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 SYSTEM ARCHITECTURE DESIGN &amp; MOCKUP</w:t>
      </w:r>
    </w:p>
    <w:p>
      <w:pPr>
        <w:jc w:val="center"/>
      </w:pPr>
      <w:r>
        <w:rPr>
          <w:b/>
          <w:sz w:val="34"/>
        </w:rPr>
        <w:t>To-Do List Management System</w:t>
      </w:r>
    </w:p>
    <w:p/>
    <w:p>
      <w:pPr>
        <w:jc w:val="center"/>
      </w:pPr>
      <w:r>
        <w:rPr>
          <w:sz w:val="22"/>
        </w:rPr>
        <w:t>Internship Technical Report</w:t>
      </w:r>
    </w:p>
    <w:p>
      <w:pPr>
        <w:jc w:val="center"/>
      </w:pPr>
      <w:r>
        <w:rPr>
          <w:sz w:val="22"/>
        </w:rPr>
        <w:t>Prepared By: Gauri Mahesh More</w:t>
      </w:r>
    </w:p>
    <w:p>
      <w:pPr>
        <w:jc w:val="center"/>
      </w:pPr>
      <w:r>
        <w:rPr>
          <w:sz w:val="22"/>
        </w:rPr>
        <w:t>Project Type: Web-based Task Management System</w:t>
      </w:r>
    </w:p>
    <w:p>
      <w:pPr>
        <w:jc w:val="center"/>
      </w:pPr>
      <w:r>
        <w:rPr>
          <w:sz w:val="22"/>
        </w:rPr>
        <w:t>Week 2 Deliverable: System Architecture Design &amp; Mockup</w:t>
      </w:r>
    </w:p>
    <w:p>
      <w:r>
        <w:br w:type="page"/>
      </w:r>
    </w:p>
    <w:p>
      <w:pPr>
        <w:pStyle w:val="Heading1"/>
      </w:pPr>
      <w:r>
        <w:t>1. System Overview</w:t>
      </w:r>
    </w:p>
    <w:p>
      <w:r>
        <w:t>The To-Do List Management System is a software application designed to help users create, view, update, complete, and delete tasks in an organized way. The system separates the user interface, application/business logic, and data storage so that each part can be developed and maintained independently. A user sends an action such as “Create Task” from the interface. The request is validated by the application layer, processed by the task module, and stored in the database. The updated result is then returned to the interface.</w:t>
      </w:r>
    </w:p>
    <w:p>
      <w:r>
        <w:t>Main components: (1) User Interface, (2) Authentication/User module, (3) Task Management module, (4) Validation and Business Logic layer, (5) Database/Data Access layer, and (6) optional external services such as email/notification service.</w:t>
      </w:r>
    </w:p>
    <w:p>
      <w:pPr>
        <w:pStyle w:val="Heading1"/>
      </w:pPr>
      <w:r>
        <w:t>2. Objectives of the Architecture</w:t>
      </w:r>
    </w:p>
    <w:p>
      <w:pPr>
        <w:pStyle w:val="ListBullet"/>
      </w:pPr>
      <w:r>
        <w:t>Provide a clear separation of presentation, business logic, and data storage.</w:t>
      </w:r>
    </w:p>
    <w:p>
      <w:pPr>
        <w:pStyle w:val="ListBullet"/>
      </w:pPr>
      <w:r>
        <w:t>Allow users to perform CRUD operations: Create, Read, Update, and Delete tasks.</w:t>
      </w:r>
    </w:p>
    <w:p>
      <w:pPr>
        <w:pStyle w:val="ListBullet"/>
      </w:pPr>
      <w:r>
        <w:t>Validate task data before it reaches the database.</w:t>
      </w:r>
    </w:p>
    <w:p>
      <w:pPr>
        <w:pStyle w:val="ListBullet"/>
      </w:pPr>
      <w:r>
        <w:t>Support future additions such as priorities, reminders, search, filters, and notifications.</w:t>
      </w:r>
    </w:p>
    <w:p>
      <w:pPr>
        <w:pStyle w:val="ListBullet"/>
      </w:pPr>
      <w:r>
        <w:t>Improve security by validating input and restricting access to user-owned tasks.</w:t>
      </w:r>
    </w:p>
    <w:p>
      <w:pPr>
        <w:pStyle w:val="ListBullet"/>
      </w:pPr>
      <w:r>
        <w:t>Make the application easier to test, scale, debug, and maintain.</w:t>
      </w:r>
    </w:p>
    <w:p>
      <w:pPr>
        <w:pStyle w:val="Heading1"/>
      </w:pPr>
      <w:r>
        <w:t>3. High-Level Architecture Diagram</w:t>
      </w:r>
    </w:p>
    <w:p>
      <w:r>
        <w:t>Figure 1: Three-layer architecture and data flow</w:t>
      </w:r>
    </w:p>
    <w:tbl>
      <w:tblPr>
        <w:tblStyle w:val="TableGrid"/>
        <w:tblW w:type="auto" w:w="0"/>
        <w:jc w:val="center"/>
        <w:tblLook w:firstColumn="1" w:firstRow="1" w:lastColumn="0" w:lastRow="0" w:noHBand="0" w:noVBand="1" w:val="04A0"/>
      </w:tblPr>
      <w:tblGrid>
        <w:gridCol w:w="10224"/>
      </w:tblGrid>
      <w:tr>
        <w:tc>
          <w:tcPr>
            <w:tcW w:type="dxa" w:w="10224"/>
            <w:vAlign w:val="center"/>
            <w:shd w:fill="EAF2F8"/>
          </w:tcPr>
          <w:p>
            <w:r/>
            <w:r>
              <w:rPr>
                <w:rFonts w:ascii="Arial" w:hAnsi="Arial"/>
                <w:b/>
                <w:sz w:val="19"/>
              </w:rPr>
              <w:t>USER / BROWSER</w:t>
              <w:br/>
              <w:t>↓</w:t>
            </w:r>
          </w:p>
        </w:tc>
      </w:tr>
      <w:tr>
        <w:tc>
          <w:tcPr>
            <w:tcW w:type="dxa" w:w="10224"/>
            <w:vAlign w:val="center"/>
            <w:shd w:fill="F5F5F5"/>
          </w:tcPr>
          <w:p>
            <w:r/>
            <w:r>
              <w:rPr>
                <w:rFonts w:ascii="Arial" w:hAnsi="Arial"/>
                <w:b w:val="0"/>
                <w:sz w:val="19"/>
              </w:rPr>
              <w:t>PRESENTATION LAYER</w:t>
              <w:br/>
              <w:t>Login/Register UI • Dashboard • Add/Edit Task Forms • Task List</w:t>
              <w:br/>
              <w:t>↓</w:t>
            </w:r>
          </w:p>
        </w:tc>
      </w:tr>
      <w:tr>
        <w:tc>
          <w:tcPr>
            <w:tcW w:type="dxa" w:w="10224"/>
            <w:vAlign w:val="center"/>
            <w:shd w:fill="EAF2F8"/>
          </w:tcPr>
          <w:p>
            <w:r/>
            <w:r>
              <w:rPr>
                <w:rFonts w:ascii="Arial" w:hAnsi="Arial"/>
                <w:b w:val="0"/>
                <w:sz w:val="19"/>
              </w:rPr>
              <w:t>APPLICATION / BUSINESS LAYER</w:t>
              <w:br/>
              <w:t>Authentication • Task Controller • Validation • Business Rules • Error Handling</w:t>
              <w:br/>
              <w:t>↓</w:t>
            </w:r>
          </w:p>
        </w:tc>
      </w:tr>
      <w:tr>
        <w:tc>
          <w:tcPr>
            <w:tcW w:type="dxa" w:w="10224"/>
            <w:vAlign w:val="center"/>
            <w:shd w:fill="F5F5F5"/>
          </w:tcPr>
          <w:p>
            <w:r/>
            <w:r>
              <w:rPr>
                <w:rFonts w:ascii="Arial" w:hAnsi="Arial"/>
                <w:b w:val="0"/>
                <w:sz w:val="19"/>
              </w:rPr>
              <w:t>DATA ACCESS LAYER</w:t>
              <w:br/>
              <w:t>Repository / CRUD Operations • Query Handling</w:t>
              <w:br/>
              <w:t>↓</w:t>
            </w:r>
          </w:p>
        </w:tc>
      </w:tr>
      <w:tr>
        <w:tc>
          <w:tcPr>
            <w:tcW w:type="dxa" w:w="10224"/>
            <w:vAlign w:val="center"/>
            <w:shd w:fill="EAF2F8"/>
          </w:tcPr>
          <w:p>
            <w:r/>
            <w:r>
              <w:rPr>
                <w:rFonts w:ascii="Arial" w:hAnsi="Arial"/>
                <w:b/>
                <w:sz w:val="19"/>
              </w:rPr>
              <w:t>DATABASE</w:t>
              <w:br/>
              <w:t>Users Table • Tasks Table • Optional Audit/Notification Data</w:t>
            </w:r>
          </w:p>
        </w:tc>
      </w:tr>
    </w:tbl>
    <w:p>
      <w:pPr>
        <w:pStyle w:val="Heading1"/>
      </w:pPr>
      <w:r>
        <w:t>4. Component / Module Breakdown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9"/>
              </w:rPr>
              <w:t>Module / Component</w:t>
            </w:r>
          </w:p>
        </w:tc>
        <w:tc>
          <w:tcPr>
            <w:tcW w:type="dxa" w:w="2556"/>
            <w:vAlign w:val="center"/>
            <w:shd w:fill="D9EAF7"/>
          </w:tcPr>
          <w:p>
            <w:r/>
            <w:r>
              <w:rPr>
                <w:rFonts w:ascii="Arial" w:hAnsi="Arial"/>
                <w:b/>
                <w:sz w:val="19"/>
              </w:rPr>
              <w:t>Main Responsibility</w:t>
            </w:r>
          </w:p>
        </w:tc>
        <w:tc>
          <w:tcPr>
            <w:tcW w:type="dxa" w:w="2556"/>
            <w:vAlign w:val="center"/>
            <w:shd w:fill="D9EAF7"/>
          </w:tcPr>
          <w:p>
            <w:r/>
            <w:r>
              <w:rPr>
                <w:rFonts w:ascii="Arial" w:hAnsi="Arial"/>
                <w:b/>
                <w:sz w:val="19"/>
              </w:rPr>
              <w:t>Suggested Technology</w:t>
            </w:r>
          </w:p>
        </w:tc>
        <w:tc>
          <w:tcPr>
            <w:tcW w:type="dxa" w:w="2556"/>
            <w:vAlign w:val="center"/>
            <w:shd w:fill="D9EAF7"/>
          </w:tcPr>
          <w:p>
            <w:r/>
            <w:r>
              <w:rPr>
                <w:rFonts w:ascii="Arial" w:hAnsi="Arial"/>
                <w:b/>
                <w:sz w:val="19"/>
              </w:rPr>
              <w:t>Input / Output</w:t>
            </w:r>
          </w:p>
        </w:tc>
      </w:tr>
      <w:tr>
        <w:tc>
          <w:tcPr>
            <w:tcW w:type="dxa" w:w="2556"/>
            <w:vAlign w:val="center"/>
          </w:tcPr>
          <w:p>
            <w:r/>
            <w:r>
              <w:rPr>
                <w:rFonts w:ascii="Arial" w:hAnsi="Arial"/>
                <w:b w:val="0"/>
                <w:sz w:val="19"/>
              </w:rPr>
              <w:t>User Interface</w:t>
            </w:r>
          </w:p>
        </w:tc>
        <w:tc>
          <w:tcPr>
            <w:tcW w:type="dxa" w:w="2556"/>
            <w:vAlign w:val="center"/>
          </w:tcPr>
          <w:p>
            <w:r/>
            <w:r>
              <w:rPr>
                <w:rFonts w:ascii="Arial" w:hAnsi="Arial"/>
                <w:b w:val="0"/>
                <w:sz w:val="19"/>
              </w:rPr>
              <w:t>Display dashboard, forms, task status and messages.</w:t>
            </w:r>
          </w:p>
        </w:tc>
        <w:tc>
          <w:tcPr>
            <w:tcW w:type="dxa" w:w="2556"/>
            <w:vAlign w:val="center"/>
          </w:tcPr>
          <w:p>
            <w:r/>
            <w:r>
              <w:rPr>
                <w:rFonts w:ascii="Arial" w:hAnsi="Arial"/>
                <w:b w:val="0"/>
                <w:sz w:val="19"/>
              </w:rPr>
              <w:t>HTML, CSS, JavaScript / React (optional)</w:t>
            </w:r>
          </w:p>
        </w:tc>
        <w:tc>
          <w:tcPr>
            <w:tcW w:type="dxa" w:w="2556"/>
            <w:vAlign w:val="center"/>
          </w:tcPr>
          <w:p>
            <w:r/>
            <w:r>
              <w:rPr>
                <w:rFonts w:ascii="Arial" w:hAnsi="Arial"/>
                <w:b w:val="0"/>
                <w:sz w:val="19"/>
              </w:rPr>
              <w:t>User actions → API requests; API response → screen</w:t>
            </w:r>
          </w:p>
        </w:tc>
      </w:tr>
      <w:tr>
        <w:tc>
          <w:tcPr>
            <w:tcW w:type="dxa" w:w="2556"/>
            <w:vAlign w:val="center"/>
          </w:tcPr>
          <w:p>
            <w:r/>
            <w:r>
              <w:rPr>
                <w:rFonts w:ascii="Arial" w:hAnsi="Arial"/>
                <w:b w:val="0"/>
                <w:sz w:val="19"/>
              </w:rPr>
              <w:t>Authentication</w:t>
            </w:r>
          </w:p>
        </w:tc>
        <w:tc>
          <w:tcPr>
            <w:tcW w:type="dxa" w:w="2556"/>
            <w:vAlign w:val="center"/>
          </w:tcPr>
          <w:p>
            <w:r/>
            <w:r>
              <w:rPr>
                <w:rFonts w:ascii="Arial" w:hAnsi="Arial"/>
                <w:b w:val="0"/>
                <w:sz w:val="19"/>
              </w:rPr>
              <w:t>Register/login, session or token handling, authorization.</w:t>
            </w:r>
          </w:p>
        </w:tc>
        <w:tc>
          <w:tcPr>
            <w:tcW w:type="dxa" w:w="2556"/>
            <w:vAlign w:val="center"/>
          </w:tcPr>
          <w:p>
            <w:r/>
            <w:r>
              <w:rPr>
                <w:rFonts w:ascii="Arial" w:hAnsi="Arial"/>
                <w:b w:val="0"/>
                <w:sz w:val="19"/>
              </w:rPr>
              <w:t>Node.js/Express or Python/Flask; secure password hashing</w:t>
            </w:r>
          </w:p>
        </w:tc>
        <w:tc>
          <w:tcPr>
            <w:tcW w:type="dxa" w:w="2556"/>
            <w:vAlign w:val="center"/>
          </w:tcPr>
          <w:p>
            <w:r/>
            <w:r>
              <w:rPr>
                <w:rFonts w:ascii="Arial" w:hAnsi="Arial"/>
                <w:b w:val="0"/>
                <w:sz w:val="19"/>
              </w:rPr>
              <w:t>Credentials → authenticated session/token</w:t>
            </w:r>
          </w:p>
        </w:tc>
      </w:tr>
      <w:tr>
        <w:tc>
          <w:tcPr>
            <w:tcW w:type="dxa" w:w="2556"/>
            <w:vAlign w:val="center"/>
          </w:tcPr>
          <w:p>
            <w:r/>
            <w:r>
              <w:rPr>
                <w:rFonts w:ascii="Arial" w:hAnsi="Arial"/>
                <w:b w:val="0"/>
                <w:sz w:val="19"/>
              </w:rPr>
              <w:t>Task Management</w:t>
            </w:r>
          </w:p>
        </w:tc>
        <w:tc>
          <w:tcPr>
            <w:tcW w:type="dxa" w:w="2556"/>
            <w:vAlign w:val="center"/>
          </w:tcPr>
          <w:p>
            <w:r/>
            <w:r>
              <w:rPr>
                <w:rFonts w:ascii="Arial" w:hAnsi="Arial"/>
                <w:b w:val="0"/>
                <w:sz w:val="19"/>
              </w:rPr>
              <w:t>Create, read, update, delete and complete tasks.</w:t>
            </w:r>
          </w:p>
        </w:tc>
        <w:tc>
          <w:tcPr>
            <w:tcW w:type="dxa" w:w="2556"/>
            <w:vAlign w:val="center"/>
          </w:tcPr>
          <w:p>
            <w:r/>
            <w:r>
              <w:rPr>
                <w:rFonts w:ascii="Arial" w:hAnsi="Arial"/>
                <w:b w:val="0"/>
                <w:sz w:val="19"/>
              </w:rPr>
              <w:t>Java/Python/Node.js business logic</w:t>
            </w:r>
          </w:p>
        </w:tc>
        <w:tc>
          <w:tcPr>
            <w:tcW w:type="dxa" w:w="2556"/>
            <w:vAlign w:val="center"/>
          </w:tcPr>
          <w:p>
            <w:r/>
            <w:r>
              <w:rPr>
                <w:rFonts w:ascii="Arial" w:hAnsi="Arial"/>
                <w:b w:val="0"/>
                <w:sz w:val="19"/>
              </w:rPr>
              <w:t>Task request → validated task result</w:t>
            </w:r>
          </w:p>
        </w:tc>
      </w:tr>
      <w:tr>
        <w:tc>
          <w:tcPr>
            <w:tcW w:type="dxa" w:w="2556"/>
            <w:vAlign w:val="center"/>
          </w:tcPr>
          <w:p>
            <w:r/>
            <w:r>
              <w:rPr>
                <w:rFonts w:ascii="Arial" w:hAnsi="Arial"/>
                <w:b w:val="0"/>
                <w:sz w:val="19"/>
              </w:rPr>
              <w:t>Validation &amp; Business Logic</w:t>
            </w:r>
          </w:p>
        </w:tc>
        <w:tc>
          <w:tcPr>
            <w:tcW w:type="dxa" w:w="2556"/>
            <w:vAlign w:val="center"/>
          </w:tcPr>
          <w:p>
            <w:r/>
            <w:r>
              <w:rPr>
                <w:rFonts w:ascii="Arial" w:hAnsi="Arial"/>
                <w:b w:val="0"/>
                <w:sz w:val="19"/>
              </w:rPr>
              <w:t>Check required fields, dates, ownership and allowed status values.</w:t>
            </w:r>
          </w:p>
        </w:tc>
        <w:tc>
          <w:tcPr>
            <w:tcW w:type="dxa" w:w="2556"/>
            <w:vAlign w:val="center"/>
          </w:tcPr>
          <w:p>
            <w:r/>
            <w:r>
              <w:rPr>
                <w:rFonts w:ascii="Arial" w:hAnsi="Arial"/>
                <w:b w:val="0"/>
                <w:sz w:val="19"/>
              </w:rPr>
              <w:t>Application language validation</w:t>
            </w:r>
          </w:p>
        </w:tc>
        <w:tc>
          <w:tcPr>
            <w:tcW w:type="dxa" w:w="2556"/>
            <w:vAlign w:val="center"/>
          </w:tcPr>
          <w:p>
            <w:r/>
            <w:r>
              <w:rPr>
                <w:rFonts w:ascii="Arial" w:hAnsi="Arial"/>
                <w:b w:val="0"/>
                <w:sz w:val="19"/>
              </w:rPr>
              <w:t>Raw request → valid/invalid result</w:t>
            </w:r>
          </w:p>
        </w:tc>
      </w:tr>
      <w:tr>
        <w:tc>
          <w:tcPr>
            <w:tcW w:type="dxa" w:w="2556"/>
            <w:vAlign w:val="center"/>
          </w:tcPr>
          <w:p>
            <w:r/>
            <w:r>
              <w:rPr>
                <w:rFonts w:ascii="Arial" w:hAnsi="Arial"/>
                <w:b w:val="0"/>
                <w:sz w:val="19"/>
              </w:rPr>
              <w:t>Data Access / Repository</w:t>
            </w:r>
          </w:p>
        </w:tc>
        <w:tc>
          <w:tcPr>
            <w:tcW w:type="dxa" w:w="2556"/>
            <w:vAlign w:val="center"/>
          </w:tcPr>
          <w:p>
            <w:r/>
            <w:r>
              <w:rPr>
                <w:rFonts w:ascii="Arial" w:hAnsi="Arial"/>
                <w:b w:val="0"/>
                <w:sz w:val="19"/>
              </w:rPr>
              <w:t>Connect application logic with database and perform CRUD queries.</w:t>
            </w:r>
          </w:p>
        </w:tc>
        <w:tc>
          <w:tcPr>
            <w:tcW w:type="dxa" w:w="2556"/>
            <w:vAlign w:val="center"/>
          </w:tcPr>
          <w:p>
            <w:r/>
            <w:r>
              <w:rPr>
                <w:rFonts w:ascii="Arial" w:hAnsi="Arial"/>
                <w:b w:val="0"/>
                <w:sz w:val="19"/>
              </w:rPr>
              <w:t>SQL connector/ORM or MongoDB driver</w:t>
            </w:r>
          </w:p>
        </w:tc>
        <w:tc>
          <w:tcPr>
            <w:tcW w:type="dxa" w:w="2556"/>
            <w:vAlign w:val="center"/>
          </w:tcPr>
          <w:p>
            <w:r/>
            <w:r>
              <w:rPr>
                <w:rFonts w:ascii="Arial" w:hAnsi="Arial"/>
                <w:b w:val="0"/>
                <w:sz w:val="19"/>
              </w:rPr>
              <w:t>Objects → database queries/results</w:t>
            </w:r>
          </w:p>
        </w:tc>
      </w:tr>
      <w:tr>
        <w:tc>
          <w:tcPr>
            <w:tcW w:type="dxa" w:w="2556"/>
            <w:vAlign w:val="center"/>
          </w:tcPr>
          <w:p>
            <w:r/>
            <w:r>
              <w:rPr>
                <w:rFonts w:ascii="Arial" w:hAnsi="Arial"/>
                <w:b w:val="0"/>
                <w:sz w:val="19"/>
              </w:rPr>
              <w:t>Database</w:t>
            </w:r>
          </w:p>
        </w:tc>
        <w:tc>
          <w:tcPr>
            <w:tcW w:type="dxa" w:w="2556"/>
            <w:vAlign w:val="center"/>
          </w:tcPr>
          <w:p>
            <w:r/>
            <w:r>
              <w:rPr>
                <w:rFonts w:ascii="Arial" w:hAnsi="Arial"/>
                <w:b w:val="0"/>
                <w:sz w:val="19"/>
              </w:rPr>
              <w:t>Persist user and task information reliably.</w:t>
            </w:r>
          </w:p>
        </w:tc>
        <w:tc>
          <w:tcPr>
            <w:tcW w:type="dxa" w:w="2556"/>
            <w:vAlign w:val="center"/>
          </w:tcPr>
          <w:p>
            <w:r/>
            <w:r>
              <w:rPr>
                <w:rFonts w:ascii="Arial" w:hAnsi="Arial"/>
                <w:b w:val="0"/>
                <w:sz w:val="19"/>
              </w:rPr>
              <w:t>MySQL/SQLite (or MongoDB)</w:t>
            </w:r>
          </w:p>
        </w:tc>
        <w:tc>
          <w:tcPr>
            <w:tcW w:type="dxa" w:w="2556"/>
            <w:vAlign w:val="center"/>
          </w:tcPr>
          <w:p>
            <w:r/>
            <w:r>
              <w:rPr>
                <w:rFonts w:ascii="Arial" w:hAnsi="Arial"/>
                <w:b w:val="0"/>
                <w:sz w:val="19"/>
              </w:rPr>
              <w:t>Queries → stored records</w:t>
            </w:r>
          </w:p>
        </w:tc>
      </w:tr>
      <w:tr>
        <w:tc>
          <w:tcPr>
            <w:tcW w:type="dxa" w:w="2556"/>
            <w:vAlign w:val="center"/>
          </w:tcPr>
          <w:p>
            <w:r/>
            <w:r>
              <w:rPr>
                <w:rFonts w:ascii="Arial" w:hAnsi="Arial"/>
                <w:b w:val="0"/>
                <w:sz w:val="19"/>
              </w:rPr>
              <w:t>Notification Integration (Optional)</w:t>
            </w:r>
          </w:p>
        </w:tc>
        <w:tc>
          <w:tcPr>
            <w:tcW w:type="dxa" w:w="2556"/>
            <w:vAlign w:val="center"/>
          </w:tcPr>
          <w:p>
            <w:r/>
            <w:r>
              <w:rPr>
                <w:rFonts w:ascii="Arial" w:hAnsi="Arial"/>
                <w:b w:val="0"/>
                <w:sz w:val="19"/>
              </w:rPr>
              <w:t>Send reminders when a task is due.</w:t>
            </w:r>
          </w:p>
        </w:tc>
        <w:tc>
          <w:tcPr>
            <w:tcW w:type="dxa" w:w="2556"/>
            <w:vAlign w:val="center"/>
          </w:tcPr>
          <w:p>
            <w:r/>
            <w:r>
              <w:rPr>
                <w:rFonts w:ascii="Arial" w:hAnsi="Arial"/>
                <w:b w:val="0"/>
                <w:sz w:val="19"/>
              </w:rPr>
              <w:t>Email/notification API</w:t>
            </w:r>
          </w:p>
        </w:tc>
        <w:tc>
          <w:tcPr>
            <w:tcW w:type="dxa" w:w="2556"/>
            <w:vAlign w:val="center"/>
          </w:tcPr>
          <w:p>
            <w:r/>
            <w:r>
              <w:rPr>
                <w:rFonts w:ascii="Arial" w:hAnsi="Arial"/>
                <w:b w:val="0"/>
                <w:sz w:val="19"/>
              </w:rPr>
              <w:t>Event → notification request</w:t>
            </w:r>
          </w:p>
        </w:tc>
      </w:tr>
    </w:tbl>
    <w:p>
      <w:pPr>
        <w:pStyle w:val="Heading1"/>
      </w:pPr>
      <w:r>
        <w:t>5. Data Model / Database Design</w:t>
      </w:r>
    </w:p>
    <w:p>
      <w:r>
        <w:t>A relational implementation can use the following core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9"/>
              </w:rPr>
              <w:t>Table</w:t>
            </w:r>
          </w:p>
        </w:tc>
        <w:tc>
          <w:tcPr>
            <w:tcW w:type="dxa" w:w="3408"/>
            <w:vAlign w:val="center"/>
            <w:shd w:fill="D9EAF7"/>
          </w:tcPr>
          <w:p>
            <w:r/>
            <w:r>
              <w:rPr>
                <w:rFonts w:ascii="Arial" w:hAnsi="Arial"/>
                <w:b/>
                <w:sz w:val="19"/>
              </w:rPr>
              <w:t>Important Fields</w:t>
            </w:r>
          </w:p>
        </w:tc>
        <w:tc>
          <w:tcPr>
            <w:tcW w:type="dxa" w:w="3408"/>
            <w:vAlign w:val="center"/>
            <w:shd w:fill="D9EAF7"/>
          </w:tcPr>
          <w:p>
            <w:r/>
            <w:r>
              <w:rPr>
                <w:rFonts w:ascii="Arial" w:hAnsi="Arial"/>
                <w:b/>
                <w:sz w:val="19"/>
              </w:rPr>
              <w:t>Purpose</w:t>
            </w:r>
          </w:p>
        </w:tc>
      </w:tr>
      <w:tr>
        <w:tc>
          <w:tcPr>
            <w:tcW w:type="dxa" w:w="3408"/>
            <w:vAlign w:val="center"/>
          </w:tcPr>
          <w:p>
            <w:r/>
            <w:r>
              <w:rPr>
                <w:rFonts w:ascii="Arial" w:hAnsi="Arial"/>
                <w:b w:val="0"/>
                <w:sz w:val="19"/>
              </w:rPr>
              <w:t>Users</w:t>
            </w:r>
          </w:p>
        </w:tc>
        <w:tc>
          <w:tcPr>
            <w:tcW w:type="dxa" w:w="3408"/>
            <w:vAlign w:val="center"/>
          </w:tcPr>
          <w:p>
            <w:r/>
            <w:r>
              <w:rPr>
                <w:rFonts w:ascii="Arial" w:hAnsi="Arial"/>
                <w:b w:val="0"/>
                <w:sz w:val="19"/>
              </w:rPr>
              <w:t>user_id (PK), name, email, password_hash, created_at</w:t>
            </w:r>
          </w:p>
        </w:tc>
        <w:tc>
          <w:tcPr>
            <w:tcW w:type="dxa" w:w="3408"/>
            <w:vAlign w:val="center"/>
          </w:tcPr>
          <w:p>
            <w:r/>
            <w:r>
              <w:rPr>
                <w:rFonts w:ascii="Arial" w:hAnsi="Arial"/>
                <w:b w:val="0"/>
                <w:sz w:val="19"/>
              </w:rPr>
              <w:t>Stores account information.</w:t>
            </w:r>
          </w:p>
        </w:tc>
      </w:tr>
      <w:tr>
        <w:tc>
          <w:tcPr>
            <w:tcW w:type="dxa" w:w="3408"/>
            <w:vAlign w:val="center"/>
          </w:tcPr>
          <w:p>
            <w:r/>
            <w:r>
              <w:rPr>
                <w:rFonts w:ascii="Arial" w:hAnsi="Arial"/>
                <w:b w:val="0"/>
                <w:sz w:val="19"/>
              </w:rPr>
              <w:t>Tasks</w:t>
            </w:r>
          </w:p>
        </w:tc>
        <w:tc>
          <w:tcPr>
            <w:tcW w:type="dxa" w:w="3408"/>
            <w:vAlign w:val="center"/>
          </w:tcPr>
          <w:p>
            <w:r/>
            <w:r>
              <w:rPr>
                <w:rFonts w:ascii="Arial" w:hAnsi="Arial"/>
                <w:b w:val="0"/>
                <w:sz w:val="19"/>
              </w:rPr>
              <w:t>task_id (PK), user_id (FK), title, description, due_date, priority, status, created_at, updated_at</w:t>
            </w:r>
          </w:p>
        </w:tc>
        <w:tc>
          <w:tcPr>
            <w:tcW w:type="dxa" w:w="3408"/>
            <w:vAlign w:val="center"/>
          </w:tcPr>
          <w:p>
            <w:r/>
            <w:r>
              <w:rPr>
                <w:rFonts w:ascii="Arial" w:hAnsi="Arial"/>
                <w:b w:val="0"/>
                <w:sz w:val="19"/>
              </w:rPr>
              <w:t>Stores tasks and their current state.</w:t>
            </w:r>
          </w:p>
        </w:tc>
      </w:tr>
      <w:tr>
        <w:tc>
          <w:tcPr>
            <w:tcW w:type="dxa" w:w="3408"/>
            <w:vAlign w:val="center"/>
          </w:tcPr>
          <w:p>
            <w:r/>
            <w:r>
              <w:rPr>
                <w:rFonts w:ascii="Arial" w:hAnsi="Arial"/>
                <w:b w:val="0"/>
                <w:sz w:val="19"/>
              </w:rPr>
              <w:t>Task_Audit (optional)</w:t>
            </w:r>
          </w:p>
        </w:tc>
        <w:tc>
          <w:tcPr>
            <w:tcW w:type="dxa" w:w="3408"/>
            <w:vAlign w:val="center"/>
          </w:tcPr>
          <w:p>
            <w:r/>
            <w:r>
              <w:rPr>
                <w:rFonts w:ascii="Arial" w:hAnsi="Arial"/>
                <w:b w:val="0"/>
                <w:sz w:val="19"/>
              </w:rPr>
              <w:t>audit_id, task_id, user_id, action, action_time</w:t>
            </w:r>
          </w:p>
        </w:tc>
        <w:tc>
          <w:tcPr>
            <w:tcW w:type="dxa" w:w="3408"/>
            <w:vAlign w:val="center"/>
          </w:tcPr>
          <w:p>
            <w:r/>
            <w:r>
              <w:rPr>
                <w:rFonts w:ascii="Arial" w:hAnsi="Arial"/>
                <w:b w:val="0"/>
                <w:sz w:val="19"/>
              </w:rPr>
              <w:t>Records important changes for traceability.</w:t>
            </w:r>
          </w:p>
        </w:tc>
      </w:tr>
    </w:tbl>
    <w:p>
      <w:r>
        <w:t>Relationship: One user can own many tasks (Users 1 : N Tasks). The user_id foreign key ensures that tasks can be associated with the correct account.</w:t>
      </w:r>
    </w:p>
    <w:p>
      <w:pPr>
        <w:pStyle w:val="Heading1"/>
      </w:pPr>
      <w:r>
        <w:t>6. Worked Data-Flow Example</w:t>
      </w:r>
    </w:p>
    <w:p>
      <w:r>
        <w:t>Example: A user creates a task titled “Submit Internship Report”, with priority “High” and status “Pending”. The UI sends the entered fields to the Task Controller. The validation layer checks that the title is not empty, the status is one of the allowed values, and the authenticated user is present. The data-access layer executes an INSERT operation. If successful, one new task record is created and the application returns a success response. The dashboard then displays the new task.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9"/>
              </w:rPr>
              <w:t>Step</w:t>
            </w:r>
          </w:p>
        </w:tc>
        <w:tc>
          <w:tcPr>
            <w:tcW w:type="dxa" w:w="3408"/>
            <w:vAlign w:val="center"/>
            <w:shd w:fill="D9EAF7"/>
          </w:tcPr>
          <w:p>
            <w:r/>
            <w:r>
              <w:rPr>
                <w:rFonts w:ascii="Arial" w:hAnsi="Arial"/>
                <w:b/>
                <w:sz w:val="19"/>
              </w:rPr>
              <w:t>Component</w:t>
            </w:r>
          </w:p>
        </w:tc>
        <w:tc>
          <w:tcPr>
            <w:tcW w:type="dxa" w:w="3408"/>
            <w:vAlign w:val="center"/>
            <w:shd w:fill="D9EAF7"/>
          </w:tcPr>
          <w:p>
            <w:r/>
            <w:r>
              <w:rPr>
                <w:rFonts w:ascii="Arial" w:hAnsi="Arial"/>
                <w:b/>
                <w:sz w:val="19"/>
              </w:rPr>
              <w:t>Example Evidence / Result</w:t>
            </w:r>
          </w:p>
        </w:tc>
      </w:tr>
      <w:tr>
        <w:tc>
          <w:tcPr>
            <w:tcW w:type="dxa" w:w="3408"/>
            <w:vAlign w:val="center"/>
          </w:tcPr>
          <w:p>
            <w:r/>
            <w:r>
              <w:rPr>
                <w:rFonts w:ascii="Arial" w:hAnsi="Arial"/>
                <w:b w:val="0"/>
                <w:sz w:val="19"/>
              </w:rPr>
              <w:t>1</w:t>
            </w:r>
          </w:p>
        </w:tc>
        <w:tc>
          <w:tcPr>
            <w:tcW w:type="dxa" w:w="3408"/>
            <w:vAlign w:val="center"/>
          </w:tcPr>
          <w:p>
            <w:r/>
            <w:r>
              <w:rPr>
                <w:rFonts w:ascii="Arial" w:hAnsi="Arial"/>
                <w:b w:val="0"/>
                <w:sz w:val="19"/>
              </w:rPr>
              <w:t>User Interface</w:t>
            </w:r>
          </w:p>
        </w:tc>
        <w:tc>
          <w:tcPr>
            <w:tcW w:type="dxa" w:w="3408"/>
            <w:vAlign w:val="center"/>
          </w:tcPr>
          <w:p>
            <w:r/>
            <w:r>
              <w:rPr>
                <w:rFonts w:ascii="Arial" w:hAnsi="Arial"/>
                <w:b w:val="0"/>
                <w:sz w:val="19"/>
              </w:rPr>
              <w:t>5 input values submitted: title, description, due date, priority, status.</w:t>
            </w:r>
          </w:p>
        </w:tc>
      </w:tr>
      <w:tr>
        <w:tc>
          <w:tcPr>
            <w:tcW w:type="dxa" w:w="3408"/>
            <w:vAlign w:val="center"/>
          </w:tcPr>
          <w:p>
            <w:r/>
            <w:r>
              <w:rPr>
                <w:rFonts w:ascii="Arial" w:hAnsi="Arial"/>
                <w:b w:val="0"/>
                <w:sz w:val="19"/>
              </w:rPr>
              <w:t>2</w:t>
            </w:r>
          </w:p>
        </w:tc>
        <w:tc>
          <w:tcPr>
            <w:tcW w:type="dxa" w:w="3408"/>
            <w:vAlign w:val="center"/>
          </w:tcPr>
          <w:p>
            <w:r/>
            <w:r>
              <w:rPr>
                <w:rFonts w:ascii="Arial" w:hAnsi="Arial"/>
                <w:b w:val="0"/>
                <w:sz w:val="19"/>
              </w:rPr>
              <w:t>Validation</w:t>
            </w:r>
          </w:p>
        </w:tc>
        <w:tc>
          <w:tcPr>
            <w:tcW w:type="dxa" w:w="3408"/>
            <w:vAlign w:val="center"/>
          </w:tcPr>
          <w:p>
            <w:r/>
            <w:r>
              <w:rPr>
                <w:rFonts w:ascii="Arial" w:hAnsi="Arial"/>
                <w:b w:val="0"/>
                <w:sz w:val="19"/>
              </w:rPr>
              <w:t>Title length checked; priority ∈ {Low, Medium, High}; status ∈ {Pending, Completed}.</w:t>
            </w:r>
          </w:p>
        </w:tc>
      </w:tr>
      <w:tr>
        <w:tc>
          <w:tcPr>
            <w:tcW w:type="dxa" w:w="3408"/>
            <w:vAlign w:val="center"/>
          </w:tcPr>
          <w:p>
            <w:r/>
            <w:r>
              <w:rPr>
                <w:rFonts w:ascii="Arial" w:hAnsi="Arial"/>
                <w:b w:val="0"/>
                <w:sz w:val="19"/>
              </w:rPr>
              <w:t>3</w:t>
            </w:r>
          </w:p>
        </w:tc>
        <w:tc>
          <w:tcPr>
            <w:tcW w:type="dxa" w:w="3408"/>
            <w:vAlign w:val="center"/>
          </w:tcPr>
          <w:p>
            <w:r/>
            <w:r>
              <w:rPr>
                <w:rFonts w:ascii="Arial" w:hAnsi="Arial"/>
                <w:b w:val="0"/>
                <w:sz w:val="19"/>
              </w:rPr>
              <w:t>Business Logic</w:t>
            </w:r>
          </w:p>
        </w:tc>
        <w:tc>
          <w:tcPr>
            <w:tcW w:type="dxa" w:w="3408"/>
            <w:vAlign w:val="center"/>
          </w:tcPr>
          <w:p>
            <w:r/>
            <w:r>
              <w:rPr>
                <w:rFonts w:ascii="Arial" w:hAnsi="Arial"/>
                <w:b w:val="0"/>
                <w:sz w:val="19"/>
              </w:rPr>
              <w:t>Ownership checked using authenticated user_id.</w:t>
            </w:r>
          </w:p>
        </w:tc>
      </w:tr>
      <w:tr>
        <w:tc>
          <w:tcPr>
            <w:tcW w:type="dxa" w:w="3408"/>
            <w:vAlign w:val="center"/>
          </w:tcPr>
          <w:p>
            <w:r/>
            <w:r>
              <w:rPr>
                <w:rFonts w:ascii="Arial" w:hAnsi="Arial"/>
                <w:b w:val="0"/>
                <w:sz w:val="19"/>
              </w:rPr>
              <w:t>4</w:t>
            </w:r>
          </w:p>
        </w:tc>
        <w:tc>
          <w:tcPr>
            <w:tcW w:type="dxa" w:w="3408"/>
            <w:vAlign w:val="center"/>
          </w:tcPr>
          <w:p>
            <w:r/>
            <w:r>
              <w:rPr>
                <w:rFonts w:ascii="Arial" w:hAnsi="Arial"/>
                <w:b w:val="0"/>
                <w:sz w:val="19"/>
              </w:rPr>
              <w:t>Database</w:t>
            </w:r>
          </w:p>
        </w:tc>
        <w:tc>
          <w:tcPr>
            <w:tcW w:type="dxa" w:w="3408"/>
            <w:vAlign w:val="center"/>
          </w:tcPr>
          <w:p>
            <w:r/>
            <w:r>
              <w:rPr>
                <w:rFonts w:ascii="Arial" w:hAnsi="Arial"/>
                <w:b w:val="0"/>
                <w:sz w:val="19"/>
              </w:rPr>
              <w:t>One new row inserted into Tasks; task_id generated.</w:t>
            </w:r>
          </w:p>
        </w:tc>
      </w:tr>
      <w:tr>
        <w:tc>
          <w:tcPr>
            <w:tcW w:type="dxa" w:w="3408"/>
            <w:vAlign w:val="center"/>
          </w:tcPr>
          <w:p>
            <w:r/>
            <w:r>
              <w:rPr>
                <w:rFonts w:ascii="Arial" w:hAnsi="Arial"/>
                <w:b w:val="0"/>
                <w:sz w:val="19"/>
              </w:rPr>
              <w:t>5</w:t>
            </w:r>
          </w:p>
        </w:tc>
        <w:tc>
          <w:tcPr>
            <w:tcW w:type="dxa" w:w="3408"/>
            <w:vAlign w:val="center"/>
          </w:tcPr>
          <w:p>
            <w:r/>
            <w:r>
              <w:rPr>
                <w:rFonts w:ascii="Arial" w:hAnsi="Arial"/>
                <w:b w:val="0"/>
                <w:sz w:val="19"/>
              </w:rPr>
              <w:t>Response</w:t>
            </w:r>
          </w:p>
        </w:tc>
        <w:tc>
          <w:tcPr>
            <w:tcW w:type="dxa" w:w="3408"/>
            <w:vAlign w:val="center"/>
          </w:tcPr>
          <w:p>
            <w:r/>
            <w:r>
              <w:rPr>
                <w:rFonts w:ascii="Arial" w:hAnsi="Arial"/>
                <w:b w:val="0"/>
                <w:sz w:val="19"/>
              </w:rPr>
              <w:t>Success message returned and task list refreshed.</w:t>
            </w:r>
          </w:p>
        </w:tc>
      </w:tr>
    </w:tbl>
    <w:p>
      <w:pPr>
        <w:pStyle w:val="Heading1"/>
      </w:pPr>
      <w:r>
        <w:t>7. Request / Response Flow</w:t>
      </w:r>
    </w:p>
    <w:p>
      <w:r>
        <w:t>Figure 2: Create-task sequence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9"/>
              </w:rPr>
              <w:t>Actor / Component</w:t>
            </w:r>
          </w:p>
        </w:tc>
        <w:tc>
          <w:tcPr>
            <w:tcW w:type="dxa" w:w="5112"/>
            <w:vAlign w:val="center"/>
            <w:shd w:fill="D9EAF7"/>
          </w:tcPr>
          <w:p>
            <w:r/>
            <w:r>
              <w:rPr>
                <w:rFonts w:ascii="Arial" w:hAnsi="Arial"/>
                <w:b/>
                <w:sz w:val="19"/>
              </w:rPr>
              <w:t>Action</w:t>
            </w:r>
          </w:p>
        </w:tc>
      </w:tr>
      <w:tr>
        <w:tc>
          <w:tcPr>
            <w:tcW w:type="dxa" w:w="5112"/>
            <w:vAlign w:val="center"/>
          </w:tcPr>
          <w:p>
            <w:r/>
            <w:r>
              <w:rPr>
                <w:rFonts w:ascii="Arial" w:hAnsi="Arial"/>
                <w:b w:val="0"/>
                <w:sz w:val="19"/>
              </w:rPr>
              <w:t>User</w:t>
            </w:r>
          </w:p>
        </w:tc>
        <w:tc>
          <w:tcPr>
            <w:tcW w:type="dxa" w:w="5112"/>
            <w:vAlign w:val="center"/>
          </w:tcPr>
          <w:p>
            <w:r/>
            <w:r>
              <w:rPr>
                <w:rFonts w:ascii="Arial" w:hAnsi="Arial"/>
                <w:b w:val="0"/>
                <w:sz w:val="19"/>
              </w:rPr>
              <w:t>Enters task details and selects Save.</w:t>
            </w:r>
          </w:p>
        </w:tc>
      </w:tr>
      <w:tr>
        <w:tc>
          <w:tcPr>
            <w:tcW w:type="dxa" w:w="5112"/>
            <w:vAlign w:val="center"/>
          </w:tcPr>
          <w:p>
            <w:r/>
            <w:r>
              <w:rPr>
                <w:rFonts w:ascii="Arial" w:hAnsi="Arial"/>
                <w:b w:val="0"/>
                <w:sz w:val="19"/>
              </w:rPr>
              <w:t>UI</w:t>
            </w:r>
          </w:p>
        </w:tc>
        <w:tc>
          <w:tcPr>
            <w:tcW w:type="dxa" w:w="5112"/>
            <w:vAlign w:val="center"/>
          </w:tcPr>
          <w:p>
            <w:r/>
            <w:r>
              <w:rPr>
                <w:rFonts w:ascii="Arial" w:hAnsi="Arial"/>
                <w:b w:val="0"/>
                <w:sz w:val="19"/>
              </w:rPr>
              <w:t>Packages data and sends a POST request to the task endpoint.</w:t>
            </w:r>
          </w:p>
        </w:tc>
      </w:tr>
      <w:tr>
        <w:tc>
          <w:tcPr>
            <w:tcW w:type="dxa" w:w="5112"/>
            <w:vAlign w:val="center"/>
          </w:tcPr>
          <w:p>
            <w:r/>
            <w:r>
              <w:rPr>
                <w:rFonts w:ascii="Arial" w:hAnsi="Arial"/>
                <w:b w:val="0"/>
                <w:sz w:val="19"/>
              </w:rPr>
              <w:t>Task Controller</w:t>
            </w:r>
          </w:p>
        </w:tc>
        <w:tc>
          <w:tcPr>
            <w:tcW w:type="dxa" w:w="5112"/>
            <w:vAlign w:val="center"/>
          </w:tcPr>
          <w:p>
            <w:r/>
            <w:r>
              <w:rPr>
                <w:rFonts w:ascii="Arial" w:hAnsi="Arial"/>
                <w:b w:val="0"/>
                <w:sz w:val="19"/>
              </w:rPr>
              <w:t>Receives request and calls validation/business logic.</w:t>
            </w:r>
          </w:p>
        </w:tc>
      </w:tr>
      <w:tr>
        <w:tc>
          <w:tcPr>
            <w:tcW w:type="dxa" w:w="5112"/>
            <w:vAlign w:val="center"/>
          </w:tcPr>
          <w:p>
            <w:r/>
            <w:r>
              <w:rPr>
                <w:rFonts w:ascii="Arial" w:hAnsi="Arial"/>
                <w:b w:val="0"/>
                <w:sz w:val="19"/>
              </w:rPr>
              <w:t>Validation</w:t>
            </w:r>
          </w:p>
        </w:tc>
        <w:tc>
          <w:tcPr>
            <w:tcW w:type="dxa" w:w="5112"/>
            <w:vAlign w:val="center"/>
          </w:tcPr>
          <w:p>
            <w:r/>
            <w:r>
              <w:rPr>
                <w:rFonts w:ascii="Arial" w:hAnsi="Arial"/>
                <w:b w:val="0"/>
                <w:sz w:val="19"/>
              </w:rPr>
              <w:t>Checks required fields, allowed values and authentication.</w:t>
            </w:r>
          </w:p>
        </w:tc>
      </w:tr>
      <w:tr>
        <w:tc>
          <w:tcPr>
            <w:tcW w:type="dxa" w:w="5112"/>
            <w:vAlign w:val="center"/>
          </w:tcPr>
          <w:p>
            <w:r/>
            <w:r>
              <w:rPr>
                <w:rFonts w:ascii="Arial" w:hAnsi="Arial"/>
                <w:b w:val="0"/>
                <w:sz w:val="19"/>
              </w:rPr>
              <w:t>Repository</w:t>
            </w:r>
          </w:p>
        </w:tc>
        <w:tc>
          <w:tcPr>
            <w:tcW w:type="dxa" w:w="5112"/>
            <w:vAlign w:val="center"/>
          </w:tcPr>
          <w:p>
            <w:r/>
            <w:r>
              <w:rPr>
                <w:rFonts w:ascii="Arial" w:hAnsi="Arial"/>
                <w:b w:val="0"/>
                <w:sz w:val="19"/>
              </w:rPr>
              <w:t>Executes database INSERT/UPDATE/SELECT operation.</w:t>
            </w:r>
          </w:p>
        </w:tc>
      </w:tr>
      <w:tr>
        <w:tc>
          <w:tcPr>
            <w:tcW w:type="dxa" w:w="5112"/>
            <w:vAlign w:val="center"/>
          </w:tcPr>
          <w:p>
            <w:r/>
            <w:r>
              <w:rPr>
                <w:rFonts w:ascii="Arial" w:hAnsi="Arial"/>
                <w:b w:val="0"/>
                <w:sz w:val="19"/>
              </w:rPr>
              <w:t>Database</w:t>
            </w:r>
          </w:p>
        </w:tc>
        <w:tc>
          <w:tcPr>
            <w:tcW w:type="dxa" w:w="5112"/>
            <w:vAlign w:val="center"/>
          </w:tcPr>
          <w:p>
            <w:r/>
            <w:r>
              <w:rPr>
                <w:rFonts w:ascii="Arial" w:hAnsi="Arial"/>
                <w:b w:val="0"/>
                <w:sz w:val="19"/>
              </w:rPr>
              <w:t>Stores or retrieves the task and returns the result.</w:t>
            </w:r>
          </w:p>
        </w:tc>
      </w:tr>
      <w:tr>
        <w:tc>
          <w:tcPr>
            <w:tcW w:type="dxa" w:w="5112"/>
            <w:vAlign w:val="center"/>
          </w:tcPr>
          <w:p>
            <w:r/>
            <w:r>
              <w:rPr>
                <w:rFonts w:ascii="Arial" w:hAnsi="Arial"/>
                <w:b w:val="0"/>
                <w:sz w:val="19"/>
              </w:rPr>
              <w:t>Controller</w:t>
            </w:r>
          </w:p>
        </w:tc>
        <w:tc>
          <w:tcPr>
            <w:tcW w:type="dxa" w:w="5112"/>
            <w:vAlign w:val="center"/>
          </w:tcPr>
          <w:p>
            <w:r/>
            <w:r>
              <w:rPr>
                <w:rFonts w:ascii="Arial" w:hAnsi="Arial"/>
                <w:b w:val="0"/>
                <w:sz w:val="19"/>
              </w:rPr>
              <w:t>Builds success/error response.</w:t>
            </w:r>
          </w:p>
        </w:tc>
      </w:tr>
      <w:tr>
        <w:tc>
          <w:tcPr>
            <w:tcW w:type="dxa" w:w="5112"/>
            <w:vAlign w:val="center"/>
          </w:tcPr>
          <w:p>
            <w:r/>
            <w:r>
              <w:rPr>
                <w:rFonts w:ascii="Arial" w:hAnsi="Arial"/>
                <w:b w:val="0"/>
                <w:sz w:val="19"/>
              </w:rPr>
              <w:t>UI</w:t>
            </w:r>
          </w:p>
        </w:tc>
        <w:tc>
          <w:tcPr>
            <w:tcW w:type="dxa" w:w="5112"/>
            <w:vAlign w:val="center"/>
          </w:tcPr>
          <w:p>
            <w:r/>
            <w:r>
              <w:rPr>
                <w:rFonts w:ascii="Arial" w:hAnsi="Arial"/>
                <w:b w:val="0"/>
                <w:sz w:val="19"/>
              </w:rPr>
              <w:t>Displays updated task list or clear error message.</w:t>
            </w:r>
          </w:p>
        </w:tc>
      </w:tr>
    </w:tbl>
    <w:p>
      <w:pPr>
        <w:pStyle w:val="Heading1"/>
      </w:pPr>
      <w:r>
        <w:t>8. Integration Points</w:t>
      </w:r>
    </w:p>
    <w:p>
      <w:r>
        <w:t>Internal integration occurs between the UI and application layer through HTTP/REST-style requests. The application communicates with the database through a database driver or ORM/repository. If reminders are required later, a notification service can receive an event containing task ID, user contact information, and due time. External integration should be isolated behind a service module so that replacing the provider does not require changes to the task module.</w:t>
      </w:r>
    </w:p>
    <w:p>
      <w:pPr>
        <w:pStyle w:val="Heading1"/>
      </w:pPr>
      <w:r>
        <w:t>9. Scalability Considerations</w:t>
      </w:r>
    </w:p>
    <w:p>
      <w:pPr>
        <w:pStyle w:val="ListBullet"/>
      </w:pPr>
      <w:r>
        <w:t>Use modular services so task processing can be scaled without changing the UI.</w:t>
      </w:r>
    </w:p>
    <w:p>
      <w:pPr>
        <w:pStyle w:val="ListBullet"/>
      </w:pPr>
      <w:r>
        <w:t>Use database indexes on user_id, status, and due_date when the number of records grows.</w:t>
      </w:r>
    </w:p>
    <w:p>
      <w:pPr>
        <w:pStyle w:val="ListBullet"/>
      </w:pPr>
      <w:r>
        <w:t>Paginate task-list queries instead of loading every task at once.</w:t>
      </w:r>
    </w:p>
    <w:p>
      <w:pPr>
        <w:pStyle w:val="ListBullet"/>
      </w:pPr>
      <w:r>
        <w:t>Keep configuration such as database credentials outside source code.</w:t>
      </w:r>
    </w:p>
    <w:p>
      <w:pPr>
        <w:pStyle w:val="ListBullet"/>
      </w:pPr>
      <w:r>
        <w:t>Use caching only for suitable read-heavy data after measuring performance.</w:t>
      </w:r>
    </w:p>
    <w:p>
      <w:pPr>
        <w:pStyle w:val="ListBullet"/>
      </w:pPr>
      <w:r>
        <w:t>Example target for an initial prototype: support 100 concurrent users and approximately 100,000 task records with pagination and indexed queries; these are design targets, not measured benchmark results.</w:t>
      </w:r>
    </w:p>
    <w:p>
      <w:pPr>
        <w:pStyle w:val="Heading1"/>
      </w:pPr>
      <w:r>
        <w:t>10. Security Considerations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9"/>
              </w:rPr>
              <w:t>Risk</w:t>
            </w:r>
          </w:p>
        </w:tc>
        <w:tc>
          <w:tcPr>
            <w:tcW w:type="dxa" w:w="5112"/>
            <w:vAlign w:val="center"/>
            <w:shd w:fill="D9EAF7"/>
          </w:tcPr>
          <w:p>
            <w:r/>
            <w:r>
              <w:rPr>
                <w:rFonts w:ascii="Arial" w:hAnsi="Arial"/>
                <w:b/>
                <w:sz w:val="19"/>
              </w:rPr>
              <w:t>Specific Mitigation Action</w:t>
            </w:r>
          </w:p>
        </w:tc>
      </w:tr>
      <w:tr>
        <w:tc>
          <w:tcPr>
            <w:tcW w:type="dxa" w:w="5112"/>
            <w:vAlign w:val="center"/>
          </w:tcPr>
          <w:p>
            <w:r/>
            <w:r>
              <w:rPr>
                <w:rFonts w:ascii="Arial" w:hAnsi="Arial"/>
                <w:b w:val="0"/>
                <w:sz w:val="19"/>
              </w:rPr>
              <w:t>Unauthorized task access</w:t>
            </w:r>
          </w:p>
        </w:tc>
        <w:tc>
          <w:tcPr>
            <w:tcW w:type="dxa" w:w="5112"/>
            <w:vAlign w:val="center"/>
          </w:tcPr>
          <w:p>
            <w:r/>
            <w:r>
              <w:rPr>
                <w:rFonts w:ascii="Arial" w:hAnsi="Arial"/>
                <w:b w:val="0"/>
                <w:sz w:val="19"/>
              </w:rPr>
              <w:t>Use authenticated user_id and check ownership before every read/update/delete operation.</w:t>
            </w:r>
          </w:p>
        </w:tc>
      </w:tr>
      <w:tr>
        <w:tc>
          <w:tcPr>
            <w:tcW w:type="dxa" w:w="5112"/>
            <w:vAlign w:val="center"/>
          </w:tcPr>
          <w:p>
            <w:r/>
            <w:r>
              <w:rPr>
                <w:rFonts w:ascii="Arial" w:hAnsi="Arial"/>
                <w:b w:val="0"/>
                <w:sz w:val="19"/>
              </w:rPr>
              <w:t>SQL injection</w:t>
            </w:r>
          </w:p>
        </w:tc>
        <w:tc>
          <w:tcPr>
            <w:tcW w:type="dxa" w:w="5112"/>
            <w:vAlign w:val="center"/>
          </w:tcPr>
          <w:p>
            <w:r/>
            <w:r>
              <w:rPr>
                <w:rFonts w:ascii="Arial" w:hAnsi="Arial"/>
                <w:b w:val="0"/>
                <w:sz w:val="19"/>
              </w:rPr>
              <w:t>Use parameterized queries or a trusted ORM; never concatenate raw user input into SQL.</w:t>
            </w:r>
          </w:p>
        </w:tc>
      </w:tr>
      <w:tr>
        <w:tc>
          <w:tcPr>
            <w:tcW w:type="dxa" w:w="5112"/>
            <w:vAlign w:val="center"/>
          </w:tcPr>
          <w:p>
            <w:r/>
            <w:r>
              <w:rPr>
                <w:rFonts w:ascii="Arial" w:hAnsi="Arial"/>
                <w:b w:val="0"/>
                <w:sz w:val="19"/>
              </w:rPr>
              <w:t>Weak passwords</w:t>
            </w:r>
          </w:p>
        </w:tc>
        <w:tc>
          <w:tcPr>
            <w:tcW w:type="dxa" w:w="5112"/>
            <w:vAlign w:val="center"/>
          </w:tcPr>
          <w:p>
            <w:r/>
            <w:r>
              <w:rPr>
                <w:rFonts w:ascii="Arial" w:hAnsi="Arial"/>
                <w:b w:val="0"/>
                <w:sz w:val="19"/>
              </w:rPr>
              <w:t>Store salted password hashes; never store plain-text passwords.</w:t>
            </w:r>
          </w:p>
        </w:tc>
      </w:tr>
      <w:tr>
        <w:tc>
          <w:tcPr>
            <w:tcW w:type="dxa" w:w="5112"/>
            <w:vAlign w:val="center"/>
          </w:tcPr>
          <w:p>
            <w:r/>
            <w:r>
              <w:rPr>
                <w:rFonts w:ascii="Arial" w:hAnsi="Arial"/>
                <w:b w:val="0"/>
                <w:sz w:val="19"/>
              </w:rPr>
              <w:t>Invalid/malicious input</w:t>
            </w:r>
          </w:p>
        </w:tc>
        <w:tc>
          <w:tcPr>
            <w:tcW w:type="dxa" w:w="5112"/>
            <w:vAlign w:val="center"/>
          </w:tcPr>
          <w:p>
            <w:r/>
            <w:r>
              <w:rPr>
                <w:rFonts w:ascii="Arial" w:hAnsi="Arial"/>
                <w:b w:val="0"/>
                <w:sz w:val="19"/>
              </w:rPr>
              <w:t>Validate length, type, allowed values and date formats on the server side.</w:t>
            </w:r>
          </w:p>
        </w:tc>
      </w:tr>
      <w:tr>
        <w:tc>
          <w:tcPr>
            <w:tcW w:type="dxa" w:w="5112"/>
            <w:vAlign w:val="center"/>
          </w:tcPr>
          <w:p>
            <w:r/>
            <w:r>
              <w:rPr>
                <w:rFonts w:ascii="Arial" w:hAnsi="Arial"/>
                <w:b w:val="0"/>
                <w:sz w:val="19"/>
              </w:rPr>
              <w:t>Session/token misuse</w:t>
            </w:r>
          </w:p>
        </w:tc>
        <w:tc>
          <w:tcPr>
            <w:tcW w:type="dxa" w:w="5112"/>
            <w:vAlign w:val="center"/>
          </w:tcPr>
          <w:p>
            <w:r/>
            <w:r>
              <w:rPr>
                <w:rFonts w:ascii="Arial" w:hAnsi="Arial"/>
                <w:b w:val="0"/>
                <w:sz w:val="19"/>
              </w:rPr>
              <w:t>Use secure session handling, expiry, HTTPS in deployment, and appropriate cookie flags.</w:t>
            </w:r>
          </w:p>
        </w:tc>
      </w:tr>
      <w:tr>
        <w:tc>
          <w:tcPr>
            <w:tcW w:type="dxa" w:w="5112"/>
            <w:vAlign w:val="center"/>
          </w:tcPr>
          <w:p>
            <w:r/>
            <w:r>
              <w:rPr>
                <w:rFonts w:ascii="Arial" w:hAnsi="Arial"/>
                <w:b w:val="0"/>
                <w:sz w:val="19"/>
              </w:rPr>
              <w:t>Sensitive configuration leakage</w:t>
            </w:r>
          </w:p>
        </w:tc>
        <w:tc>
          <w:tcPr>
            <w:tcW w:type="dxa" w:w="5112"/>
            <w:vAlign w:val="center"/>
          </w:tcPr>
          <w:p>
            <w:r/>
            <w:r>
              <w:rPr>
                <w:rFonts w:ascii="Arial" w:hAnsi="Arial"/>
                <w:b w:val="0"/>
                <w:sz w:val="19"/>
              </w:rPr>
              <w:t>Keep secrets in environment variables/configuration management and exclude them from Git.</w:t>
            </w:r>
          </w:p>
        </w:tc>
      </w:tr>
    </w:tbl>
    <w:p>
      <w:pPr>
        <w:pStyle w:val="Heading1"/>
      </w:pPr>
      <w:r>
        <w:t>11. Maintainability &amp; Testing</w:t>
      </w:r>
    </w:p>
    <w:p>
      <w:pPr>
        <w:pStyle w:val="ListBullet"/>
      </w:pPr>
      <w:r>
        <w:t>Use separate folders/modules for UI, controllers, services, repositories, models, and configuration.</w:t>
      </w:r>
    </w:p>
    <w:p>
      <w:pPr>
        <w:pStyle w:val="ListBullet"/>
      </w:pPr>
      <w:r>
        <w:t>Apply consistent naming, comments for non-obvious logic, and a README with setup instructions.</w:t>
      </w:r>
    </w:p>
    <w:p>
      <w:pPr>
        <w:pStyle w:val="ListBullet"/>
      </w:pPr>
      <w:r>
        <w:t>Write unit tests for validation and business rules, integration tests for database operations, and end-to-end tests for major user flows.</w:t>
      </w:r>
    </w:p>
    <w:p>
      <w:pPr>
        <w:pStyle w:val="ListBullet"/>
      </w:pPr>
      <w:r>
        <w:t>Use Git version control with meaningful commits and review changes before merging.</w:t>
      </w:r>
    </w:p>
    <w:p>
      <w:pPr>
        <w:pStyle w:val="ListBullet"/>
      </w:pPr>
      <w:r>
        <w:t>Keep APIs and database operations behind clear interfaces so individual modules can be replaced with minimal impact.</w:t>
      </w:r>
    </w:p>
    <w:p>
      <w:pPr>
        <w:pStyle w:val="Heading1"/>
      </w:pPr>
      <w:r>
        <w:t>12. Performance &amp; Error Handling</w:t>
      </w:r>
    </w:p>
    <w:p>
      <w:r>
        <w:t>The system should return clear errors instead of exposing database or server internals. Typical responses can distinguish validation errors (400), authentication/authorization problems (401/403), missing records (404), and unexpected server errors (500). For a prototype, a practical performance target is to keep normal CRUD responses under about 2 seconds under expected load; actual latency must be measured during testing rather than assumed.</w:t>
      </w:r>
    </w:p>
    <w:p>
      <w:pPr>
        <w:pStyle w:val="Heading1"/>
      </w:pPr>
      <w:r>
        <w:t>13. Detailed Risk Analysis &amp; Mitigation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rial" w:hAnsi="Arial"/>
                <w:b/>
                <w:sz w:val="19"/>
              </w:rPr>
              <w:t>Risk</w:t>
            </w:r>
          </w:p>
        </w:tc>
        <w:tc>
          <w:tcPr>
            <w:tcW w:type="dxa" w:w="2556"/>
            <w:vAlign w:val="center"/>
            <w:shd w:fill="D9EAF7"/>
          </w:tcPr>
          <w:p>
            <w:r/>
            <w:r>
              <w:rPr>
                <w:rFonts w:ascii="Arial" w:hAnsi="Arial"/>
                <w:b/>
                <w:sz w:val="19"/>
              </w:rPr>
              <w:t>Impact</w:t>
            </w:r>
          </w:p>
        </w:tc>
        <w:tc>
          <w:tcPr>
            <w:tcW w:type="dxa" w:w="2556"/>
            <w:vAlign w:val="center"/>
            <w:shd w:fill="D9EAF7"/>
          </w:tcPr>
          <w:p>
            <w:r/>
            <w:r>
              <w:rPr>
                <w:rFonts w:ascii="Arial" w:hAnsi="Arial"/>
                <w:b/>
                <w:sz w:val="19"/>
              </w:rPr>
              <w:t>Probability</w:t>
            </w:r>
          </w:p>
        </w:tc>
        <w:tc>
          <w:tcPr>
            <w:tcW w:type="dxa" w:w="2556"/>
            <w:vAlign w:val="center"/>
            <w:shd w:fill="D9EAF7"/>
          </w:tcPr>
          <w:p>
            <w:r/>
            <w:r>
              <w:rPr>
                <w:rFonts w:ascii="Arial" w:hAnsi="Arial"/>
                <w:b/>
                <w:sz w:val="19"/>
              </w:rPr>
              <w:t>Concrete Mitigation / Action</w:t>
            </w:r>
          </w:p>
        </w:tc>
      </w:tr>
      <w:tr>
        <w:tc>
          <w:tcPr>
            <w:tcW w:type="dxa" w:w="2556"/>
            <w:vAlign w:val="center"/>
          </w:tcPr>
          <w:p>
            <w:r/>
            <w:r>
              <w:rPr>
                <w:rFonts w:ascii="Arial" w:hAnsi="Arial"/>
                <w:b w:val="0"/>
                <w:sz w:val="19"/>
              </w:rPr>
              <w:t>Database failure</w:t>
            </w:r>
          </w:p>
        </w:tc>
        <w:tc>
          <w:tcPr>
            <w:tcW w:type="dxa" w:w="2556"/>
            <w:vAlign w:val="center"/>
          </w:tcPr>
          <w:p>
            <w:r/>
            <w:r>
              <w:rPr>
                <w:rFonts w:ascii="Arial" w:hAnsi="Arial"/>
                <w:b w:val="0"/>
                <w:sz w:val="19"/>
              </w:rPr>
              <w:t>High</w:t>
            </w:r>
          </w:p>
        </w:tc>
        <w:tc>
          <w:tcPr>
            <w:tcW w:type="dxa" w:w="2556"/>
            <w:vAlign w:val="center"/>
          </w:tcPr>
          <w:p>
            <w:r/>
            <w:r>
              <w:rPr>
                <w:rFonts w:ascii="Arial" w:hAnsi="Arial"/>
                <w:b w:val="0"/>
                <w:sz w:val="19"/>
              </w:rPr>
              <w:t>Medium</w:t>
            </w:r>
          </w:p>
        </w:tc>
        <w:tc>
          <w:tcPr>
            <w:tcW w:type="dxa" w:w="2556"/>
            <w:vAlign w:val="center"/>
          </w:tcPr>
          <w:p>
            <w:r/>
            <w:r>
              <w:rPr>
                <w:rFonts w:ascii="Arial" w:hAnsi="Arial"/>
                <w:b w:val="0"/>
                <w:sz w:val="19"/>
              </w:rPr>
              <w:t>Schedule backups; test restoration; use transactions for related writes; monitor database errors.</w:t>
            </w:r>
          </w:p>
        </w:tc>
      </w:tr>
      <w:tr>
        <w:tc>
          <w:tcPr>
            <w:tcW w:type="dxa" w:w="2556"/>
            <w:vAlign w:val="center"/>
          </w:tcPr>
          <w:p>
            <w:r/>
            <w:r>
              <w:rPr>
                <w:rFonts w:ascii="Arial" w:hAnsi="Arial"/>
                <w:b w:val="0"/>
                <w:sz w:val="19"/>
              </w:rPr>
              <w:t>Data loss from accidental deletion</w:t>
            </w:r>
          </w:p>
        </w:tc>
        <w:tc>
          <w:tcPr>
            <w:tcW w:type="dxa" w:w="2556"/>
            <w:vAlign w:val="center"/>
          </w:tcPr>
          <w:p>
            <w:r/>
            <w:r>
              <w:rPr>
                <w:rFonts w:ascii="Arial" w:hAnsi="Arial"/>
                <w:b w:val="0"/>
                <w:sz w:val="19"/>
              </w:rPr>
              <w:t>High</w:t>
            </w:r>
          </w:p>
        </w:tc>
        <w:tc>
          <w:tcPr>
            <w:tcW w:type="dxa" w:w="2556"/>
            <w:vAlign w:val="center"/>
          </w:tcPr>
          <w:p>
            <w:r/>
            <w:r>
              <w:rPr>
                <w:rFonts w:ascii="Arial" w:hAnsi="Arial"/>
                <w:b w:val="0"/>
                <w:sz w:val="19"/>
              </w:rPr>
              <w:t>Medium</w:t>
            </w:r>
          </w:p>
        </w:tc>
        <w:tc>
          <w:tcPr>
            <w:tcW w:type="dxa" w:w="2556"/>
            <w:vAlign w:val="center"/>
          </w:tcPr>
          <w:p>
            <w:r/>
            <w:r>
              <w:rPr>
                <w:rFonts w:ascii="Arial" w:hAnsi="Arial"/>
                <w:b w:val="0"/>
                <w:sz w:val="19"/>
              </w:rPr>
              <w:t>Require authorization checks; optionally add soft delete; maintain audit records for critical actions.</w:t>
            </w:r>
          </w:p>
        </w:tc>
      </w:tr>
      <w:tr>
        <w:tc>
          <w:tcPr>
            <w:tcW w:type="dxa" w:w="2556"/>
            <w:vAlign w:val="center"/>
          </w:tcPr>
          <w:p>
            <w:r/>
            <w:r>
              <w:rPr>
                <w:rFonts w:ascii="Arial" w:hAnsi="Arial"/>
                <w:b w:val="0"/>
                <w:sz w:val="19"/>
              </w:rPr>
              <w:t>Incorrect task ownership</w:t>
            </w:r>
          </w:p>
        </w:tc>
        <w:tc>
          <w:tcPr>
            <w:tcW w:type="dxa" w:w="2556"/>
            <w:vAlign w:val="center"/>
          </w:tcPr>
          <w:p>
            <w:r/>
            <w:r>
              <w:rPr>
                <w:rFonts w:ascii="Arial" w:hAnsi="Arial"/>
                <w:b w:val="0"/>
                <w:sz w:val="19"/>
              </w:rPr>
              <w:t>High</w:t>
            </w:r>
          </w:p>
        </w:tc>
        <w:tc>
          <w:tcPr>
            <w:tcW w:type="dxa" w:w="2556"/>
            <w:vAlign w:val="center"/>
          </w:tcPr>
          <w:p>
            <w:r/>
            <w:r>
              <w:rPr>
                <w:rFonts w:ascii="Arial" w:hAnsi="Arial"/>
                <w:b w:val="0"/>
                <w:sz w:val="19"/>
              </w:rPr>
              <w:t>Low/Medium</w:t>
            </w:r>
          </w:p>
        </w:tc>
        <w:tc>
          <w:tcPr>
            <w:tcW w:type="dxa" w:w="2556"/>
            <w:vAlign w:val="center"/>
          </w:tcPr>
          <w:p>
            <w:r/>
            <w:r>
              <w:rPr>
                <w:rFonts w:ascii="Arial" w:hAnsi="Arial"/>
                <w:b w:val="0"/>
                <w:sz w:val="19"/>
              </w:rPr>
              <w:t>Derive user_id from authenticated identity, not editable form data; test cross-user access cases.</w:t>
            </w:r>
          </w:p>
        </w:tc>
      </w:tr>
      <w:tr>
        <w:tc>
          <w:tcPr>
            <w:tcW w:type="dxa" w:w="2556"/>
            <w:vAlign w:val="center"/>
          </w:tcPr>
          <w:p>
            <w:r/>
            <w:r>
              <w:rPr>
                <w:rFonts w:ascii="Arial" w:hAnsi="Arial"/>
                <w:b w:val="0"/>
                <w:sz w:val="19"/>
              </w:rPr>
              <w:t>Poor input validation</w:t>
            </w:r>
          </w:p>
        </w:tc>
        <w:tc>
          <w:tcPr>
            <w:tcW w:type="dxa" w:w="2556"/>
            <w:vAlign w:val="center"/>
          </w:tcPr>
          <w:p>
            <w:r/>
            <w:r>
              <w:rPr>
                <w:rFonts w:ascii="Arial" w:hAnsi="Arial"/>
                <w:b w:val="0"/>
                <w:sz w:val="19"/>
              </w:rPr>
              <w:t>Medium</w:t>
            </w:r>
          </w:p>
        </w:tc>
        <w:tc>
          <w:tcPr>
            <w:tcW w:type="dxa" w:w="2556"/>
            <w:vAlign w:val="center"/>
          </w:tcPr>
          <w:p>
            <w:r/>
            <w:r>
              <w:rPr>
                <w:rFonts w:ascii="Arial" w:hAnsi="Arial"/>
                <w:b w:val="0"/>
                <w:sz w:val="19"/>
              </w:rPr>
              <w:t>Medium</w:t>
            </w:r>
          </w:p>
        </w:tc>
        <w:tc>
          <w:tcPr>
            <w:tcW w:type="dxa" w:w="2556"/>
            <w:vAlign w:val="center"/>
          </w:tcPr>
          <w:p>
            <w:r/>
            <w:r>
              <w:rPr>
                <w:rFonts w:ascii="Arial" w:hAnsi="Arial"/>
                <w:b w:val="0"/>
                <w:sz w:val="19"/>
              </w:rPr>
              <w:t>Centralize validation rules; add negative test cases for empty, oversized and invalid values.</w:t>
            </w:r>
          </w:p>
        </w:tc>
      </w:tr>
      <w:tr>
        <w:tc>
          <w:tcPr>
            <w:tcW w:type="dxa" w:w="2556"/>
            <w:vAlign w:val="center"/>
          </w:tcPr>
          <w:p>
            <w:r/>
            <w:r>
              <w:rPr>
                <w:rFonts w:ascii="Arial" w:hAnsi="Arial"/>
                <w:b w:val="0"/>
                <w:sz w:val="19"/>
              </w:rPr>
              <w:t>Growing task volume</w:t>
            </w:r>
          </w:p>
        </w:tc>
        <w:tc>
          <w:tcPr>
            <w:tcW w:type="dxa" w:w="2556"/>
            <w:vAlign w:val="center"/>
          </w:tcPr>
          <w:p>
            <w:r/>
            <w:r>
              <w:rPr>
                <w:rFonts w:ascii="Arial" w:hAnsi="Arial"/>
                <w:b w:val="0"/>
                <w:sz w:val="19"/>
              </w:rPr>
              <w:t>Medium</w:t>
            </w:r>
          </w:p>
        </w:tc>
        <w:tc>
          <w:tcPr>
            <w:tcW w:type="dxa" w:w="2556"/>
            <w:vAlign w:val="center"/>
          </w:tcPr>
          <w:p>
            <w:r/>
            <w:r>
              <w:rPr>
                <w:rFonts w:ascii="Arial" w:hAnsi="Arial"/>
                <w:b w:val="0"/>
                <w:sz w:val="19"/>
              </w:rPr>
              <w:t>Medium</w:t>
            </w:r>
          </w:p>
        </w:tc>
        <w:tc>
          <w:tcPr>
            <w:tcW w:type="dxa" w:w="2556"/>
            <w:vAlign w:val="center"/>
          </w:tcPr>
          <w:p>
            <w:r/>
            <w:r>
              <w:rPr>
                <w:rFonts w:ascii="Arial" w:hAnsi="Arial"/>
                <w:b w:val="0"/>
                <w:sz w:val="19"/>
              </w:rPr>
              <w:t>Add indexes and pagination; measure query time; archive old audit data if needed.</w:t>
            </w:r>
          </w:p>
        </w:tc>
      </w:tr>
      <w:tr>
        <w:tc>
          <w:tcPr>
            <w:tcW w:type="dxa" w:w="2556"/>
            <w:vAlign w:val="center"/>
          </w:tcPr>
          <w:p>
            <w:r/>
            <w:r>
              <w:rPr>
                <w:rFonts w:ascii="Arial" w:hAnsi="Arial"/>
                <w:b w:val="0"/>
                <w:sz w:val="19"/>
              </w:rPr>
              <w:t>External notification unavailable</w:t>
            </w:r>
          </w:p>
        </w:tc>
        <w:tc>
          <w:tcPr>
            <w:tcW w:type="dxa" w:w="2556"/>
            <w:vAlign w:val="center"/>
          </w:tcPr>
          <w:p>
            <w:r/>
            <w:r>
              <w:rPr>
                <w:rFonts w:ascii="Arial" w:hAnsi="Arial"/>
                <w:b w:val="0"/>
                <w:sz w:val="19"/>
              </w:rPr>
              <w:t>Medium</w:t>
            </w:r>
          </w:p>
        </w:tc>
        <w:tc>
          <w:tcPr>
            <w:tcW w:type="dxa" w:w="2556"/>
            <w:vAlign w:val="center"/>
          </w:tcPr>
          <w:p>
            <w:r/>
            <w:r>
              <w:rPr>
                <w:rFonts w:ascii="Arial" w:hAnsi="Arial"/>
                <w:b w:val="0"/>
                <w:sz w:val="19"/>
              </w:rPr>
              <w:t>Low/Medium</w:t>
            </w:r>
          </w:p>
        </w:tc>
        <w:tc>
          <w:tcPr>
            <w:tcW w:type="dxa" w:w="2556"/>
            <w:vAlign w:val="center"/>
          </w:tcPr>
          <w:p>
            <w:r/>
            <w:r>
              <w:rPr>
                <w:rFonts w:ascii="Arial" w:hAnsi="Arial"/>
                <w:b w:val="0"/>
                <w:sz w:val="19"/>
              </w:rPr>
              <w:t>Make notifications asynchronous/optional; retry failures and keep core task operations independent.</w:t>
            </w:r>
          </w:p>
        </w:tc>
      </w:tr>
      <w:tr>
        <w:tc>
          <w:tcPr>
            <w:tcW w:type="dxa" w:w="2556"/>
            <w:vAlign w:val="center"/>
          </w:tcPr>
          <w:p>
            <w:r/>
            <w:r>
              <w:rPr>
                <w:rFonts w:ascii="Arial" w:hAnsi="Arial"/>
                <w:b w:val="0"/>
                <w:sz w:val="19"/>
              </w:rPr>
              <w:t>Code changes causing regressions</w:t>
            </w:r>
          </w:p>
        </w:tc>
        <w:tc>
          <w:tcPr>
            <w:tcW w:type="dxa" w:w="2556"/>
            <w:vAlign w:val="center"/>
          </w:tcPr>
          <w:p>
            <w:r/>
            <w:r>
              <w:rPr>
                <w:rFonts w:ascii="Arial" w:hAnsi="Arial"/>
                <w:b w:val="0"/>
                <w:sz w:val="19"/>
              </w:rPr>
              <w:t>Medium</w:t>
            </w:r>
          </w:p>
        </w:tc>
        <w:tc>
          <w:tcPr>
            <w:tcW w:type="dxa" w:w="2556"/>
            <w:vAlign w:val="center"/>
          </w:tcPr>
          <w:p>
            <w:r/>
            <w:r>
              <w:rPr>
                <w:rFonts w:ascii="Arial" w:hAnsi="Arial"/>
                <w:b w:val="0"/>
                <w:sz w:val="19"/>
              </w:rPr>
              <w:t>Medium</w:t>
            </w:r>
          </w:p>
        </w:tc>
        <w:tc>
          <w:tcPr>
            <w:tcW w:type="dxa" w:w="2556"/>
            <w:vAlign w:val="center"/>
          </w:tcPr>
          <w:p>
            <w:r/>
            <w:r>
              <w:rPr>
                <w:rFonts w:ascii="Arial" w:hAnsi="Arial"/>
                <w:b w:val="0"/>
                <w:sz w:val="19"/>
              </w:rPr>
              <w:t>Use Git branches, unit/integration tests, and a checklist before deployment.</w:t>
            </w:r>
          </w:p>
        </w:tc>
      </w:tr>
    </w:tbl>
    <w:p>
      <w:pPr>
        <w:pStyle w:val="Heading1"/>
      </w:pPr>
      <w:r>
        <w:t>14. Mockup – Main Dashboard</w:t>
      </w:r>
    </w:p>
    <w:p>
      <w:r>
        <w:t>Figure 3: Low-fidelity dashboard mockup (textual representation)</w:t>
      </w:r>
    </w:p>
    <w:tbl>
      <w:tblPr>
        <w:tblStyle w:val="TableGrid"/>
        <w:tblW w:type="auto" w:w="0"/>
        <w:tblLook w:firstColumn="1" w:firstRow="1" w:lastColumn="0" w:lastRow="0" w:noHBand="0" w:noVBand="1" w:val="04A0"/>
      </w:tblPr>
      <w:tblGrid>
        <w:gridCol w:w="10224"/>
      </w:tblGrid>
      <w:tr>
        <w:tc>
          <w:tcPr>
            <w:tcW w:type="dxa" w:w="10224"/>
            <w:vAlign w:val="center"/>
            <w:shd w:fill="D9EAF7"/>
          </w:tcPr>
          <w:p>
            <w:r/>
            <w:r>
              <w:rPr>
                <w:rFonts w:ascii="Arial" w:hAnsi="Arial"/>
                <w:b/>
                <w:sz w:val="19"/>
              </w:rPr>
              <w:t>TO-DO LIST DASHBOARD                                      [Profile] [Logout]</w:t>
            </w:r>
          </w:p>
        </w:tc>
      </w:tr>
      <w:tr>
        <w:tc>
          <w:tcPr>
            <w:tcW w:type="dxa" w:w="10224"/>
            <w:vAlign w:val="center"/>
          </w:tcPr>
          <w:p>
            <w:r/>
            <w:r>
              <w:rPr>
                <w:rFonts w:ascii="Arial" w:hAnsi="Arial"/>
                <w:b w:val="0"/>
                <w:sz w:val="19"/>
              </w:rPr>
              <w:t>[ + Add Task ]     [ Search tasks... ]     [Filter: All ▼]</w:t>
            </w:r>
          </w:p>
        </w:tc>
      </w:tr>
      <w:tr>
        <w:tc>
          <w:tcPr>
            <w:tcW w:type="dxa" w:w="10224"/>
            <w:vAlign w:val="center"/>
          </w:tcPr>
          <w:p>
            <w:r/>
            <w:r>
              <w:rPr>
                <w:rFonts w:ascii="Arial" w:hAnsi="Arial"/>
                <w:b w:val="0"/>
                <w:sz w:val="19"/>
              </w:rPr>
              <w:t>---------------------------------------------------------------</w:t>
            </w:r>
          </w:p>
        </w:tc>
      </w:tr>
      <w:tr>
        <w:tc>
          <w:tcPr>
            <w:tcW w:type="dxa" w:w="10224"/>
            <w:vAlign w:val="center"/>
          </w:tcPr>
          <w:p>
            <w:r/>
            <w:r>
              <w:rPr>
                <w:rFonts w:ascii="Arial" w:hAnsi="Arial"/>
                <w:b w:val="0"/>
                <w:sz w:val="19"/>
              </w:rPr>
              <w:t>☐ Submit Internship Report      High       20-Sep-2026   [Edit] [Delete]</w:t>
            </w:r>
          </w:p>
        </w:tc>
      </w:tr>
      <w:tr>
        <w:tc>
          <w:tcPr>
            <w:tcW w:type="dxa" w:w="10224"/>
            <w:vAlign w:val="center"/>
          </w:tcPr>
          <w:p>
            <w:r/>
            <w:r>
              <w:rPr>
                <w:rFonts w:ascii="Arial" w:hAnsi="Arial"/>
                <w:b w:val="0"/>
                <w:sz w:val="19"/>
              </w:rPr>
              <w:t>☐ Study Classification Notes    Medium     21-Sep-2026   [Edit] [Delete]</w:t>
            </w:r>
          </w:p>
        </w:tc>
      </w:tr>
      <w:tr>
        <w:tc>
          <w:tcPr>
            <w:tcW w:type="dxa" w:w="10224"/>
            <w:vAlign w:val="center"/>
          </w:tcPr>
          <w:p>
            <w:r/>
            <w:r>
              <w:rPr>
                <w:rFonts w:ascii="Arial" w:hAnsi="Arial"/>
                <w:b w:val="0"/>
                <w:sz w:val="19"/>
              </w:rPr>
              <w:t>☑ Complete Week 1 Documentation Low       17-Sep-2026   [View]</w:t>
            </w:r>
          </w:p>
        </w:tc>
      </w:tr>
    </w:tbl>
    <w:p>
      <w:r>
        <w:t>The mockup demonstrates the minimum interaction points: adding a task, searching/filtering, viewing status, editing, deleting, and completing a task. It is a functional layout concept rather than a final visual design.</w:t>
      </w:r>
    </w:p>
    <w:p>
      <w:pPr>
        <w:pStyle w:val="Heading1"/>
      </w:pPr>
      <w:r>
        <w:t>15.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9"/>
              </w:rPr>
              <w:t>Layer</w:t>
            </w:r>
          </w:p>
        </w:tc>
        <w:tc>
          <w:tcPr>
            <w:tcW w:type="dxa" w:w="3408"/>
            <w:vAlign w:val="center"/>
            <w:shd w:fill="D9EAF7"/>
          </w:tcPr>
          <w:p>
            <w:r/>
            <w:r>
              <w:rPr>
                <w:rFonts w:ascii="Arial" w:hAnsi="Arial"/>
                <w:b/>
                <w:sz w:val="19"/>
              </w:rPr>
              <w:t>Technology Option</w:t>
            </w:r>
          </w:p>
        </w:tc>
        <w:tc>
          <w:tcPr>
            <w:tcW w:type="dxa" w:w="3408"/>
            <w:vAlign w:val="center"/>
            <w:shd w:fill="D9EAF7"/>
          </w:tcPr>
          <w:p>
            <w:r/>
            <w:r>
              <w:rPr>
                <w:rFonts w:ascii="Arial" w:hAnsi="Arial"/>
                <w:b/>
                <w:sz w:val="19"/>
              </w:rPr>
              <w:t>Reason</w:t>
            </w:r>
          </w:p>
        </w:tc>
      </w:tr>
      <w:tr>
        <w:tc>
          <w:tcPr>
            <w:tcW w:type="dxa" w:w="3408"/>
            <w:vAlign w:val="center"/>
          </w:tcPr>
          <w:p>
            <w:r/>
            <w:r>
              <w:rPr>
                <w:rFonts w:ascii="Arial" w:hAnsi="Arial"/>
                <w:b w:val="0"/>
                <w:sz w:val="19"/>
              </w:rPr>
              <w:t>Frontend</w:t>
            </w:r>
          </w:p>
        </w:tc>
        <w:tc>
          <w:tcPr>
            <w:tcW w:type="dxa" w:w="3408"/>
            <w:vAlign w:val="center"/>
          </w:tcPr>
          <w:p>
            <w:r/>
            <w:r>
              <w:rPr>
                <w:rFonts w:ascii="Arial" w:hAnsi="Arial"/>
                <w:b w:val="0"/>
                <w:sz w:val="19"/>
              </w:rPr>
              <w:t>HTML5, CSS3, JavaScript</w:t>
            </w:r>
          </w:p>
        </w:tc>
        <w:tc>
          <w:tcPr>
            <w:tcW w:type="dxa" w:w="3408"/>
            <w:vAlign w:val="center"/>
          </w:tcPr>
          <w:p>
            <w:r/>
            <w:r>
              <w:rPr>
                <w:rFonts w:ascii="Arial" w:hAnsi="Arial"/>
                <w:b w:val="0"/>
                <w:sz w:val="19"/>
              </w:rPr>
              <w:t>Simple, widely supported UI foundation.</w:t>
            </w:r>
          </w:p>
        </w:tc>
      </w:tr>
      <w:tr>
        <w:tc>
          <w:tcPr>
            <w:tcW w:type="dxa" w:w="3408"/>
            <w:vAlign w:val="center"/>
          </w:tcPr>
          <w:p>
            <w:r/>
            <w:r>
              <w:rPr>
                <w:rFonts w:ascii="Arial" w:hAnsi="Arial"/>
                <w:b w:val="0"/>
                <w:sz w:val="19"/>
              </w:rPr>
              <w:t>Backend</w:t>
            </w:r>
          </w:p>
        </w:tc>
        <w:tc>
          <w:tcPr>
            <w:tcW w:type="dxa" w:w="3408"/>
            <w:vAlign w:val="center"/>
          </w:tcPr>
          <w:p>
            <w:r/>
            <w:r>
              <w:rPr>
                <w:rFonts w:ascii="Arial" w:hAnsi="Arial"/>
                <w:b w:val="0"/>
                <w:sz w:val="19"/>
              </w:rPr>
              <w:t>Node.js + Express (or Python Flask)</w:t>
            </w:r>
          </w:p>
        </w:tc>
        <w:tc>
          <w:tcPr>
            <w:tcW w:type="dxa" w:w="3408"/>
            <w:vAlign w:val="center"/>
          </w:tcPr>
          <w:p>
            <w:r/>
            <w:r>
              <w:rPr>
                <w:rFonts w:ascii="Arial" w:hAnsi="Arial"/>
                <w:b w:val="0"/>
                <w:sz w:val="19"/>
              </w:rPr>
              <w:t>Suitable for REST APIs and modular application logic.</w:t>
            </w:r>
          </w:p>
        </w:tc>
      </w:tr>
      <w:tr>
        <w:tc>
          <w:tcPr>
            <w:tcW w:type="dxa" w:w="3408"/>
            <w:vAlign w:val="center"/>
          </w:tcPr>
          <w:p>
            <w:r/>
            <w:r>
              <w:rPr>
                <w:rFonts w:ascii="Arial" w:hAnsi="Arial"/>
                <w:b w:val="0"/>
                <w:sz w:val="19"/>
              </w:rPr>
              <w:t>Database</w:t>
            </w:r>
          </w:p>
        </w:tc>
        <w:tc>
          <w:tcPr>
            <w:tcW w:type="dxa" w:w="3408"/>
            <w:vAlign w:val="center"/>
          </w:tcPr>
          <w:p>
            <w:r/>
            <w:r>
              <w:rPr>
                <w:rFonts w:ascii="Arial" w:hAnsi="Arial"/>
                <w:b w:val="0"/>
                <w:sz w:val="19"/>
              </w:rPr>
              <w:t>MySQL / SQLite</w:t>
            </w:r>
          </w:p>
        </w:tc>
        <w:tc>
          <w:tcPr>
            <w:tcW w:type="dxa" w:w="3408"/>
            <w:vAlign w:val="center"/>
          </w:tcPr>
          <w:p>
            <w:r/>
            <w:r>
              <w:rPr>
                <w:rFonts w:ascii="Arial" w:hAnsi="Arial"/>
                <w:b w:val="0"/>
                <w:sz w:val="19"/>
              </w:rPr>
              <w:t>Relational structure fits Users–Tasks relationship; SQLite is convenient for a prototype.</w:t>
            </w:r>
          </w:p>
        </w:tc>
      </w:tr>
      <w:tr>
        <w:tc>
          <w:tcPr>
            <w:tcW w:type="dxa" w:w="3408"/>
            <w:vAlign w:val="center"/>
          </w:tcPr>
          <w:p>
            <w:r/>
            <w:r>
              <w:rPr>
                <w:rFonts w:ascii="Arial" w:hAnsi="Arial"/>
                <w:b w:val="0"/>
                <w:sz w:val="19"/>
              </w:rPr>
              <w:t>Version Control</w:t>
            </w:r>
          </w:p>
        </w:tc>
        <w:tc>
          <w:tcPr>
            <w:tcW w:type="dxa" w:w="3408"/>
            <w:vAlign w:val="center"/>
          </w:tcPr>
          <w:p>
            <w:r/>
            <w:r>
              <w:rPr>
                <w:rFonts w:ascii="Arial" w:hAnsi="Arial"/>
                <w:b w:val="0"/>
                <w:sz w:val="19"/>
              </w:rPr>
              <w:t>Git + GitHub</w:t>
            </w:r>
          </w:p>
        </w:tc>
        <w:tc>
          <w:tcPr>
            <w:tcW w:type="dxa" w:w="3408"/>
            <w:vAlign w:val="center"/>
          </w:tcPr>
          <w:p>
            <w:r/>
            <w:r>
              <w:rPr>
                <w:rFonts w:ascii="Arial" w:hAnsi="Arial"/>
                <w:b w:val="0"/>
                <w:sz w:val="19"/>
              </w:rPr>
              <w:t>Tracks changes and supports project submission/collaboration.</w:t>
            </w:r>
          </w:p>
        </w:tc>
      </w:tr>
      <w:tr>
        <w:tc>
          <w:tcPr>
            <w:tcW w:type="dxa" w:w="3408"/>
            <w:vAlign w:val="center"/>
          </w:tcPr>
          <w:p>
            <w:r/>
            <w:r>
              <w:rPr>
                <w:rFonts w:ascii="Arial" w:hAnsi="Arial"/>
                <w:b w:val="0"/>
                <w:sz w:val="19"/>
              </w:rPr>
              <w:t>Testing</w:t>
            </w:r>
          </w:p>
        </w:tc>
        <w:tc>
          <w:tcPr>
            <w:tcW w:type="dxa" w:w="3408"/>
            <w:vAlign w:val="center"/>
          </w:tcPr>
          <w:p>
            <w:r/>
            <w:r>
              <w:rPr>
                <w:rFonts w:ascii="Arial" w:hAnsi="Arial"/>
                <w:b w:val="0"/>
                <w:sz w:val="19"/>
              </w:rPr>
              <w:t>Postman + unit testing framework</w:t>
            </w:r>
          </w:p>
        </w:tc>
        <w:tc>
          <w:tcPr>
            <w:tcW w:type="dxa" w:w="3408"/>
            <w:vAlign w:val="center"/>
          </w:tcPr>
          <w:p>
            <w:r/>
            <w:r>
              <w:rPr>
                <w:rFonts w:ascii="Arial" w:hAnsi="Arial"/>
                <w:b w:val="0"/>
                <w:sz w:val="19"/>
              </w:rPr>
              <w:t>Tests API behavior and individual modules.</w:t>
            </w:r>
          </w:p>
        </w:tc>
      </w:tr>
    </w:tbl>
    <w:p>
      <w:pPr>
        <w:pStyle w:val="Heading1"/>
      </w:pPr>
      <w:r>
        <w:t>16. Conclusion</w:t>
      </w:r>
    </w:p>
    <w:p>
      <w:r>
        <w:t>The proposed architecture uses a layered, modular design for the To-Do List Management System. The presentation layer handles user interaction, the application layer applies validation and business rules, and the data layer manages persistent task information. This separation makes the system easier to test and maintain while providing a path for future scaling. Concrete data-flow examples, measurable design targets, database relationships, security actions, a dashboard mockup, and risk mitigations have been included to make the architecture implementation-oriented rather than only descriptive.</w:t>
      </w:r>
    </w:p>
    <w:p>
      <w:pPr>
        <w:pStyle w:val="Heading1"/>
      </w:pPr>
      <w:r>
        <w:t>17. Requirements Coverage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9"/>
              </w:rPr>
              <w:t>Week 2 Requirement</w:t>
            </w:r>
          </w:p>
        </w:tc>
        <w:tc>
          <w:tcPr>
            <w:tcW w:type="dxa" w:w="5112"/>
            <w:vAlign w:val="center"/>
            <w:shd w:fill="D9EAF7"/>
          </w:tcPr>
          <w:p>
            <w:r/>
            <w:r>
              <w:rPr>
                <w:rFonts w:ascii="Arial" w:hAnsi="Arial"/>
                <w:b/>
                <w:sz w:val="19"/>
              </w:rPr>
              <w:t>Included In Report</w:t>
            </w:r>
          </w:p>
        </w:tc>
      </w:tr>
      <w:tr>
        <w:tc>
          <w:tcPr>
            <w:tcW w:type="dxa" w:w="5112"/>
            <w:vAlign w:val="center"/>
          </w:tcPr>
          <w:p>
            <w:r/>
            <w:r>
              <w:rPr>
                <w:rFonts w:ascii="Arial" w:hAnsi="Arial"/>
                <w:b w:val="0"/>
                <w:sz w:val="19"/>
              </w:rPr>
              <w:t>System overview and main components</w:t>
            </w:r>
          </w:p>
        </w:tc>
        <w:tc>
          <w:tcPr>
            <w:tcW w:type="dxa" w:w="5112"/>
            <w:vAlign w:val="center"/>
          </w:tcPr>
          <w:p>
            <w:r/>
            <w:r>
              <w:rPr>
                <w:rFonts w:ascii="Arial" w:hAnsi="Arial"/>
                <w:b w:val="0"/>
                <w:sz w:val="19"/>
              </w:rPr>
              <w:t>Sections 1–2</w:t>
            </w:r>
          </w:p>
        </w:tc>
      </w:tr>
      <w:tr>
        <w:tc>
          <w:tcPr>
            <w:tcW w:type="dxa" w:w="5112"/>
            <w:vAlign w:val="center"/>
          </w:tcPr>
          <w:p>
            <w:r/>
            <w:r>
              <w:rPr>
                <w:rFonts w:ascii="Arial" w:hAnsi="Arial"/>
                <w:b w:val="0"/>
                <w:sz w:val="19"/>
              </w:rPr>
              <w:t>Architecture diagram with labeled data flow</w:t>
            </w:r>
          </w:p>
        </w:tc>
        <w:tc>
          <w:tcPr>
            <w:tcW w:type="dxa" w:w="5112"/>
            <w:vAlign w:val="center"/>
          </w:tcPr>
          <w:p>
            <w:r/>
            <w:r>
              <w:rPr>
                <w:rFonts w:ascii="Arial" w:hAnsi="Arial"/>
                <w:b w:val="0"/>
                <w:sz w:val="19"/>
              </w:rPr>
              <w:t>Section 3</w:t>
            </w:r>
          </w:p>
        </w:tc>
      </w:tr>
      <w:tr>
        <w:tc>
          <w:tcPr>
            <w:tcW w:type="dxa" w:w="5112"/>
            <w:vAlign w:val="center"/>
          </w:tcPr>
          <w:p>
            <w:r/>
            <w:r>
              <w:rPr>
                <w:rFonts w:ascii="Arial" w:hAnsi="Arial"/>
                <w:b w:val="0"/>
                <w:sz w:val="19"/>
              </w:rPr>
              <w:t>Module responsibilities and technologies</w:t>
            </w:r>
          </w:p>
        </w:tc>
        <w:tc>
          <w:tcPr>
            <w:tcW w:type="dxa" w:w="5112"/>
            <w:vAlign w:val="center"/>
          </w:tcPr>
          <w:p>
            <w:r/>
            <w:r>
              <w:rPr>
                <w:rFonts w:ascii="Arial" w:hAnsi="Arial"/>
                <w:b w:val="0"/>
                <w:sz w:val="19"/>
              </w:rPr>
              <w:t>Section 4</w:t>
            </w:r>
          </w:p>
        </w:tc>
      </w:tr>
      <w:tr>
        <w:tc>
          <w:tcPr>
            <w:tcW w:type="dxa" w:w="5112"/>
            <w:vAlign w:val="center"/>
          </w:tcPr>
          <w:p>
            <w:r/>
            <w:r>
              <w:rPr>
                <w:rFonts w:ascii="Arial" w:hAnsi="Arial"/>
                <w:b w:val="0"/>
                <w:sz w:val="19"/>
              </w:rPr>
              <w:t>Data flow and dependencies</w:t>
            </w:r>
          </w:p>
        </w:tc>
        <w:tc>
          <w:tcPr>
            <w:tcW w:type="dxa" w:w="5112"/>
            <w:vAlign w:val="center"/>
          </w:tcPr>
          <w:p>
            <w:r/>
            <w:r>
              <w:rPr>
                <w:rFonts w:ascii="Arial" w:hAnsi="Arial"/>
                <w:b w:val="0"/>
                <w:sz w:val="19"/>
              </w:rPr>
              <w:t>Sections 6–8</w:t>
            </w:r>
          </w:p>
        </w:tc>
      </w:tr>
      <w:tr>
        <w:tc>
          <w:tcPr>
            <w:tcW w:type="dxa" w:w="5112"/>
            <w:vAlign w:val="center"/>
          </w:tcPr>
          <w:p>
            <w:r/>
            <w:r>
              <w:rPr>
                <w:rFonts w:ascii="Arial" w:hAnsi="Arial"/>
                <w:b w:val="0"/>
                <w:sz w:val="19"/>
              </w:rPr>
              <w:t>External integrations</w:t>
            </w:r>
          </w:p>
        </w:tc>
        <w:tc>
          <w:tcPr>
            <w:tcW w:type="dxa" w:w="5112"/>
            <w:vAlign w:val="center"/>
          </w:tcPr>
          <w:p>
            <w:r/>
            <w:r>
              <w:rPr>
                <w:rFonts w:ascii="Arial" w:hAnsi="Arial"/>
                <w:b w:val="0"/>
                <w:sz w:val="19"/>
              </w:rPr>
              <w:t>Section 8</w:t>
            </w:r>
          </w:p>
        </w:tc>
      </w:tr>
      <w:tr>
        <w:tc>
          <w:tcPr>
            <w:tcW w:type="dxa" w:w="5112"/>
            <w:vAlign w:val="center"/>
          </w:tcPr>
          <w:p>
            <w:r/>
            <w:r>
              <w:rPr>
                <w:rFonts w:ascii="Arial" w:hAnsi="Arial"/>
                <w:b w:val="0"/>
                <w:sz w:val="19"/>
              </w:rPr>
              <w:t>Scalability</w:t>
            </w:r>
          </w:p>
        </w:tc>
        <w:tc>
          <w:tcPr>
            <w:tcW w:type="dxa" w:w="5112"/>
            <w:vAlign w:val="center"/>
          </w:tcPr>
          <w:p>
            <w:r/>
            <w:r>
              <w:rPr>
                <w:rFonts w:ascii="Arial" w:hAnsi="Arial"/>
                <w:b w:val="0"/>
                <w:sz w:val="19"/>
              </w:rPr>
              <w:t>Section 9</w:t>
            </w:r>
          </w:p>
        </w:tc>
      </w:tr>
      <w:tr>
        <w:tc>
          <w:tcPr>
            <w:tcW w:type="dxa" w:w="5112"/>
            <w:vAlign w:val="center"/>
          </w:tcPr>
          <w:p>
            <w:r/>
            <w:r>
              <w:rPr>
                <w:rFonts w:ascii="Arial" w:hAnsi="Arial"/>
                <w:b w:val="0"/>
                <w:sz w:val="19"/>
              </w:rPr>
              <w:t>Security</w:t>
            </w:r>
          </w:p>
        </w:tc>
        <w:tc>
          <w:tcPr>
            <w:tcW w:type="dxa" w:w="5112"/>
            <w:vAlign w:val="center"/>
          </w:tcPr>
          <w:p>
            <w:r/>
            <w:r>
              <w:rPr>
                <w:rFonts w:ascii="Arial" w:hAnsi="Arial"/>
                <w:b w:val="0"/>
                <w:sz w:val="19"/>
              </w:rPr>
              <w:t>Section 10</w:t>
            </w:r>
          </w:p>
        </w:tc>
      </w:tr>
      <w:tr>
        <w:tc>
          <w:tcPr>
            <w:tcW w:type="dxa" w:w="5112"/>
            <w:vAlign w:val="center"/>
          </w:tcPr>
          <w:p>
            <w:r/>
            <w:r>
              <w:rPr>
                <w:rFonts w:ascii="Arial" w:hAnsi="Arial"/>
                <w:b w:val="0"/>
                <w:sz w:val="19"/>
              </w:rPr>
              <w:t>Maintainability</w:t>
            </w:r>
          </w:p>
        </w:tc>
        <w:tc>
          <w:tcPr>
            <w:tcW w:type="dxa" w:w="5112"/>
            <w:vAlign w:val="center"/>
          </w:tcPr>
          <w:p>
            <w:r/>
            <w:r>
              <w:rPr>
                <w:rFonts w:ascii="Arial" w:hAnsi="Arial"/>
                <w:b w:val="0"/>
                <w:sz w:val="19"/>
              </w:rPr>
              <w:t>Section 11</w:t>
            </w:r>
          </w:p>
        </w:tc>
      </w:tr>
      <w:tr>
        <w:tc>
          <w:tcPr>
            <w:tcW w:type="dxa" w:w="5112"/>
            <w:vAlign w:val="center"/>
          </w:tcPr>
          <w:p>
            <w:r/>
            <w:r>
              <w:rPr>
                <w:rFonts w:ascii="Arial" w:hAnsi="Arial"/>
                <w:b w:val="0"/>
                <w:sz w:val="19"/>
              </w:rPr>
              <w:t>Visual/mockup representation</w:t>
            </w:r>
          </w:p>
        </w:tc>
        <w:tc>
          <w:tcPr>
            <w:tcW w:type="dxa" w:w="5112"/>
            <w:vAlign w:val="center"/>
          </w:tcPr>
          <w:p>
            <w:r/>
            <w:r>
              <w:rPr>
                <w:rFonts w:ascii="Arial" w:hAnsi="Arial"/>
                <w:b w:val="0"/>
                <w:sz w:val="19"/>
              </w:rPr>
              <w:t>Section 14</w:t>
            </w:r>
          </w:p>
        </w:tc>
      </w:tr>
      <w:tr>
        <w:tc>
          <w:tcPr>
            <w:tcW w:type="dxa" w:w="5112"/>
            <w:vAlign w:val="center"/>
          </w:tcPr>
          <w:p>
            <w:r/>
            <w:r>
              <w:rPr>
                <w:rFonts w:ascii="Arial" w:hAnsi="Arial"/>
                <w:b w:val="0"/>
                <w:sz w:val="19"/>
              </w:rPr>
              <w:t>Risk mitigation with specific actions</w:t>
            </w:r>
          </w:p>
        </w:tc>
        <w:tc>
          <w:tcPr>
            <w:tcW w:type="dxa" w:w="5112"/>
            <w:vAlign w:val="center"/>
          </w:tcPr>
          <w:p>
            <w:r/>
            <w:r>
              <w:rPr>
                <w:rFonts w:ascii="Arial" w:hAnsi="Arial"/>
                <w:b w:val="0"/>
                <w:sz w:val="19"/>
              </w:rPr>
              <w:t>Section 13</w:t>
            </w:r>
          </w:p>
        </w:tc>
      </w:tr>
      <w:tr>
        <w:tc>
          <w:tcPr>
            <w:tcW w:type="dxa" w:w="5112"/>
            <w:vAlign w:val="center"/>
          </w:tcPr>
          <w:p>
            <w:r/>
            <w:r>
              <w:rPr>
                <w:rFonts w:ascii="Arial" w:hAnsi="Arial"/>
                <w:b w:val="0"/>
                <w:sz w:val="19"/>
              </w:rPr>
              <w:t>Conclusion and design reasoning</w:t>
            </w:r>
          </w:p>
        </w:tc>
        <w:tc>
          <w:tcPr>
            <w:tcW w:type="dxa" w:w="5112"/>
            <w:vAlign w:val="center"/>
          </w:tcPr>
          <w:p>
            <w:r/>
            <w:r>
              <w:rPr>
                <w:rFonts w:ascii="Arial" w:hAnsi="Arial"/>
                <w:b w:val="0"/>
                <w:sz w:val="19"/>
              </w:rPr>
              <w:t>Section 16</w:t>
            </w:r>
          </w:p>
        </w:tc>
      </w:tr>
      <w:tr>
        <w:tc>
          <w:tcPr>
            <w:tcW w:type="dxa" w:w="5112"/>
            <w:vAlign w:val="center"/>
          </w:tcPr>
          <w:p>
            <w:r/>
            <w:r>
              <w:rPr>
                <w:rFonts w:ascii="Arial" w:hAnsi="Arial"/>
                <w:b w:val="0"/>
                <w:sz w:val="19"/>
              </w:rPr>
              <w:t>200+ words and professional layout</w:t>
            </w:r>
          </w:p>
        </w:tc>
        <w:tc>
          <w:tcPr>
            <w:tcW w:type="dxa" w:w="5112"/>
            <w:vAlign w:val="center"/>
          </w:tcPr>
          <w:p>
            <w:r/>
            <w:r>
              <w:rPr>
                <w:rFonts w:ascii="Arial" w:hAnsi="Arial"/>
                <w:b w:val="0"/>
                <w:sz w:val="19"/>
              </w:rPr>
              <w:t>Complete document</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