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58"/>
        <w:gridCol w:w="2999"/>
        <w:gridCol w:w="3319"/>
      </w:tblGrid>
      <w:tr w:rsidR="00B770A1" w:rsidRPr="00B770A1" w:rsidTr="00B770A1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770A1" w:rsidRPr="00B770A1" w:rsidRDefault="00B770A1" w:rsidP="00B77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bookmarkEnd w:id="0"/>
            <w:r w:rsidRPr="00B770A1">
              <w:rPr>
                <w:rFonts w:ascii="Calibri" w:eastAsia="Times New Roman" w:hAnsi="Calibri" w:cs="Calibri"/>
                <w:b/>
                <w:bCs/>
                <w:color w:val="000000"/>
              </w:rPr>
              <w:t>JavaScript</w:t>
            </w:r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Is JavaScript a case-sensitive language?</w:t>
            </w:r>
          </w:p>
        </w:tc>
        <w:tc>
          <w:tcPr>
            <w:tcW w:w="32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Yes! JavaScript is a case-sensitive language</w:t>
            </w:r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Can you create an Object in JavaScript?</w:t>
            </w:r>
          </w:p>
        </w:tc>
        <w:tc>
          <w:tcPr>
            <w:tcW w:w="32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JavaScript supports Object concept very well. 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emp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= {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 xml:space="preserve">   name: "Zara",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 xml:space="preserve">   age: 10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>};</w:t>
            </w:r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How variables are declared in JavaScript</w:t>
            </w:r>
          </w:p>
        </w:tc>
        <w:tc>
          <w:tcPr>
            <w:tcW w:w="32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Using keyword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Is it mandate to use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keyword to declare variable.</w:t>
            </w:r>
          </w:p>
        </w:tc>
        <w:tc>
          <w:tcPr>
            <w:tcW w:w="32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What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happense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if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keyword is not used</w:t>
            </w:r>
          </w:p>
        </w:tc>
        <w:tc>
          <w:tcPr>
            <w:tcW w:w="32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Will not give syntax error. If you don't use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var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>, the variable bubbles up through the layers of scope until it encounters a variable by the given name or the global object (window, if you are doing it in the browser), where it then attaches. It is then very similar to a global variable.</w:t>
            </w:r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Difference between == and === operator</w:t>
            </w:r>
          </w:p>
        </w:tc>
        <w:tc>
          <w:tcPr>
            <w:tcW w:w="32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is that it checks not only the equality of the two values, it compares the types of the two values too</w:t>
            </w:r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Split,charAt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Function</w:t>
            </w:r>
          </w:p>
        </w:tc>
        <w:tc>
          <w:tcPr>
            <w:tcW w:w="32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This method splits a String object into an array of strings by separating the string into substrings. Syntax: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string.split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>([separator][, limit]);</w:t>
            </w:r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How to convert non-numeric data to numeric data to perform numeric operations</w:t>
            </w:r>
          </w:p>
        </w:tc>
        <w:tc>
          <w:tcPr>
            <w:tcW w:w="32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using Number() Function</w:t>
            </w:r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How can you identify type of variable</w:t>
            </w:r>
          </w:p>
        </w:tc>
        <w:tc>
          <w:tcPr>
            <w:tcW w:w="32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With the help of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typeOf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operator. The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typeOf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operator can return one of these primitive types: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 xml:space="preserve">string, number,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boolean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>, null, undefined, function, object</w:t>
            </w:r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Loops in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javascript</w:t>
            </w:r>
            <w:proofErr w:type="spellEnd"/>
          </w:p>
        </w:tc>
        <w:tc>
          <w:tcPr>
            <w:tcW w:w="32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for - loops through a block of code a number of times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>for/in - loops through the properties of an object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>while - loops through a block of code while a specified condition is true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>do/while - also loops through a block of code while a specified condition is true</w:t>
            </w:r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Questions like Output of "1"+2+3 and 1+2+"3"</w:t>
            </w:r>
          </w:p>
        </w:tc>
        <w:tc>
          <w:tcPr>
            <w:tcW w:w="329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"1"+2+3 =123,  1+2+"3"=33</w:t>
            </w:r>
          </w:p>
        </w:tc>
      </w:tr>
      <w:tr w:rsidR="00B770A1" w:rsidRPr="00B770A1" w:rsidTr="00B770A1">
        <w:trPr>
          <w:trHeight w:val="300"/>
        </w:trPr>
        <w:tc>
          <w:tcPr>
            <w:tcW w:w="170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99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70A1" w:rsidRPr="00B770A1" w:rsidTr="00B770A1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70A1">
              <w:rPr>
                <w:rFonts w:ascii="Calibri" w:eastAsia="Times New Roman" w:hAnsi="Calibri" w:cs="Calibri"/>
                <w:b/>
                <w:bCs/>
                <w:color w:val="000000"/>
              </w:rPr>
              <w:t>SQL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What does UNION do? What is the difference between UNION and UNION ALL?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UNION merges the contents of two structurally-compatible tables into a single combined table. The difference between UNION and UNION ALL is that UNION will omit duplicate records whereas UNION ALL will include duplicate records.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List and explain the different types of JOIN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INNER JOIN (a.k.a. “simple join”): Returns all rows for which there is </w:t>
            </w:r>
            <w:r w:rsidRPr="00B770A1">
              <w:rPr>
                <w:rFonts w:ascii="Calibri" w:eastAsia="Times New Roman" w:hAnsi="Calibri" w:cs="Calibri"/>
                <w:color w:val="000000"/>
              </w:rPr>
              <w:lastRenderedPageBreak/>
              <w:t>at least one match in BOTH tables. This is the default type of join if no specific JOIN type is specified.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 xml:space="preserve">LEFT JOIN (or LEFT OUTER JOIN): Returns all rows from the left table, and the matched rows from the right table; i.e., the results will contain all records from the left table, even if the JOIN condition doesn’t find any matching records in the right table. 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 xml:space="preserve">RIGHT JOIN (or RIGHT OUTER JOIN): Returns all rows from the right table, and the matched rows from the left table. This is the exact opposite of a LEFT JOIN; i.e., the results will contain all records from the right table, even if the JOIN condition doesn’t find any matching records in the left table. 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 xml:space="preserve">FULL JOIN (or FULL OUTER JOIN): Returns all rows for which there is a match in EITHER of the tables. 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 xml:space="preserve">CROSS JOIN: Returns all records where each row from the first table is combined with each row from the second table (i.e., returns the Cartesian product 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lastRenderedPageBreak/>
              <w:t>What is a key difference between Truncate and Delete?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Truncate is used to delete table content and the action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be rolled back, whereas Delete is used to delete one or more rows in the table and can be rolled back.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What is the difference between primary key and unique constraints?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Primary key cannot have NULL </w:t>
            </w:r>
            <w:proofErr w:type="gramStart"/>
            <w:r w:rsidRPr="00B770A1">
              <w:rPr>
                <w:rFonts w:ascii="Calibri" w:eastAsia="Times New Roman" w:hAnsi="Calibri" w:cs="Calibri"/>
                <w:color w:val="000000"/>
              </w:rPr>
              <w:t>value,</w:t>
            </w:r>
            <w:proofErr w:type="gram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the unique constraints can have NULL values. There is only one primary key in a table, but there can be multiple unique constrains. The primary key creates the cluster index automatically but the Unique key does not.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What is the difference between the WHERE and HAVING clauses?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The WHERE clause is used to filter records from a result. The filtering occurs before any groupings are made.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 xml:space="preserve">The HAVING clause is used to filter </w:t>
            </w:r>
            <w:r w:rsidRPr="00B770A1">
              <w:rPr>
                <w:rFonts w:ascii="Calibri" w:eastAsia="Times New Roman" w:hAnsi="Calibri" w:cs="Calibri"/>
                <w:color w:val="000000"/>
              </w:rPr>
              <w:lastRenderedPageBreak/>
              <w:t>values from a group (i.e., to check conditions after aggregation into groups has been performed).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770A1" w:rsidRPr="00B770A1" w:rsidTr="00B770A1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770A1">
              <w:rPr>
                <w:rFonts w:ascii="Calibri" w:eastAsia="Times New Roman" w:hAnsi="Calibri" w:cs="Calibri"/>
                <w:b/>
                <w:bCs/>
                <w:color w:val="000000"/>
              </w:rPr>
              <w:t>Java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What is static variable?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770A1">
              <w:rPr>
                <w:rFonts w:ascii="Calibri" w:eastAsia="Times New Roman" w:hAnsi="Calibri" w:cs="Calibri"/>
                <w:color w:val="000000"/>
              </w:rPr>
              <w:t>static</w:t>
            </w:r>
            <w:proofErr w:type="gram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variable is used to refer the common property of all objects (that is not unique for each object) e.g. company name of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employees,college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name of students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etc.Static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variable gets memory only once in class area at the time of class loading.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Which class is the superclass for every </w:t>
            </w:r>
            <w:proofErr w:type="gramStart"/>
            <w:r w:rsidRPr="00B770A1">
              <w:rPr>
                <w:rFonts w:ascii="Calibri" w:eastAsia="Times New Roman" w:hAnsi="Calibri" w:cs="Calibri"/>
                <w:color w:val="000000"/>
              </w:rPr>
              <w:t>class.</w:t>
            </w:r>
            <w:proofErr w:type="gram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Object class.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What is method overloading?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If a class has multiple methods having same name but different in parameters, it is known as Method Overloading. There are two ways to overload the method in java: By changing number of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arguments,By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changing the data type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What is method overriding: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If subclass (child class) has the same method as declared in the parent class, it is known as method overriding in java. Rules for Java Method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Overriding</w:t>
            </w:r>
            <w:proofErr w:type="gramStart"/>
            <w:r w:rsidRPr="00B770A1">
              <w:rPr>
                <w:rFonts w:ascii="Calibri" w:eastAsia="Times New Roman" w:hAnsi="Calibri" w:cs="Calibri"/>
                <w:color w:val="000000"/>
              </w:rPr>
              <w:t>:method</w:t>
            </w:r>
            <w:proofErr w:type="spellEnd"/>
            <w:proofErr w:type="gram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must have same name as in the parent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class,method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must have same parameter as in the parent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class,must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be IS-A relationship (inheritance).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What is final variable?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If you make any variable as final, you cannot change the value of final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variable.If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you make any method as final, you cannot override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it.If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you make any class as final, you cannot extend it.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Can there be any abstract method without abstract class?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No, if there is any abstract method in a class, that class must be abstract.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Can you use abstract and final both with a method?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No, because abstract method needs to be overridden whereas you can't override final method.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Is it possible to instantiate the abstract class?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No, abstract class can never be instantiated.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lastRenderedPageBreak/>
              <w:t>What is difference between Checked Exception and Unchecked Exception?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B770A1">
              <w:rPr>
                <w:rFonts w:ascii="Calibri" w:eastAsia="Times New Roman" w:hAnsi="Calibri" w:cs="Calibri"/>
                <w:color w:val="000000"/>
              </w:rPr>
              <w:t>1)Checked</w:t>
            </w:r>
            <w:proofErr w:type="gram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Exception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 xml:space="preserve">The classes that extend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Throwable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class except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RuntimeException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and Error are known as checked exceptions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e.g.IOException,SQLException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etc. Checked exceptions are checked at compile-time. 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</w:r>
            <w:proofErr w:type="gramStart"/>
            <w:r w:rsidRPr="00B770A1">
              <w:rPr>
                <w:rFonts w:ascii="Calibri" w:eastAsia="Times New Roman" w:hAnsi="Calibri" w:cs="Calibri"/>
                <w:color w:val="000000"/>
              </w:rPr>
              <w:t>2)Unchecked</w:t>
            </w:r>
            <w:proofErr w:type="gram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Exception</w:t>
            </w:r>
            <w:r w:rsidRPr="00B770A1">
              <w:rPr>
                <w:rFonts w:ascii="Calibri" w:eastAsia="Times New Roman" w:hAnsi="Calibri" w:cs="Calibri"/>
                <w:color w:val="000000"/>
              </w:rPr>
              <w:br/>
              <w:t xml:space="preserve">The classes that extend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RuntimeException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are known as unchecked exceptions e.g.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ArithmeticException,NullPointerException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etc. Unchecked exceptions are not checked at compile-time. 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What is the base class for Error and Exception? 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Throwable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What is Inheritance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Inheritance is an Object oriented feature which allows a class to inherit behavior and data from other class</w:t>
            </w:r>
          </w:p>
        </w:tc>
      </w:tr>
      <w:tr w:rsidR="00B770A1" w:rsidRPr="00B770A1" w:rsidTr="00B770A1">
        <w:trPr>
          <w:trHeight w:val="300"/>
        </w:trPr>
        <w:tc>
          <w:tcPr>
            <w:tcW w:w="3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>Does java supports multiple inheritance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70A1" w:rsidRPr="00B770A1" w:rsidRDefault="00B770A1" w:rsidP="00B770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70A1">
              <w:rPr>
                <w:rFonts w:ascii="Calibri" w:eastAsia="Times New Roman" w:hAnsi="Calibri" w:cs="Calibri"/>
                <w:color w:val="000000"/>
              </w:rPr>
              <w:t xml:space="preserve">No, a class in java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extend more than one classes or java does not support multiple inheritance. To avoid ambiguity, complexity and confusion, java does not </w:t>
            </w:r>
            <w:proofErr w:type="gramStart"/>
            <w:r w:rsidRPr="00B770A1">
              <w:rPr>
                <w:rFonts w:ascii="Calibri" w:eastAsia="Times New Roman" w:hAnsi="Calibri" w:cs="Calibri"/>
                <w:color w:val="000000"/>
              </w:rPr>
              <w:t>supports</w:t>
            </w:r>
            <w:proofErr w:type="gram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multiple inheritance. Through interfaces, we can implement multiple </w:t>
            </w:r>
            <w:proofErr w:type="gramStart"/>
            <w:r w:rsidRPr="00B770A1">
              <w:rPr>
                <w:rFonts w:ascii="Calibri" w:eastAsia="Times New Roman" w:hAnsi="Calibri" w:cs="Calibri"/>
                <w:color w:val="000000"/>
              </w:rPr>
              <w:t>inheritance</w:t>
            </w:r>
            <w:proofErr w:type="gram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in java. As classes in java </w:t>
            </w:r>
            <w:proofErr w:type="spellStart"/>
            <w:r w:rsidRPr="00B770A1">
              <w:rPr>
                <w:rFonts w:ascii="Calibri" w:eastAsia="Times New Roman" w:hAnsi="Calibri" w:cs="Calibri"/>
                <w:color w:val="000000"/>
              </w:rPr>
              <w:t>can not</w:t>
            </w:r>
            <w:proofErr w:type="spellEnd"/>
            <w:r w:rsidRPr="00B770A1">
              <w:rPr>
                <w:rFonts w:ascii="Calibri" w:eastAsia="Times New Roman" w:hAnsi="Calibri" w:cs="Calibri"/>
                <w:color w:val="000000"/>
              </w:rPr>
              <w:t xml:space="preserve"> extend more than one classes, but a class can implement more than one </w:t>
            </w:r>
            <w:proofErr w:type="gramStart"/>
            <w:r w:rsidRPr="00B770A1">
              <w:rPr>
                <w:rFonts w:ascii="Calibri" w:eastAsia="Times New Roman" w:hAnsi="Calibri" w:cs="Calibri"/>
                <w:color w:val="000000"/>
              </w:rPr>
              <w:t>interfaces</w:t>
            </w:r>
            <w:proofErr w:type="gramEnd"/>
            <w:r w:rsidRPr="00B770A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8F5A06" w:rsidRDefault="00B770A1"/>
    <w:sectPr w:rsidR="008F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A1"/>
    <w:rsid w:val="003F42F7"/>
    <w:rsid w:val="00B770A1"/>
    <w:rsid w:val="00D0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 Raut</dc:creator>
  <cp:lastModifiedBy>Gauri Raut</cp:lastModifiedBy>
  <cp:revision>1</cp:revision>
  <dcterms:created xsi:type="dcterms:W3CDTF">2017-04-21T15:29:00Z</dcterms:created>
  <dcterms:modified xsi:type="dcterms:W3CDTF">2017-04-21T15:31:00Z</dcterms:modified>
</cp:coreProperties>
</file>