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8D" w:rsidRPr="000E248D" w:rsidRDefault="000E248D" w:rsidP="005976F4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Please read the proble</w:t>
      </w:r>
      <w:r w:rsidRPr="000E248D">
        <w:rPr>
          <w:rFonts w:ascii="Tahoma" w:hAnsi="Tahoma" w:cs="Tahoma"/>
          <w:lang w:val="en-US"/>
        </w:rPr>
        <w:t xml:space="preserve">m description below and </w:t>
      </w:r>
      <w:r>
        <w:rPr>
          <w:rFonts w:ascii="Tahoma" w:hAnsi="Tahoma" w:cs="Tahoma"/>
          <w:lang w:val="en-US"/>
        </w:rPr>
        <w:t xml:space="preserve">using your knowledge of what was covered from this week’s lecture attempt the questions. </w:t>
      </w:r>
    </w:p>
    <w:p w:rsidR="00073DA0" w:rsidRDefault="00073DA0" w:rsidP="00073DA0">
      <w:pPr>
        <w:jc w:val="both"/>
        <w:rPr>
          <w:rFonts w:ascii="Arial" w:hAnsi="Arial" w:cs="Arial"/>
        </w:rPr>
      </w:pPr>
    </w:p>
    <w:p w:rsidR="00073DA0" w:rsidRPr="00AD5659" w:rsidRDefault="00073DA0" w:rsidP="00073DA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Her </w:t>
      </w:r>
      <w:r w:rsidR="00F250B9">
        <w:rPr>
          <w:rFonts w:ascii="Arial" w:hAnsi="Arial" w:cs="Arial"/>
        </w:rPr>
        <w:t>Majesty’s</w:t>
      </w:r>
      <w:r>
        <w:rPr>
          <w:rFonts w:ascii="Arial" w:hAnsi="Arial" w:cs="Arial"/>
        </w:rPr>
        <w:t xml:space="preserve"> Coastguard </w:t>
      </w:r>
      <w:r w:rsidR="00F250B9">
        <w:rPr>
          <w:rFonts w:ascii="Arial" w:hAnsi="Arial" w:cs="Arial"/>
        </w:rPr>
        <w:t>operates</w:t>
      </w:r>
      <w:r>
        <w:rPr>
          <w:rFonts w:ascii="Arial" w:hAnsi="Arial" w:cs="Arial"/>
        </w:rPr>
        <w:t xml:space="preserve"> a number of search and rescue helicopter bases located </w:t>
      </w:r>
      <w:r w:rsidRPr="00AD5659">
        <w:rPr>
          <w:rFonts w:ascii="Arial" w:hAnsi="Arial" w:cs="Arial"/>
        </w:rPr>
        <w:t>across</w:t>
      </w:r>
      <w:r>
        <w:rPr>
          <w:rFonts w:ascii="Arial" w:hAnsi="Arial" w:cs="Arial"/>
        </w:rPr>
        <w:t xml:space="preserve"> the British coastline. A</w:t>
      </w:r>
      <w:r w:rsidR="00F250B9">
        <w:rPr>
          <w:rFonts w:ascii="Arial" w:hAnsi="Arial" w:cs="Arial"/>
        </w:rPr>
        <w:t xml:space="preserve"> unique number identifies each search &amp; rescue b</w:t>
      </w:r>
      <w:r>
        <w:rPr>
          <w:rFonts w:ascii="Arial" w:hAnsi="Arial" w:cs="Arial"/>
        </w:rPr>
        <w:t>ase</w:t>
      </w:r>
      <w:r w:rsidRPr="00AD565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a</w:t>
      </w:r>
      <w:r w:rsidRPr="00AD5659">
        <w:rPr>
          <w:rFonts w:ascii="Arial" w:hAnsi="Arial" w:cs="Arial"/>
        </w:rPr>
        <w:t>ddress</w:t>
      </w:r>
      <w:r>
        <w:rPr>
          <w:rFonts w:ascii="Arial" w:hAnsi="Arial" w:cs="Arial"/>
        </w:rPr>
        <w:t xml:space="preserve"> and contact number for each base are also recorded. Each base</w:t>
      </w:r>
      <w:r w:rsidRPr="00AD5659">
        <w:rPr>
          <w:rFonts w:ascii="Arial" w:hAnsi="Arial" w:cs="Arial"/>
        </w:rPr>
        <w:t xml:space="preserve"> employs at</w:t>
      </w:r>
      <w:r>
        <w:rPr>
          <w:rFonts w:ascii="Arial" w:hAnsi="Arial" w:cs="Arial"/>
        </w:rPr>
        <w:t xml:space="preserve"> least one or more senior helicopter pilot</w:t>
      </w:r>
      <w:r w:rsidR="00267C53">
        <w:rPr>
          <w:rFonts w:ascii="Arial" w:hAnsi="Arial" w:cs="Arial"/>
        </w:rPr>
        <w:t>s</w:t>
      </w:r>
      <w:r w:rsidRPr="00AD5659">
        <w:rPr>
          <w:rFonts w:ascii="Arial" w:hAnsi="Arial" w:cs="Arial"/>
        </w:rPr>
        <w:t xml:space="preserve"> and each</w:t>
      </w:r>
      <w:r>
        <w:rPr>
          <w:rFonts w:ascii="Arial" w:hAnsi="Arial" w:cs="Arial"/>
        </w:rPr>
        <w:t xml:space="preserve"> senior helicopter pilot</w:t>
      </w:r>
      <w:r w:rsidRPr="00AD56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belongs to only one base. A senior helicopter pilot</w:t>
      </w:r>
      <w:r w:rsidRPr="00AD56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may pilot</w:t>
      </w:r>
      <w:r w:rsidRPr="00AD5659">
        <w:rPr>
          <w:rFonts w:ascii="Arial" w:hAnsi="Arial" w:cs="Arial"/>
        </w:rPr>
        <w:t xml:space="preserve"> one or more </w:t>
      </w:r>
      <w:r>
        <w:rPr>
          <w:rFonts w:ascii="Arial" w:hAnsi="Arial" w:cs="Arial"/>
        </w:rPr>
        <w:t>helicopters</w:t>
      </w:r>
      <w:r w:rsidRPr="00AD5659">
        <w:rPr>
          <w:rFonts w:ascii="Arial" w:hAnsi="Arial" w:cs="Arial"/>
        </w:rPr>
        <w:t xml:space="preserve"> or may not </w:t>
      </w:r>
      <w:r>
        <w:rPr>
          <w:rFonts w:ascii="Arial" w:hAnsi="Arial" w:cs="Arial"/>
        </w:rPr>
        <w:t>pilot</w:t>
      </w:r>
      <w:r w:rsidRPr="00AD5659">
        <w:rPr>
          <w:rFonts w:ascii="Arial" w:hAnsi="Arial" w:cs="Arial"/>
        </w:rPr>
        <w:t xml:space="preserve"> any </w:t>
      </w:r>
      <w:r>
        <w:rPr>
          <w:rFonts w:ascii="Arial" w:hAnsi="Arial" w:cs="Arial"/>
        </w:rPr>
        <w:t>helicopter</w:t>
      </w:r>
      <w:r w:rsidRPr="00AD56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D5659">
        <w:rPr>
          <w:rFonts w:ascii="Arial" w:hAnsi="Arial" w:cs="Arial"/>
        </w:rPr>
        <w:t>Information such</w:t>
      </w:r>
      <w:r>
        <w:rPr>
          <w:rFonts w:ascii="Arial" w:hAnsi="Arial" w:cs="Arial"/>
        </w:rPr>
        <w:t xml:space="preserve"> as number, name, nationality</w:t>
      </w:r>
      <w:r w:rsidRPr="00AD5659">
        <w:rPr>
          <w:rFonts w:ascii="Arial" w:hAnsi="Arial" w:cs="Arial"/>
        </w:rPr>
        <w:t xml:space="preserve"> and contact nu</w:t>
      </w:r>
      <w:r>
        <w:rPr>
          <w:rFonts w:ascii="Arial" w:hAnsi="Arial" w:cs="Arial"/>
        </w:rPr>
        <w:t>mber are stored for each senior helicopter pilot</w:t>
      </w:r>
      <w:r w:rsidRPr="00AD5659">
        <w:rPr>
          <w:rFonts w:ascii="Arial" w:hAnsi="Arial" w:cs="Arial"/>
        </w:rPr>
        <w:t xml:space="preserve">. Each </w:t>
      </w:r>
      <w:r w:rsidR="00135827">
        <w:rPr>
          <w:rFonts w:ascii="Arial" w:hAnsi="Arial" w:cs="Arial"/>
        </w:rPr>
        <w:t>helicopter</w:t>
      </w:r>
      <w:r>
        <w:rPr>
          <w:rFonts w:ascii="Arial" w:hAnsi="Arial" w:cs="Arial"/>
        </w:rPr>
        <w:t xml:space="preserve"> </w:t>
      </w:r>
      <w:r w:rsidRPr="00AD5659">
        <w:rPr>
          <w:rFonts w:ascii="Arial" w:hAnsi="Arial" w:cs="Arial"/>
        </w:rPr>
        <w:t xml:space="preserve">has a </w:t>
      </w:r>
      <w:r>
        <w:rPr>
          <w:rFonts w:ascii="Arial" w:hAnsi="Arial" w:cs="Arial"/>
        </w:rPr>
        <w:t>unique registration code, name and make. A helicopter needs</w:t>
      </w:r>
      <w:r w:rsidRPr="00AD5659">
        <w:rPr>
          <w:rFonts w:ascii="Arial" w:hAnsi="Arial" w:cs="Arial"/>
        </w:rPr>
        <w:t xml:space="preserve"> at</w:t>
      </w:r>
      <w:r>
        <w:rPr>
          <w:rFonts w:ascii="Arial" w:hAnsi="Arial" w:cs="Arial"/>
        </w:rPr>
        <w:t xml:space="preserve"> least one senior pilot</w:t>
      </w:r>
      <w:r w:rsidR="008D4E11">
        <w:rPr>
          <w:rFonts w:ascii="Arial" w:hAnsi="Arial" w:cs="Arial"/>
        </w:rPr>
        <w:t xml:space="preserve"> to be flown</w:t>
      </w:r>
      <w:r>
        <w:rPr>
          <w:rFonts w:ascii="Arial" w:hAnsi="Arial" w:cs="Arial"/>
        </w:rPr>
        <w:t xml:space="preserve">. Whenever a senior pilot flies a helicopter on a rescue mission the date and location of the rescue mission associated </w:t>
      </w:r>
      <w:r w:rsidR="008D4E11">
        <w:rPr>
          <w:rFonts w:ascii="Arial" w:hAnsi="Arial" w:cs="Arial"/>
        </w:rPr>
        <w:t xml:space="preserve">with the </w:t>
      </w:r>
      <w:r>
        <w:rPr>
          <w:rFonts w:ascii="Arial" w:hAnsi="Arial" w:cs="Arial"/>
        </w:rPr>
        <w:t xml:space="preserve">helicopter flight </w:t>
      </w:r>
      <w:r w:rsidRPr="00AD5659">
        <w:rPr>
          <w:rFonts w:ascii="Arial" w:hAnsi="Arial" w:cs="Arial"/>
        </w:rPr>
        <w:t>are also recorded.</w:t>
      </w:r>
    </w:p>
    <w:p w:rsidR="000E248D" w:rsidRDefault="000E248D" w:rsidP="000E248D">
      <w:pPr>
        <w:jc w:val="both"/>
        <w:rPr>
          <w:rFonts w:ascii="Tahoma" w:hAnsi="Tahoma" w:cs="Tahoma"/>
          <w:lang w:val="en-US"/>
        </w:rPr>
      </w:pPr>
    </w:p>
    <w:p w:rsidR="001403E0" w:rsidRDefault="000E248D" w:rsidP="000E248D">
      <w:pPr>
        <w:jc w:val="both"/>
        <w:rPr>
          <w:rFonts w:ascii="Tahoma" w:hAnsi="Tahoma" w:cs="Tahoma"/>
        </w:rPr>
      </w:pPr>
      <w:r w:rsidRPr="00A5354E">
        <w:rPr>
          <w:rFonts w:ascii="Tahoma" w:hAnsi="Tahoma" w:cs="Tahoma"/>
          <w:b/>
        </w:rPr>
        <w:t>Task 1</w:t>
      </w:r>
      <w:r w:rsidR="00A5354E"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identify main </w:t>
      </w:r>
      <w:r w:rsidR="00A5354E">
        <w:rPr>
          <w:rFonts w:ascii="Tahoma" w:hAnsi="Tahoma" w:cs="Tahoma"/>
        </w:rPr>
        <w:t>e</w:t>
      </w:r>
      <w:r>
        <w:rPr>
          <w:rFonts w:ascii="Tahoma" w:hAnsi="Tahoma" w:cs="Tahoma"/>
        </w:rPr>
        <w:t>ntities for this problem</w:t>
      </w:r>
      <w:r w:rsidR="001403E0">
        <w:rPr>
          <w:rFonts w:ascii="Tahoma" w:hAnsi="Tahoma" w:cs="Tahoma"/>
        </w:rPr>
        <w:t>.</w:t>
      </w:r>
    </w:p>
    <w:p w:rsidR="000E248D" w:rsidRDefault="00073DA0" w:rsidP="000E248D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Task </w:t>
      </w:r>
      <w:r w:rsidR="00F7183F" w:rsidRPr="00F7183F">
        <w:rPr>
          <w:rFonts w:ascii="Tahoma" w:hAnsi="Tahoma" w:cs="Tahoma"/>
          <w:b/>
        </w:rPr>
        <w:t>2:</w:t>
      </w:r>
      <w:r w:rsidR="00F7183F">
        <w:rPr>
          <w:rFonts w:ascii="Tahoma" w:hAnsi="Tahoma" w:cs="Tahoma"/>
        </w:rPr>
        <w:t xml:space="preserve"> For each entity identify </w:t>
      </w:r>
      <w:r w:rsidR="001403E0">
        <w:rPr>
          <w:rFonts w:ascii="Tahoma" w:hAnsi="Tahoma" w:cs="Tahoma"/>
        </w:rPr>
        <w:t xml:space="preserve">the possible </w:t>
      </w:r>
      <w:r w:rsidR="00F7183F">
        <w:rPr>
          <w:rFonts w:ascii="Tahoma" w:hAnsi="Tahoma" w:cs="Tahoma"/>
        </w:rPr>
        <w:t>attributes and indicate</w:t>
      </w:r>
      <w:r w:rsidR="00F7183F" w:rsidRPr="000A2821">
        <w:rPr>
          <w:rFonts w:ascii="Tahoma" w:hAnsi="Tahoma" w:cs="Tahoma"/>
        </w:rPr>
        <w:t xml:space="preserve"> the</w:t>
      </w:r>
      <w:r w:rsidR="00F7183F">
        <w:rPr>
          <w:rFonts w:ascii="Tahoma" w:hAnsi="Tahoma" w:cs="Tahoma"/>
        </w:rPr>
        <w:t xml:space="preserve"> </w:t>
      </w:r>
      <w:r w:rsidR="001403E0">
        <w:rPr>
          <w:rFonts w:ascii="Tahoma" w:hAnsi="Tahoma" w:cs="Tahoma"/>
        </w:rPr>
        <w:t>identifier</w:t>
      </w:r>
      <w:r w:rsidR="00F7183F">
        <w:rPr>
          <w:rFonts w:ascii="Tahoma" w:hAnsi="Tahoma" w:cs="Tahoma"/>
        </w:rPr>
        <w:t xml:space="preserve"> for each entity</w:t>
      </w:r>
      <w:r w:rsidR="00F7183F" w:rsidRPr="000A2821">
        <w:rPr>
          <w:rFonts w:ascii="Tahoma" w:hAnsi="Tahoma" w:cs="Tahoma"/>
        </w:rPr>
        <w:t xml:space="preserve">. </w:t>
      </w:r>
    </w:p>
    <w:p w:rsidR="00F7183F" w:rsidRDefault="001403E0" w:rsidP="00F7183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Task 3</w:t>
      </w:r>
      <w:r w:rsidR="00A5354E">
        <w:rPr>
          <w:rFonts w:ascii="Tahoma" w:hAnsi="Tahoma" w:cs="Tahoma"/>
          <w:b/>
        </w:rPr>
        <w:t>:</w:t>
      </w:r>
      <w:r w:rsidR="000E248D">
        <w:rPr>
          <w:rFonts w:ascii="Tahoma" w:hAnsi="Tahoma" w:cs="Tahoma"/>
        </w:rPr>
        <w:t xml:space="preserve"> identify the </w:t>
      </w:r>
      <w:r>
        <w:rPr>
          <w:rFonts w:ascii="Tahoma" w:hAnsi="Tahoma" w:cs="Tahoma"/>
        </w:rPr>
        <w:t>main relationships between the e</w:t>
      </w:r>
      <w:r w:rsidR="000E248D">
        <w:rPr>
          <w:rFonts w:ascii="Tahoma" w:hAnsi="Tahoma" w:cs="Tahoma"/>
        </w:rPr>
        <w:t>nti</w:t>
      </w:r>
      <w:r>
        <w:rPr>
          <w:rFonts w:ascii="Tahoma" w:hAnsi="Tahoma" w:cs="Tahoma"/>
        </w:rPr>
        <w:t xml:space="preserve">ties and their </w:t>
      </w:r>
      <w:r w:rsidR="00F7183F" w:rsidRPr="00F7183F">
        <w:rPr>
          <w:rFonts w:ascii="Tahoma" w:hAnsi="Tahoma" w:cs="Tahoma"/>
        </w:rPr>
        <w:t>cardinalities</w:t>
      </w:r>
      <w:r>
        <w:rPr>
          <w:rFonts w:ascii="Tahoma" w:hAnsi="Tahoma" w:cs="Tahoma"/>
        </w:rPr>
        <w:t>.</w:t>
      </w:r>
    </w:p>
    <w:p w:rsidR="00D9509B" w:rsidRDefault="00D9509B" w:rsidP="00A5354E">
      <w:pPr>
        <w:rPr>
          <w:rFonts w:ascii="Tahoma" w:hAnsi="Tahoma" w:cs="Tahoma"/>
        </w:rPr>
      </w:pPr>
    </w:p>
    <w:p w:rsidR="00D9509B" w:rsidRDefault="00D9509B" w:rsidP="00A5354E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731510" cy="2710180"/>
            <wp:effectExtent l="25400" t="0" r="8890" b="0"/>
            <wp:docPr id="1" name="Picture 0" descr="Datab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9B" w:rsidRDefault="00D9509B" w:rsidP="00A5354E">
      <w:pPr>
        <w:rPr>
          <w:rFonts w:ascii="Tahoma" w:hAnsi="Tahoma" w:cs="Tahoma"/>
        </w:rPr>
      </w:pPr>
    </w:p>
    <w:p w:rsidR="00073DA0" w:rsidRDefault="00073DA0" w:rsidP="00A5354E">
      <w:pPr>
        <w:rPr>
          <w:rFonts w:ascii="Tahoma" w:hAnsi="Tahoma" w:cs="Tahoma"/>
        </w:rPr>
      </w:pPr>
    </w:p>
    <w:p w:rsidR="00E62D2E" w:rsidRPr="001403E0" w:rsidRDefault="00E62D2E" w:rsidP="001403E0">
      <w:pPr>
        <w:jc w:val="both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sectPr w:rsidR="00E62D2E" w:rsidRPr="001403E0" w:rsidSect="00E8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7F1"/>
    <w:multiLevelType w:val="hybridMultilevel"/>
    <w:tmpl w:val="DEF4DC70"/>
    <w:lvl w:ilvl="0" w:tplc="62E0BA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53A2B"/>
    <w:multiLevelType w:val="hybridMultilevel"/>
    <w:tmpl w:val="7D5E1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B5356"/>
    <w:multiLevelType w:val="hybridMultilevel"/>
    <w:tmpl w:val="96E2DA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D101C"/>
    <w:multiLevelType w:val="hybridMultilevel"/>
    <w:tmpl w:val="83D04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31706"/>
    <w:multiLevelType w:val="hybridMultilevel"/>
    <w:tmpl w:val="FDCABB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E1B86"/>
    <w:multiLevelType w:val="hybridMultilevel"/>
    <w:tmpl w:val="0E68F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E01DF"/>
    <w:multiLevelType w:val="hybridMultilevel"/>
    <w:tmpl w:val="BD4A6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64C52"/>
    <w:multiLevelType w:val="hybridMultilevel"/>
    <w:tmpl w:val="415606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461166"/>
    <w:multiLevelType w:val="hybridMultilevel"/>
    <w:tmpl w:val="6AB29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D74FC6"/>
    <w:multiLevelType w:val="hybridMultilevel"/>
    <w:tmpl w:val="5EBA6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66925"/>
    <w:multiLevelType w:val="hybridMultilevel"/>
    <w:tmpl w:val="EC66B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B6155"/>
    <w:multiLevelType w:val="hybridMultilevel"/>
    <w:tmpl w:val="6D1432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23730"/>
    <w:multiLevelType w:val="hybridMultilevel"/>
    <w:tmpl w:val="B8FC4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42630"/>
    <w:multiLevelType w:val="hybridMultilevel"/>
    <w:tmpl w:val="8DDA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C30D3"/>
    <w:multiLevelType w:val="hybridMultilevel"/>
    <w:tmpl w:val="6E1E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A53A3"/>
    <w:multiLevelType w:val="hybridMultilevel"/>
    <w:tmpl w:val="AF32A0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3120B"/>
    <w:multiLevelType w:val="hybridMultilevel"/>
    <w:tmpl w:val="DCDEF0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ED712B"/>
    <w:multiLevelType w:val="hybridMultilevel"/>
    <w:tmpl w:val="BB1A8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A7A9C"/>
    <w:multiLevelType w:val="hybridMultilevel"/>
    <w:tmpl w:val="2836291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03689C"/>
    <w:multiLevelType w:val="hybridMultilevel"/>
    <w:tmpl w:val="45FEB44E"/>
    <w:lvl w:ilvl="0" w:tplc="B082F5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B6182"/>
    <w:multiLevelType w:val="hybridMultilevel"/>
    <w:tmpl w:val="25C20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C03A0"/>
    <w:multiLevelType w:val="hybridMultilevel"/>
    <w:tmpl w:val="9F0AF064"/>
    <w:lvl w:ilvl="0" w:tplc="CB2C16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2BB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7A7A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64D4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D040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4676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AEE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C8D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1427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8845616"/>
    <w:multiLevelType w:val="hybridMultilevel"/>
    <w:tmpl w:val="9FF63A7A"/>
    <w:lvl w:ilvl="0" w:tplc="DB063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EF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A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CEE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42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A00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64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3AF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16B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A521E89"/>
    <w:multiLevelType w:val="hybridMultilevel"/>
    <w:tmpl w:val="6B6A4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B7B8A"/>
    <w:multiLevelType w:val="hybridMultilevel"/>
    <w:tmpl w:val="658C2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87ECC"/>
    <w:multiLevelType w:val="hybridMultilevel"/>
    <w:tmpl w:val="3642E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45330"/>
    <w:multiLevelType w:val="hybridMultilevel"/>
    <w:tmpl w:val="48429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5"/>
  </w:num>
  <w:num w:numId="4">
    <w:abstractNumId w:val="14"/>
  </w:num>
  <w:num w:numId="5">
    <w:abstractNumId w:val="6"/>
  </w:num>
  <w:num w:numId="6">
    <w:abstractNumId w:val="1"/>
  </w:num>
  <w:num w:numId="7">
    <w:abstractNumId w:val="24"/>
  </w:num>
  <w:num w:numId="8">
    <w:abstractNumId w:val="12"/>
  </w:num>
  <w:num w:numId="9">
    <w:abstractNumId w:val="21"/>
  </w:num>
  <w:num w:numId="10">
    <w:abstractNumId w:val="22"/>
  </w:num>
  <w:num w:numId="11">
    <w:abstractNumId w:val="13"/>
  </w:num>
  <w:num w:numId="12">
    <w:abstractNumId w:val="3"/>
  </w:num>
  <w:num w:numId="13">
    <w:abstractNumId w:val="9"/>
  </w:num>
  <w:num w:numId="14">
    <w:abstractNumId w:val="4"/>
  </w:num>
  <w:num w:numId="15">
    <w:abstractNumId w:val="23"/>
  </w:num>
  <w:num w:numId="16">
    <w:abstractNumId w:val="7"/>
  </w:num>
  <w:num w:numId="17">
    <w:abstractNumId w:val="15"/>
  </w:num>
  <w:num w:numId="18">
    <w:abstractNumId w:val="10"/>
  </w:num>
  <w:num w:numId="19">
    <w:abstractNumId w:val="2"/>
  </w:num>
  <w:num w:numId="20">
    <w:abstractNumId w:val="18"/>
  </w:num>
  <w:num w:numId="21">
    <w:abstractNumId w:val="11"/>
  </w:num>
  <w:num w:numId="22">
    <w:abstractNumId w:val="26"/>
  </w:num>
  <w:num w:numId="23">
    <w:abstractNumId w:val="17"/>
  </w:num>
  <w:num w:numId="24">
    <w:abstractNumId w:val="20"/>
  </w:num>
  <w:num w:numId="25">
    <w:abstractNumId w:val="16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E5"/>
    <w:rsid w:val="0002293A"/>
    <w:rsid w:val="00036322"/>
    <w:rsid w:val="000625B6"/>
    <w:rsid w:val="00073DA0"/>
    <w:rsid w:val="00086E99"/>
    <w:rsid w:val="000B41A7"/>
    <w:rsid w:val="000E248D"/>
    <w:rsid w:val="00101BD0"/>
    <w:rsid w:val="00121DAF"/>
    <w:rsid w:val="00135827"/>
    <w:rsid w:val="001403E0"/>
    <w:rsid w:val="00142234"/>
    <w:rsid w:val="00145848"/>
    <w:rsid w:val="00150601"/>
    <w:rsid w:val="00175447"/>
    <w:rsid w:val="00190198"/>
    <w:rsid w:val="001A7BBC"/>
    <w:rsid w:val="001B2706"/>
    <w:rsid w:val="001D0106"/>
    <w:rsid w:val="001E3CFF"/>
    <w:rsid w:val="001E5448"/>
    <w:rsid w:val="001E5C2E"/>
    <w:rsid w:val="001F2FFE"/>
    <w:rsid w:val="002005D2"/>
    <w:rsid w:val="00251376"/>
    <w:rsid w:val="00266525"/>
    <w:rsid w:val="00267C53"/>
    <w:rsid w:val="00273635"/>
    <w:rsid w:val="00282419"/>
    <w:rsid w:val="002B3F11"/>
    <w:rsid w:val="002E6A2C"/>
    <w:rsid w:val="00354B81"/>
    <w:rsid w:val="00376AA1"/>
    <w:rsid w:val="003921DD"/>
    <w:rsid w:val="003E4CA2"/>
    <w:rsid w:val="003F030C"/>
    <w:rsid w:val="00417D99"/>
    <w:rsid w:val="004224AC"/>
    <w:rsid w:val="00436ACB"/>
    <w:rsid w:val="00447C46"/>
    <w:rsid w:val="00463C1E"/>
    <w:rsid w:val="00481287"/>
    <w:rsid w:val="00491A9C"/>
    <w:rsid w:val="004974BC"/>
    <w:rsid w:val="004C3355"/>
    <w:rsid w:val="004F5792"/>
    <w:rsid w:val="00520BC0"/>
    <w:rsid w:val="00571FA3"/>
    <w:rsid w:val="00572B35"/>
    <w:rsid w:val="00576B8C"/>
    <w:rsid w:val="005976F4"/>
    <w:rsid w:val="005978E9"/>
    <w:rsid w:val="005C78AE"/>
    <w:rsid w:val="005F37BB"/>
    <w:rsid w:val="00602AB9"/>
    <w:rsid w:val="00627566"/>
    <w:rsid w:val="006341E1"/>
    <w:rsid w:val="00636461"/>
    <w:rsid w:val="006669B7"/>
    <w:rsid w:val="006A5F68"/>
    <w:rsid w:val="006D4005"/>
    <w:rsid w:val="006F46C8"/>
    <w:rsid w:val="007203A8"/>
    <w:rsid w:val="00731C8E"/>
    <w:rsid w:val="00743803"/>
    <w:rsid w:val="00774E0E"/>
    <w:rsid w:val="00782EEE"/>
    <w:rsid w:val="007B6E21"/>
    <w:rsid w:val="00812FD8"/>
    <w:rsid w:val="00824499"/>
    <w:rsid w:val="00831580"/>
    <w:rsid w:val="0084112F"/>
    <w:rsid w:val="00843B7B"/>
    <w:rsid w:val="00843D3A"/>
    <w:rsid w:val="0085541A"/>
    <w:rsid w:val="0087035A"/>
    <w:rsid w:val="00882CFA"/>
    <w:rsid w:val="00887BCF"/>
    <w:rsid w:val="00893632"/>
    <w:rsid w:val="008A1189"/>
    <w:rsid w:val="008A3E42"/>
    <w:rsid w:val="008B4634"/>
    <w:rsid w:val="008D1C82"/>
    <w:rsid w:val="008D4E11"/>
    <w:rsid w:val="00900921"/>
    <w:rsid w:val="009134D9"/>
    <w:rsid w:val="00986EA4"/>
    <w:rsid w:val="009A4F99"/>
    <w:rsid w:val="009C5FE5"/>
    <w:rsid w:val="009D033A"/>
    <w:rsid w:val="009F4AA0"/>
    <w:rsid w:val="00A02DB3"/>
    <w:rsid w:val="00A2237F"/>
    <w:rsid w:val="00A5354E"/>
    <w:rsid w:val="00A60602"/>
    <w:rsid w:val="00A86653"/>
    <w:rsid w:val="00A910A5"/>
    <w:rsid w:val="00A91575"/>
    <w:rsid w:val="00A9228E"/>
    <w:rsid w:val="00AA1E39"/>
    <w:rsid w:val="00AB0FBC"/>
    <w:rsid w:val="00AE26CE"/>
    <w:rsid w:val="00AE7EBD"/>
    <w:rsid w:val="00B00B47"/>
    <w:rsid w:val="00BA5EAE"/>
    <w:rsid w:val="00BF2482"/>
    <w:rsid w:val="00BF3F98"/>
    <w:rsid w:val="00C05EE9"/>
    <w:rsid w:val="00C453AB"/>
    <w:rsid w:val="00C86C61"/>
    <w:rsid w:val="00C965E5"/>
    <w:rsid w:val="00CA5CC0"/>
    <w:rsid w:val="00D04C54"/>
    <w:rsid w:val="00D63722"/>
    <w:rsid w:val="00D64425"/>
    <w:rsid w:val="00D7474B"/>
    <w:rsid w:val="00D91AC9"/>
    <w:rsid w:val="00D9509B"/>
    <w:rsid w:val="00DF2361"/>
    <w:rsid w:val="00E22B91"/>
    <w:rsid w:val="00E30A69"/>
    <w:rsid w:val="00E62D2E"/>
    <w:rsid w:val="00E66E88"/>
    <w:rsid w:val="00E85B56"/>
    <w:rsid w:val="00E85D82"/>
    <w:rsid w:val="00EA70BB"/>
    <w:rsid w:val="00ED54AA"/>
    <w:rsid w:val="00F03880"/>
    <w:rsid w:val="00F03BFE"/>
    <w:rsid w:val="00F1403B"/>
    <w:rsid w:val="00F16820"/>
    <w:rsid w:val="00F21611"/>
    <w:rsid w:val="00F250B9"/>
    <w:rsid w:val="00F525E3"/>
    <w:rsid w:val="00F625B9"/>
    <w:rsid w:val="00F7183F"/>
    <w:rsid w:val="00F819D6"/>
    <w:rsid w:val="00FA1C2A"/>
    <w:rsid w:val="00FA4363"/>
    <w:rsid w:val="00FB2F64"/>
    <w:rsid w:val="00FE1A09"/>
    <w:rsid w:val="00FE1BA9"/>
    <w:rsid w:val="00FF3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5976F4"/>
    <w:pPr>
      <w:keepNext/>
      <w:spacing w:after="0" w:line="240" w:lineRule="auto"/>
      <w:outlineLvl w:val="4"/>
    </w:pPr>
    <w:rPr>
      <w:rFonts w:ascii="Tahoma" w:eastAsia="SimSun" w:hAnsi="Tahoma" w:cs="Tahoma"/>
      <w:b/>
      <w:bCs/>
      <w:i/>
      <w:iCs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63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976F4"/>
    <w:rPr>
      <w:rFonts w:ascii="Tahoma" w:eastAsia="SimSun" w:hAnsi="Tahoma" w:cs="Tahoma"/>
      <w:b/>
      <w:bCs/>
      <w:i/>
      <w:iCs/>
      <w:sz w:val="16"/>
      <w:szCs w:val="24"/>
    </w:rPr>
  </w:style>
  <w:style w:type="paragraph" w:styleId="Subtitle">
    <w:name w:val="Subtitle"/>
    <w:basedOn w:val="Normal"/>
    <w:link w:val="SubtitleChar"/>
    <w:qFormat/>
    <w:rsid w:val="005976F4"/>
    <w:pPr>
      <w:framePr w:wrap="around" w:vAnchor="page" w:hAnchor="margin" w:y="1441"/>
      <w:spacing w:after="0" w:line="240" w:lineRule="auto"/>
      <w:jc w:val="center"/>
    </w:pPr>
    <w:rPr>
      <w:rFonts w:ascii="Tahoma" w:eastAsia="SimSun" w:hAnsi="Tahom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976F4"/>
    <w:rPr>
      <w:rFonts w:ascii="Tahoma" w:eastAsia="SimSun" w:hAnsi="Tahoma" w:cs="Tahoma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1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5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75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812FD8"/>
    <w:pPr>
      <w:autoSpaceDE w:val="0"/>
      <w:autoSpaceDN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3D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5976F4"/>
    <w:pPr>
      <w:keepNext/>
      <w:spacing w:after="0" w:line="240" w:lineRule="auto"/>
      <w:outlineLvl w:val="4"/>
    </w:pPr>
    <w:rPr>
      <w:rFonts w:ascii="Tahoma" w:eastAsia="SimSun" w:hAnsi="Tahoma" w:cs="Tahoma"/>
      <w:b/>
      <w:bCs/>
      <w:i/>
      <w:iCs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63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5976F4"/>
    <w:rPr>
      <w:rFonts w:ascii="Tahoma" w:eastAsia="SimSun" w:hAnsi="Tahoma" w:cs="Tahoma"/>
      <w:b/>
      <w:bCs/>
      <w:i/>
      <w:iCs/>
      <w:sz w:val="16"/>
      <w:szCs w:val="24"/>
    </w:rPr>
  </w:style>
  <w:style w:type="paragraph" w:styleId="Subtitle">
    <w:name w:val="Subtitle"/>
    <w:basedOn w:val="Normal"/>
    <w:link w:val="SubtitleChar"/>
    <w:qFormat/>
    <w:rsid w:val="005976F4"/>
    <w:pPr>
      <w:framePr w:wrap="around" w:vAnchor="page" w:hAnchor="margin" w:y="1441"/>
      <w:spacing w:after="0" w:line="240" w:lineRule="auto"/>
      <w:jc w:val="center"/>
    </w:pPr>
    <w:rPr>
      <w:rFonts w:ascii="Tahoma" w:eastAsia="SimSun" w:hAnsi="Tahoma" w:cs="Tahoma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976F4"/>
    <w:rPr>
      <w:rFonts w:ascii="Tahoma" w:eastAsia="SimSun" w:hAnsi="Tahoma" w:cs="Tahoma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15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5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575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812FD8"/>
    <w:pPr>
      <w:autoSpaceDE w:val="0"/>
      <w:autoSpaceDN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3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536DB-EB4A-4E24-BF2C-5ACCDC84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2014-10-06T09:38:00Z</dcterms:created>
  <dcterms:modified xsi:type="dcterms:W3CDTF">2015-02-15T17:03:00Z</dcterms:modified>
</cp:coreProperties>
</file>