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26785" w14:textId="662B40BA" w:rsidR="00D93045" w:rsidRDefault="00997ED8" w:rsidP="00997ED8">
      <w:pPr>
        <w:pStyle w:val="Heading2"/>
        <w:spacing w:before="0" w:line="360" w:lineRule="auto"/>
        <w:rPr>
          <w:rFonts w:ascii="Arial" w:hAnsi="Arial" w:cs="Arial"/>
          <w:b/>
          <w:bCs/>
          <w:color w:val="000000" w:themeColor="text1"/>
          <w:sz w:val="28"/>
          <w:szCs w:val="28"/>
        </w:rPr>
      </w:pPr>
      <w:r>
        <w:rPr>
          <w:rFonts w:ascii="Arial" w:hAnsi="Arial" w:cs="Arial"/>
          <w:b/>
          <w:bCs/>
          <w:color w:val="000000" w:themeColor="text1"/>
          <w:sz w:val="28"/>
          <w:szCs w:val="28"/>
        </w:rPr>
        <w:t>Part 1</w:t>
      </w:r>
    </w:p>
    <w:p w14:paraId="245F052D" w14:textId="369F8333" w:rsidR="00997ED8" w:rsidRDefault="00997ED8" w:rsidP="00997ED8">
      <w:pPr>
        <w:pStyle w:val="Heading3"/>
        <w:spacing w:before="0" w:line="360" w:lineRule="auto"/>
        <w:rPr>
          <w:rFonts w:ascii="Arial" w:hAnsi="Arial" w:cs="Arial"/>
          <w:b/>
          <w:bCs/>
          <w:color w:val="000000" w:themeColor="text1"/>
        </w:rPr>
      </w:pPr>
      <w:r>
        <w:rPr>
          <w:rFonts w:ascii="Arial" w:hAnsi="Arial" w:cs="Arial"/>
          <w:b/>
          <w:bCs/>
          <w:color w:val="000000" w:themeColor="text1"/>
        </w:rPr>
        <w:t>a)</w:t>
      </w:r>
    </w:p>
    <w:p w14:paraId="2078F9DF" w14:textId="02A82465" w:rsidR="00997ED8" w:rsidRDefault="00D36435" w:rsidP="00997ED8">
      <w:pPr>
        <w:spacing w:line="360" w:lineRule="auto"/>
        <w:jc w:val="both"/>
        <w:rPr>
          <w:rFonts w:ascii="Arial" w:hAnsi="Arial" w:cs="Arial"/>
          <w:sz w:val="24"/>
          <w:szCs w:val="24"/>
        </w:rPr>
      </w:pPr>
      <w:r>
        <w:rPr>
          <w:rFonts w:ascii="Arial" w:hAnsi="Arial" w:cs="Arial"/>
          <w:sz w:val="24"/>
          <w:szCs w:val="24"/>
        </w:rPr>
        <w:t xml:space="preserve">As B2B portal’s website works with </w:t>
      </w:r>
      <w:r w:rsidR="00362A06">
        <w:rPr>
          <w:rFonts w:ascii="Arial" w:hAnsi="Arial" w:cs="Arial"/>
          <w:sz w:val="24"/>
          <w:szCs w:val="24"/>
        </w:rPr>
        <w:t xml:space="preserve">a </w:t>
      </w:r>
      <w:r>
        <w:rPr>
          <w:rFonts w:ascii="Arial" w:hAnsi="Arial" w:cs="Arial"/>
          <w:sz w:val="24"/>
          <w:szCs w:val="24"/>
        </w:rPr>
        <w:t xml:space="preserve">very huge amount of data, </w:t>
      </w:r>
      <w:r w:rsidR="00DC7A68">
        <w:rPr>
          <w:rFonts w:ascii="Arial" w:hAnsi="Arial" w:cs="Arial"/>
          <w:sz w:val="24"/>
          <w:szCs w:val="24"/>
        </w:rPr>
        <w:t xml:space="preserve">NoSQL queries will be very </w:t>
      </w:r>
      <w:r>
        <w:rPr>
          <w:rFonts w:ascii="Arial" w:hAnsi="Arial" w:cs="Arial"/>
          <w:sz w:val="24"/>
          <w:szCs w:val="24"/>
        </w:rPr>
        <w:t xml:space="preserve">beneficial because it can handle </w:t>
      </w:r>
      <w:r w:rsidR="00362A06">
        <w:rPr>
          <w:rFonts w:ascii="Arial" w:hAnsi="Arial" w:cs="Arial"/>
          <w:sz w:val="24"/>
          <w:szCs w:val="24"/>
        </w:rPr>
        <w:t xml:space="preserve">a </w:t>
      </w:r>
      <w:r>
        <w:rPr>
          <w:rFonts w:ascii="Arial" w:hAnsi="Arial" w:cs="Arial"/>
          <w:sz w:val="24"/>
          <w:szCs w:val="24"/>
        </w:rPr>
        <w:t>large number of datasets at a very high speed, can store and retrieve structured, unstructured, and semi-structured data, is more flexible and scalable, is low cost which provides a better B2B back-end data storage solution</w:t>
      </w:r>
      <w:r w:rsidR="00362A06">
        <w:rPr>
          <w:rFonts w:ascii="Arial" w:hAnsi="Arial" w:cs="Arial"/>
          <w:sz w:val="24"/>
          <w:szCs w:val="24"/>
        </w:rPr>
        <w:t>.</w:t>
      </w:r>
      <w:r w:rsidR="001E429C">
        <w:rPr>
          <w:rFonts w:ascii="Arial" w:hAnsi="Arial" w:cs="Arial"/>
          <w:sz w:val="24"/>
          <w:szCs w:val="24"/>
        </w:rPr>
        <w:t xml:space="preserve"> Graph database will be used for the B2B portal’s website. </w:t>
      </w:r>
    </w:p>
    <w:p w14:paraId="3370FBC3" w14:textId="40219698" w:rsidR="00D0035C" w:rsidRDefault="00187A00" w:rsidP="00D0035C">
      <w:pPr>
        <w:pStyle w:val="Heading3"/>
        <w:spacing w:before="0" w:line="360" w:lineRule="auto"/>
        <w:rPr>
          <w:rFonts w:ascii="Arial" w:hAnsi="Arial" w:cs="Arial"/>
          <w:b/>
          <w:bCs/>
          <w:color w:val="000000" w:themeColor="text1"/>
        </w:rPr>
      </w:pPr>
      <w:r>
        <w:rPr>
          <w:rFonts w:ascii="Arial" w:hAnsi="Arial" w:cs="Arial"/>
          <w:b/>
          <w:bCs/>
          <w:color w:val="000000" w:themeColor="text1"/>
        </w:rPr>
        <w:t>b</w:t>
      </w:r>
      <w:r w:rsidR="00D0035C">
        <w:rPr>
          <w:rFonts w:ascii="Arial" w:hAnsi="Arial" w:cs="Arial"/>
          <w:b/>
          <w:bCs/>
          <w:color w:val="000000" w:themeColor="text1"/>
        </w:rPr>
        <w:t>)</w:t>
      </w:r>
    </w:p>
    <w:p w14:paraId="0788E321" w14:textId="36793592" w:rsidR="00D0035C" w:rsidRDefault="00686A47" w:rsidP="00D0035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As there will be lots of activities </w:t>
      </w:r>
      <w:r w:rsidR="00910409">
        <w:rPr>
          <w:rFonts w:ascii="Arial" w:hAnsi="Arial" w:cs="Arial"/>
          <w:color w:val="000000" w:themeColor="text1"/>
          <w:sz w:val="24"/>
          <w:szCs w:val="24"/>
        </w:rPr>
        <w:t>of</w:t>
      </w:r>
      <w:r>
        <w:rPr>
          <w:rFonts w:ascii="Arial" w:hAnsi="Arial" w:cs="Arial"/>
          <w:color w:val="000000" w:themeColor="text1"/>
          <w:sz w:val="24"/>
          <w:szCs w:val="24"/>
        </w:rPr>
        <w:t xml:space="preserve"> searching, buying, selling</w:t>
      </w:r>
      <w:r w:rsidR="00910409">
        <w:rPr>
          <w:rFonts w:ascii="Arial" w:hAnsi="Arial" w:cs="Arial"/>
          <w:color w:val="000000" w:themeColor="text1"/>
          <w:sz w:val="24"/>
          <w:szCs w:val="24"/>
        </w:rPr>
        <w:t xml:space="preserve"> </w:t>
      </w:r>
      <w:r>
        <w:rPr>
          <w:rFonts w:ascii="Arial" w:hAnsi="Arial" w:cs="Arial"/>
          <w:color w:val="000000" w:themeColor="text1"/>
          <w:sz w:val="24"/>
          <w:szCs w:val="24"/>
        </w:rPr>
        <w:t xml:space="preserve">by the users from the different parts of the world on the website, it is really necessary to get the results back very fast as possible. </w:t>
      </w:r>
      <w:r w:rsidR="00910409">
        <w:rPr>
          <w:rFonts w:ascii="Arial" w:hAnsi="Arial" w:cs="Arial"/>
          <w:color w:val="000000" w:themeColor="text1"/>
          <w:sz w:val="24"/>
          <w:szCs w:val="24"/>
        </w:rPr>
        <w:t>Therefore, the Hadoop framework will be needed which works in distributed and parallel systems. This will use distributed file storage system and allows parallel and distributed processing which will give us results back at a very high speed for a better user experience.</w:t>
      </w:r>
    </w:p>
    <w:p w14:paraId="6F32D0C6" w14:textId="5ECB0AD1" w:rsidR="00957871" w:rsidRDefault="00957871" w:rsidP="00957871">
      <w:pPr>
        <w:pStyle w:val="Heading3"/>
        <w:spacing w:before="0" w:line="360" w:lineRule="auto"/>
        <w:rPr>
          <w:rFonts w:ascii="Arial" w:hAnsi="Arial" w:cs="Arial"/>
          <w:b/>
          <w:bCs/>
          <w:color w:val="000000" w:themeColor="text1"/>
        </w:rPr>
      </w:pPr>
      <w:r>
        <w:rPr>
          <w:rFonts w:ascii="Arial" w:hAnsi="Arial" w:cs="Arial"/>
          <w:b/>
          <w:bCs/>
          <w:color w:val="000000" w:themeColor="text1"/>
        </w:rPr>
        <w:t>c)</w:t>
      </w:r>
    </w:p>
    <w:p w14:paraId="2E6AD40F" w14:textId="20A420A0" w:rsidR="000621A5" w:rsidRDefault="008C2CED" w:rsidP="000621A5">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There will be two different node</w:t>
      </w:r>
      <w:r w:rsidR="00514587">
        <w:rPr>
          <w:rFonts w:ascii="Arial" w:hAnsi="Arial" w:cs="Arial"/>
          <w:color w:val="000000" w:themeColor="text1"/>
          <w:sz w:val="24"/>
          <w:szCs w:val="24"/>
        </w:rPr>
        <w:t>s</w:t>
      </w:r>
      <w:r>
        <w:rPr>
          <w:rFonts w:ascii="Arial" w:hAnsi="Arial" w:cs="Arial"/>
          <w:color w:val="000000" w:themeColor="text1"/>
          <w:sz w:val="24"/>
          <w:szCs w:val="24"/>
        </w:rPr>
        <w:t xml:space="preserve"> for both products and customers</w:t>
      </w:r>
      <w:r w:rsidR="009513A2">
        <w:rPr>
          <w:rFonts w:ascii="Arial" w:hAnsi="Arial" w:cs="Arial"/>
          <w:color w:val="000000" w:themeColor="text1"/>
          <w:sz w:val="24"/>
          <w:szCs w:val="24"/>
        </w:rPr>
        <w:t xml:space="preserve">. The order node will link the customers to the products they had bought. The customers will have a relationship with the order node and the order node will have relationships with the products they had bought. The order node will contain the total price, status, order date, etc. and the relationship between the order node and the product node will give the quantity of the product that they had bought. </w:t>
      </w:r>
    </w:p>
    <w:p w14:paraId="0DBEB8A3" w14:textId="5B8469C3" w:rsidR="00A519C9" w:rsidRDefault="00A519C9" w:rsidP="00A519C9">
      <w:pPr>
        <w:pStyle w:val="Heading3"/>
        <w:spacing w:before="0" w:line="360" w:lineRule="auto"/>
        <w:rPr>
          <w:rFonts w:ascii="Arial" w:hAnsi="Arial" w:cs="Arial"/>
          <w:b/>
          <w:bCs/>
          <w:color w:val="000000" w:themeColor="text1"/>
        </w:rPr>
      </w:pPr>
      <w:r>
        <w:rPr>
          <w:rFonts w:ascii="Arial" w:hAnsi="Arial" w:cs="Arial"/>
          <w:b/>
          <w:bCs/>
          <w:color w:val="000000" w:themeColor="text1"/>
        </w:rPr>
        <w:t>d)</w:t>
      </w:r>
    </w:p>
    <w:p w14:paraId="03B339D8" w14:textId="49CCB320" w:rsidR="00A519C9" w:rsidRDefault="00436457" w:rsidP="000621A5">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The columns related to the activities of the customers will be required for the comparison while recommending products. The reviews text column, rating column, description of the wish-listed, and ordered product column will be used to recommend similar products to the customer. These are the columns that can </w:t>
      </w:r>
      <w:r w:rsidR="00665E4A">
        <w:rPr>
          <w:rFonts w:ascii="Arial" w:hAnsi="Arial" w:cs="Arial"/>
          <w:color w:val="000000" w:themeColor="text1"/>
          <w:sz w:val="24"/>
          <w:szCs w:val="24"/>
        </w:rPr>
        <w:t>identify</w:t>
      </w:r>
      <w:r>
        <w:rPr>
          <w:rFonts w:ascii="Arial" w:hAnsi="Arial" w:cs="Arial"/>
          <w:color w:val="000000" w:themeColor="text1"/>
          <w:sz w:val="24"/>
          <w:szCs w:val="24"/>
        </w:rPr>
        <w:t xml:space="preserve"> similarities and differences between the products that the customer had bought or reviewed or wish-listed </w:t>
      </w:r>
      <w:r w:rsidR="00125A88">
        <w:rPr>
          <w:rFonts w:ascii="Arial" w:hAnsi="Arial" w:cs="Arial"/>
          <w:color w:val="000000" w:themeColor="text1"/>
          <w:sz w:val="24"/>
          <w:szCs w:val="24"/>
        </w:rPr>
        <w:t>with</w:t>
      </w:r>
      <w:r>
        <w:rPr>
          <w:rFonts w:ascii="Arial" w:hAnsi="Arial" w:cs="Arial"/>
          <w:color w:val="000000" w:themeColor="text1"/>
          <w:sz w:val="24"/>
          <w:szCs w:val="24"/>
        </w:rPr>
        <w:t xml:space="preserve"> the other products.</w:t>
      </w:r>
      <w:r w:rsidR="00CD63D3">
        <w:rPr>
          <w:rFonts w:ascii="Arial" w:hAnsi="Arial" w:cs="Arial"/>
          <w:color w:val="000000" w:themeColor="text1"/>
          <w:sz w:val="24"/>
          <w:szCs w:val="24"/>
        </w:rPr>
        <w:t xml:space="preserve"> The columns might also verify according to the algorithms used for recommending products.</w:t>
      </w:r>
    </w:p>
    <w:p w14:paraId="77AB2030" w14:textId="1A30CF9C" w:rsidR="000C0480" w:rsidRDefault="000C0480" w:rsidP="000C0480">
      <w:pPr>
        <w:pStyle w:val="Heading3"/>
        <w:spacing w:before="0" w:line="360" w:lineRule="auto"/>
        <w:rPr>
          <w:rFonts w:ascii="Arial" w:hAnsi="Arial" w:cs="Arial"/>
          <w:b/>
          <w:bCs/>
          <w:color w:val="000000" w:themeColor="text1"/>
        </w:rPr>
      </w:pPr>
      <w:r>
        <w:rPr>
          <w:rFonts w:ascii="Arial" w:hAnsi="Arial" w:cs="Arial"/>
          <w:b/>
          <w:bCs/>
          <w:color w:val="000000" w:themeColor="text1"/>
        </w:rPr>
        <w:lastRenderedPageBreak/>
        <w:t>e)</w:t>
      </w:r>
    </w:p>
    <w:p w14:paraId="4D00B699" w14:textId="0435A41C" w:rsidR="000C0480" w:rsidRDefault="005654C2" w:rsidP="006C3667">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Both nodes and relationships will be very important for</w:t>
      </w:r>
      <w:r w:rsidR="006C3667">
        <w:rPr>
          <w:rFonts w:ascii="Arial" w:hAnsi="Arial" w:cs="Arial"/>
          <w:color w:val="000000" w:themeColor="text1"/>
          <w:sz w:val="24"/>
          <w:szCs w:val="24"/>
        </w:rPr>
        <w:t xml:space="preserve"> </w:t>
      </w:r>
      <w:r>
        <w:rPr>
          <w:rFonts w:ascii="Arial" w:hAnsi="Arial" w:cs="Arial"/>
          <w:color w:val="000000" w:themeColor="text1"/>
          <w:sz w:val="24"/>
          <w:szCs w:val="24"/>
        </w:rPr>
        <w:t xml:space="preserve">better data design solutions. </w:t>
      </w:r>
      <w:r w:rsidR="001036A7">
        <w:rPr>
          <w:rFonts w:ascii="Arial" w:hAnsi="Arial" w:cs="Arial"/>
          <w:color w:val="000000" w:themeColor="text1"/>
          <w:sz w:val="24"/>
          <w:szCs w:val="24"/>
        </w:rPr>
        <w:t xml:space="preserve">User, </w:t>
      </w:r>
      <w:r>
        <w:rPr>
          <w:rFonts w:ascii="Arial" w:hAnsi="Arial" w:cs="Arial"/>
          <w:color w:val="000000" w:themeColor="text1"/>
          <w:sz w:val="24"/>
          <w:szCs w:val="24"/>
        </w:rPr>
        <w:t>Seller, Buyer</w:t>
      </w:r>
      <w:r w:rsidR="001036A7">
        <w:rPr>
          <w:rFonts w:ascii="Arial" w:hAnsi="Arial" w:cs="Arial"/>
          <w:color w:val="000000" w:themeColor="text1"/>
          <w:sz w:val="24"/>
          <w:szCs w:val="24"/>
        </w:rPr>
        <w:t>, Product, Order</w:t>
      </w:r>
      <w:r w:rsidR="000901F5">
        <w:rPr>
          <w:rFonts w:ascii="Arial" w:hAnsi="Arial" w:cs="Arial"/>
          <w:color w:val="000000" w:themeColor="text1"/>
          <w:sz w:val="24"/>
          <w:szCs w:val="24"/>
        </w:rPr>
        <w:t>s</w:t>
      </w:r>
      <w:r w:rsidR="001036A7">
        <w:rPr>
          <w:rFonts w:ascii="Arial" w:hAnsi="Arial" w:cs="Arial"/>
          <w:color w:val="000000" w:themeColor="text1"/>
          <w:sz w:val="24"/>
          <w:szCs w:val="24"/>
        </w:rPr>
        <w:t>, Payment, Address are the nodes</w:t>
      </w:r>
      <w:r w:rsidR="00E35D24">
        <w:rPr>
          <w:rFonts w:ascii="Arial" w:hAnsi="Arial" w:cs="Arial"/>
          <w:color w:val="000000" w:themeColor="text1"/>
          <w:sz w:val="24"/>
          <w:szCs w:val="24"/>
        </w:rPr>
        <w:t xml:space="preserve"> that will be required</w:t>
      </w:r>
      <w:r>
        <w:rPr>
          <w:rFonts w:ascii="Arial" w:hAnsi="Arial" w:cs="Arial"/>
          <w:color w:val="000000" w:themeColor="text1"/>
          <w:sz w:val="24"/>
          <w:szCs w:val="24"/>
        </w:rPr>
        <w:t xml:space="preserve">. The relationships </w:t>
      </w:r>
      <w:r w:rsidR="00E35D24">
        <w:rPr>
          <w:rFonts w:ascii="Arial" w:hAnsi="Arial" w:cs="Arial"/>
          <w:color w:val="000000" w:themeColor="text1"/>
          <w:sz w:val="24"/>
          <w:szCs w:val="24"/>
        </w:rPr>
        <w:t xml:space="preserve">that </w:t>
      </w:r>
      <w:r w:rsidR="00824376">
        <w:rPr>
          <w:rFonts w:ascii="Arial" w:hAnsi="Arial" w:cs="Arial"/>
          <w:color w:val="000000" w:themeColor="text1"/>
          <w:sz w:val="24"/>
          <w:szCs w:val="24"/>
        </w:rPr>
        <w:t>will be</w:t>
      </w:r>
      <w:r w:rsidR="00E35D24">
        <w:rPr>
          <w:rFonts w:ascii="Arial" w:hAnsi="Arial" w:cs="Arial"/>
          <w:color w:val="000000" w:themeColor="text1"/>
          <w:sz w:val="24"/>
          <w:szCs w:val="24"/>
        </w:rPr>
        <w:t xml:space="preserve"> required </w:t>
      </w:r>
      <w:r>
        <w:rPr>
          <w:rFonts w:ascii="Arial" w:hAnsi="Arial" w:cs="Arial"/>
          <w:color w:val="000000" w:themeColor="text1"/>
          <w:sz w:val="24"/>
          <w:szCs w:val="24"/>
        </w:rPr>
        <w:t>between these nodes are shown below in</w:t>
      </w:r>
      <w:r w:rsidR="00E35D24">
        <w:rPr>
          <w:rFonts w:ascii="Arial" w:hAnsi="Arial" w:cs="Arial"/>
          <w:color w:val="000000" w:themeColor="text1"/>
          <w:sz w:val="24"/>
          <w:szCs w:val="24"/>
        </w:rPr>
        <w:t xml:space="preserve"> the</w:t>
      </w:r>
      <w:r>
        <w:rPr>
          <w:rFonts w:ascii="Arial" w:hAnsi="Arial" w:cs="Arial"/>
          <w:color w:val="000000" w:themeColor="text1"/>
          <w:sz w:val="24"/>
          <w:szCs w:val="24"/>
        </w:rPr>
        <w:t xml:space="preserve"> table.</w:t>
      </w:r>
    </w:p>
    <w:p w14:paraId="023B9485" w14:textId="2B6829E6" w:rsidR="00BA421B" w:rsidRPr="00BA421B" w:rsidRDefault="00BA421B" w:rsidP="00BA421B">
      <w:pPr>
        <w:pStyle w:val="Caption"/>
        <w:keepNext/>
        <w:spacing w:after="0"/>
        <w:rPr>
          <w:rFonts w:ascii="Arial" w:hAnsi="Arial" w:cs="Arial"/>
        </w:rPr>
      </w:pPr>
      <w:r w:rsidRPr="00BA421B">
        <w:rPr>
          <w:rFonts w:ascii="Arial" w:hAnsi="Arial" w:cs="Arial"/>
          <w:color w:val="000000" w:themeColor="text1"/>
        </w:rPr>
        <w:t xml:space="preserve">Table </w:t>
      </w:r>
      <w:r w:rsidRPr="00BA421B">
        <w:rPr>
          <w:rFonts w:ascii="Arial" w:hAnsi="Arial" w:cs="Arial"/>
          <w:color w:val="000000" w:themeColor="text1"/>
        </w:rPr>
        <w:fldChar w:fldCharType="begin"/>
      </w:r>
      <w:r w:rsidRPr="00BA421B">
        <w:rPr>
          <w:rFonts w:ascii="Arial" w:hAnsi="Arial" w:cs="Arial"/>
          <w:color w:val="000000" w:themeColor="text1"/>
        </w:rPr>
        <w:instrText xml:space="preserve"> SEQ Table \* ARABIC </w:instrText>
      </w:r>
      <w:r w:rsidRPr="00BA421B">
        <w:rPr>
          <w:rFonts w:ascii="Arial" w:hAnsi="Arial" w:cs="Arial"/>
          <w:color w:val="000000" w:themeColor="text1"/>
        </w:rPr>
        <w:fldChar w:fldCharType="separate"/>
      </w:r>
      <w:r w:rsidRPr="00BA421B">
        <w:rPr>
          <w:rFonts w:ascii="Arial" w:hAnsi="Arial" w:cs="Arial"/>
          <w:noProof/>
          <w:color w:val="000000" w:themeColor="text1"/>
        </w:rPr>
        <w:t>1</w:t>
      </w:r>
      <w:r w:rsidRPr="00BA421B">
        <w:rPr>
          <w:rFonts w:ascii="Arial" w:hAnsi="Arial" w:cs="Arial"/>
          <w:color w:val="000000" w:themeColor="text1"/>
        </w:rPr>
        <w:fldChar w:fldCharType="end"/>
      </w:r>
      <w:r w:rsidRPr="00BA421B">
        <w:rPr>
          <w:rFonts w:ascii="Arial" w:hAnsi="Arial" w:cs="Arial"/>
          <w:color w:val="000000" w:themeColor="text1"/>
        </w:rPr>
        <w:t>: Relationships between nodes</w:t>
      </w:r>
    </w:p>
    <w:tbl>
      <w:tblPr>
        <w:tblStyle w:val="TableGrid"/>
        <w:tblW w:w="9136"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4117"/>
        <w:gridCol w:w="5019"/>
      </w:tblGrid>
      <w:tr w:rsidR="000901F5" w:rsidRPr="00BF4AE6" w14:paraId="2179DA18" w14:textId="77777777" w:rsidTr="002946AA">
        <w:trPr>
          <w:trHeight w:val="360"/>
        </w:trPr>
        <w:tc>
          <w:tcPr>
            <w:tcW w:w="4117" w:type="dxa"/>
            <w:tcBorders>
              <w:bottom w:val="single" w:sz="18" w:space="0" w:color="auto"/>
            </w:tcBorders>
            <w:shd w:val="clear" w:color="auto" w:fill="A8D08D" w:themeFill="accent6" w:themeFillTint="99"/>
          </w:tcPr>
          <w:p w14:paraId="2889C87F" w14:textId="77122B5D" w:rsidR="000901F5" w:rsidRPr="000901F5" w:rsidRDefault="000901F5" w:rsidP="00244E17">
            <w:pPr>
              <w:spacing w:line="360" w:lineRule="auto"/>
              <w:jc w:val="center"/>
              <w:rPr>
                <w:rFonts w:ascii="Arial" w:hAnsi="Arial" w:cs="Arial"/>
                <w:b/>
                <w:color w:val="000000" w:themeColor="text1"/>
                <w:sz w:val="24"/>
                <w:szCs w:val="24"/>
              </w:rPr>
            </w:pPr>
            <w:r>
              <w:rPr>
                <w:rFonts w:ascii="Arial" w:hAnsi="Arial" w:cs="Arial"/>
                <w:b/>
                <w:color w:val="000000" w:themeColor="text1"/>
                <w:sz w:val="24"/>
                <w:szCs w:val="24"/>
              </w:rPr>
              <w:t>Relationship</w:t>
            </w:r>
          </w:p>
        </w:tc>
        <w:tc>
          <w:tcPr>
            <w:tcW w:w="5019" w:type="dxa"/>
            <w:tcBorders>
              <w:bottom w:val="single" w:sz="18" w:space="0" w:color="auto"/>
            </w:tcBorders>
            <w:shd w:val="clear" w:color="auto" w:fill="A8D08D" w:themeFill="accent6" w:themeFillTint="99"/>
          </w:tcPr>
          <w:p w14:paraId="48DD864E" w14:textId="424DCB60" w:rsidR="000901F5" w:rsidRPr="000901F5" w:rsidRDefault="000901F5" w:rsidP="00244E17">
            <w:pPr>
              <w:spacing w:line="360" w:lineRule="auto"/>
              <w:jc w:val="center"/>
              <w:rPr>
                <w:rFonts w:ascii="Arial" w:hAnsi="Arial" w:cs="Arial"/>
                <w:b/>
                <w:color w:val="000000" w:themeColor="text1"/>
                <w:sz w:val="24"/>
                <w:szCs w:val="24"/>
              </w:rPr>
            </w:pPr>
            <w:r>
              <w:rPr>
                <w:rFonts w:ascii="Arial" w:hAnsi="Arial" w:cs="Arial"/>
                <w:b/>
                <w:color w:val="000000" w:themeColor="text1"/>
                <w:sz w:val="24"/>
                <w:szCs w:val="24"/>
              </w:rPr>
              <w:t>Node</w:t>
            </w:r>
            <w:r w:rsidR="002946AA">
              <w:rPr>
                <w:rFonts w:ascii="Arial" w:hAnsi="Arial" w:cs="Arial"/>
                <w:b/>
                <w:color w:val="000000" w:themeColor="text1"/>
                <w:sz w:val="24"/>
                <w:szCs w:val="24"/>
              </w:rPr>
              <w:t>s</w:t>
            </w:r>
          </w:p>
        </w:tc>
      </w:tr>
      <w:tr w:rsidR="000901F5" w:rsidRPr="00BF4AE6" w14:paraId="61D28819" w14:textId="77777777" w:rsidTr="003B1C66">
        <w:trPr>
          <w:trHeight w:val="294"/>
        </w:trPr>
        <w:tc>
          <w:tcPr>
            <w:tcW w:w="4117" w:type="dxa"/>
            <w:tcBorders>
              <w:bottom w:val="single" w:sz="4" w:space="0" w:color="000000"/>
              <w:right w:val="single" w:sz="4" w:space="0" w:color="000000"/>
            </w:tcBorders>
          </w:tcPr>
          <w:p w14:paraId="5AB08BAE" w14:textId="4389DAE8" w:rsidR="000901F5" w:rsidRPr="000901F5" w:rsidRDefault="000901F5" w:rsidP="00244E17">
            <w:pPr>
              <w:spacing w:line="360" w:lineRule="auto"/>
              <w:jc w:val="center"/>
              <w:rPr>
                <w:rFonts w:ascii="Arial" w:hAnsi="Arial" w:cs="Arial"/>
                <w:bCs/>
                <w:sz w:val="24"/>
                <w:szCs w:val="24"/>
              </w:rPr>
            </w:pPr>
            <w:r>
              <w:rPr>
                <w:rFonts w:ascii="Arial" w:hAnsi="Arial" w:cs="Arial"/>
                <w:bCs/>
                <w:sz w:val="24"/>
                <w:szCs w:val="24"/>
              </w:rPr>
              <w:t>Business</w:t>
            </w:r>
          </w:p>
        </w:tc>
        <w:tc>
          <w:tcPr>
            <w:tcW w:w="5019" w:type="dxa"/>
            <w:tcBorders>
              <w:left w:val="single" w:sz="4" w:space="0" w:color="000000"/>
              <w:bottom w:val="single" w:sz="4" w:space="0" w:color="000000"/>
              <w:right w:val="single" w:sz="18" w:space="0" w:color="000000"/>
            </w:tcBorders>
          </w:tcPr>
          <w:p w14:paraId="41EB7E8F" w14:textId="4D7CF0CD" w:rsidR="000901F5" w:rsidRPr="000901F5" w:rsidRDefault="000901F5" w:rsidP="00244E17">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User --&gt; Seller</w:t>
            </w:r>
          </w:p>
        </w:tc>
      </w:tr>
      <w:tr w:rsidR="000901F5" w:rsidRPr="00BF4AE6" w14:paraId="7C03A076" w14:textId="77777777" w:rsidTr="003B1C66">
        <w:trPr>
          <w:trHeight w:val="281"/>
        </w:trPr>
        <w:tc>
          <w:tcPr>
            <w:tcW w:w="4117" w:type="dxa"/>
            <w:tcBorders>
              <w:top w:val="single" w:sz="4" w:space="0" w:color="000000"/>
              <w:bottom w:val="single" w:sz="4" w:space="0" w:color="000000"/>
              <w:right w:val="single" w:sz="4" w:space="0" w:color="000000"/>
            </w:tcBorders>
          </w:tcPr>
          <w:p w14:paraId="64BC13BA" w14:textId="7EBC6AC4" w:rsidR="000901F5" w:rsidRPr="000901F5" w:rsidRDefault="000901F5" w:rsidP="00244E17">
            <w:pPr>
              <w:spacing w:line="360" w:lineRule="auto"/>
              <w:jc w:val="center"/>
              <w:rPr>
                <w:rFonts w:ascii="Arial" w:hAnsi="Arial" w:cs="Arial"/>
                <w:bCs/>
                <w:sz w:val="24"/>
                <w:szCs w:val="24"/>
              </w:rPr>
            </w:pPr>
            <w:r>
              <w:rPr>
                <w:rFonts w:ascii="Arial" w:hAnsi="Arial" w:cs="Arial"/>
                <w:bCs/>
                <w:sz w:val="24"/>
                <w:szCs w:val="24"/>
              </w:rPr>
              <w:t>Business</w:t>
            </w:r>
          </w:p>
        </w:tc>
        <w:tc>
          <w:tcPr>
            <w:tcW w:w="5019" w:type="dxa"/>
            <w:tcBorders>
              <w:top w:val="single" w:sz="4" w:space="0" w:color="000000"/>
              <w:left w:val="single" w:sz="4" w:space="0" w:color="000000"/>
              <w:bottom w:val="single" w:sz="4" w:space="0" w:color="000000"/>
              <w:right w:val="single" w:sz="18" w:space="0" w:color="000000"/>
            </w:tcBorders>
          </w:tcPr>
          <w:p w14:paraId="1E4DAEF3" w14:textId="2AC72BE0" w:rsidR="000901F5" w:rsidRPr="000901F5" w:rsidRDefault="000901F5" w:rsidP="00244E17">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User --&gt; Buyer</w:t>
            </w:r>
          </w:p>
        </w:tc>
      </w:tr>
      <w:tr w:rsidR="000901F5" w:rsidRPr="00BF4AE6" w14:paraId="0F03D5A2" w14:textId="77777777" w:rsidTr="003B1C66">
        <w:trPr>
          <w:trHeight w:val="294"/>
        </w:trPr>
        <w:tc>
          <w:tcPr>
            <w:tcW w:w="4117" w:type="dxa"/>
            <w:tcBorders>
              <w:top w:val="single" w:sz="4" w:space="0" w:color="000000"/>
              <w:bottom w:val="single" w:sz="4" w:space="0" w:color="000000"/>
              <w:right w:val="single" w:sz="4" w:space="0" w:color="000000"/>
            </w:tcBorders>
          </w:tcPr>
          <w:p w14:paraId="322FC82D" w14:textId="230B126C" w:rsidR="000901F5" w:rsidRPr="000901F5" w:rsidRDefault="000901F5" w:rsidP="00244E17">
            <w:pPr>
              <w:spacing w:line="360" w:lineRule="auto"/>
              <w:jc w:val="center"/>
              <w:rPr>
                <w:rFonts w:ascii="Arial" w:hAnsi="Arial" w:cs="Arial"/>
                <w:bCs/>
                <w:sz w:val="24"/>
                <w:szCs w:val="24"/>
              </w:rPr>
            </w:pPr>
            <w:r>
              <w:rPr>
                <w:rFonts w:ascii="Arial" w:hAnsi="Arial" w:cs="Arial"/>
                <w:bCs/>
                <w:sz w:val="24"/>
                <w:szCs w:val="24"/>
              </w:rPr>
              <w:t>Sells</w:t>
            </w:r>
          </w:p>
        </w:tc>
        <w:tc>
          <w:tcPr>
            <w:tcW w:w="5019" w:type="dxa"/>
            <w:tcBorders>
              <w:top w:val="single" w:sz="4" w:space="0" w:color="000000"/>
              <w:left w:val="single" w:sz="4" w:space="0" w:color="000000"/>
              <w:bottom w:val="single" w:sz="4" w:space="0" w:color="000000"/>
              <w:right w:val="single" w:sz="18" w:space="0" w:color="000000"/>
            </w:tcBorders>
          </w:tcPr>
          <w:p w14:paraId="6E1F432E" w14:textId="59272016" w:rsidR="000901F5" w:rsidRPr="000901F5" w:rsidRDefault="000901F5" w:rsidP="00244E17">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 xml:space="preserve">Seller --&gt; </w:t>
            </w:r>
            <w:r>
              <w:rPr>
                <w:rFonts w:ascii="Arial" w:hAnsi="Arial" w:cs="Arial"/>
                <w:color w:val="000000" w:themeColor="text1"/>
                <w:sz w:val="24"/>
                <w:szCs w:val="24"/>
              </w:rPr>
              <w:t>Product</w:t>
            </w:r>
          </w:p>
        </w:tc>
      </w:tr>
      <w:tr w:rsidR="000901F5" w:rsidRPr="00BF4AE6" w14:paraId="72FB35B5" w14:textId="77777777" w:rsidTr="003B1C66">
        <w:trPr>
          <w:trHeight w:val="294"/>
        </w:trPr>
        <w:tc>
          <w:tcPr>
            <w:tcW w:w="4117" w:type="dxa"/>
            <w:tcBorders>
              <w:top w:val="single" w:sz="4" w:space="0" w:color="000000"/>
              <w:bottom w:val="single" w:sz="4" w:space="0" w:color="000000"/>
              <w:right w:val="single" w:sz="4" w:space="0" w:color="000000"/>
            </w:tcBorders>
          </w:tcPr>
          <w:p w14:paraId="21276C7D" w14:textId="64D080A5" w:rsidR="000901F5" w:rsidRPr="000901F5" w:rsidRDefault="003B1C66" w:rsidP="00244E17">
            <w:pPr>
              <w:spacing w:line="360" w:lineRule="auto"/>
              <w:jc w:val="center"/>
              <w:rPr>
                <w:rFonts w:ascii="Arial" w:hAnsi="Arial" w:cs="Arial"/>
                <w:bCs/>
                <w:sz w:val="24"/>
                <w:szCs w:val="24"/>
              </w:rPr>
            </w:pPr>
            <w:r>
              <w:rPr>
                <w:rFonts w:ascii="Arial" w:hAnsi="Arial" w:cs="Arial"/>
                <w:bCs/>
                <w:sz w:val="24"/>
                <w:szCs w:val="24"/>
              </w:rPr>
              <w:t>Wish List</w:t>
            </w:r>
          </w:p>
        </w:tc>
        <w:tc>
          <w:tcPr>
            <w:tcW w:w="5019" w:type="dxa"/>
            <w:tcBorders>
              <w:top w:val="single" w:sz="4" w:space="0" w:color="000000"/>
              <w:left w:val="single" w:sz="4" w:space="0" w:color="000000"/>
              <w:bottom w:val="single" w:sz="4" w:space="0" w:color="000000"/>
              <w:right w:val="single" w:sz="18" w:space="0" w:color="000000"/>
            </w:tcBorders>
          </w:tcPr>
          <w:p w14:paraId="0079B993" w14:textId="671B7644" w:rsidR="000901F5" w:rsidRPr="000901F5" w:rsidRDefault="003B1C66" w:rsidP="00244E17">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 xml:space="preserve">Buyer --&gt; </w:t>
            </w:r>
            <w:r>
              <w:rPr>
                <w:rFonts w:ascii="Arial" w:hAnsi="Arial" w:cs="Arial"/>
                <w:color w:val="000000" w:themeColor="text1"/>
                <w:sz w:val="24"/>
                <w:szCs w:val="24"/>
              </w:rPr>
              <w:t>Product</w:t>
            </w:r>
          </w:p>
        </w:tc>
      </w:tr>
      <w:tr w:rsidR="003B1C66" w:rsidRPr="00BF4AE6" w14:paraId="6AB92B00" w14:textId="77777777" w:rsidTr="003B1C66">
        <w:trPr>
          <w:trHeight w:val="294"/>
        </w:trPr>
        <w:tc>
          <w:tcPr>
            <w:tcW w:w="4117" w:type="dxa"/>
            <w:tcBorders>
              <w:top w:val="single" w:sz="4" w:space="0" w:color="000000"/>
              <w:bottom w:val="single" w:sz="4" w:space="0" w:color="000000"/>
              <w:right w:val="single" w:sz="4" w:space="0" w:color="000000"/>
            </w:tcBorders>
          </w:tcPr>
          <w:p w14:paraId="774DDF2D" w14:textId="7774DF01" w:rsidR="003B1C66" w:rsidRPr="000901F5" w:rsidRDefault="003B1C66" w:rsidP="00244E17">
            <w:pPr>
              <w:spacing w:line="360" w:lineRule="auto"/>
              <w:jc w:val="center"/>
              <w:rPr>
                <w:rFonts w:ascii="Arial" w:hAnsi="Arial" w:cs="Arial"/>
                <w:bCs/>
                <w:sz w:val="24"/>
                <w:szCs w:val="24"/>
              </w:rPr>
            </w:pPr>
            <w:r>
              <w:rPr>
                <w:rFonts w:ascii="Arial" w:hAnsi="Arial" w:cs="Arial"/>
                <w:bCs/>
                <w:sz w:val="24"/>
                <w:szCs w:val="24"/>
              </w:rPr>
              <w:t>Shopping Cart</w:t>
            </w:r>
          </w:p>
        </w:tc>
        <w:tc>
          <w:tcPr>
            <w:tcW w:w="5019" w:type="dxa"/>
            <w:tcBorders>
              <w:top w:val="single" w:sz="4" w:space="0" w:color="000000"/>
              <w:left w:val="single" w:sz="4" w:space="0" w:color="000000"/>
              <w:bottom w:val="single" w:sz="4" w:space="0" w:color="000000"/>
              <w:right w:val="single" w:sz="18" w:space="0" w:color="000000"/>
            </w:tcBorders>
          </w:tcPr>
          <w:p w14:paraId="0177C47A" w14:textId="3D23950E" w:rsidR="003B1C66" w:rsidRDefault="003B1C66" w:rsidP="00244E17">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 xml:space="preserve">Buyer --&gt; </w:t>
            </w:r>
            <w:r>
              <w:rPr>
                <w:rFonts w:ascii="Arial" w:hAnsi="Arial" w:cs="Arial"/>
                <w:color w:val="000000" w:themeColor="text1"/>
                <w:sz w:val="24"/>
                <w:szCs w:val="24"/>
              </w:rPr>
              <w:t>Product</w:t>
            </w:r>
          </w:p>
        </w:tc>
      </w:tr>
      <w:tr w:rsidR="003B1C66" w:rsidRPr="00BF4AE6" w14:paraId="519D19BF" w14:textId="77777777" w:rsidTr="003B1C66">
        <w:trPr>
          <w:trHeight w:val="294"/>
        </w:trPr>
        <w:tc>
          <w:tcPr>
            <w:tcW w:w="4117" w:type="dxa"/>
            <w:tcBorders>
              <w:top w:val="single" w:sz="4" w:space="0" w:color="000000"/>
              <w:bottom w:val="single" w:sz="4" w:space="0" w:color="000000"/>
              <w:right w:val="single" w:sz="4" w:space="0" w:color="000000"/>
            </w:tcBorders>
          </w:tcPr>
          <w:p w14:paraId="3CEA49D2" w14:textId="63534030" w:rsidR="003B1C66" w:rsidRPr="000901F5" w:rsidRDefault="003B1C66" w:rsidP="00244E17">
            <w:pPr>
              <w:spacing w:line="360" w:lineRule="auto"/>
              <w:jc w:val="center"/>
              <w:rPr>
                <w:rFonts w:ascii="Arial" w:hAnsi="Arial" w:cs="Arial"/>
                <w:bCs/>
                <w:sz w:val="24"/>
                <w:szCs w:val="24"/>
              </w:rPr>
            </w:pPr>
            <w:r>
              <w:rPr>
                <w:rFonts w:ascii="Arial" w:hAnsi="Arial" w:cs="Arial"/>
                <w:bCs/>
                <w:sz w:val="24"/>
                <w:szCs w:val="24"/>
              </w:rPr>
              <w:t>Review</w:t>
            </w:r>
          </w:p>
        </w:tc>
        <w:tc>
          <w:tcPr>
            <w:tcW w:w="5019" w:type="dxa"/>
            <w:tcBorders>
              <w:top w:val="single" w:sz="4" w:space="0" w:color="000000"/>
              <w:left w:val="single" w:sz="4" w:space="0" w:color="000000"/>
              <w:bottom w:val="single" w:sz="4" w:space="0" w:color="000000"/>
              <w:right w:val="single" w:sz="18" w:space="0" w:color="000000"/>
            </w:tcBorders>
          </w:tcPr>
          <w:p w14:paraId="031ED9FB" w14:textId="191A1068" w:rsidR="003B1C66" w:rsidRDefault="003B1C66" w:rsidP="00244E17">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 xml:space="preserve">Buyer --&gt; </w:t>
            </w:r>
            <w:r>
              <w:rPr>
                <w:rFonts w:ascii="Arial" w:hAnsi="Arial" w:cs="Arial"/>
                <w:color w:val="000000" w:themeColor="text1"/>
                <w:sz w:val="24"/>
                <w:szCs w:val="24"/>
              </w:rPr>
              <w:t>Product</w:t>
            </w:r>
          </w:p>
        </w:tc>
      </w:tr>
      <w:tr w:rsidR="003B1C66" w:rsidRPr="00BF4AE6" w14:paraId="525E8E96" w14:textId="77777777" w:rsidTr="003B1C66">
        <w:trPr>
          <w:trHeight w:val="294"/>
        </w:trPr>
        <w:tc>
          <w:tcPr>
            <w:tcW w:w="4117" w:type="dxa"/>
            <w:tcBorders>
              <w:top w:val="single" w:sz="4" w:space="0" w:color="000000"/>
              <w:bottom w:val="single" w:sz="4" w:space="0" w:color="000000"/>
              <w:right w:val="single" w:sz="4" w:space="0" w:color="000000"/>
            </w:tcBorders>
          </w:tcPr>
          <w:p w14:paraId="2102A7F6" w14:textId="43E3E403" w:rsidR="003B1C66" w:rsidRPr="000901F5" w:rsidRDefault="003B1C66" w:rsidP="00244E17">
            <w:pPr>
              <w:spacing w:line="360" w:lineRule="auto"/>
              <w:jc w:val="center"/>
              <w:rPr>
                <w:rFonts w:ascii="Arial" w:hAnsi="Arial" w:cs="Arial"/>
                <w:bCs/>
                <w:sz w:val="24"/>
                <w:szCs w:val="24"/>
              </w:rPr>
            </w:pPr>
            <w:r>
              <w:rPr>
                <w:rFonts w:ascii="Arial" w:hAnsi="Arial" w:cs="Arial"/>
                <w:bCs/>
                <w:sz w:val="24"/>
                <w:szCs w:val="24"/>
              </w:rPr>
              <w:t>Recommended</w:t>
            </w:r>
          </w:p>
        </w:tc>
        <w:tc>
          <w:tcPr>
            <w:tcW w:w="5019" w:type="dxa"/>
            <w:tcBorders>
              <w:top w:val="single" w:sz="4" w:space="0" w:color="000000"/>
              <w:left w:val="single" w:sz="4" w:space="0" w:color="000000"/>
              <w:bottom w:val="single" w:sz="4" w:space="0" w:color="000000"/>
              <w:right w:val="single" w:sz="18" w:space="0" w:color="000000"/>
            </w:tcBorders>
          </w:tcPr>
          <w:p w14:paraId="7DF2456E" w14:textId="1165D407" w:rsidR="003B1C66" w:rsidRDefault="003B1C66" w:rsidP="00244E17">
            <w:pPr>
              <w:spacing w:line="360" w:lineRule="auto"/>
              <w:jc w:val="center"/>
              <w:rPr>
                <w:rFonts w:ascii="Arial" w:hAnsi="Arial" w:cs="Arial"/>
                <w:bCs/>
                <w:color w:val="000000" w:themeColor="text1"/>
                <w:sz w:val="24"/>
                <w:szCs w:val="24"/>
              </w:rPr>
            </w:pPr>
            <w:r>
              <w:rPr>
                <w:rFonts w:ascii="Arial" w:hAnsi="Arial" w:cs="Arial"/>
                <w:color w:val="000000" w:themeColor="text1"/>
                <w:sz w:val="24"/>
                <w:szCs w:val="24"/>
              </w:rPr>
              <w:t>Product</w:t>
            </w:r>
            <w:r>
              <w:rPr>
                <w:rFonts w:ascii="Arial" w:hAnsi="Arial" w:cs="Arial"/>
                <w:bCs/>
                <w:color w:val="000000" w:themeColor="text1"/>
                <w:sz w:val="24"/>
                <w:szCs w:val="24"/>
              </w:rPr>
              <w:t xml:space="preserve"> --&gt; Buyer</w:t>
            </w:r>
          </w:p>
        </w:tc>
      </w:tr>
      <w:tr w:rsidR="003B1C66" w:rsidRPr="00BF4AE6" w14:paraId="27DB6039" w14:textId="77777777" w:rsidTr="003B1C66">
        <w:trPr>
          <w:trHeight w:val="281"/>
        </w:trPr>
        <w:tc>
          <w:tcPr>
            <w:tcW w:w="4117" w:type="dxa"/>
            <w:tcBorders>
              <w:top w:val="single" w:sz="4" w:space="0" w:color="000000"/>
              <w:bottom w:val="single" w:sz="4" w:space="0" w:color="000000"/>
              <w:right w:val="single" w:sz="4" w:space="0" w:color="000000"/>
            </w:tcBorders>
          </w:tcPr>
          <w:p w14:paraId="2A485B6A" w14:textId="25291F3D" w:rsidR="003B1C66" w:rsidRPr="000901F5" w:rsidRDefault="003B1C66" w:rsidP="00244E17">
            <w:pPr>
              <w:spacing w:line="360" w:lineRule="auto"/>
              <w:jc w:val="center"/>
              <w:rPr>
                <w:rFonts w:ascii="Arial" w:hAnsi="Arial" w:cs="Arial"/>
                <w:bCs/>
                <w:sz w:val="24"/>
                <w:szCs w:val="24"/>
              </w:rPr>
            </w:pPr>
            <w:r>
              <w:rPr>
                <w:rFonts w:ascii="Arial" w:hAnsi="Arial" w:cs="Arial"/>
                <w:bCs/>
                <w:sz w:val="24"/>
                <w:szCs w:val="24"/>
              </w:rPr>
              <w:t>Ordered</w:t>
            </w:r>
          </w:p>
        </w:tc>
        <w:tc>
          <w:tcPr>
            <w:tcW w:w="5019" w:type="dxa"/>
            <w:tcBorders>
              <w:top w:val="single" w:sz="4" w:space="0" w:color="000000"/>
              <w:left w:val="single" w:sz="4" w:space="0" w:color="000000"/>
              <w:bottom w:val="single" w:sz="4" w:space="0" w:color="000000"/>
              <w:right w:val="single" w:sz="18" w:space="0" w:color="000000"/>
            </w:tcBorders>
          </w:tcPr>
          <w:p w14:paraId="34E7B252" w14:textId="35A03FF3" w:rsidR="003B1C66" w:rsidRPr="000901F5" w:rsidRDefault="003B1C66" w:rsidP="00244E17">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 xml:space="preserve">Buyer --&gt; </w:t>
            </w:r>
            <w:r>
              <w:rPr>
                <w:rFonts w:ascii="Arial" w:hAnsi="Arial" w:cs="Arial"/>
                <w:color w:val="000000" w:themeColor="text1"/>
                <w:sz w:val="24"/>
                <w:szCs w:val="24"/>
              </w:rPr>
              <w:t>Orders</w:t>
            </w:r>
          </w:p>
        </w:tc>
      </w:tr>
      <w:tr w:rsidR="003B1C66" w:rsidRPr="00BF4AE6" w14:paraId="1DA368C6" w14:textId="77777777" w:rsidTr="003B1C66">
        <w:trPr>
          <w:trHeight w:val="281"/>
        </w:trPr>
        <w:tc>
          <w:tcPr>
            <w:tcW w:w="4117" w:type="dxa"/>
            <w:tcBorders>
              <w:top w:val="single" w:sz="4" w:space="0" w:color="000000"/>
              <w:bottom w:val="single" w:sz="4" w:space="0" w:color="000000"/>
              <w:right w:val="single" w:sz="4" w:space="0" w:color="000000"/>
            </w:tcBorders>
          </w:tcPr>
          <w:p w14:paraId="1BDAE062" w14:textId="5FC2307B" w:rsidR="003B1C66" w:rsidRDefault="003B1C66" w:rsidP="00244E17">
            <w:pPr>
              <w:spacing w:line="360" w:lineRule="auto"/>
              <w:jc w:val="center"/>
              <w:rPr>
                <w:rFonts w:ascii="Arial" w:hAnsi="Arial" w:cs="Arial"/>
                <w:bCs/>
                <w:sz w:val="24"/>
                <w:szCs w:val="24"/>
              </w:rPr>
            </w:pPr>
            <w:r>
              <w:rPr>
                <w:rFonts w:ascii="Arial" w:hAnsi="Arial" w:cs="Arial"/>
                <w:bCs/>
                <w:sz w:val="24"/>
                <w:szCs w:val="24"/>
              </w:rPr>
              <w:t>Ordered Product</w:t>
            </w:r>
          </w:p>
        </w:tc>
        <w:tc>
          <w:tcPr>
            <w:tcW w:w="5019" w:type="dxa"/>
            <w:tcBorders>
              <w:top w:val="single" w:sz="4" w:space="0" w:color="000000"/>
              <w:left w:val="single" w:sz="4" w:space="0" w:color="000000"/>
              <w:bottom w:val="single" w:sz="4" w:space="0" w:color="000000"/>
              <w:right w:val="single" w:sz="18" w:space="0" w:color="000000"/>
            </w:tcBorders>
          </w:tcPr>
          <w:p w14:paraId="36DED523" w14:textId="37CACB68" w:rsidR="003B1C66" w:rsidRDefault="003B1C66" w:rsidP="00244E17">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 xml:space="preserve">Orders </w:t>
            </w:r>
            <w:r>
              <w:rPr>
                <w:rFonts w:ascii="Arial" w:hAnsi="Arial" w:cs="Arial"/>
                <w:bCs/>
                <w:color w:val="000000" w:themeColor="text1"/>
                <w:sz w:val="24"/>
                <w:szCs w:val="24"/>
              </w:rPr>
              <w:t xml:space="preserve">--&gt; </w:t>
            </w:r>
            <w:r>
              <w:rPr>
                <w:rFonts w:ascii="Arial" w:hAnsi="Arial" w:cs="Arial"/>
                <w:color w:val="000000" w:themeColor="text1"/>
                <w:sz w:val="24"/>
                <w:szCs w:val="24"/>
              </w:rPr>
              <w:t>Product</w:t>
            </w:r>
          </w:p>
        </w:tc>
      </w:tr>
      <w:tr w:rsidR="003B1C66" w:rsidRPr="00BF4AE6" w14:paraId="2E013A6D" w14:textId="77777777" w:rsidTr="003B1C66">
        <w:trPr>
          <w:trHeight w:val="281"/>
        </w:trPr>
        <w:tc>
          <w:tcPr>
            <w:tcW w:w="4117" w:type="dxa"/>
            <w:tcBorders>
              <w:top w:val="single" w:sz="4" w:space="0" w:color="000000"/>
              <w:bottom w:val="single" w:sz="4" w:space="0" w:color="000000"/>
              <w:right w:val="single" w:sz="4" w:space="0" w:color="000000"/>
            </w:tcBorders>
          </w:tcPr>
          <w:p w14:paraId="16995DF5" w14:textId="79EA1DC2" w:rsidR="003B1C66" w:rsidRDefault="003B1C66" w:rsidP="00244E17">
            <w:pPr>
              <w:spacing w:line="360" w:lineRule="auto"/>
              <w:jc w:val="center"/>
              <w:rPr>
                <w:rFonts w:ascii="Arial" w:hAnsi="Arial" w:cs="Arial"/>
                <w:bCs/>
                <w:sz w:val="24"/>
                <w:szCs w:val="24"/>
              </w:rPr>
            </w:pPr>
            <w:r>
              <w:rPr>
                <w:rFonts w:ascii="Arial" w:hAnsi="Arial" w:cs="Arial"/>
                <w:bCs/>
                <w:sz w:val="24"/>
                <w:szCs w:val="24"/>
              </w:rPr>
              <w:t>Pay</w:t>
            </w:r>
          </w:p>
        </w:tc>
        <w:tc>
          <w:tcPr>
            <w:tcW w:w="5019" w:type="dxa"/>
            <w:tcBorders>
              <w:top w:val="single" w:sz="4" w:space="0" w:color="000000"/>
              <w:left w:val="single" w:sz="4" w:space="0" w:color="000000"/>
              <w:bottom w:val="single" w:sz="4" w:space="0" w:color="000000"/>
              <w:right w:val="single" w:sz="18" w:space="0" w:color="000000"/>
            </w:tcBorders>
          </w:tcPr>
          <w:p w14:paraId="14B63AFA" w14:textId="25849889" w:rsidR="003B1C66" w:rsidRDefault="003B1C66" w:rsidP="00244E17">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 xml:space="preserve">Orders </w:t>
            </w:r>
            <w:r>
              <w:rPr>
                <w:rFonts w:ascii="Arial" w:hAnsi="Arial" w:cs="Arial"/>
                <w:bCs/>
                <w:color w:val="000000" w:themeColor="text1"/>
                <w:sz w:val="24"/>
                <w:szCs w:val="24"/>
              </w:rPr>
              <w:t xml:space="preserve">--&gt; </w:t>
            </w:r>
            <w:r>
              <w:rPr>
                <w:rFonts w:ascii="Arial" w:hAnsi="Arial" w:cs="Arial"/>
                <w:color w:val="000000" w:themeColor="text1"/>
                <w:sz w:val="24"/>
                <w:szCs w:val="24"/>
              </w:rPr>
              <w:t>Payment</w:t>
            </w:r>
          </w:p>
        </w:tc>
      </w:tr>
      <w:tr w:rsidR="003B1C66" w:rsidRPr="00BF4AE6" w14:paraId="08FA39AF" w14:textId="77777777" w:rsidTr="003B1C66">
        <w:trPr>
          <w:trHeight w:val="294"/>
        </w:trPr>
        <w:tc>
          <w:tcPr>
            <w:tcW w:w="4117" w:type="dxa"/>
            <w:tcBorders>
              <w:top w:val="single" w:sz="4" w:space="0" w:color="000000"/>
              <w:right w:val="single" w:sz="4" w:space="0" w:color="000000"/>
            </w:tcBorders>
          </w:tcPr>
          <w:p w14:paraId="26072048" w14:textId="6ADC7963" w:rsidR="003B1C66" w:rsidRPr="000901F5" w:rsidRDefault="003B1C66" w:rsidP="00244E17">
            <w:pPr>
              <w:spacing w:line="360" w:lineRule="auto"/>
              <w:jc w:val="center"/>
              <w:rPr>
                <w:rFonts w:ascii="Arial" w:hAnsi="Arial" w:cs="Arial"/>
                <w:bCs/>
                <w:sz w:val="24"/>
                <w:szCs w:val="24"/>
              </w:rPr>
            </w:pPr>
            <w:r>
              <w:rPr>
                <w:rFonts w:ascii="Arial" w:hAnsi="Arial" w:cs="Arial"/>
                <w:bCs/>
                <w:sz w:val="24"/>
                <w:szCs w:val="24"/>
              </w:rPr>
              <w:t>Delivery</w:t>
            </w:r>
          </w:p>
        </w:tc>
        <w:tc>
          <w:tcPr>
            <w:tcW w:w="5019" w:type="dxa"/>
            <w:tcBorders>
              <w:top w:val="single" w:sz="4" w:space="0" w:color="000000"/>
              <w:left w:val="single" w:sz="4" w:space="0" w:color="000000"/>
              <w:right w:val="single" w:sz="18" w:space="0" w:color="000000"/>
            </w:tcBorders>
          </w:tcPr>
          <w:p w14:paraId="7A6E3F1F" w14:textId="2729BEF5" w:rsidR="003B1C66" w:rsidRPr="000901F5" w:rsidRDefault="003B1C66" w:rsidP="00244E17">
            <w:pPr>
              <w:spacing w:line="360" w:lineRule="auto"/>
              <w:jc w:val="center"/>
              <w:rPr>
                <w:rFonts w:ascii="Arial" w:hAnsi="Arial" w:cs="Arial"/>
                <w:bCs/>
                <w:color w:val="000000" w:themeColor="text1"/>
                <w:sz w:val="24"/>
                <w:szCs w:val="24"/>
              </w:rPr>
            </w:pPr>
            <w:r>
              <w:rPr>
                <w:rFonts w:ascii="Arial" w:hAnsi="Arial" w:cs="Arial"/>
                <w:color w:val="000000" w:themeColor="text1"/>
                <w:sz w:val="24"/>
                <w:szCs w:val="24"/>
              </w:rPr>
              <w:t xml:space="preserve">Orders </w:t>
            </w:r>
            <w:r>
              <w:rPr>
                <w:rFonts w:ascii="Arial" w:hAnsi="Arial" w:cs="Arial"/>
                <w:bCs/>
                <w:color w:val="000000" w:themeColor="text1"/>
                <w:sz w:val="24"/>
                <w:szCs w:val="24"/>
              </w:rPr>
              <w:t xml:space="preserve">--&gt; </w:t>
            </w:r>
            <w:r>
              <w:rPr>
                <w:rFonts w:ascii="Arial" w:hAnsi="Arial" w:cs="Arial"/>
                <w:color w:val="000000" w:themeColor="text1"/>
                <w:sz w:val="24"/>
                <w:szCs w:val="24"/>
              </w:rPr>
              <w:t>Address</w:t>
            </w:r>
          </w:p>
        </w:tc>
      </w:tr>
    </w:tbl>
    <w:p w14:paraId="43AA540C" w14:textId="77777777" w:rsidR="00B923F4" w:rsidRDefault="00B923F4" w:rsidP="00B923F4"/>
    <w:p w14:paraId="6EB694EF" w14:textId="0090877C" w:rsidR="009D7E0D" w:rsidRDefault="009D7E0D" w:rsidP="009D7E0D">
      <w:pPr>
        <w:pStyle w:val="Heading3"/>
        <w:spacing w:before="0" w:line="360" w:lineRule="auto"/>
        <w:rPr>
          <w:rFonts w:ascii="Arial" w:hAnsi="Arial" w:cs="Arial"/>
          <w:b/>
          <w:bCs/>
          <w:color w:val="000000" w:themeColor="text1"/>
        </w:rPr>
      </w:pPr>
      <w:r>
        <w:rPr>
          <w:rFonts w:ascii="Arial" w:hAnsi="Arial" w:cs="Arial"/>
          <w:b/>
          <w:bCs/>
          <w:color w:val="000000" w:themeColor="text1"/>
        </w:rPr>
        <w:t>f)</w:t>
      </w:r>
    </w:p>
    <w:p w14:paraId="79B6A3CB" w14:textId="10E39B2E" w:rsidR="009D7E0D" w:rsidRDefault="00EE62C1" w:rsidP="000621A5">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Some nodes are</w:t>
      </w:r>
      <w:r w:rsidR="00333EB9">
        <w:rPr>
          <w:rFonts w:ascii="Arial" w:hAnsi="Arial" w:cs="Arial"/>
          <w:color w:val="000000" w:themeColor="text1"/>
          <w:sz w:val="24"/>
          <w:szCs w:val="24"/>
        </w:rPr>
        <w:t xml:space="preserve"> already</w:t>
      </w:r>
      <w:r>
        <w:rPr>
          <w:rFonts w:ascii="Arial" w:hAnsi="Arial" w:cs="Arial"/>
          <w:color w:val="000000" w:themeColor="text1"/>
          <w:sz w:val="24"/>
          <w:szCs w:val="24"/>
        </w:rPr>
        <w:t xml:space="preserve"> split into other smaller nodes. For example, users are divided into sellers and buyers, and order detail is divided into the Ordered, payment, address, and “Ordered </w:t>
      </w:r>
      <w:r w:rsidR="009D77A6">
        <w:rPr>
          <w:rFonts w:ascii="Arial" w:hAnsi="Arial" w:cs="Arial"/>
          <w:color w:val="000000" w:themeColor="text1"/>
          <w:sz w:val="24"/>
          <w:szCs w:val="24"/>
        </w:rPr>
        <w:t>Product” relationship</w:t>
      </w:r>
      <w:r>
        <w:rPr>
          <w:rFonts w:ascii="Arial" w:hAnsi="Arial" w:cs="Arial"/>
          <w:color w:val="000000" w:themeColor="text1"/>
          <w:sz w:val="24"/>
          <w:szCs w:val="24"/>
        </w:rPr>
        <w:t xml:space="preserve">. </w:t>
      </w:r>
      <w:r w:rsidR="00737F58">
        <w:rPr>
          <w:rFonts w:ascii="Arial" w:hAnsi="Arial" w:cs="Arial"/>
          <w:color w:val="000000" w:themeColor="text1"/>
          <w:sz w:val="24"/>
          <w:szCs w:val="24"/>
        </w:rPr>
        <w:t xml:space="preserve">The splitting </w:t>
      </w:r>
      <w:r w:rsidR="001A7D9C">
        <w:rPr>
          <w:rFonts w:ascii="Arial" w:hAnsi="Arial" w:cs="Arial"/>
          <w:color w:val="000000" w:themeColor="text1"/>
          <w:sz w:val="24"/>
          <w:szCs w:val="24"/>
        </w:rPr>
        <w:t xml:space="preserve">into nodes and relationships </w:t>
      </w:r>
      <w:r w:rsidR="00737F58">
        <w:rPr>
          <w:rFonts w:ascii="Arial" w:hAnsi="Arial" w:cs="Arial"/>
          <w:color w:val="000000" w:themeColor="text1"/>
          <w:sz w:val="24"/>
          <w:szCs w:val="24"/>
        </w:rPr>
        <w:t>is done for more flexibl</w:t>
      </w:r>
      <w:r w:rsidR="00DD5E52">
        <w:rPr>
          <w:rFonts w:ascii="Arial" w:hAnsi="Arial" w:cs="Arial"/>
          <w:color w:val="000000" w:themeColor="text1"/>
          <w:sz w:val="24"/>
          <w:szCs w:val="24"/>
        </w:rPr>
        <w:t xml:space="preserve">e </w:t>
      </w:r>
      <w:r w:rsidR="00737F58">
        <w:rPr>
          <w:rFonts w:ascii="Arial" w:hAnsi="Arial" w:cs="Arial"/>
          <w:color w:val="000000" w:themeColor="text1"/>
          <w:sz w:val="24"/>
          <w:szCs w:val="24"/>
        </w:rPr>
        <w:t xml:space="preserve">writing and accessing </w:t>
      </w:r>
      <w:r w:rsidR="00DD5E52">
        <w:rPr>
          <w:rFonts w:ascii="Arial" w:hAnsi="Arial" w:cs="Arial"/>
          <w:color w:val="000000" w:themeColor="text1"/>
          <w:sz w:val="24"/>
          <w:szCs w:val="24"/>
        </w:rPr>
        <w:t xml:space="preserve">of </w:t>
      </w:r>
      <w:r w:rsidR="00737F58">
        <w:rPr>
          <w:rFonts w:ascii="Arial" w:hAnsi="Arial" w:cs="Arial"/>
          <w:color w:val="000000" w:themeColor="text1"/>
          <w:sz w:val="24"/>
          <w:szCs w:val="24"/>
        </w:rPr>
        <w:t>data.</w:t>
      </w:r>
      <w:r w:rsidR="001C0E04">
        <w:rPr>
          <w:rFonts w:ascii="Arial" w:hAnsi="Arial" w:cs="Arial"/>
          <w:color w:val="000000" w:themeColor="text1"/>
          <w:sz w:val="24"/>
          <w:szCs w:val="24"/>
        </w:rPr>
        <w:t xml:space="preserve"> Each node used for designing the database can be uniquely identified, contains unique information, and</w:t>
      </w:r>
      <w:r w:rsidR="001C0E04" w:rsidRPr="00333EB9">
        <w:rPr>
          <w:rFonts w:ascii="Arial" w:hAnsi="Arial" w:cs="Arial"/>
          <w:color w:val="000000" w:themeColor="text1"/>
          <w:sz w:val="24"/>
          <w:szCs w:val="24"/>
        </w:rPr>
        <w:t xml:space="preserve"> </w:t>
      </w:r>
      <w:r w:rsidR="009D77A6">
        <w:rPr>
          <w:rFonts w:ascii="Arial" w:hAnsi="Arial" w:cs="Arial"/>
          <w:color w:val="000000" w:themeColor="text1"/>
          <w:sz w:val="24"/>
          <w:szCs w:val="24"/>
        </w:rPr>
        <w:t>cannot</w:t>
      </w:r>
      <w:r w:rsidR="001C0E04">
        <w:rPr>
          <w:rFonts w:ascii="Arial" w:hAnsi="Arial" w:cs="Arial"/>
          <w:color w:val="000000" w:themeColor="text1"/>
          <w:sz w:val="24"/>
          <w:szCs w:val="24"/>
        </w:rPr>
        <w:t xml:space="preserve"> be split further</w:t>
      </w:r>
      <w:r w:rsidR="0095747D">
        <w:rPr>
          <w:rFonts w:ascii="Arial" w:hAnsi="Arial" w:cs="Arial"/>
          <w:color w:val="000000" w:themeColor="text1"/>
          <w:sz w:val="24"/>
          <w:szCs w:val="24"/>
        </w:rPr>
        <w:t>more</w:t>
      </w:r>
      <w:r w:rsidR="001C0E04">
        <w:rPr>
          <w:rFonts w:ascii="Arial" w:hAnsi="Arial" w:cs="Arial"/>
          <w:color w:val="000000" w:themeColor="text1"/>
          <w:sz w:val="24"/>
          <w:szCs w:val="24"/>
        </w:rPr>
        <w:t>.</w:t>
      </w:r>
    </w:p>
    <w:p w14:paraId="56A13DF3" w14:textId="5DFE8614" w:rsidR="002A2498" w:rsidRDefault="002A2498" w:rsidP="002A2498">
      <w:pPr>
        <w:pStyle w:val="Heading3"/>
        <w:spacing w:before="0" w:line="360" w:lineRule="auto"/>
        <w:rPr>
          <w:rFonts w:ascii="Arial" w:hAnsi="Arial" w:cs="Arial"/>
          <w:b/>
          <w:bCs/>
          <w:color w:val="000000" w:themeColor="text1"/>
        </w:rPr>
      </w:pPr>
      <w:r>
        <w:rPr>
          <w:rFonts w:ascii="Arial" w:hAnsi="Arial" w:cs="Arial"/>
          <w:b/>
          <w:bCs/>
          <w:color w:val="000000" w:themeColor="text1"/>
        </w:rPr>
        <w:t>g)</w:t>
      </w:r>
    </w:p>
    <w:p w14:paraId="5E53F9C1" w14:textId="475D86F1" w:rsidR="002A2498" w:rsidRDefault="002F2BEA" w:rsidP="000621A5">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Instead of having the whole database available for real-time querying, it is better to have the nodes that are frequently being used for real-time querying because all the nodes will not be used at the same time. Every node has its timing of use. Some are very rarely used and some are used mostly. Therefore, real-time querying in separate nodes when they are required will be </w:t>
      </w:r>
      <w:r w:rsidR="00AA5699">
        <w:rPr>
          <w:rFonts w:ascii="Arial" w:hAnsi="Arial" w:cs="Arial"/>
          <w:color w:val="000000" w:themeColor="text1"/>
          <w:sz w:val="24"/>
          <w:szCs w:val="24"/>
        </w:rPr>
        <w:t xml:space="preserve">a </w:t>
      </w:r>
      <w:r>
        <w:rPr>
          <w:rFonts w:ascii="Arial" w:hAnsi="Arial" w:cs="Arial"/>
          <w:color w:val="000000" w:themeColor="text1"/>
          <w:sz w:val="24"/>
          <w:szCs w:val="24"/>
        </w:rPr>
        <w:t>more effective solution</w:t>
      </w:r>
      <w:r w:rsidR="006C3667">
        <w:rPr>
          <w:rFonts w:ascii="Arial" w:hAnsi="Arial" w:cs="Arial"/>
          <w:color w:val="000000" w:themeColor="text1"/>
          <w:sz w:val="24"/>
          <w:szCs w:val="24"/>
        </w:rPr>
        <w:t xml:space="preserve">, and the database connection will be made when needed not every time. </w:t>
      </w:r>
    </w:p>
    <w:p w14:paraId="448A133C" w14:textId="3B0607D1" w:rsidR="00D21E5B" w:rsidRDefault="00D21E5B" w:rsidP="00D21E5B">
      <w:pPr>
        <w:pStyle w:val="Heading2"/>
        <w:spacing w:before="0" w:line="360" w:lineRule="auto"/>
        <w:rPr>
          <w:rFonts w:ascii="Arial" w:hAnsi="Arial" w:cs="Arial"/>
          <w:b/>
          <w:bCs/>
          <w:color w:val="000000" w:themeColor="text1"/>
          <w:sz w:val="28"/>
          <w:szCs w:val="28"/>
        </w:rPr>
      </w:pPr>
      <w:r>
        <w:rPr>
          <w:rFonts w:ascii="Arial" w:hAnsi="Arial" w:cs="Arial"/>
          <w:b/>
          <w:bCs/>
          <w:color w:val="000000" w:themeColor="text1"/>
          <w:sz w:val="28"/>
          <w:szCs w:val="28"/>
        </w:rPr>
        <w:lastRenderedPageBreak/>
        <w:t xml:space="preserve">Part </w:t>
      </w:r>
      <w:r w:rsidR="009905C9">
        <w:rPr>
          <w:rFonts w:ascii="Arial" w:hAnsi="Arial" w:cs="Arial"/>
          <w:b/>
          <w:bCs/>
          <w:color w:val="000000" w:themeColor="text1"/>
          <w:sz w:val="28"/>
          <w:szCs w:val="28"/>
        </w:rPr>
        <w:t>2</w:t>
      </w:r>
    </w:p>
    <w:p w14:paraId="7166C273" w14:textId="6DE92BB3" w:rsidR="009905C9" w:rsidRPr="009905C9" w:rsidRDefault="009905C9" w:rsidP="009905C9">
      <w:pPr>
        <w:pStyle w:val="Heading3"/>
        <w:spacing w:before="0" w:line="360" w:lineRule="auto"/>
        <w:rPr>
          <w:rFonts w:ascii="Arial" w:hAnsi="Arial" w:cs="Arial"/>
          <w:b/>
          <w:bCs/>
          <w:color w:val="000000" w:themeColor="text1"/>
        </w:rPr>
      </w:pPr>
      <w:r>
        <w:rPr>
          <w:rFonts w:ascii="Arial" w:hAnsi="Arial" w:cs="Arial"/>
          <w:b/>
          <w:bCs/>
          <w:color w:val="000000" w:themeColor="text1"/>
        </w:rPr>
        <w:t>a)</w:t>
      </w:r>
    </w:p>
    <w:p w14:paraId="4FC81A4A" w14:textId="6AF61D0B" w:rsidR="00D21E5B" w:rsidRDefault="00085F1A" w:rsidP="008A457A">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 diagram for explaining the data storage solution is given below. </w:t>
      </w:r>
    </w:p>
    <w:p w14:paraId="3F9D31AE" w14:textId="271FC211" w:rsidR="004B7C46" w:rsidRDefault="00313689" w:rsidP="00425E63">
      <w:pPr>
        <w:keepNext/>
        <w:spacing w:after="0" w:line="240" w:lineRule="auto"/>
        <w:ind w:hanging="1350"/>
        <w:jc w:val="center"/>
      </w:pPr>
      <w:r>
        <w:rPr>
          <w:noProof/>
        </w:rPr>
        <w:drawing>
          <wp:inline distT="0" distB="0" distL="0" distR="0" wp14:anchorId="0864BC0E" wp14:editId="7BF7F6A2">
            <wp:extent cx="7666330" cy="393472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02224" cy="3953149"/>
                    </a:xfrm>
                    <a:prstGeom prst="rect">
                      <a:avLst/>
                    </a:prstGeom>
                  </pic:spPr>
                </pic:pic>
              </a:graphicData>
            </a:graphic>
          </wp:inline>
        </w:drawing>
      </w:r>
    </w:p>
    <w:p w14:paraId="220A46BD" w14:textId="5258ACA5" w:rsidR="004B7C46" w:rsidRDefault="004B7C46" w:rsidP="007C19D7">
      <w:pPr>
        <w:pStyle w:val="Caption"/>
        <w:jc w:val="center"/>
        <w:rPr>
          <w:rFonts w:ascii="Arial" w:hAnsi="Arial" w:cs="Arial"/>
          <w:color w:val="000000" w:themeColor="text1"/>
        </w:rPr>
      </w:pPr>
      <w:r w:rsidRPr="004B7C46">
        <w:rPr>
          <w:rFonts w:ascii="Arial" w:hAnsi="Arial" w:cs="Arial"/>
          <w:color w:val="000000" w:themeColor="text1"/>
        </w:rPr>
        <w:t xml:space="preserve">Figure </w:t>
      </w:r>
      <w:r w:rsidRPr="004B7C46">
        <w:rPr>
          <w:rFonts w:ascii="Arial" w:hAnsi="Arial" w:cs="Arial"/>
          <w:color w:val="000000" w:themeColor="text1"/>
        </w:rPr>
        <w:fldChar w:fldCharType="begin"/>
      </w:r>
      <w:r w:rsidRPr="004B7C46">
        <w:rPr>
          <w:rFonts w:ascii="Arial" w:hAnsi="Arial" w:cs="Arial"/>
          <w:color w:val="000000" w:themeColor="text1"/>
        </w:rPr>
        <w:instrText xml:space="preserve"> SEQ Figure \* ARABIC </w:instrText>
      </w:r>
      <w:r w:rsidRPr="004B7C46">
        <w:rPr>
          <w:rFonts w:ascii="Arial" w:hAnsi="Arial" w:cs="Arial"/>
          <w:color w:val="000000" w:themeColor="text1"/>
        </w:rPr>
        <w:fldChar w:fldCharType="separate"/>
      </w:r>
      <w:r w:rsidR="009747DC">
        <w:rPr>
          <w:rFonts w:ascii="Arial" w:hAnsi="Arial" w:cs="Arial"/>
          <w:noProof/>
          <w:color w:val="000000" w:themeColor="text1"/>
        </w:rPr>
        <w:t>1</w:t>
      </w:r>
      <w:r w:rsidRPr="004B7C46">
        <w:rPr>
          <w:rFonts w:ascii="Arial" w:hAnsi="Arial" w:cs="Arial"/>
          <w:color w:val="000000" w:themeColor="text1"/>
        </w:rPr>
        <w:fldChar w:fldCharType="end"/>
      </w:r>
      <w:r w:rsidRPr="004B7C46">
        <w:rPr>
          <w:rFonts w:ascii="Arial" w:hAnsi="Arial" w:cs="Arial"/>
          <w:color w:val="000000" w:themeColor="text1"/>
        </w:rPr>
        <w:t>: Data Model for Graph Database Design</w:t>
      </w:r>
    </w:p>
    <w:p w14:paraId="6D78636B" w14:textId="01914C06" w:rsidR="0025357D" w:rsidRDefault="00350303" w:rsidP="007C19D7">
      <w:pPr>
        <w:spacing w:line="360" w:lineRule="auto"/>
        <w:jc w:val="both"/>
        <w:rPr>
          <w:rFonts w:ascii="Arial" w:hAnsi="Arial" w:cs="Arial"/>
          <w:sz w:val="24"/>
          <w:szCs w:val="24"/>
        </w:rPr>
      </w:pPr>
      <w:r>
        <w:rPr>
          <w:rFonts w:ascii="Arial" w:hAnsi="Arial" w:cs="Arial"/>
          <w:sz w:val="24"/>
          <w:szCs w:val="24"/>
        </w:rPr>
        <w:t xml:space="preserve">The users are divided into sellers and buyers, and if the “Is Seller” property of the user is true then the user will be </w:t>
      </w:r>
      <w:r w:rsidR="00E2396D">
        <w:rPr>
          <w:rFonts w:ascii="Arial" w:hAnsi="Arial" w:cs="Arial"/>
          <w:sz w:val="24"/>
          <w:szCs w:val="24"/>
        </w:rPr>
        <w:t xml:space="preserve">the </w:t>
      </w:r>
      <w:r>
        <w:rPr>
          <w:rFonts w:ascii="Arial" w:hAnsi="Arial" w:cs="Arial"/>
          <w:sz w:val="24"/>
          <w:szCs w:val="24"/>
        </w:rPr>
        <w:t xml:space="preserve">seller but </w:t>
      </w:r>
      <w:r w:rsidR="004658E0">
        <w:rPr>
          <w:rFonts w:ascii="Arial" w:hAnsi="Arial" w:cs="Arial"/>
          <w:sz w:val="24"/>
          <w:szCs w:val="24"/>
        </w:rPr>
        <w:t>if “</w:t>
      </w:r>
      <w:r>
        <w:rPr>
          <w:rFonts w:ascii="Arial" w:hAnsi="Arial" w:cs="Arial"/>
          <w:sz w:val="24"/>
          <w:szCs w:val="24"/>
        </w:rPr>
        <w:t xml:space="preserve">Is Buyer” is true then it will be </w:t>
      </w:r>
      <w:r w:rsidR="00E2396D">
        <w:rPr>
          <w:rFonts w:ascii="Arial" w:hAnsi="Arial" w:cs="Arial"/>
          <w:sz w:val="24"/>
          <w:szCs w:val="24"/>
        </w:rPr>
        <w:t xml:space="preserve">the </w:t>
      </w:r>
      <w:r>
        <w:rPr>
          <w:rFonts w:ascii="Arial" w:hAnsi="Arial" w:cs="Arial"/>
          <w:sz w:val="24"/>
          <w:szCs w:val="24"/>
        </w:rPr>
        <w:t xml:space="preserve">buyer. </w:t>
      </w:r>
      <w:r w:rsidR="00CF514B">
        <w:rPr>
          <w:rFonts w:ascii="Arial" w:hAnsi="Arial" w:cs="Arial"/>
          <w:sz w:val="24"/>
          <w:szCs w:val="24"/>
        </w:rPr>
        <w:t>Seller</w:t>
      </w:r>
      <w:r w:rsidR="00C203B0">
        <w:rPr>
          <w:rFonts w:ascii="Arial" w:hAnsi="Arial" w:cs="Arial"/>
          <w:sz w:val="24"/>
          <w:szCs w:val="24"/>
        </w:rPr>
        <w:t>s</w:t>
      </w:r>
      <w:r w:rsidR="00CF514B">
        <w:rPr>
          <w:rFonts w:ascii="Arial" w:hAnsi="Arial" w:cs="Arial"/>
          <w:sz w:val="24"/>
          <w:szCs w:val="24"/>
        </w:rPr>
        <w:t xml:space="preserve"> can add products and the “Sells” relationship will </w:t>
      </w:r>
      <w:r w:rsidR="00D22F03">
        <w:rPr>
          <w:rFonts w:ascii="Arial" w:hAnsi="Arial" w:cs="Arial"/>
          <w:sz w:val="24"/>
          <w:szCs w:val="24"/>
        </w:rPr>
        <w:t xml:space="preserve">be created between them. </w:t>
      </w:r>
      <w:r w:rsidR="00C203B0">
        <w:rPr>
          <w:rFonts w:ascii="Arial" w:hAnsi="Arial" w:cs="Arial"/>
          <w:sz w:val="24"/>
          <w:szCs w:val="24"/>
        </w:rPr>
        <w:t xml:space="preserve">The “Quality Rating” property of the products is calculated by the average rating given by the buyers to the product. </w:t>
      </w:r>
      <w:r w:rsidR="00425E63">
        <w:rPr>
          <w:rFonts w:ascii="Arial" w:hAnsi="Arial" w:cs="Arial"/>
          <w:sz w:val="24"/>
          <w:szCs w:val="24"/>
        </w:rPr>
        <w:t>The review, shopping cart, wis</w:t>
      </w:r>
      <w:r w:rsidR="00E2396D">
        <w:rPr>
          <w:rFonts w:ascii="Arial" w:hAnsi="Arial" w:cs="Arial"/>
          <w:sz w:val="24"/>
          <w:szCs w:val="24"/>
        </w:rPr>
        <w:t>h</w:t>
      </w:r>
      <w:r w:rsidR="00425E63">
        <w:rPr>
          <w:rFonts w:ascii="Arial" w:hAnsi="Arial" w:cs="Arial"/>
          <w:sz w:val="24"/>
          <w:szCs w:val="24"/>
        </w:rPr>
        <w:t xml:space="preserve"> list activities of the buyer will be recorded with the respective relationship with the product</w:t>
      </w:r>
      <w:r w:rsidR="00E2396D">
        <w:rPr>
          <w:rFonts w:ascii="Arial" w:hAnsi="Arial" w:cs="Arial"/>
          <w:sz w:val="24"/>
          <w:szCs w:val="24"/>
        </w:rPr>
        <w:t>. The product will have a relationship with the buyer if it is recommended to the buyer.</w:t>
      </w:r>
      <w:r w:rsidR="00755161">
        <w:rPr>
          <w:rFonts w:ascii="Arial" w:hAnsi="Arial" w:cs="Arial"/>
          <w:sz w:val="24"/>
          <w:szCs w:val="24"/>
        </w:rPr>
        <w:t xml:space="preserve"> When a buyer will order a product then an “Order” node will be created and the “Ordered Product” relationship will </w:t>
      </w:r>
      <w:r w:rsidR="00EA4928">
        <w:rPr>
          <w:rFonts w:ascii="Arial" w:hAnsi="Arial" w:cs="Arial"/>
          <w:sz w:val="24"/>
          <w:szCs w:val="24"/>
        </w:rPr>
        <w:t>link the node with the ordered product.</w:t>
      </w:r>
      <w:r w:rsidR="0023169F">
        <w:rPr>
          <w:rFonts w:ascii="Arial" w:hAnsi="Arial" w:cs="Arial"/>
          <w:sz w:val="24"/>
          <w:szCs w:val="24"/>
        </w:rPr>
        <w:t xml:space="preserve"> The “Order Status” property will tell w</w:t>
      </w:r>
      <w:r w:rsidR="001F62FF">
        <w:rPr>
          <w:rFonts w:ascii="Arial" w:hAnsi="Arial" w:cs="Arial"/>
          <w:sz w:val="24"/>
          <w:szCs w:val="24"/>
        </w:rPr>
        <w:t>he</w:t>
      </w:r>
      <w:r w:rsidR="0023169F">
        <w:rPr>
          <w:rFonts w:ascii="Arial" w:hAnsi="Arial" w:cs="Arial"/>
          <w:sz w:val="24"/>
          <w:szCs w:val="24"/>
        </w:rPr>
        <w:t xml:space="preserve">ther the order </w:t>
      </w:r>
      <w:r w:rsidR="001F62FF">
        <w:rPr>
          <w:rFonts w:ascii="Arial" w:hAnsi="Arial" w:cs="Arial"/>
          <w:sz w:val="24"/>
          <w:szCs w:val="24"/>
        </w:rPr>
        <w:t xml:space="preserve">was </w:t>
      </w:r>
      <w:r w:rsidR="0023169F">
        <w:rPr>
          <w:rFonts w:ascii="Arial" w:hAnsi="Arial" w:cs="Arial"/>
          <w:sz w:val="24"/>
          <w:szCs w:val="24"/>
        </w:rPr>
        <w:t>delivered or not.</w:t>
      </w:r>
      <w:r w:rsidR="001F62FF">
        <w:rPr>
          <w:rFonts w:ascii="Arial" w:hAnsi="Arial" w:cs="Arial"/>
          <w:sz w:val="24"/>
          <w:szCs w:val="24"/>
        </w:rPr>
        <w:t xml:space="preserve"> </w:t>
      </w:r>
      <w:r w:rsidR="009D0EBF">
        <w:rPr>
          <w:rFonts w:ascii="Arial" w:hAnsi="Arial" w:cs="Arial"/>
          <w:sz w:val="24"/>
          <w:szCs w:val="24"/>
        </w:rPr>
        <w:t>The</w:t>
      </w:r>
      <w:r w:rsidR="001F62FF">
        <w:rPr>
          <w:rFonts w:ascii="Arial" w:hAnsi="Arial" w:cs="Arial"/>
          <w:sz w:val="24"/>
          <w:szCs w:val="24"/>
        </w:rPr>
        <w:t xml:space="preserve"> </w:t>
      </w:r>
      <w:r w:rsidR="009D0EBF">
        <w:rPr>
          <w:rFonts w:ascii="Arial" w:hAnsi="Arial" w:cs="Arial"/>
          <w:sz w:val="24"/>
          <w:szCs w:val="24"/>
        </w:rPr>
        <w:t xml:space="preserve">user will </w:t>
      </w:r>
      <w:r w:rsidR="001F62FF">
        <w:rPr>
          <w:rFonts w:ascii="Arial" w:hAnsi="Arial" w:cs="Arial"/>
          <w:sz w:val="24"/>
          <w:szCs w:val="24"/>
        </w:rPr>
        <w:t xml:space="preserve">also </w:t>
      </w:r>
      <w:r w:rsidR="009D0EBF">
        <w:rPr>
          <w:rFonts w:ascii="Arial" w:hAnsi="Arial" w:cs="Arial"/>
          <w:sz w:val="24"/>
          <w:szCs w:val="24"/>
        </w:rPr>
        <w:t>have to pay and give the delivery address to complete the order. After that, the “Payment” and “Delivery” nodes will be also created and linked with the “Ordering” node with relationships.</w:t>
      </w:r>
    </w:p>
    <w:p w14:paraId="450D01C5" w14:textId="2E6E1969" w:rsidR="005D0C7B" w:rsidRPr="005D0C7B" w:rsidRDefault="005D0C7B" w:rsidP="005D0C7B">
      <w:pPr>
        <w:pStyle w:val="Heading3"/>
        <w:spacing w:before="0" w:line="360" w:lineRule="auto"/>
        <w:rPr>
          <w:rFonts w:ascii="Arial" w:hAnsi="Arial" w:cs="Arial"/>
          <w:b/>
          <w:bCs/>
          <w:color w:val="000000" w:themeColor="text1"/>
        </w:rPr>
      </w:pPr>
      <w:r>
        <w:rPr>
          <w:rFonts w:ascii="Arial" w:hAnsi="Arial" w:cs="Arial"/>
          <w:b/>
          <w:bCs/>
          <w:color w:val="000000" w:themeColor="text1"/>
        </w:rPr>
        <w:lastRenderedPageBreak/>
        <w:t>b)</w:t>
      </w:r>
    </w:p>
    <w:p w14:paraId="7C21E93A" w14:textId="6126F412" w:rsidR="001012A4" w:rsidRPr="00757E09" w:rsidRDefault="00EA0A39" w:rsidP="00757E09">
      <w:pPr>
        <w:pStyle w:val="Heading4"/>
        <w:spacing w:before="0" w:line="360" w:lineRule="auto"/>
        <w:rPr>
          <w:rFonts w:ascii="Arial" w:hAnsi="Arial" w:cs="Arial"/>
          <w:b/>
          <w:bCs/>
          <w:i w:val="0"/>
          <w:iCs w:val="0"/>
          <w:color w:val="000000" w:themeColor="text1"/>
        </w:rPr>
      </w:pPr>
      <w:r w:rsidRPr="00757E09">
        <w:rPr>
          <w:rFonts w:ascii="Arial" w:hAnsi="Arial" w:cs="Arial"/>
          <w:b/>
          <w:bCs/>
          <w:i w:val="0"/>
          <w:iCs w:val="0"/>
          <w:color w:val="000000" w:themeColor="text1"/>
        </w:rPr>
        <w:t>Inserting Data</w:t>
      </w:r>
    </w:p>
    <w:p w14:paraId="2E6E3360" w14:textId="73B4D3C4" w:rsidR="00902010" w:rsidRPr="00902010" w:rsidRDefault="00902010" w:rsidP="00902010">
      <w:pPr>
        <w:spacing w:after="0" w:line="360" w:lineRule="auto"/>
        <w:jc w:val="both"/>
        <w:rPr>
          <w:rFonts w:ascii="Arial" w:hAnsi="Arial" w:cs="Arial"/>
          <w:sz w:val="24"/>
          <w:szCs w:val="24"/>
        </w:rPr>
      </w:pPr>
      <w:r>
        <w:rPr>
          <w:rFonts w:ascii="Arial" w:hAnsi="Arial" w:cs="Arial"/>
          <w:sz w:val="24"/>
          <w:szCs w:val="24"/>
        </w:rPr>
        <w:t>The queries used to create the nodes and relationships are shown below.</w:t>
      </w:r>
    </w:p>
    <w:p w14:paraId="26F742C4" w14:textId="77777777" w:rsidR="00902010" w:rsidRDefault="00902010" w:rsidP="004658E0">
      <w:pPr>
        <w:keepNext/>
        <w:spacing w:after="0"/>
        <w:ind w:hanging="1350"/>
      </w:pPr>
      <w:r>
        <w:rPr>
          <w:noProof/>
        </w:rPr>
        <w:drawing>
          <wp:inline distT="0" distB="0" distL="0" distR="0" wp14:anchorId="2DEED93F" wp14:editId="42A88F6A">
            <wp:extent cx="7665058" cy="449360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7693566" cy="4510321"/>
                    </a:xfrm>
                    <a:prstGeom prst="rect">
                      <a:avLst/>
                    </a:prstGeom>
                  </pic:spPr>
                </pic:pic>
              </a:graphicData>
            </a:graphic>
          </wp:inline>
        </w:drawing>
      </w:r>
    </w:p>
    <w:p w14:paraId="72D382F4" w14:textId="4EA291D8" w:rsidR="00902010" w:rsidRPr="00902010" w:rsidRDefault="00902010" w:rsidP="00902010">
      <w:pPr>
        <w:pStyle w:val="Caption"/>
        <w:jc w:val="center"/>
        <w:rPr>
          <w:rFonts w:ascii="Arial" w:hAnsi="Arial" w:cs="Arial"/>
          <w:color w:val="000000" w:themeColor="text1"/>
        </w:rPr>
      </w:pPr>
      <w:r w:rsidRPr="00902010">
        <w:rPr>
          <w:rFonts w:ascii="Arial" w:hAnsi="Arial" w:cs="Arial"/>
          <w:color w:val="000000" w:themeColor="text1"/>
        </w:rPr>
        <w:t xml:space="preserve">Figure </w:t>
      </w:r>
      <w:r w:rsidRPr="00902010">
        <w:rPr>
          <w:rFonts w:ascii="Arial" w:hAnsi="Arial" w:cs="Arial"/>
          <w:color w:val="000000" w:themeColor="text1"/>
        </w:rPr>
        <w:fldChar w:fldCharType="begin"/>
      </w:r>
      <w:r w:rsidRPr="00902010">
        <w:rPr>
          <w:rFonts w:ascii="Arial" w:hAnsi="Arial" w:cs="Arial"/>
          <w:color w:val="000000" w:themeColor="text1"/>
        </w:rPr>
        <w:instrText xml:space="preserve"> SEQ Figure \* ARABIC </w:instrText>
      </w:r>
      <w:r w:rsidRPr="00902010">
        <w:rPr>
          <w:rFonts w:ascii="Arial" w:hAnsi="Arial" w:cs="Arial"/>
          <w:color w:val="000000" w:themeColor="text1"/>
        </w:rPr>
        <w:fldChar w:fldCharType="separate"/>
      </w:r>
      <w:r w:rsidR="009747DC">
        <w:rPr>
          <w:rFonts w:ascii="Arial" w:hAnsi="Arial" w:cs="Arial"/>
          <w:noProof/>
          <w:color w:val="000000" w:themeColor="text1"/>
        </w:rPr>
        <w:t>2</w:t>
      </w:r>
      <w:r w:rsidRPr="00902010">
        <w:rPr>
          <w:rFonts w:ascii="Arial" w:hAnsi="Arial" w:cs="Arial"/>
          <w:color w:val="000000" w:themeColor="text1"/>
        </w:rPr>
        <w:fldChar w:fldCharType="end"/>
      </w:r>
      <w:r w:rsidRPr="00902010">
        <w:rPr>
          <w:rFonts w:ascii="Arial" w:hAnsi="Arial" w:cs="Arial"/>
          <w:color w:val="000000" w:themeColor="text1"/>
        </w:rPr>
        <w:t>: Queries for Inserting data</w:t>
      </w:r>
    </w:p>
    <w:p w14:paraId="2B53ED3B" w14:textId="77777777" w:rsidR="00902010" w:rsidRDefault="00902010" w:rsidP="00992333">
      <w:pPr>
        <w:keepNext/>
        <w:spacing w:after="0"/>
        <w:ind w:hanging="1350"/>
      </w:pPr>
      <w:r>
        <w:rPr>
          <w:noProof/>
        </w:rPr>
        <w:lastRenderedPageBreak/>
        <w:drawing>
          <wp:inline distT="0" distB="0" distL="0" distR="0" wp14:anchorId="5CC7EE62" wp14:editId="3F731046">
            <wp:extent cx="7667993" cy="472715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7667993" cy="4727157"/>
                    </a:xfrm>
                    <a:prstGeom prst="rect">
                      <a:avLst/>
                    </a:prstGeom>
                  </pic:spPr>
                </pic:pic>
              </a:graphicData>
            </a:graphic>
          </wp:inline>
        </w:drawing>
      </w:r>
    </w:p>
    <w:p w14:paraId="25C484C4" w14:textId="5A012AEB" w:rsidR="00902010" w:rsidRPr="00902010" w:rsidRDefault="00902010" w:rsidP="00902010">
      <w:pPr>
        <w:pStyle w:val="Caption"/>
        <w:jc w:val="center"/>
        <w:rPr>
          <w:rFonts w:ascii="Arial" w:hAnsi="Arial" w:cs="Arial"/>
          <w:color w:val="000000" w:themeColor="text1"/>
        </w:rPr>
      </w:pPr>
      <w:r w:rsidRPr="00902010">
        <w:rPr>
          <w:rFonts w:ascii="Arial" w:hAnsi="Arial" w:cs="Arial"/>
          <w:color w:val="000000" w:themeColor="text1"/>
        </w:rPr>
        <w:t xml:space="preserve">Figure </w:t>
      </w:r>
      <w:r w:rsidRPr="00902010">
        <w:rPr>
          <w:rFonts w:ascii="Arial" w:hAnsi="Arial" w:cs="Arial"/>
          <w:color w:val="000000" w:themeColor="text1"/>
        </w:rPr>
        <w:fldChar w:fldCharType="begin"/>
      </w:r>
      <w:r w:rsidRPr="00902010">
        <w:rPr>
          <w:rFonts w:ascii="Arial" w:hAnsi="Arial" w:cs="Arial"/>
          <w:color w:val="000000" w:themeColor="text1"/>
        </w:rPr>
        <w:instrText xml:space="preserve"> SEQ Figure \* ARABIC </w:instrText>
      </w:r>
      <w:r w:rsidRPr="00902010">
        <w:rPr>
          <w:rFonts w:ascii="Arial" w:hAnsi="Arial" w:cs="Arial"/>
          <w:color w:val="000000" w:themeColor="text1"/>
        </w:rPr>
        <w:fldChar w:fldCharType="separate"/>
      </w:r>
      <w:r w:rsidR="009747DC">
        <w:rPr>
          <w:rFonts w:ascii="Arial" w:hAnsi="Arial" w:cs="Arial"/>
          <w:noProof/>
          <w:color w:val="000000" w:themeColor="text1"/>
        </w:rPr>
        <w:t>3</w:t>
      </w:r>
      <w:r w:rsidRPr="00902010">
        <w:rPr>
          <w:rFonts w:ascii="Arial" w:hAnsi="Arial" w:cs="Arial"/>
          <w:color w:val="000000" w:themeColor="text1"/>
        </w:rPr>
        <w:fldChar w:fldCharType="end"/>
      </w:r>
      <w:r w:rsidRPr="00902010">
        <w:rPr>
          <w:rFonts w:ascii="Arial" w:hAnsi="Arial" w:cs="Arial"/>
          <w:color w:val="000000" w:themeColor="text1"/>
        </w:rPr>
        <w:t>: Queries for Inserting data</w:t>
      </w:r>
    </w:p>
    <w:p w14:paraId="023E6CC3" w14:textId="77777777" w:rsidR="00902010" w:rsidRDefault="00902010" w:rsidP="00992333">
      <w:pPr>
        <w:keepNext/>
        <w:spacing w:after="0"/>
        <w:ind w:hanging="1350"/>
      </w:pPr>
      <w:r>
        <w:rPr>
          <w:noProof/>
        </w:rPr>
        <w:lastRenderedPageBreak/>
        <w:drawing>
          <wp:inline distT="0" distB="0" distL="0" distR="0" wp14:anchorId="1F4B4D24" wp14:editId="40788534">
            <wp:extent cx="7635869" cy="4988257"/>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7666922" cy="5008543"/>
                    </a:xfrm>
                    <a:prstGeom prst="rect">
                      <a:avLst/>
                    </a:prstGeom>
                  </pic:spPr>
                </pic:pic>
              </a:graphicData>
            </a:graphic>
          </wp:inline>
        </w:drawing>
      </w:r>
    </w:p>
    <w:p w14:paraId="7697F0CB" w14:textId="57F9CBFC" w:rsidR="00902010" w:rsidRPr="00902010" w:rsidRDefault="00902010" w:rsidP="00902010">
      <w:pPr>
        <w:pStyle w:val="Caption"/>
        <w:jc w:val="center"/>
        <w:rPr>
          <w:rFonts w:ascii="Arial" w:hAnsi="Arial" w:cs="Arial"/>
          <w:color w:val="000000" w:themeColor="text1"/>
        </w:rPr>
      </w:pPr>
      <w:r w:rsidRPr="00902010">
        <w:rPr>
          <w:rFonts w:ascii="Arial" w:hAnsi="Arial" w:cs="Arial"/>
          <w:color w:val="000000" w:themeColor="text1"/>
        </w:rPr>
        <w:t xml:space="preserve">Figure </w:t>
      </w:r>
      <w:r w:rsidRPr="00902010">
        <w:rPr>
          <w:rFonts w:ascii="Arial" w:hAnsi="Arial" w:cs="Arial"/>
          <w:color w:val="000000" w:themeColor="text1"/>
        </w:rPr>
        <w:fldChar w:fldCharType="begin"/>
      </w:r>
      <w:r w:rsidRPr="00902010">
        <w:rPr>
          <w:rFonts w:ascii="Arial" w:hAnsi="Arial" w:cs="Arial"/>
          <w:color w:val="000000" w:themeColor="text1"/>
        </w:rPr>
        <w:instrText xml:space="preserve"> SEQ Figure \* ARABIC </w:instrText>
      </w:r>
      <w:r w:rsidRPr="00902010">
        <w:rPr>
          <w:rFonts w:ascii="Arial" w:hAnsi="Arial" w:cs="Arial"/>
          <w:color w:val="000000" w:themeColor="text1"/>
        </w:rPr>
        <w:fldChar w:fldCharType="separate"/>
      </w:r>
      <w:r w:rsidR="009747DC">
        <w:rPr>
          <w:rFonts w:ascii="Arial" w:hAnsi="Arial" w:cs="Arial"/>
          <w:noProof/>
          <w:color w:val="000000" w:themeColor="text1"/>
        </w:rPr>
        <w:t>4</w:t>
      </w:r>
      <w:r w:rsidRPr="00902010">
        <w:rPr>
          <w:rFonts w:ascii="Arial" w:hAnsi="Arial" w:cs="Arial"/>
          <w:color w:val="000000" w:themeColor="text1"/>
        </w:rPr>
        <w:fldChar w:fldCharType="end"/>
      </w:r>
      <w:r w:rsidRPr="00902010">
        <w:rPr>
          <w:rFonts w:ascii="Arial" w:hAnsi="Arial" w:cs="Arial"/>
          <w:color w:val="000000" w:themeColor="text1"/>
        </w:rPr>
        <w:t>: Queries for Inserting data</w:t>
      </w:r>
    </w:p>
    <w:p w14:paraId="5A41543B" w14:textId="77777777" w:rsidR="00902010" w:rsidRDefault="00902010" w:rsidP="00992333">
      <w:pPr>
        <w:keepNext/>
        <w:spacing w:after="0"/>
        <w:ind w:hanging="1350"/>
      </w:pPr>
      <w:r>
        <w:rPr>
          <w:noProof/>
        </w:rPr>
        <w:lastRenderedPageBreak/>
        <w:drawing>
          <wp:inline distT="0" distB="0" distL="0" distR="0" wp14:anchorId="5B10AEDA" wp14:editId="17B711C1">
            <wp:extent cx="7676866" cy="5743843"/>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7709559" cy="5768304"/>
                    </a:xfrm>
                    <a:prstGeom prst="rect">
                      <a:avLst/>
                    </a:prstGeom>
                  </pic:spPr>
                </pic:pic>
              </a:graphicData>
            </a:graphic>
          </wp:inline>
        </w:drawing>
      </w:r>
    </w:p>
    <w:p w14:paraId="45E4448F" w14:textId="16ACC22F" w:rsidR="00902010" w:rsidRPr="00902010" w:rsidRDefault="00902010" w:rsidP="00902010">
      <w:pPr>
        <w:pStyle w:val="Caption"/>
        <w:jc w:val="center"/>
        <w:rPr>
          <w:rFonts w:ascii="Arial" w:hAnsi="Arial" w:cs="Arial"/>
          <w:color w:val="000000" w:themeColor="text1"/>
        </w:rPr>
      </w:pPr>
      <w:r w:rsidRPr="00902010">
        <w:rPr>
          <w:rFonts w:ascii="Arial" w:hAnsi="Arial" w:cs="Arial"/>
          <w:color w:val="000000" w:themeColor="text1"/>
        </w:rPr>
        <w:t xml:space="preserve">Figure </w:t>
      </w:r>
      <w:r w:rsidRPr="00902010">
        <w:rPr>
          <w:rFonts w:ascii="Arial" w:hAnsi="Arial" w:cs="Arial"/>
          <w:color w:val="000000" w:themeColor="text1"/>
        </w:rPr>
        <w:fldChar w:fldCharType="begin"/>
      </w:r>
      <w:r w:rsidRPr="00902010">
        <w:rPr>
          <w:rFonts w:ascii="Arial" w:hAnsi="Arial" w:cs="Arial"/>
          <w:color w:val="000000" w:themeColor="text1"/>
        </w:rPr>
        <w:instrText xml:space="preserve"> SEQ Figure \* ARABIC </w:instrText>
      </w:r>
      <w:r w:rsidRPr="00902010">
        <w:rPr>
          <w:rFonts w:ascii="Arial" w:hAnsi="Arial" w:cs="Arial"/>
          <w:color w:val="000000" w:themeColor="text1"/>
        </w:rPr>
        <w:fldChar w:fldCharType="separate"/>
      </w:r>
      <w:r w:rsidR="009747DC">
        <w:rPr>
          <w:rFonts w:ascii="Arial" w:hAnsi="Arial" w:cs="Arial"/>
          <w:noProof/>
          <w:color w:val="000000" w:themeColor="text1"/>
        </w:rPr>
        <w:t>5</w:t>
      </w:r>
      <w:r w:rsidRPr="00902010">
        <w:rPr>
          <w:rFonts w:ascii="Arial" w:hAnsi="Arial" w:cs="Arial"/>
          <w:color w:val="000000" w:themeColor="text1"/>
        </w:rPr>
        <w:fldChar w:fldCharType="end"/>
      </w:r>
      <w:r w:rsidRPr="00902010">
        <w:rPr>
          <w:rFonts w:ascii="Arial" w:hAnsi="Arial" w:cs="Arial"/>
          <w:color w:val="000000" w:themeColor="text1"/>
        </w:rPr>
        <w:t>: Queries for Inserting data</w:t>
      </w:r>
    </w:p>
    <w:p w14:paraId="4449F534" w14:textId="77777777" w:rsidR="009C332A" w:rsidRDefault="00902010" w:rsidP="007C3957">
      <w:pPr>
        <w:keepNext/>
        <w:spacing w:after="0"/>
        <w:ind w:hanging="1350"/>
      </w:pPr>
      <w:r>
        <w:rPr>
          <w:noProof/>
        </w:rPr>
        <w:drawing>
          <wp:inline distT="0" distB="0" distL="0" distR="0" wp14:anchorId="34C38051" wp14:editId="4B5158DA">
            <wp:extent cx="7669056" cy="2048256"/>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7682886" cy="2051950"/>
                    </a:xfrm>
                    <a:prstGeom prst="rect">
                      <a:avLst/>
                    </a:prstGeom>
                  </pic:spPr>
                </pic:pic>
              </a:graphicData>
            </a:graphic>
          </wp:inline>
        </w:drawing>
      </w:r>
    </w:p>
    <w:p w14:paraId="6D776AB3" w14:textId="5F1D07AE" w:rsidR="007C3957" w:rsidRDefault="009C332A" w:rsidP="00992333">
      <w:pPr>
        <w:pStyle w:val="Caption"/>
        <w:jc w:val="center"/>
        <w:rPr>
          <w:rFonts w:ascii="Arial" w:hAnsi="Arial" w:cs="Arial"/>
          <w:color w:val="000000" w:themeColor="text1"/>
        </w:rPr>
      </w:pPr>
      <w:r w:rsidRPr="009C332A">
        <w:rPr>
          <w:rFonts w:ascii="Arial" w:hAnsi="Arial" w:cs="Arial"/>
          <w:color w:val="000000" w:themeColor="text1"/>
        </w:rPr>
        <w:t xml:space="preserve">Figure </w:t>
      </w:r>
      <w:r w:rsidRPr="009C332A">
        <w:rPr>
          <w:rFonts w:ascii="Arial" w:hAnsi="Arial" w:cs="Arial"/>
          <w:color w:val="000000" w:themeColor="text1"/>
        </w:rPr>
        <w:fldChar w:fldCharType="begin"/>
      </w:r>
      <w:r w:rsidRPr="009C332A">
        <w:rPr>
          <w:rFonts w:ascii="Arial" w:hAnsi="Arial" w:cs="Arial"/>
          <w:color w:val="000000" w:themeColor="text1"/>
        </w:rPr>
        <w:instrText xml:space="preserve"> SEQ Figure \* ARABIC </w:instrText>
      </w:r>
      <w:r w:rsidRPr="009C332A">
        <w:rPr>
          <w:rFonts w:ascii="Arial" w:hAnsi="Arial" w:cs="Arial"/>
          <w:color w:val="000000" w:themeColor="text1"/>
        </w:rPr>
        <w:fldChar w:fldCharType="separate"/>
      </w:r>
      <w:r w:rsidR="009747DC">
        <w:rPr>
          <w:rFonts w:ascii="Arial" w:hAnsi="Arial" w:cs="Arial"/>
          <w:noProof/>
          <w:color w:val="000000" w:themeColor="text1"/>
        </w:rPr>
        <w:t>6</w:t>
      </w:r>
      <w:r w:rsidRPr="009C332A">
        <w:rPr>
          <w:rFonts w:ascii="Arial" w:hAnsi="Arial" w:cs="Arial"/>
          <w:color w:val="000000" w:themeColor="text1"/>
        </w:rPr>
        <w:fldChar w:fldCharType="end"/>
      </w:r>
      <w:r w:rsidRPr="009C332A">
        <w:rPr>
          <w:rFonts w:ascii="Arial" w:hAnsi="Arial" w:cs="Arial"/>
          <w:color w:val="000000" w:themeColor="text1"/>
        </w:rPr>
        <w:t>: Inserting Data</w:t>
      </w:r>
    </w:p>
    <w:p w14:paraId="78CFE022" w14:textId="77777777" w:rsidR="00812BDD" w:rsidRDefault="00812BDD" w:rsidP="00812BDD">
      <w:pPr>
        <w:keepNext/>
        <w:spacing w:after="0"/>
        <w:ind w:hanging="1350"/>
      </w:pPr>
      <w:r>
        <w:rPr>
          <w:noProof/>
        </w:rPr>
        <w:lastRenderedPageBreak/>
        <w:drawing>
          <wp:inline distT="0" distB="0" distL="0" distR="0" wp14:anchorId="0CF55AD9" wp14:editId="4E784CAA">
            <wp:extent cx="7634769" cy="558881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7642828" cy="5594712"/>
                    </a:xfrm>
                    <a:prstGeom prst="rect">
                      <a:avLst/>
                    </a:prstGeom>
                  </pic:spPr>
                </pic:pic>
              </a:graphicData>
            </a:graphic>
          </wp:inline>
        </w:drawing>
      </w:r>
    </w:p>
    <w:p w14:paraId="3D2D1F43" w14:textId="7E63E798" w:rsidR="00812BDD" w:rsidRDefault="00812BDD" w:rsidP="0090493D">
      <w:pPr>
        <w:pStyle w:val="Caption"/>
        <w:jc w:val="center"/>
        <w:rPr>
          <w:rFonts w:ascii="Arial" w:hAnsi="Arial" w:cs="Arial"/>
          <w:color w:val="000000" w:themeColor="text1"/>
        </w:rPr>
      </w:pPr>
      <w:r w:rsidRPr="00812BDD">
        <w:rPr>
          <w:rFonts w:ascii="Arial" w:hAnsi="Arial" w:cs="Arial"/>
          <w:color w:val="000000" w:themeColor="text1"/>
        </w:rPr>
        <w:t xml:space="preserve">Figure </w:t>
      </w:r>
      <w:r w:rsidRPr="00812BDD">
        <w:rPr>
          <w:rFonts w:ascii="Arial" w:hAnsi="Arial" w:cs="Arial"/>
          <w:color w:val="000000" w:themeColor="text1"/>
        </w:rPr>
        <w:fldChar w:fldCharType="begin"/>
      </w:r>
      <w:r w:rsidRPr="00812BDD">
        <w:rPr>
          <w:rFonts w:ascii="Arial" w:hAnsi="Arial" w:cs="Arial"/>
          <w:color w:val="000000" w:themeColor="text1"/>
        </w:rPr>
        <w:instrText xml:space="preserve"> SEQ Figure \* ARABIC </w:instrText>
      </w:r>
      <w:r w:rsidRPr="00812BDD">
        <w:rPr>
          <w:rFonts w:ascii="Arial" w:hAnsi="Arial" w:cs="Arial"/>
          <w:color w:val="000000" w:themeColor="text1"/>
        </w:rPr>
        <w:fldChar w:fldCharType="separate"/>
      </w:r>
      <w:r w:rsidR="009747DC">
        <w:rPr>
          <w:rFonts w:ascii="Arial" w:hAnsi="Arial" w:cs="Arial"/>
          <w:noProof/>
          <w:color w:val="000000" w:themeColor="text1"/>
        </w:rPr>
        <w:t>7</w:t>
      </w:r>
      <w:r w:rsidRPr="00812BDD">
        <w:rPr>
          <w:rFonts w:ascii="Arial" w:hAnsi="Arial" w:cs="Arial"/>
          <w:color w:val="000000" w:themeColor="text1"/>
        </w:rPr>
        <w:fldChar w:fldCharType="end"/>
      </w:r>
      <w:r w:rsidRPr="00812BDD">
        <w:rPr>
          <w:rFonts w:ascii="Arial" w:hAnsi="Arial" w:cs="Arial"/>
          <w:color w:val="000000" w:themeColor="text1"/>
        </w:rPr>
        <w:t>: Final Output after inserting the data</w:t>
      </w:r>
    </w:p>
    <w:p w14:paraId="59B8A130" w14:textId="1B0C88BB" w:rsidR="00A074B4" w:rsidRDefault="00A074B4" w:rsidP="00A074B4"/>
    <w:p w14:paraId="4AE61CB0" w14:textId="78E772F6" w:rsidR="00A074B4" w:rsidRDefault="00A074B4" w:rsidP="00A074B4"/>
    <w:p w14:paraId="62323E34" w14:textId="3C892E07" w:rsidR="00A074B4" w:rsidRDefault="00A074B4" w:rsidP="00A074B4"/>
    <w:p w14:paraId="75B793EA" w14:textId="1EB25BE4" w:rsidR="00A074B4" w:rsidRDefault="00A074B4" w:rsidP="00A074B4"/>
    <w:p w14:paraId="3B7BF240" w14:textId="1D09527A" w:rsidR="00A074B4" w:rsidRDefault="00A074B4" w:rsidP="00A074B4"/>
    <w:p w14:paraId="09ADC1E7" w14:textId="69F47B81" w:rsidR="00A074B4" w:rsidRDefault="00A074B4" w:rsidP="00A074B4"/>
    <w:p w14:paraId="6332F3BB" w14:textId="77777777" w:rsidR="00A074B4" w:rsidRPr="00A074B4" w:rsidRDefault="00A074B4" w:rsidP="00A074B4"/>
    <w:p w14:paraId="692F6E69" w14:textId="0604A448" w:rsidR="000C053A" w:rsidRPr="00757E09" w:rsidRDefault="000C053A" w:rsidP="00757E09">
      <w:pPr>
        <w:pStyle w:val="Heading4"/>
        <w:spacing w:before="0" w:line="360" w:lineRule="auto"/>
        <w:rPr>
          <w:rFonts w:ascii="Arial" w:hAnsi="Arial" w:cs="Arial"/>
          <w:b/>
          <w:bCs/>
          <w:i w:val="0"/>
          <w:iCs w:val="0"/>
          <w:color w:val="000000" w:themeColor="text1"/>
        </w:rPr>
      </w:pPr>
      <w:r w:rsidRPr="00757E09">
        <w:rPr>
          <w:rFonts w:ascii="Arial" w:hAnsi="Arial" w:cs="Arial"/>
          <w:b/>
          <w:bCs/>
          <w:i w:val="0"/>
          <w:iCs w:val="0"/>
          <w:color w:val="000000" w:themeColor="text1"/>
        </w:rPr>
        <w:lastRenderedPageBreak/>
        <w:t>Queries that might happen</w:t>
      </w:r>
    </w:p>
    <w:p w14:paraId="376B3AB0" w14:textId="269FBB60" w:rsidR="00F56475" w:rsidRPr="00657C71" w:rsidRDefault="00657C71" w:rsidP="00657C71">
      <w:pPr>
        <w:spacing w:after="0" w:line="360" w:lineRule="auto"/>
        <w:rPr>
          <w:rFonts w:ascii="Arial" w:hAnsi="Arial" w:cs="Arial"/>
          <w:b/>
          <w:bCs/>
          <w:sz w:val="24"/>
          <w:szCs w:val="24"/>
        </w:rPr>
      </w:pPr>
      <w:r w:rsidRPr="00657C71">
        <w:rPr>
          <w:rFonts w:ascii="Arial" w:hAnsi="Arial" w:cs="Arial"/>
          <w:sz w:val="24"/>
          <w:szCs w:val="24"/>
        </w:rPr>
        <w:t>1)</w:t>
      </w:r>
      <w:r>
        <w:rPr>
          <w:rFonts w:ascii="Arial" w:hAnsi="Arial" w:cs="Arial"/>
          <w:sz w:val="24"/>
          <w:szCs w:val="24"/>
        </w:rPr>
        <w:t xml:space="preserve"> </w:t>
      </w:r>
      <w:r w:rsidR="00800333" w:rsidRPr="00657C71">
        <w:rPr>
          <w:rFonts w:ascii="Arial" w:hAnsi="Arial" w:cs="Arial"/>
          <w:sz w:val="24"/>
          <w:szCs w:val="24"/>
        </w:rPr>
        <w:t>Getting all the products with the sellers and order status ordered by a buyer.</w:t>
      </w:r>
    </w:p>
    <w:p w14:paraId="322C5D48" w14:textId="77777777" w:rsidR="00DB04F3" w:rsidRDefault="00800333" w:rsidP="007D5546">
      <w:pPr>
        <w:keepNext/>
        <w:spacing w:after="0" w:line="240" w:lineRule="auto"/>
        <w:jc w:val="center"/>
      </w:pPr>
      <w:r>
        <w:rPr>
          <w:rFonts w:ascii="Arial" w:hAnsi="Arial" w:cs="Arial"/>
          <w:b/>
          <w:bCs/>
          <w:noProof/>
          <w:sz w:val="24"/>
          <w:szCs w:val="24"/>
        </w:rPr>
        <w:drawing>
          <wp:inline distT="0" distB="0" distL="0" distR="0" wp14:anchorId="45FC0A70" wp14:editId="0C3A965B">
            <wp:extent cx="6444691" cy="3998774"/>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6462280" cy="4009687"/>
                    </a:xfrm>
                    <a:prstGeom prst="rect">
                      <a:avLst/>
                    </a:prstGeom>
                  </pic:spPr>
                </pic:pic>
              </a:graphicData>
            </a:graphic>
          </wp:inline>
        </w:drawing>
      </w:r>
    </w:p>
    <w:p w14:paraId="70388DC8" w14:textId="1DC7E11B" w:rsidR="00DB04F3" w:rsidRPr="00DB04F3" w:rsidRDefault="00DB04F3" w:rsidP="00E30B5C">
      <w:pPr>
        <w:pStyle w:val="Caption"/>
        <w:jc w:val="center"/>
      </w:pPr>
      <w:r w:rsidRPr="00DB04F3">
        <w:rPr>
          <w:rFonts w:ascii="Arial" w:hAnsi="Arial" w:cs="Arial"/>
          <w:color w:val="000000" w:themeColor="text1"/>
        </w:rPr>
        <w:t xml:space="preserve">Figure </w:t>
      </w:r>
      <w:r w:rsidRPr="00DB04F3">
        <w:rPr>
          <w:rFonts w:ascii="Arial" w:hAnsi="Arial" w:cs="Arial"/>
          <w:color w:val="000000" w:themeColor="text1"/>
        </w:rPr>
        <w:fldChar w:fldCharType="begin"/>
      </w:r>
      <w:r w:rsidRPr="00DB04F3">
        <w:rPr>
          <w:rFonts w:ascii="Arial" w:hAnsi="Arial" w:cs="Arial"/>
          <w:color w:val="000000" w:themeColor="text1"/>
        </w:rPr>
        <w:instrText xml:space="preserve"> SEQ Figure \* ARABIC </w:instrText>
      </w:r>
      <w:r w:rsidRPr="00DB04F3">
        <w:rPr>
          <w:rFonts w:ascii="Arial" w:hAnsi="Arial" w:cs="Arial"/>
          <w:color w:val="000000" w:themeColor="text1"/>
        </w:rPr>
        <w:fldChar w:fldCharType="separate"/>
      </w:r>
      <w:r w:rsidR="009747DC">
        <w:rPr>
          <w:rFonts w:ascii="Arial" w:hAnsi="Arial" w:cs="Arial"/>
          <w:noProof/>
          <w:color w:val="000000" w:themeColor="text1"/>
        </w:rPr>
        <w:t>8</w:t>
      </w:r>
      <w:r w:rsidRPr="00DB04F3">
        <w:rPr>
          <w:rFonts w:ascii="Arial" w:hAnsi="Arial" w:cs="Arial"/>
          <w:color w:val="000000" w:themeColor="text1"/>
        </w:rPr>
        <w:fldChar w:fldCharType="end"/>
      </w:r>
      <w:r w:rsidRPr="00DB04F3">
        <w:rPr>
          <w:rFonts w:ascii="Arial" w:hAnsi="Arial" w:cs="Arial"/>
          <w:color w:val="000000" w:themeColor="text1"/>
        </w:rPr>
        <w:t>: Products ordered by a buyer</w:t>
      </w:r>
    </w:p>
    <w:p w14:paraId="3C2521A4" w14:textId="6EE38F7B" w:rsidR="00F56475" w:rsidRPr="00DB04F3" w:rsidRDefault="00657C71" w:rsidP="00F56475">
      <w:pPr>
        <w:spacing w:after="0" w:line="360" w:lineRule="auto"/>
        <w:rPr>
          <w:rFonts w:ascii="Arial" w:hAnsi="Arial" w:cs="Arial"/>
          <w:sz w:val="24"/>
          <w:szCs w:val="24"/>
        </w:rPr>
      </w:pPr>
      <w:r>
        <w:rPr>
          <w:rFonts w:ascii="Arial" w:hAnsi="Arial" w:cs="Arial"/>
          <w:sz w:val="24"/>
          <w:szCs w:val="24"/>
        </w:rPr>
        <w:t>2)</w:t>
      </w:r>
      <w:r w:rsidR="00DB04F3">
        <w:rPr>
          <w:rFonts w:ascii="Arial" w:hAnsi="Arial" w:cs="Arial"/>
          <w:b/>
          <w:bCs/>
          <w:sz w:val="24"/>
          <w:szCs w:val="24"/>
        </w:rPr>
        <w:t xml:space="preserve"> </w:t>
      </w:r>
      <w:r w:rsidR="00DB04F3">
        <w:rPr>
          <w:rFonts w:ascii="Arial" w:hAnsi="Arial" w:cs="Arial"/>
          <w:sz w:val="24"/>
          <w:szCs w:val="24"/>
        </w:rPr>
        <w:t>Total number of orders come in the sellers</w:t>
      </w:r>
    </w:p>
    <w:p w14:paraId="48B1F73D" w14:textId="77777777" w:rsidR="00DB04F3" w:rsidRDefault="00DB04F3" w:rsidP="0042574F">
      <w:pPr>
        <w:keepNext/>
        <w:spacing w:after="0" w:line="240" w:lineRule="auto"/>
      </w:pPr>
      <w:r>
        <w:rPr>
          <w:rFonts w:ascii="Arial" w:hAnsi="Arial" w:cs="Arial"/>
          <w:noProof/>
          <w:sz w:val="24"/>
          <w:szCs w:val="24"/>
        </w:rPr>
        <w:drawing>
          <wp:inline distT="0" distB="0" distL="0" distR="0" wp14:anchorId="1D0F8B98" wp14:editId="2FBE27ED">
            <wp:extent cx="6813521" cy="177670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6838598" cy="1783244"/>
                    </a:xfrm>
                    <a:prstGeom prst="rect">
                      <a:avLst/>
                    </a:prstGeom>
                  </pic:spPr>
                </pic:pic>
              </a:graphicData>
            </a:graphic>
          </wp:inline>
        </w:drawing>
      </w:r>
    </w:p>
    <w:p w14:paraId="0ABFD251" w14:textId="32FA35E5" w:rsidR="00DB04F3" w:rsidRDefault="00DB04F3" w:rsidP="00DB04F3">
      <w:pPr>
        <w:pStyle w:val="Caption"/>
        <w:jc w:val="center"/>
        <w:rPr>
          <w:rFonts w:ascii="Arial" w:hAnsi="Arial" w:cs="Arial"/>
          <w:color w:val="000000" w:themeColor="text1"/>
        </w:rPr>
      </w:pPr>
      <w:r w:rsidRPr="00DB04F3">
        <w:rPr>
          <w:rFonts w:ascii="Arial" w:hAnsi="Arial" w:cs="Arial"/>
          <w:color w:val="000000" w:themeColor="text1"/>
        </w:rPr>
        <w:t xml:space="preserve">Figure </w:t>
      </w:r>
      <w:r w:rsidRPr="00DB04F3">
        <w:rPr>
          <w:rFonts w:ascii="Arial" w:hAnsi="Arial" w:cs="Arial"/>
          <w:color w:val="000000" w:themeColor="text1"/>
        </w:rPr>
        <w:fldChar w:fldCharType="begin"/>
      </w:r>
      <w:r w:rsidRPr="00DB04F3">
        <w:rPr>
          <w:rFonts w:ascii="Arial" w:hAnsi="Arial" w:cs="Arial"/>
          <w:color w:val="000000" w:themeColor="text1"/>
        </w:rPr>
        <w:instrText xml:space="preserve"> SEQ Figure \* ARABIC </w:instrText>
      </w:r>
      <w:r w:rsidRPr="00DB04F3">
        <w:rPr>
          <w:rFonts w:ascii="Arial" w:hAnsi="Arial" w:cs="Arial"/>
          <w:color w:val="000000" w:themeColor="text1"/>
        </w:rPr>
        <w:fldChar w:fldCharType="separate"/>
      </w:r>
      <w:r w:rsidR="009747DC">
        <w:rPr>
          <w:rFonts w:ascii="Arial" w:hAnsi="Arial" w:cs="Arial"/>
          <w:noProof/>
          <w:color w:val="000000" w:themeColor="text1"/>
        </w:rPr>
        <w:t>9</w:t>
      </w:r>
      <w:r w:rsidRPr="00DB04F3">
        <w:rPr>
          <w:rFonts w:ascii="Arial" w:hAnsi="Arial" w:cs="Arial"/>
          <w:color w:val="000000" w:themeColor="text1"/>
        </w:rPr>
        <w:fldChar w:fldCharType="end"/>
      </w:r>
      <w:r w:rsidRPr="00DB04F3">
        <w:rPr>
          <w:rFonts w:ascii="Arial" w:hAnsi="Arial" w:cs="Arial"/>
          <w:color w:val="000000" w:themeColor="text1"/>
        </w:rPr>
        <w:t xml:space="preserve">: Total orders </w:t>
      </w:r>
      <w:r w:rsidR="00044F29">
        <w:rPr>
          <w:rFonts w:ascii="Arial" w:hAnsi="Arial" w:cs="Arial"/>
          <w:color w:val="000000" w:themeColor="text1"/>
        </w:rPr>
        <w:t>in</w:t>
      </w:r>
      <w:r w:rsidRPr="00DB04F3">
        <w:rPr>
          <w:rFonts w:ascii="Arial" w:hAnsi="Arial" w:cs="Arial"/>
          <w:color w:val="000000" w:themeColor="text1"/>
        </w:rPr>
        <w:t xml:space="preserve"> each seller</w:t>
      </w:r>
    </w:p>
    <w:p w14:paraId="06D945D3" w14:textId="58586959" w:rsidR="00E318DB" w:rsidRDefault="00E318DB" w:rsidP="00E318DB"/>
    <w:p w14:paraId="52CE4FED" w14:textId="4FDD13B5" w:rsidR="00E318DB" w:rsidRDefault="00E318DB" w:rsidP="00E318DB"/>
    <w:p w14:paraId="6F49F412" w14:textId="03255745" w:rsidR="00E318DB" w:rsidRDefault="00E318DB" w:rsidP="00E318DB"/>
    <w:p w14:paraId="4A91A7F1" w14:textId="50E49308" w:rsidR="00E318DB" w:rsidRDefault="00E318DB" w:rsidP="00E318DB"/>
    <w:p w14:paraId="6BE97983" w14:textId="77777777" w:rsidR="00E318DB" w:rsidRPr="00E318DB" w:rsidRDefault="00E318DB" w:rsidP="00E318DB"/>
    <w:p w14:paraId="72C43FB0" w14:textId="40F04509" w:rsidR="00F56475" w:rsidRPr="00A82BF4" w:rsidRDefault="00657C71" w:rsidP="00F56475">
      <w:pPr>
        <w:spacing w:after="0" w:line="360" w:lineRule="auto"/>
        <w:rPr>
          <w:rFonts w:ascii="Arial" w:hAnsi="Arial" w:cs="Arial"/>
          <w:sz w:val="24"/>
          <w:szCs w:val="24"/>
        </w:rPr>
      </w:pPr>
      <w:r>
        <w:rPr>
          <w:rFonts w:ascii="Arial" w:hAnsi="Arial" w:cs="Arial"/>
          <w:sz w:val="24"/>
          <w:szCs w:val="24"/>
        </w:rPr>
        <w:t>3)</w:t>
      </w:r>
      <w:r w:rsidR="007D5546">
        <w:rPr>
          <w:rFonts w:ascii="Arial" w:hAnsi="Arial" w:cs="Arial"/>
          <w:b/>
          <w:bCs/>
          <w:sz w:val="24"/>
          <w:szCs w:val="24"/>
        </w:rPr>
        <w:t xml:space="preserve"> </w:t>
      </w:r>
      <w:r w:rsidR="00A82BF4">
        <w:rPr>
          <w:rFonts w:ascii="Arial" w:hAnsi="Arial" w:cs="Arial"/>
          <w:sz w:val="24"/>
          <w:szCs w:val="24"/>
        </w:rPr>
        <w:t>Products recommended to the buyers</w:t>
      </w:r>
    </w:p>
    <w:p w14:paraId="188BB799" w14:textId="77777777" w:rsidR="00A82BF4" w:rsidRDefault="007D5546" w:rsidP="00A82BF4">
      <w:pPr>
        <w:keepNext/>
        <w:spacing w:after="0" w:line="240" w:lineRule="auto"/>
        <w:jc w:val="center"/>
      </w:pPr>
      <w:r>
        <w:rPr>
          <w:rFonts w:ascii="Arial" w:hAnsi="Arial" w:cs="Arial"/>
          <w:noProof/>
          <w:sz w:val="24"/>
          <w:szCs w:val="24"/>
        </w:rPr>
        <w:drawing>
          <wp:inline distT="0" distB="0" distL="0" distR="0" wp14:anchorId="46D27082" wp14:editId="5FAE116E">
            <wp:extent cx="3212327" cy="377619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3234571" cy="3802341"/>
                    </a:xfrm>
                    <a:prstGeom prst="rect">
                      <a:avLst/>
                    </a:prstGeom>
                  </pic:spPr>
                </pic:pic>
              </a:graphicData>
            </a:graphic>
          </wp:inline>
        </w:drawing>
      </w:r>
    </w:p>
    <w:p w14:paraId="100995A5" w14:textId="35DC1C8D" w:rsidR="007D5546" w:rsidRPr="00A82BF4" w:rsidRDefault="00A82BF4" w:rsidP="00A82BF4">
      <w:pPr>
        <w:pStyle w:val="Caption"/>
        <w:jc w:val="center"/>
        <w:rPr>
          <w:rFonts w:ascii="Arial" w:hAnsi="Arial" w:cs="Arial"/>
          <w:color w:val="000000" w:themeColor="text1"/>
          <w:sz w:val="24"/>
          <w:szCs w:val="24"/>
        </w:rPr>
      </w:pPr>
      <w:r w:rsidRPr="00A82BF4">
        <w:rPr>
          <w:rFonts w:ascii="Arial" w:hAnsi="Arial" w:cs="Arial"/>
          <w:color w:val="000000" w:themeColor="text1"/>
        </w:rPr>
        <w:t xml:space="preserve">Figure </w:t>
      </w:r>
      <w:r w:rsidRPr="00A82BF4">
        <w:rPr>
          <w:rFonts w:ascii="Arial" w:hAnsi="Arial" w:cs="Arial"/>
          <w:color w:val="000000" w:themeColor="text1"/>
        </w:rPr>
        <w:fldChar w:fldCharType="begin"/>
      </w:r>
      <w:r w:rsidRPr="00A82BF4">
        <w:rPr>
          <w:rFonts w:ascii="Arial" w:hAnsi="Arial" w:cs="Arial"/>
          <w:color w:val="000000" w:themeColor="text1"/>
        </w:rPr>
        <w:instrText xml:space="preserve"> SEQ Figure \* ARABIC </w:instrText>
      </w:r>
      <w:r w:rsidRPr="00A82BF4">
        <w:rPr>
          <w:rFonts w:ascii="Arial" w:hAnsi="Arial" w:cs="Arial"/>
          <w:color w:val="000000" w:themeColor="text1"/>
        </w:rPr>
        <w:fldChar w:fldCharType="separate"/>
      </w:r>
      <w:r w:rsidR="009747DC">
        <w:rPr>
          <w:rFonts w:ascii="Arial" w:hAnsi="Arial" w:cs="Arial"/>
          <w:noProof/>
          <w:color w:val="000000" w:themeColor="text1"/>
        </w:rPr>
        <w:t>10</w:t>
      </w:r>
      <w:r w:rsidRPr="00A82BF4">
        <w:rPr>
          <w:rFonts w:ascii="Arial" w:hAnsi="Arial" w:cs="Arial"/>
          <w:color w:val="000000" w:themeColor="text1"/>
        </w:rPr>
        <w:fldChar w:fldCharType="end"/>
      </w:r>
      <w:r w:rsidRPr="00A82BF4">
        <w:rPr>
          <w:rFonts w:ascii="Arial" w:hAnsi="Arial" w:cs="Arial"/>
          <w:color w:val="000000" w:themeColor="text1"/>
        </w:rPr>
        <w:t>: Products recommended to the buyers</w:t>
      </w:r>
    </w:p>
    <w:p w14:paraId="2725F83D" w14:textId="7F5E3538" w:rsidR="00F56475" w:rsidRPr="00AD7C25" w:rsidRDefault="00F56475" w:rsidP="00F56475">
      <w:pPr>
        <w:spacing w:after="0" w:line="360" w:lineRule="auto"/>
        <w:rPr>
          <w:rFonts w:ascii="Arial" w:hAnsi="Arial" w:cs="Arial"/>
          <w:sz w:val="24"/>
          <w:szCs w:val="24"/>
        </w:rPr>
      </w:pPr>
      <w:r w:rsidRPr="00657C71">
        <w:rPr>
          <w:rFonts w:ascii="Arial" w:hAnsi="Arial" w:cs="Arial"/>
          <w:sz w:val="24"/>
          <w:szCs w:val="24"/>
        </w:rPr>
        <w:t>4)</w:t>
      </w:r>
      <w:r w:rsidR="00AD7C25">
        <w:rPr>
          <w:rFonts w:ascii="Arial" w:hAnsi="Arial" w:cs="Arial"/>
          <w:b/>
          <w:bCs/>
          <w:sz w:val="24"/>
          <w:szCs w:val="24"/>
        </w:rPr>
        <w:t xml:space="preserve"> </w:t>
      </w:r>
      <w:r w:rsidR="00AD7C25">
        <w:rPr>
          <w:rFonts w:ascii="Arial" w:hAnsi="Arial" w:cs="Arial"/>
          <w:sz w:val="24"/>
          <w:szCs w:val="24"/>
        </w:rPr>
        <w:t>Products that the buyers had wish-listed</w:t>
      </w:r>
    </w:p>
    <w:p w14:paraId="149BBAC7" w14:textId="77777777" w:rsidR="00AD7C25" w:rsidRDefault="00AD7C25" w:rsidP="00AD7C25">
      <w:pPr>
        <w:keepNext/>
        <w:spacing w:after="0" w:line="240" w:lineRule="auto"/>
        <w:jc w:val="center"/>
      </w:pPr>
      <w:r>
        <w:rPr>
          <w:rFonts w:ascii="Arial" w:hAnsi="Arial" w:cs="Arial"/>
          <w:b/>
          <w:bCs/>
          <w:noProof/>
          <w:sz w:val="24"/>
          <w:szCs w:val="24"/>
        </w:rPr>
        <w:drawing>
          <wp:inline distT="0" distB="0" distL="0" distR="0" wp14:anchorId="4B3281A3" wp14:editId="6F3A5A79">
            <wp:extent cx="4603805" cy="3241354"/>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4614973" cy="3249217"/>
                    </a:xfrm>
                    <a:prstGeom prst="rect">
                      <a:avLst/>
                    </a:prstGeom>
                  </pic:spPr>
                </pic:pic>
              </a:graphicData>
            </a:graphic>
          </wp:inline>
        </w:drawing>
      </w:r>
    </w:p>
    <w:p w14:paraId="4D0FFFF6" w14:textId="6A484483" w:rsidR="00AD7C25" w:rsidRPr="00AD7C25" w:rsidRDefault="00AD7C25" w:rsidP="00AD7C25">
      <w:pPr>
        <w:pStyle w:val="Caption"/>
        <w:jc w:val="center"/>
        <w:rPr>
          <w:rFonts w:ascii="Arial" w:hAnsi="Arial" w:cs="Arial"/>
          <w:b/>
          <w:bCs/>
          <w:color w:val="000000" w:themeColor="text1"/>
          <w:sz w:val="24"/>
          <w:szCs w:val="24"/>
        </w:rPr>
      </w:pPr>
      <w:r w:rsidRPr="00AD7C25">
        <w:rPr>
          <w:rFonts w:ascii="Arial" w:hAnsi="Arial" w:cs="Arial"/>
          <w:color w:val="000000" w:themeColor="text1"/>
        </w:rPr>
        <w:t xml:space="preserve">Figure </w:t>
      </w:r>
      <w:r w:rsidRPr="00AD7C25">
        <w:rPr>
          <w:rFonts w:ascii="Arial" w:hAnsi="Arial" w:cs="Arial"/>
          <w:color w:val="000000" w:themeColor="text1"/>
        </w:rPr>
        <w:fldChar w:fldCharType="begin"/>
      </w:r>
      <w:r w:rsidRPr="00AD7C25">
        <w:rPr>
          <w:rFonts w:ascii="Arial" w:hAnsi="Arial" w:cs="Arial"/>
          <w:color w:val="000000" w:themeColor="text1"/>
        </w:rPr>
        <w:instrText xml:space="preserve"> SEQ Figure \* ARABIC </w:instrText>
      </w:r>
      <w:r w:rsidRPr="00AD7C25">
        <w:rPr>
          <w:rFonts w:ascii="Arial" w:hAnsi="Arial" w:cs="Arial"/>
          <w:color w:val="000000" w:themeColor="text1"/>
        </w:rPr>
        <w:fldChar w:fldCharType="separate"/>
      </w:r>
      <w:r w:rsidR="009747DC">
        <w:rPr>
          <w:rFonts w:ascii="Arial" w:hAnsi="Arial" w:cs="Arial"/>
          <w:noProof/>
          <w:color w:val="000000" w:themeColor="text1"/>
        </w:rPr>
        <w:t>11</w:t>
      </w:r>
      <w:r w:rsidRPr="00AD7C25">
        <w:rPr>
          <w:rFonts w:ascii="Arial" w:hAnsi="Arial" w:cs="Arial"/>
          <w:color w:val="000000" w:themeColor="text1"/>
        </w:rPr>
        <w:fldChar w:fldCharType="end"/>
      </w:r>
      <w:r w:rsidRPr="00AD7C25">
        <w:rPr>
          <w:rFonts w:ascii="Arial" w:hAnsi="Arial" w:cs="Arial"/>
          <w:color w:val="000000" w:themeColor="text1"/>
        </w:rPr>
        <w:t>: Products wish-listed by the buyers</w:t>
      </w:r>
    </w:p>
    <w:p w14:paraId="10CC85C2" w14:textId="77777777" w:rsidR="00AD7C25" w:rsidRDefault="00AD7C25" w:rsidP="00AD7C25">
      <w:pPr>
        <w:spacing w:after="0" w:line="240" w:lineRule="auto"/>
        <w:jc w:val="center"/>
        <w:rPr>
          <w:rFonts w:ascii="Arial" w:hAnsi="Arial" w:cs="Arial"/>
          <w:b/>
          <w:bCs/>
          <w:sz w:val="24"/>
          <w:szCs w:val="24"/>
        </w:rPr>
      </w:pPr>
    </w:p>
    <w:p w14:paraId="07862991" w14:textId="3026B098" w:rsidR="00F56475" w:rsidRPr="001942D2" w:rsidRDefault="00F56475" w:rsidP="00F56475">
      <w:pPr>
        <w:spacing w:after="0" w:line="360" w:lineRule="auto"/>
        <w:rPr>
          <w:rFonts w:ascii="Arial" w:hAnsi="Arial" w:cs="Arial"/>
          <w:sz w:val="24"/>
          <w:szCs w:val="24"/>
        </w:rPr>
      </w:pPr>
      <w:r w:rsidRPr="00657C71">
        <w:rPr>
          <w:rFonts w:ascii="Arial" w:hAnsi="Arial" w:cs="Arial"/>
          <w:sz w:val="24"/>
          <w:szCs w:val="24"/>
        </w:rPr>
        <w:t>5)</w:t>
      </w:r>
      <w:r w:rsidR="001942D2">
        <w:rPr>
          <w:rFonts w:ascii="Arial" w:hAnsi="Arial" w:cs="Arial"/>
          <w:b/>
          <w:bCs/>
          <w:sz w:val="24"/>
          <w:szCs w:val="24"/>
        </w:rPr>
        <w:t xml:space="preserve"> </w:t>
      </w:r>
      <w:r w:rsidR="001942D2">
        <w:rPr>
          <w:rFonts w:ascii="Arial" w:hAnsi="Arial" w:cs="Arial"/>
          <w:sz w:val="24"/>
          <w:szCs w:val="24"/>
        </w:rPr>
        <w:t>The buyer who has ordered the highest number of products</w:t>
      </w:r>
    </w:p>
    <w:p w14:paraId="5A521C93" w14:textId="77777777" w:rsidR="001942D2" w:rsidRDefault="001942D2" w:rsidP="001942D2">
      <w:pPr>
        <w:keepNext/>
        <w:spacing w:after="0" w:line="240" w:lineRule="auto"/>
        <w:jc w:val="center"/>
      </w:pPr>
      <w:r>
        <w:rPr>
          <w:rFonts w:ascii="Arial" w:hAnsi="Arial" w:cs="Arial"/>
          <w:b/>
          <w:bCs/>
          <w:noProof/>
          <w:sz w:val="24"/>
          <w:szCs w:val="24"/>
        </w:rPr>
        <w:drawing>
          <wp:inline distT="0" distB="0" distL="0" distR="0" wp14:anchorId="01474BFF" wp14:editId="097B1C90">
            <wp:extent cx="4698212" cy="2721723"/>
            <wp:effectExtent l="0" t="0" r="762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4698212" cy="2721723"/>
                    </a:xfrm>
                    <a:prstGeom prst="rect">
                      <a:avLst/>
                    </a:prstGeom>
                  </pic:spPr>
                </pic:pic>
              </a:graphicData>
            </a:graphic>
          </wp:inline>
        </w:drawing>
      </w:r>
    </w:p>
    <w:p w14:paraId="56DF2D55" w14:textId="22480477" w:rsidR="001942D2" w:rsidRPr="001942D2" w:rsidRDefault="001942D2" w:rsidP="001942D2">
      <w:pPr>
        <w:pStyle w:val="Caption"/>
        <w:jc w:val="center"/>
        <w:rPr>
          <w:rFonts w:ascii="Arial" w:hAnsi="Arial" w:cs="Arial"/>
          <w:b/>
          <w:bCs/>
          <w:color w:val="000000" w:themeColor="text1"/>
          <w:sz w:val="24"/>
          <w:szCs w:val="24"/>
        </w:rPr>
      </w:pPr>
      <w:r w:rsidRPr="001942D2">
        <w:rPr>
          <w:rFonts w:ascii="Arial" w:hAnsi="Arial" w:cs="Arial"/>
          <w:color w:val="000000" w:themeColor="text1"/>
        </w:rPr>
        <w:t xml:space="preserve">Figure </w:t>
      </w:r>
      <w:r w:rsidRPr="001942D2">
        <w:rPr>
          <w:rFonts w:ascii="Arial" w:hAnsi="Arial" w:cs="Arial"/>
          <w:color w:val="000000" w:themeColor="text1"/>
        </w:rPr>
        <w:fldChar w:fldCharType="begin"/>
      </w:r>
      <w:r w:rsidRPr="001942D2">
        <w:rPr>
          <w:rFonts w:ascii="Arial" w:hAnsi="Arial" w:cs="Arial"/>
          <w:color w:val="000000" w:themeColor="text1"/>
        </w:rPr>
        <w:instrText xml:space="preserve"> SEQ Figure \* ARABIC </w:instrText>
      </w:r>
      <w:r w:rsidRPr="001942D2">
        <w:rPr>
          <w:rFonts w:ascii="Arial" w:hAnsi="Arial" w:cs="Arial"/>
          <w:color w:val="000000" w:themeColor="text1"/>
        </w:rPr>
        <w:fldChar w:fldCharType="separate"/>
      </w:r>
      <w:r w:rsidR="009747DC">
        <w:rPr>
          <w:rFonts w:ascii="Arial" w:hAnsi="Arial" w:cs="Arial"/>
          <w:noProof/>
          <w:color w:val="000000" w:themeColor="text1"/>
        </w:rPr>
        <w:t>12</w:t>
      </w:r>
      <w:r w:rsidRPr="001942D2">
        <w:rPr>
          <w:rFonts w:ascii="Arial" w:hAnsi="Arial" w:cs="Arial"/>
          <w:color w:val="000000" w:themeColor="text1"/>
        </w:rPr>
        <w:fldChar w:fldCharType="end"/>
      </w:r>
      <w:r w:rsidRPr="001942D2">
        <w:rPr>
          <w:rFonts w:ascii="Arial" w:hAnsi="Arial" w:cs="Arial"/>
          <w:color w:val="000000" w:themeColor="text1"/>
        </w:rPr>
        <w:t xml:space="preserve">:The buyer ordering the highest number of </w:t>
      </w:r>
      <w:r w:rsidR="009E375C" w:rsidRPr="001942D2">
        <w:rPr>
          <w:rFonts w:ascii="Arial" w:hAnsi="Arial" w:cs="Arial"/>
          <w:color w:val="000000" w:themeColor="text1"/>
        </w:rPr>
        <w:t>products</w:t>
      </w:r>
    </w:p>
    <w:p w14:paraId="4B27F56D" w14:textId="0AF7F934" w:rsidR="00F56475" w:rsidRPr="00E15235" w:rsidRDefault="00F56475" w:rsidP="00F56475">
      <w:pPr>
        <w:spacing w:after="0" w:line="360" w:lineRule="auto"/>
        <w:rPr>
          <w:rFonts w:ascii="Arial" w:hAnsi="Arial" w:cs="Arial"/>
          <w:sz w:val="24"/>
          <w:szCs w:val="24"/>
        </w:rPr>
      </w:pPr>
      <w:r w:rsidRPr="00DA010F">
        <w:rPr>
          <w:rFonts w:ascii="Arial" w:hAnsi="Arial" w:cs="Arial"/>
          <w:sz w:val="24"/>
          <w:szCs w:val="24"/>
        </w:rPr>
        <w:t>6)</w:t>
      </w:r>
      <w:r w:rsidR="00E15235">
        <w:rPr>
          <w:rFonts w:ascii="Arial" w:hAnsi="Arial" w:cs="Arial"/>
          <w:sz w:val="24"/>
          <w:szCs w:val="24"/>
        </w:rPr>
        <w:t xml:space="preserve"> The </w:t>
      </w:r>
      <w:r w:rsidR="009E375C">
        <w:rPr>
          <w:rFonts w:ascii="Arial" w:hAnsi="Arial" w:cs="Arial"/>
          <w:sz w:val="24"/>
          <w:szCs w:val="24"/>
        </w:rPr>
        <w:t>Products</w:t>
      </w:r>
      <w:r w:rsidR="00E15235">
        <w:rPr>
          <w:rFonts w:ascii="Arial" w:hAnsi="Arial" w:cs="Arial"/>
          <w:sz w:val="24"/>
          <w:szCs w:val="24"/>
        </w:rPr>
        <w:t xml:space="preserve"> </w:t>
      </w:r>
      <w:r w:rsidR="009E375C">
        <w:rPr>
          <w:rFonts w:ascii="Arial" w:hAnsi="Arial" w:cs="Arial"/>
          <w:sz w:val="24"/>
          <w:szCs w:val="24"/>
        </w:rPr>
        <w:t>that</w:t>
      </w:r>
      <w:r w:rsidR="00E15235">
        <w:rPr>
          <w:rFonts w:ascii="Arial" w:hAnsi="Arial" w:cs="Arial"/>
          <w:sz w:val="24"/>
          <w:szCs w:val="24"/>
        </w:rPr>
        <w:t xml:space="preserve"> ha</w:t>
      </w:r>
      <w:r w:rsidR="009E375C">
        <w:rPr>
          <w:rFonts w:ascii="Arial" w:hAnsi="Arial" w:cs="Arial"/>
          <w:sz w:val="24"/>
          <w:szCs w:val="24"/>
        </w:rPr>
        <w:t>ve</w:t>
      </w:r>
      <w:r w:rsidR="00E15235">
        <w:rPr>
          <w:rFonts w:ascii="Arial" w:hAnsi="Arial" w:cs="Arial"/>
          <w:sz w:val="24"/>
          <w:szCs w:val="24"/>
        </w:rPr>
        <w:t xml:space="preserve"> the highest number of </w:t>
      </w:r>
      <w:r w:rsidR="009E375C">
        <w:rPr>
          <w:rFonts w:ascii="Arial" w:hAnsi="Arial" w:cs="Arial"/>
          <w:sz w:val="24"/>
          <w:szCs w:val="24"/>
        </w:rPr>
        <w:t>ratings</w:t>
      </w:r>
      <w:r w:rsidR="00423376">
        <w:rPr>
          <w:rFonts w:ascii="Arial" w:hAnsi="Arial" w:cs="Arial"/>
          <w:sz w:val="24"/>
          <w:szCs w:val="24"/>
        </w:rPr>
        <w:t xml:space="preserve"> with their sellers</w:t>
      </w:r>
    </w:p>
    <w:p w14:paraId="1EABBD95" w14:textId="77777777" w:rsidR="00E15235" w:rsidRDefault="00E15235" w:rsidP="00E15235">
      <w:pPr>
        <w:keepNext/>
        <w:spacing w:after="0" w:line="240" w:lineRule="auto"/>
      </w:pPr>
      <w:r>
        <w:rPr>
          <w:rFonts w:ascii="Arial" w:hAnsi="Arial" w:cs="Arial"/>
          <w:b/>
          <w:bCs/>
          <w:noProof/>
          <w:sz w:val="24"/>
          <w:szCs w:val="24"/>
        </w:rPr>
        <w:drawing>
          <wp:inline distT="0" distB="0" distL="0" distR="0" wp14:anchorId="6AF0F92B" wp14:editId="12D63DB5">
            <wp:extent cx="6729984" cy="224332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6783537" cy="2261179"/>
                    </a:xfrm>
                    <a:prstGeom prst="rect">
                      <a:avLst/>
                    </a:prstGeom>
                  </pic:spPr>
                </pic:pic>
              </a:graphicData>
            </a:graphic>
          </wp:inline>
        </w:drawing>
      </w:r>
    </w:p>
    <w:p w14:paraId="29D3B384" w14:textId="4009F184" w:rsidR="00E15235" w:rsidRDefault="00E15235" w:rsidP="00E15235">
      <w:pPr>
        <w:pStyle w:val="Caption"/>
        <w:jc w:val="center"/>
        <w:rPr>
          <w:rFonts w:ascii="Arial" w:hAnsi="Arial" w:cs="Arial"/>
          <w:color w:val="000000" w:themeColor="text1"/>
        </w:rPr>
      </w:pPr>
      <w:r w:rsidRPr="00E15235">
        <w:rPr>
          <w:rFonts w:ascii="Arial" w:hAnsi="Arial" w:cs="Arial"/>
          <w:color w:val="000000" w:themeColor="text1"/>
        </w:rPr>
        <w:t xml:space="preserve">Figure </w:t>
      </w:r>
      <w:r w:rsidRPr="00E15235">
        <w:rPr>
          <w:rFonts w:ascii="Arial" w:hAnsi="Arial" w:cs="Arial"/>
          <w:color w:val="000000" w:themeColor="text1"/>
        </w:rPr>
        <w:fldChar w:fldCharType="begin"/>
      </w:r>
      <w:r w:rsidRPr="00E15235">
        <w:rPr>
          <w:rFonts w:ascii="Arial" w:hAnsi="Arial" w:cs="Arial"/>
          <w:color w:val="000000" w:themeColor="text1"/>
        </w:rPr>
        <w:instrText xml:space="preserve"> SEQ Figure \* ARABIC </w:instrText>
      </w:r>
      <w:r w:rsidRPr="00E15235">
        <w:rPr>
          <w:rFonts w:ascii="Arial" w:hAnsi="Arial" w:cs="Arial"/>
          <w:color w:val="000000" w:themeColor="text1"/>
        </w:rPr>
        <w:fldChar w:fldCharType="separate"/>
      </w:r>
      <w:r w:rsidR="009747DC">
        <w:rPr>
          <w:rFonts w:ascii="Arial" w:hAnsi="Arial" w:cs="Arial"/>
          <w:noProof/>
          <w:color w:val="000000" w:themeColor="text1"/>
        </w:rPr>
        <w:t>13</w:t>
      </w:r>
      <w:r w:rsidRPr="00E15235">
        <w:rPr>
          <w:rFonts w:ascii="Arial" w:hAnsi="Arial" w:cs="Arial"/>
          <w:color w:val="000000" w:themeColor="text1"/>
        </w:rPr>
        <w:fldChar w:fldCharType="end"/>
      </w:r>
      <w:r w:rsidRPr="00E15235">
        <w:rPr>
          <w:rFonts w:ascii="Arial" w:hAnsi="Arial" w:cs="Arial"/>
          <w:color w:val="000000" w:themeColor="text1"/>
        </w:rPr>
        <w:t xml:space="preserve">: The products with the highest number of </w:t>
      </w:r>
      <w:r w:rsidR="009E375C" w:rsidRPr="00E15235">
        <w:rPr>
          <w:rFonts w:ascii="Arial" w:hAnsi="Arial" w:cs="Arial"/>
          <w:color w:val="000000" w:themeColor="text1"/>
        </w:rPr>
        <w:t>ratings</w:t>
      </w:r>
    </w:p>
    <w:p w14:paraId="58832799" w14:textId="3A92FFD5" w:rsidR="00693BF5" w:rsidRDefault="00693BF5" w:rsidP="00693BF5"/>
    <w:p w14:paraId="346D73C2" w14:textId="65FEAA19" w:rsidR="00693BF5" w:rsidRDefault="00693BF5" w:rsidP="00693BF5"/>
    <w:p w14:paraId="75D06C00" w14:textId="57CC43EB" w:rsidR="00693BF5" w:rsidRDefault="00693BF5" w:rsidP="00693BF5"/>
    <w:p w14:paraId="52567B64" w14:textId="5AC8902E" w:rsidR="00693BF5" w:rsidRDefault="00693BF5" w:rsidP="00693BF5"/>
    <w:p w14:paraId="5B502148" w14:textId="2C19A891" w:rsidR="00693BF5" w:rsidRDefault="00693BF5" w:rsidP="00693BF5"/>
    <w:p w14:paraId="6F647B3E" w14:textId="7CD8FF0B" w:rsidR="00693BF5" w:rsidRDefault="00693BF5" w:rsidP="00693BF5"/>
    <w:p w14:paraId="2BBD3D36" w14:textId="77777777" w:rsidR="00693BF5" w:rsidRPr="00693BF5" w:rsidRDefault="00693BF5" w:rsidP="00693BF5"/>
    <w:p w14:paraId="778283AF" w14:textId="30A304CC" w:rsidR="00F56475" w:rsidRPr="007D79E4" w:rsidRDefault="00F56475" w:rsidP="00F56475">
      <w:pPr>
        <w:spacing w:after="0" w:line="360" w:lineRule="auto"/>
        <w:rPr>
          <w:rFonts w:ascii="Arial" w:hAnsi="Arial" w:cs="Arial"/>
          <w:sz w:val="24"/>
          <w:szCs w:val="24"/>
        </w:rPr>
      </w:pPr>
      <w:r w:rsidRPr="00657C71">
        <w:rPr>
          <w:rFonts w:ascii="Arial" w:hAnsi="Arial" w:cs="Arial"/>
          <w:sz w:val="24"/>
          <w:szCs w:val="24"/>
        </w:rPr>
        <w:lastRenderedPageBreak/>
        <w:t>7)</w:t>
      </w:r>
      <w:r w:rsidR="007D79E4">
        <w:rPr>
          <w:rFonts w:ascii="Arial" w:hAnsi="Arial" w:cs="Arial"/>
          <w:b/>
          <w:bCs/>
          <w:sz w:val="24"/>
          <w:szCs w:val="24"/>
        </w:rPr>
        <w:t xml:space="preserve"> </w:t>
      </w:r>
      <w:r w:rsidR="007D79E4">
        <w:rPr>
          <w:rFonts w:ascii="Arial" w:hAnsi="Arial" w:cs="Arial"/>
          <w:sz w:val="24"/>
          <w:szCs w:val="24"/>
        </w:rPr>
        <w:t>Total number of sellers and buyers on the B2B website</w:t>
      </w:r>
    </w:p>
    <w:p w14:paraId="1D974E27" w14:textId="77777777" w:rsidR="007D79E4" w:rsidRDefault="007D79E4" w:rsidP="007D79E4">
      <w:pPr>
        <w:keepNext/>
        <w:spacing w:after="0" w:line="240" w:lineRule="auto"/>
      </w:pPr>
      <w:r>
        <w:rPr>
          <w:rFonts w:ascii="Arial" w:hAnsi="Arial" w:cs="Arial"/>
          <w:b/>
          <w:bCs/>
          <w:noProof/>
          <w:sz w:val="24"/>
          <w:szCs w:val="24"/>
        </w:rPr>
        <w:drawing>
          <wp:inline distT="0" distB="0" distL="0" distR="0" wp14:anchorId="39FAE3D9" wp14:editId="0923F321">
            <wp:extent cx="5844845" cy="327748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5856951" cy="3284273"/>
                    </a:xfrm>
                    <a:prstGeom prst="rect">
                      <a:avLst/>
                    </a:prstGeom>
                  </pic:spPr>
                </pic:pic>
              </a:graphicData>
            </a:graphic>
          </wp:inline>
        </w:drawing>
      </w:r>
    </w:p>
    <w:p w14:paraId="3E3CCC65" w14:textId="482AFCE9" w:rsidR="007D79E4" w:rsidRPr="007D79E4" w:rsidRDefault="007D79E4" w:rsidP="007D79E4">
      <w:pPr>
        <w:pStyle w:val="Caption"/>
        <w:jc w:val="center"/>
        <w:rPr>
          <w:rFonts w:ascii="Arial" w:hAnsi="Arial" w:cs="Arial"/>
          <w:b/>
          <w:bCs/>
          <w:color w:val="000000" w:themeColor="text1"/>
          <w:sz w:val="24"/>
          <w:szCs w:val="24"/>
        </w:rPr>
      </w:pPr>
      <w:r w:rsidRPr="007D79E4">
        <w:rPr>
          <w:rFonts w:ascii="Arial" w:hAnsi="Arial" w:cs="Arial"/>
          <w:color w:val="000000" w:themeColor="text1"/>
        </w:rPr>
        <w:t xml:space="preserve">Figure </w:t>
      </w:r>
      <w:r w:rsidRPr="007D79E4">
        <w:rPr>
          <w:rFonts w:ascii="Arial" w:hAnsi="Arial" w:cs="Arial"/>
          <w:color w:val="000000" w:themeColor="text1"/>
        </w:rPr>
        <w:fldChar w:fldCharType="begin"/>
      </w:r>
      <w:r w:rsidRPr="007D79E4">
        <w:rPr>
          <w:rFonts w:ascii="Arial" w:hAnsi="Arial" w:cs="Arial"/>
          <w:color w:val="000000" w:themeColor="text1"/>
        </w:rPr>
        <w:instrText xml:space="preserve"> SEQ Figure \* ARABIC </w:instrText>
      </w:r>
      <w:r w:rsidRPr="007D79E4">
        <w:rPr>
          <w:rFonts w:ascii="Arial" w:hAnsi="Arial" w:cs="Arial"/>
          <w:color w:val="000000" w:themeColor="text1"/>
        </w:rPr>
        <w:fldChar w:fldCharType="separate"/>
      </w:r>
      <w:r w:rsidR="009747DC">
        <w:rPr>
          <w:rFonts w:ascii="Arial" w:hAnsi="Arial" w:cs="Arial"/>
          <w:noProof/>
          <w:color w:val="000000" w:themeColor="text1"/>
        </w:rPr>
        <w:t>14</w:t>
      </w:r>
      <w:r w:rsidRPr="007D79E4">
        <w:rPr>
          <w:rFonts w:ascii="Arial" w:hAnsi="Arial" w:cs="Arial"/>
          <w:color w:val="000000" w:themeColor="text1"/>
        </w:rPr>
        <w:fldChar w:fldCharType="end"/>
      </w:r>
      <w:r w:rsidRPr="007D79E4">
        <w:rPr>
          <w:rFonts w:ascii="Arial" w:hAnsi="Arial" w:cs="Arial"/>
          <w:color w:val="000000" w:themeColor="text1"/>
        </w:rPr>
        <w:t>: Total number of buyers and sellers</w:t>
      </w:r>
    </w:p>
    <w:p w14:paraId="7DB5142D" w14:textId="4281EA8F" w:rsidR="00F56475" w:rsidRPr="009747DC" w:rsidRDefault="00F56475" w:rsidP="00F56475">
      <w:pPr>
        <w:spacing w:after="0" w:line="360" w:lineRule="auto"/>
        <w:rPr>
          <w:rFonts w:ascii="Arial" w:hAnsi="Arial" w:cs="Arial"/>
          <w:sz w:val="24"/>
          <w:szCs w:val="24"/>
        </w:rPr>
      </w:pPr>
      <w:r w:rsidRPr="00657C71">
        <w:rPr>
          <w:rFonts w:ascii="Arial" w:hAnsi="Arial" w:cs="Arial"/>
          <w:sz w:val="24"/>
          <w:szCs w:val="24"/>
        </w:rPr>
        <w:t>8)</w:t>
      </w:r>
      <w:r w:rsidR="009747DC">
        <w:rPr>
          <w:rFonts w:ascii="Arial" w:hAnsi="Arial" w:cs="Arial"/>
          <w:b/>
          <w:bCs/>
          <w:sz w:val="24"/>
          <w:szCs w:val="24"/>
        </w:rPr>
        <w:t xml:space="preserve"> </w:t>
      </w:r>
      <w:r w:rsidR="009747DC">
        <w:rPr>
          <w:rFonts w:ascii="Arial" w:hAnsi="Arial" w:cs="Arial"/>
          <w:sz w:val="24"/>
          <w:szCs w:val="24"/>
        </w:rPr>
        <w:t>Payment methods used by a buyer while ordering products</w:t>
      </w:r>
    </w:p>
    <w:p w14:paraId="5B7520E6" w14:textId="77777777" w:rsidR="009747DC" w:rsidRDefault="009747DC" w:rsidP="009747DC">
      <w:pPr>
        <w:keepNext/>
        <w:spacing w:after="0" w:line="240" w:lineRule="auto"/>
        <w:jc w:val="center"/>
      </w:pPr>
      <w:r>
        <w:rPr>
          <w:rFonts w:ascii="Arial" w:hAnsi="Arial" w:cs="Arial"/>
          <w:noProof/>
          <w:sz w:val="24"/>
          <w:szCs w:val="24"/>
        </w:rPr>
        <w:drawing>
          <wp:inline distT="0" distB="0" distL="0" distR="0" wp14:anchorId="71DAE726" wp14:editId="67948F82">
            <wp:extent cx="6754727" cy="2686273"/>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6754727" cy="2686273"/>
                    </a:xfrm>
                    <a:prstGeom prst="rect">
                      <a:avLst/>
                    </a:prstGeom>
                  </pic:spPr>
                </pic:pic>
              </a:graphicData>
            </a:graphic>
          </wp:inline>
        </w:drawing>
      </w:r>
    </w:p>
    <w:p w14:paraId="7588EAE8" w14:textId="0F55D4F5" w:rsidR="0025357D" w:rsidRPr="009747DC" w:rsidRDefault="009747DC" w:rsidP="009747DC">
      <w:pPr>
        <w:pStyle w:val="Caption"/>
        <w:jc w:val="center"/>
        <w:rPr>
          <w:rFonts w:ascii="Arial" w:hAnsi="Arial" w:cs="Arial"/>
          <w:color w:val="000000" w:themeColor="text1"/>
          <w:sz w:val="24"/>
          <w:szCs w:val="24"/>
        </w:rPr>
      </w:pPr>
      <w:r w:rsidRPr="009747DC">
        <w:rPr>
          <w:rFonts w:ascii="Arial" w:hAnsi="Arial" w:cs="Arial"/>
          <w:color w:val="000000" w:themeColor="text1"/>
        </w:rPr>
        <w:t xml:space="preserve">Figure </w:t>
      </w:r>
      <w:r w:rsidRPr="009747DC">
        <w:rPr>
          <w:rFonts w:ascii="Arial" w:hAnsi="Arial" w:cs="Arial"/>
          <w:color w:val="000000" w:themeColor="text1"/>
        </w:rPr>
        <w:fldChar w:fldCharType="begin"/>
      </w:r>
      <w:r w:rsidRPr="009747DC">
        <w:rPr>
          <w:rFonts w:ascii="Arial" w:hAnsi="Arial" w:cs="Arial"/>
          <w:color w:val="000000" w:themeColor="text1"/>
        </w:rPr>
        <w:instrText xml:space="preserve"> SEQ Figure \* ARABIC </w:instrText>
      </w:r>
      <w:r w:rsidRPr="009747DC">
        <w:rPr>
          <w:rFonts w:ascii="Arial" w:hAnsi="Arial" w:cs="Arial"/>
          <w:color w:val="000000" w:themeColor="text1"/>
        </w:rPr>
        <w:fldChar w:fldCharType="separate"/>
      </w:r>
      <w:r w:rsidRPr="009747DC">
        <w:rPr>
          <w:rFonts w:ascii="Arial" w:hAnsi="Arial" w:cs="Arial"/>
          <w:noProof/>
          <w:color w:val="000000" w:themeColor="text1"/>
        </w:rPr>
        <w:t>15</w:t>
      </w:r>
      <w:r w:rsidRPr="009747DC">
        <w:rPr>
          <w:rFonts w:ascii="Arial" w:hAnsi="Arial" w:cs="Arial"/>
          <w:color w:val="000000" w:themeColor="text1"/>
        </w:rPr>
        <w:fldChar w:fldCharType="end"/>
      </w:r>
      <w:r w:rsidRPr="009747DC">
        <w:rPr>
          <w:rFonts w:ascii="Arial" w:hAnsi="Arial" w:cs="Arial"/>
          <w:color w:val="000000" w:themeColor="text1"/>
        </w:rPr>
        <w:t>: Payment method used by a buyer while ordering products</w:t>
      </w:r>
    </w:p>
    <w:sectPr w:rsidR="0025357D" w:rsidRPr="009747DC">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8133F" w14:textId="77777777" w:rsidR="00B51EC2" w:rsidRDefault="00B51EC2" w:rsidP="006C3667">
      <w:pPr>
        <w:spacing w:after="0" w:line="240" w:lineRule="auto"/>
      </w:pPr>
      <w:r>
        <w:separator/>
      </w:r>
    </w:p>
  </w:endnote>
  <w:endnote w:type="continuationSeparator" w:id="0">
    <w:p w14:paraId="479DF870" w14:textId="77777777" w:rsidR="00B51EC2" w:rsidRDefault="00B51EC2" w:rsidP="006C3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DDF24" w14:textId="77777777" w:rsidR="006C3667" w:rsidRDefault="006C36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A5A98" w14:textId="77777777" w:rsidR="006C3667" w:rsidRDefault="006C36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5E829" w14:textId="77777777" w:rsidR="006C3667" w:rsidRDefault="006C36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6B346" w14:textId="77777777" w:rsidR="00B51EC2" w:rsidRDefault="00B51EC2" w:rsidP="006C3667">
      <w:pPr>
        <w:spacing w:after="0" w:line="240" w:lineRule="auto"/>
      </w:pPr>
      <w:r>
        <w:separator/>
      </w:r>
    </w:p>
  </w:footnote>
  <w:footnote w:type="continuationSeparator" w:id="0">
    <w:p w14:paraId="2B3813A7" w14:textId="77777777" w:rsidR="00B51EC2" w:rsidRDefault="00B51EC2" w:rsidP="006C36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FDEC2" w14:textId="77777777" w:rsidR="006C3667" w:rsidRDefault="006C36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0D389" w14:textId="77777777" w:rsidR="006C3667" w:rsidRDefault="006C36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7D80" w14:textId="77777777" w:rsidR="006C3667" w:rsidRDefault="006C36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C2BA6"/>
    <w:multiLevelType w:val="hybridMultilevel"/>
    <w:tmpl w:val="91A02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AB2AD5"/>
    <w:multiLevelType w:val="hybridMultilevel"/>
    <w:tmpl w:val="37ECD39A"/>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EB94587"/>
    <w:multiLevelType w:val="hybridMultilevel"/>
    <w:tmpl w:val="E0304EAC"/>
    <w:lvl w:ilvl="0" w:tplc="2AC8C61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CF0AFF"/>
    <w:multiLevelType w:val="hybridMultilevel"/>
    <w:tmpl w:val="78E44DE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3tDSzMDOwMDAzMjVR0lEKTi0uzszPAykwNKwFADJf+sUtAAAA"/>
  </w:docVars>
  <w:rsids>
    <w:rsidRoot w:val="00D93045"/>
    <w:rsid w:val="00017BAD"/>
    <w:rsid w:val="00044F29"/>
    <w:rsid w:val="00054874"/>
    <w:rsid w:val="000621A5"/>
    <w:rsid w:val="00084DF7"/>
    <w:rsid w:val="00085F1A"/>
    <w:rsid w:val="000901F5"/>
    <w:rsid w:val="000C0480"/>
    <w:rsid w:val="000C053A"/>
    <w:rsid w:val="000E1095"/>
    <w:rsid w:val="000F3D37"/>
    <w:rsid w:val="001012A4"/>
    <w:rsid w:val="001036A7"/>
    <w:rsid w:val="00125A88"/>
    <w:rsid w:val="00187A00"/>
    <w:rsid w:val="001942D2"/>
    <w:rsid w:val="001A7D9C"/>
    <w:rsid w:val="001B4FD8"/>
    <w:rsid w:val="001C0E04"/>
    <w:rsid w:val="001D598F"/>
    <w:rsid w:val="001E429C"/>
    <w:rsid w:val="001F62FF"/>
    <w:rsid w:val="0023169F"/>
    <w:rsid w:val="00244E17"/>
    <w:rsid w:val="0025357D"/>
    <w:rsid w:val="002946AA"/>
    <w:rsid w:val="002A0655"/>
    <w:rsid w:val="002A2498"/>
    <w:rsid w:val="002C02AD"/>
    <w:rsid w:val="002F0E1D"/>
    <w:rsid w:val="002F2BEA"/>
    <w:rsid w:val="00313689"/>
    <w:rsid w:val="00317816"/>
    <w:rsid w:val="003270B1"/>
    <w:rsid w:val="00333EB9"/>
    <w:rsid w:val="003440F2"/>
    <w:rsid w:val="00350303"/>
    <w:rsid w:val="00355B00"/>
    <w:rsid w:val="00362A06"/>
    <w:rsid w:val="00383B5A"/>
    <w:rsid w:val="003B1C66"/>
    <w:rsid w:val="00423376"/>
    <w:rsid w:val="0042574F"/>
    <w:rsid w:val="00425E63"/>
    <w:rsid w:val="00436457"/>
    <w:rsid w:val="00454518"/>
    <w:rsid w:val="004658E0"/>
    <w:rsid w:val="00476CBD"/>
    <w:rsid w:val="004B0FA2"/>
    <w:rsid w:val="004B7C46"/>
    <w:rsid w:val="00514587"/>
    <w:rsid w:val="005155B9"/>
    <w:rsid w:val="0055085C"/>
    <w:rsid w:val="005654C2"/>
    <w:rsid w:val="00585234"/>
    <w:rsid w:val="005D0C7B"/>
    <w:rsid w:val="00633B23"/>
    <w:rsid w:val="0065683B"/>
    <w:rsid w:val="00657C71"/>
    <w:rsid w:val="00665E4A"/>
    <w:rsid w:val="00686A47"/>
    <w:rsid w:val="00693BF5"/>
    <w:rsid w:val="006B59C0"/>
    <w:rsid w:val="006C3667"/>
    <w:rsid w:val="00737F58"/>
    <w:rsid w:val="00755161"/>
    <w:rsid w:val="00757E09"/>
    <w:rsid w:val="007C19D7"/>
    <w:rsid w:val="007C3957"/>
    <w:rsid w:val="007D5546"/>
    <w:rsid w:val="007D79E4"/>
    <w:rsid w:val="00800333"/>
    <w:rsid w:val="00812BDD"/>
    <w:rsid w:val="008147A7"/>
    <w:rsid w:val="00824376"/>
    <w:rsid w:val="008324DF"/>
    <w:rsid w:val="008A457A"/>
    <w:rsid w:val="008C2CED"/>
    <w:rsid w:val="00902010"/>
    <w:rsid w:val="0090493D"/>
    <w:rsid w:val="00910409"/>
    <w:rsid w:val="0092363A"/>
    <w:rsid w:val="009513A2"/>
    <w:rsid w:val="0095747D"/>
    <w:rsid w:val="00957871"/>
    <w:rsid w:val="009747DC"/>
    <w:rsid w:val="009905C9"/>
    <w:rsid w:val="00992333"/>
    <w:rsid w:val="00997ED8"/>
    <w:rsid w:val="009C332A"/>
    <w:rsid w:val="009D0EBF"/>
    <w:rsid w:val="009D77A6"/>
    <w:rsid w:val="009D7E0D"/>
    <w:rsid w:val="009E375C"/>
    <w:rsid w:val="00A074B4"/>
    <w:rsid w:val="00A519C9"/>
    <w:rsid w:val="00A82BF4"/>
    <w:rsid w:val="00A84531"/>
    <w:rsid w:val="00AA5699"/>
    <w:rsid w:val="00AD7C25"/>
    <w:rsid w:val="00B51EC2"/>
    <w:rsid w:val="00B63A5C"/>
    <w:rsid w:val="00B923F4"/>
    <w:rsid w:val="00BA421B"/>
    <w:rsid w:val="00BC242B"/>
    <w:rsid w:val="00BD69D9"/>
    <w:rsid w:val="00C203B0"/>
    <w:rsid w:val="00C849BB"/>
    <w:rsid w:val="00CD63D3"/>
    <w:rsid w:val="00CF514B"/>
    <w:rsid w:val="00D0035C"/>
    <w:rsid w:val="00D21344"/>
    <w:rsid w:val="00D21E5B"/>
    <w:rsid w:val="00D22F03"/>
    <w:rsid w:val="00D36435"/>
    <w:rsid w:val="00D93045"/>
    <w:rsid w:val="00DA010F"/>
    <w:rsid w:val="00DB04F3"/>
    <w:rsid w:val="00DC7A68"/>
    <w:rsid w:val="00DC7D67"/>
    <w:rsid w:val="00DD4F4E"/>
    <w:rsid w:val="00DD5E52"/>
    <w:rsid w:val="00E057DC"/>
    <w:rsid w:val="00E15235"/>
    <w:rsid w:val="00E2396D"/>
    <w:rsid w:val="00E30B5C"/>
    <w:rsid w:val="00E318DB"/>
    <w:rsid w:val="00E35D24"/>
    <w:rsid w:val="00E4379F"/>
    <w:rsid w:val="00EA0A39"/>
    <w:rsid w:val="00EA4928"/>
    <w:rsid w:val="00EB5EB5"/>
    <w:rsid w:val="00EB6CC7"/>
    <w:rsid w:val="00EE62C1"/>
    <w:rsid w:val="00EF3C12"/>
    <w:rsid w:val="00F36F32"/>
    <w:rsid w:val="00F56475"/>
    <w:rsid w:val="00F77EF7"/>
    <w:rsid w:val="00FE6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EA5F1"/>
  <w15:chartTrackingRefBased/>
  <w15:docId w15:val="{5295BA80-18A9-429B-88A0-6F85A1D3E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97E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7E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57E0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97E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7ED8"/>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90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A421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C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3667"/>
  </w:style>
  <w:style w:type="paragraph" w:styleId="Footer">
    <w:name w:val="footer"/>
    <w:basedOn w:val="Normal"/>
    <w:link w:val="FooterChar"/>
    <w:uiPriority w:val="99"/>
    <w:unhideWhenUsed/>
    <w:rsid w:val="006C3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3667"/>
  </w:style>
  <w:style w:type="paragraph" w:styleId="ListParagraph">
    <w:name w:val="List Paragraph"/>
    <w:basedOn w:val="Normal"/>
    <w:uiPriority w:val="34"/>
    <w:qFormat/>
    <w:rsid w:val="00800333"/>
    <w:pPr>
      <w:ind w:left="720"/>
      <w:contextualSpacing/>
    </w:pPr>
  </w:style>
  <w:style w:type="character" w:customStyle="1" w:styleId="Heading4Char">
    <w:name w:val="Heading 4 Char"/>
    <w:basedOn w:val="DefaultParagraphFont"/>
    <w:link w:val="Heading4"/>
    <w:uiPriority w:val="9"/>
    <w:rsid w:val="00757E0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576</TotalTime>
  <Pages>12</Pages>
  <Words>939</Words>
  <Characters>5355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132</cp:revision>
  <dcterms:created xsi:type="dcterms:W3CDTF">2021-08-29T14:08:00Z</dcterms:created>
  <dcterms:modified xsi:type="dcterms:W3CDTF">2021-09-03T17:28:00Z</dcterms:modified>
</cp:coreProperties>
</file>