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16DD" w14:textId="02FC5C41" w:rsidR="006F7FCA" w:rsidRDefault="00B46AAB" w:rsidP="009271AF">
      <w:pPr>
        <w:jc w:val="both"/>
        <w:rPr>
          <w:rFonts w:ascii="Cambria" w:hAnsi="Cambria"/>
          <w:b/>
          <w:bCs/>
          <w:sz w:val="28"/>
          <w:szCs w:val="28"/>
        </w:rPr>
      </w:pPr>
      <w:r w:rsidRPr="009271AF">
        <w:rPr>
          <w:rFonts w:ascii="Cambria" w:hAnsi="Cambria"/>
          <w:b/>
          <w:bCs/>
          <w:sz w:val="28"/>
          <w:szCs w:val="28"/>
        </w:rPr>
        <w:t>PESTEL Analysis</w:t>
      </w:r>
    </w:p>
    <w:p w14:paraId="328D2C06" w14:textId="44293CA9" w:rsidR="00B46AAB" w:rsidRDefault="00B46AAB" w:rsidP="009271AF">
      <w:pPr>
        <w:jc w:val="both"/>
        <w:rPr>
          <w:rFonts w:ascii="Cambria" w:hAnsi="Cambria"/>
        </w:rPr>
      </w:pPr>
      <w:r w:rsidRPr="00273F34">
        <w:rPr>
          <w:rFonts w:ascii="Cambria" w:hAnsi="Cambria"/>
        </w:rPr>
        <w:t>PESTEL analysis is a well-known framework or tool to analyze the market before the launch of any project or product into the market.</w:t>
      </w:r>
      <w:r w:rsidR="00C54CE8">
        <w:rPr>
          <w:rFonts w:ascii="Cambria" w:hAnsi="Cambria"/>
        </w:rPr>
        <w:t xml:space="preserve"> </w:t>
      </w:r>
      <w:r w:rsidR="007412BA" w:rsidRPr="00C3113A">
        <w:rPr>
          <w:rFonts w:ascii="Cambria" w:hAnsi="Cambria" w:cs="Open Sans"/>
          <w:color w:val="444444"/>
          <w:shd w:val="clear" w:color="auto" w:fill="FFFFFF"/>
        </w:rPr>
        <w:t>This tool is especially useful when starting a new business or entering a foreign market.</w:t>
      </w:r>
      <w:r w:rsidR="00003535">
        <w:rPr>
          <w:rFonts w:ascii="Open Sans" w:hAnsi="Open Sans" w:cs="Open Sans"/>
          <w:color w:val="444444"/>
          <w:sz w:val="23"/>
          <w:szCs w:val="23"/>
          <w:shd w:val="clear" w:color="auto" w:fill="FFFFFF"/>
        </w:rPr>
        <w:t xml:space="preserve"> </w:t>
      </w:r>
      <w:r w:rsidR="00C3113A" w:rsidRPr="00273F34">
        <w:rPr>
          <w:rFonts w:ascii="Cambria" w:hAnsi="Cambria"/>
        </w:rPr>
        <w:t xml:space="preserve">Prior to launching product in the public, it is essential for us to identify the factors that are likely to have an impact on the value and mechanism of our project. </w:t>
      </w:r>
      <w:r w:rsidR="00C54CE8">
        <w:rPr>
          <w:rFonts w:ascii="Cambria" w:hAnsi="Cambria"/>
        </w:rPr>
        <w:t>PESTEL stands for:</w:t>
      </w:r>
    </w:p>
    <w:p w14:paraId="7FEC75E9" w14:textId="61A10072" w:rsidR="00C54CE8" w:rsidRDefault="00C54CE8" w:rsidP="009271AF">
      <w:pPr>
        <w:jc w:val="both"/>
        <w:rPr>
          <w:rFonts w:ascii="Cambria" w:hAnsi="Cambria"/>
        </w:rPr>
      </w:pPr>
      <w:r>
        <w:rPr>
          <w:rFonts w:ascii="Cambria" w:hAnsi="Cambria"/>
        </w:rPr>
        <w:t>P – Political</w:t>
      </w:r>
    </w:p>
    <w:p w14:paraId="0EC74EE4" w14:textId="5AA47E65" w:rsidR="00C54CE8" w:rsidRDefault="00C54CE8" w:rsidP="009271AF">
      <w:pPr>
        <w:jc w:val="both"/>
        <w:rPr>
          <w:rFonts w:ascii="Cambria" w:hAnsi="Cambria"/>
        </w:rPr>
      </w:pPr>
      <w:r>
        <w:rPr>
          <w:rFonts w:ascii="Cambria" w:hAnsi="Cambria"/>
        </w:rPr>
        <w:t>E – Economic</w:t>
      </w:r>
    </w:p>
    <w:p w14:paraId="7391C18E" w14:textId="527D4BDC" w:rsidR="00C54CE8" w:rsidRDefault="00C54CE8" w:rsidP="009271AF">
      <w:pPr>
        <w:jc w:val="both"/>
        <w:rPr>
          <w:rFonts w:ascii="Cambria" w:hAnsi="Cambria"/>
        </w:rPr>
      </w:pPr>
      <w:r>
        <w:rPr>
          <w:rFonts w:ascii="Cambria" w:hAnsi="Cambria"/>
        </w:rPr>
        <w:t>S – Social</w:t>
      </w:r>
    </w:p>
    <w:p w14:paraId="6E94C7D7" w14:textId="0D68CABF" w:rsidR="00C54CE8" w:rsidRDefault="00C54CE8" w:rsidP="009271AF">
      <w:pPr>
        <w:jc w:val="both"/>
        <w:rPr>
          <w:rFonts w:ascii="Cambria" w:hAnsi="Cambria"/>
        </w:rPr>
      </w:pPr>
      <w:r>
        <w:rPr>
          <w:rFonts w:ascii="Cambria" w:hAnsi="Cambria"/>
        </w:rPr>
        <w:t xml:space="preserve">T – </w:t>
      </w:r>
      <w:r w:rsidR="00451A5D">
        <w:rPr>
          <w:rFonts w:ascii="Cambria" w:hAnsi="Cambria"/>
        </w:rPr>
        <w:t>T</w:t>
      </w:r>
      <w:r>
        <w:rPr>
          <w:rFonts w:ascii="Cambria" w:hAnsi="Cambria"/>
        </w:rPr>
        <w:t>echnological</w:t>
      </w:r>
    </w:p>
    <w:p w14:paraId="755C4955" w14:textId="28E6209B" w:rsidR="00C54CE8" w:rsidRDefault="00C54CE8" w:rsidP="009271AF">
      <w:pPr>
        <w:jc w:val="both"/>
        <w:rPr>
          <w:rFonts w:ascii="Cambria" w:hAnsi="Cambria"/>
        </w:rPr>
      </w:pPr>
      <w:r>
        <w:rPr>
          <w:rFonts w:ascii="Cambria" w:hAnsi="Cambria"/>
        </w:rPr>
        <w:t>E – Environmental</w:t>
      </w:r>
    </w:p>
    <w:p w14:paraId="437D1C03" w14:textId="7BADE7EC" w:rsidR="00C54CE8" w:rsidRDefault="00C54CE8" w:rsidP="009271AF">
      <w:pPr>
        <w:jc w:val="both"/>
        <w:rPr>
          <w:rFonts w:ascii="Cambria" w:hAnsi="Cambria"/>
        </w:rPr>
      </w:pPr>
      <w:r>
        <w:rPr>
          <w:rFonts w:ascii="Cambria" w:hAnsi="Cambria"/>
        </w:rPr>
        <w:t xml:space="preserve">L </w:t>
      </w:r>
      <w:r w:rsidR="00237FA6">
        <w:rPr>
          <w:rFonts w:ascii="Cambria" w:hAnsi="Cambria"/>
        </w:rPr>
        <w:t>–</w:t>
      </w:r>
      <w:r>
        <w:rPr>
          <w:rFonts w:ascii="Cambria" w:hAnsi="Cambria"/>
        </w:rPr>
        <w:t xml:space="preserve"> Legal</w:t>
      </w:r>
    </w:p>
    <w:p w14:paraId="59A734C8" w14:textId="5EEA95BF" w:rsidR="0002579F" w:rsidRDefault="0002579F" w:rsidP="009271AF">
      <w:pPr>
        <w:jc w:val="both"/>
        <w:rPr>
          <w:rFonts w:ascii="Cambria" w:hAnsi="Cambria"/>
          <w:b/>
          <w:bCs/>
        </w:rPr>
      </w:pPr>
      <w:r w:rsidRPr="0002579F">
        <w:rPr>
          <w:rFonts w:ascii="Cambria" w:hAnsi="Cambria"/>
          <w:b/>
          <w:bCs/>
        </w:rPr>
        <w:t>Why PESTEL analysis is important?</w:t>
      </w:r>
    </w:p>
    <w:p w14:paraId="687FA623" w14:textId="1924547C" w:rsidR="0002579F" w:rsidRPr="0002579F" w:rsidRDefault="0002579F" w:rsidP="009271AF">
      <w:pPr>
        <w:jc w:val="both"/>
        <w:rPr>
          <w:rFonts w:ascii="Cambria" w:hAnsi="Cambria"/>
        </w:rPr>
      </w:pPr>
      <w:r>
        <w:rPr>
          <w:rFonts w:ascii="Cambria" w:hAnsi="Cambria"/>
        </w:rPr>
        <w:t>Whether it is a newly established company or an established organization, PESTEL can help every business owner in identifying significant changes in the political, economic, social, technological, environmental and legal factors. It helps in better strategic planning.</w:t>
      </w:r>
    </w:p>
    <w:p w14:paraId="3D1F9CAB" w14:textId="2B566E04" w:rsidR="00237FA6" w:rsidRPr="00273F34" w:rsidRDefault="00237FA6" w:rsidP="009271AF">
      <w:pPr>
        <w:jc w:val="both"/>
        <w:rPr>
          <w:rFonts w:ascii="Cambria" w:hAnsi="Cambria"/>
        </w:rPr>
      </w:pPr>
      <w:r>
        <w:rPr>
          <w:noProof/>
        </w:rPr>
        <w:drawing>
          <wp:inline distT="0" distB="0" distL="0" distR="0" wp14:anchorId="5DFA1E92" wp14:editId="377691F6">
            <wp:extent cx="5943600" cy="3356610"/>
            <wp:effectExtent l="0" t="0" r="0" b="0"/>
            <wp:docPr id="1" name="Picture 1" descr="PESTEL Analysis (PEST Analysis) EXPLAINED with EXAMPLES | B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EL Analysis (PEST Analysis) EXPLAINED with EXAMPLES | B2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6610"/>
                    </a:xfrm>
                    <a:prstGeom prst="rect">
                      <a:avLst/>
                    </a:prstGeom>
                    <a:noFill/>
                    <a:ln>
                      <a:noFill/>
                    </a:ln>
                  </pic:spPr>
                </pic:pic>
              </a:graphicData>
            </a:graphic>
          </wp:inline>
        </w:drawing>
      </w:r>
    </w:p>
    <w:p w14:paraId="0BD0A449" w14:textId="774341E0" w:rsidR="0002579F" w:rsidRPr="00587F77" w:rsidRDefault="007367F7" w:rsidP="00587F77">
      <w:pPr>
        <w:jc w:val="both"/>
        <w:rPr>
          <w:rFonts w:ascii="Cambria" w:hAnsi="Cambria"/>
          <w:sz w:val="26"/>
          <w:szCs w:val="26"/>
        </w:rPr>
      </w:pPr>
      <w:r w:rsidRPr="00536F56">
        <w:rPr>
          <w:rFonts w:ascii="Cambria" w:hAnsi="Cambria"/>
          <w:b/>
          <w:bCs/>
          <w:sz w:val="26"/>
          <w:szCs w:val="26"/>
        </w:rPr>
        <w:t>Political</w:t>
      </w:r>
      <w:r w:rsidR="004F12BB">
        <w:rPr>
          <w:rFonts w:ascii="Cambria" w:hAnsi="Cambria"/>
          <w:b/>
          <w:bCs/>
          <w:sz w:val="26"/>
          <w:szCs w:val="26"/>
        </w:rPr>
        <w:t xml:space="preserve">: </w:t>
      </w:r>
      <w:r w:rsidR="00587F77" w:rsidRPr="00476234">
        <w:rPr>
          <w:rFonts w:ascii="Cambria" w:hAnsi="Cambria"/>
        </w:rPr>
        <w:t>This includes factors like political stability, tax guidelines, trade regulations, safety regulations and employment laws.</w:t>
      </w:r>
    </w:p>
    <w:p w14:paraId="578A0DCC" w14:textId="3D789ED7" w:rsidR="007367F7" w:rsidRPr="00E771F1" w:rsidRDefault="007367F7" w:rsidP="009271AF">
      <w:pPr>
        <w:jc w:val="both"/>
        <w:rPr>
          <w:rFonts w:ascii="Cambria" w:hAnsi="Cambria"/>
          <w:sz w:val="26"/>
          <w:szCs w:val="26"/>
        </w:rPr>
      </w:pPr>
      <w:r w:rsidRPr="00536F56">
        <w:rPr>
          <w:rFonts w:ascii="Cambria" w:hAnsi="Cambria"/>
          <w:b/>
          <w:bCs/>
          <w:sz w:val="26"/>
          <w:szCs w:val="26"/>
        </w:rPr>
        <w:t>Economic</w:t>
      </w:r>
      <w:r w:rsidR="00E771F1">
        <w:rPr>
          <w:rFonts w:ascii="Cambria" w:hAnsi="Cambria"/>
          <w:b/>
          <w:bCs/>
          <w:sz w:val="26"/>
          <w:szCs w:val="26"/>
        </w:rPr>
        <w:t xml:space="preserve">: </w:t>
      </w:r>
      <w:r w:rsidR="00E771F1" w:rsidRPr="00476234">
        <w:rPr>
          <w:rFonts w:ascii="Cambria" w:hAnsi="Cambria"/>
        </w:rPr>
        <w:t>Inflation rates, interest rates, economic growth, unemployment rates, exchange rates etc.</w:t>
      </w:r>
    </w:p>
    <w:p w14:paraId="4B985BF9" w14:textId="4B460EE9" w:rsidR="007367F7" w:rsidRPr="00E771F1" w:rsidRDefault="007367F7" w:rsidP="009271AF">
      <w:pPr>
        <w:jc w:val="both"/>
        <w:rPr>
          <w:rFonts w:ascii="Cambria" w:hAnsi="Cambria"/>
          <w:sz w:val="26"/>
          <w:szCs w:val="26"/>
        </w:rPr>
      </w:pPr>
      <w:r w:rsidRPr="00536F56">
        <w:rPr>
          <w:rFonts w:ascii="Cambria" w:hAnsi="Cambria"/>
          <w:b/>
          <w:bCs/>
          <w:sz w:val="26"/>
          <w:szCs w:val="26"/>
        </w:rPr>
        <w:lastRenderedPageBreak/>
        <w:t>Social</w:t>
      </w:r>
      <w:r w:rsidR="00E771F1">
        <w:rPr>
          <w:rFonts w:ascii="Cambria" w:hAnsi="Cambria"/>
          <w:b/>
          <w:bCs/>
          <w:sz w:val="26"/>
          <w:szCs w:val="26"/>
        </w:rPr>
        <w:t xml:space="preserve">: </w:t>
      </w:r>
      <w:r w:rsidR="00E771F1" w:rsidRPr="00476234">
        <w:rPr>
          <w:rFonts w:ascii="Cambria" w:hAnsi="Cambria"/>
        </w:rPr>
        <w:t>Demographic characteristics, custom and values of population. The population trends like age distribution, income distribution, growth rate</w:t>
      </w:r>
      <w:r w:rsidR="004223AD">
        <w:rPr>
          <w:rFonts w:ascii="Cambria" w:hAnsi="Cambria"/>
        </w:rPr>
        <w:t xml:space="preserve"> etc.</w:t>
      </w:r>
    </w:p>
    <w:p w14:paraId="1E0D41EE" w14:textId="4F5694A6" w:rsidR="007367F7" w:rsidRPr="00536F56" w:rsidRDefault="007367F7" w:rsidP="009271AF">
      <w:pPr>
        <w:jc w:val="both"/>
        <w:rPr>
          <w:rFonts w:ascii="Cambria" w:hAnsi="Cambria"/>
          <w:b/>
          <w:bCs/>
          <w:sz w:val="26"/>
          <w:szCs w:val="26"/>
        </w:rPr>
      </w:pPr>
      <w:r w:rsidRPr="00536F56">
        <w:rPr>
          <w:rFonts w:ascii="Cambria" w:hAnsi="Cambria"/>
          <w:b/>
          <w:bCs/>
          <w:sz w:val="26"/>
          <w:szCs w:val="26"/>
        </w:rPr>
        <w:t>Technological</w:t>
      </w:r>
      <w:r w:rsidR="00A36B8D">
        <w:rPr>
          <w:rFonts w:ascii="Cambria" w:hAnsi="Cambria"/>
          <w:b/>
          <w:bCs/>
          <w:sz w:val="26"/>
          <w:szCs w:val="26"/>
        </w:rPr>
        <w:t xml:space="preserve">: </w:t>
      </w:r>
      <w:r w:rsidR="00A36B8D" w:rsidRPr="00476234">
        <w:rPr>
          <w:rFonts w:ascii="Cambria" w:hAnsi="Cambria"/>
        </w:rPr>
        <w:t>These factors affect the operations of the technology industry and market favorably or unfavorably.</w:t>
      </w:r>
      <w:r w:rsidR="00A36B8D">
        <w:rPr>
          <w:rFonts w:ascii="Cambria" w:hAnsi="Cambria"/>
          <w:sz w:val="26"/>
          <w:szCs w:val="26"/>
        </w:rPr>
        <w:t xml:space="preserve"> </w:t>
      </w:r>
      <w:r w:rsidRPr="00536F56">
        <w:rPr>
          <w:rFonts w:ascii="Cambria" w:hAnsi="Cambria"/>
          <w:b/>
          <w:bCs/>
          <w:sz w:val="26"/>
          <w:szCs w:val="26"/>
        </w:rPr>
        <w:t xml:space="preserve"> </w:t>
      </w:r>
    </w:p>
    <w:p w14:paraId="0D029B63" w14:textId="5D885A68" w:rsidR="007367F7" w:rsidRPr="00AE3D39" w:rsidRDefault="007367F7" w:rsidP="009271AF">
      <w:pPr>
        <w:jc w:val="both"/>
        <w:rPr>
          <w:rFonts w:ascii="Cambria" w:hAnsi="Cambria"/>
          <w:sz w:val="26"/>
          <w:szCs w:val="26"/>
        </w:rPr>
      </w:pPr>
      <w:r w:rsidRPr="00536F56">
        <w:rPr>
          <w:rFonts w:ascii="Cambria" w:hAnsi="Cambria"/>
          <w:b/>
          <w:bCs/>
          <w:sz w:val="26"/>
          <w:szCs w:val="26"/>
        </w:rPr>
        <w:t>Environmental</w:t>
      </w:r>
      <w:r w:rsidR="00AE3D39">
        <w:rPr>
          <w:rFonts w:ascii="Cambria" w:hAnsi="Cambria"/>
          <w:b/>
          <w:bCs/>
          <w:sz w:val="26"/>
          <w:szCs w:val="26"/>
        </w:rPr>
        <w:t xml:space="preserve">: </w:t>
      </w:r>
      <w:r w:rsidR="00AE3D39" w:rsidRPr="00476234">
        <w:rPr>
          <w:rFonts w:ascii="Cambria" w:hAnsi="Cambria"/>
        </w:rPr>
        <w:t>It includes ecological and ecological traits such as climate, weather, environment offsets etc.</w:t>
      </w:r>
    </w:p>
    <w:p w14:paraId="3E043828" w14:textId="188D4062" w:rsidR="00C23193" w:rsidRPr="005E14C4" w:rsidRDefault="007367F7" w:rsidP="009271AF">
      <w:pPr>
        <w:jc w:val="both"/>
        <w:rPr>
          <w:rFonts w:ascii="Cambria" w:hAnsi="Cambria"/>
        </w:rPr>
      </w:pPr>
      <w:r w:rsidRPr="00536F56">
        <w:rPr>
          <w:rFonts w:ascii="Cambria" w:hAnsi="Cambria"/>
          <w:b/>
          <w:bCs/>
          <w:sz w:val="26"/>
          <w:szCs w:val="26"/>
        </w:rPr>
        <w:t>Legal</w:t>
      </w:r>
      <w:r w:rsidR="000B53DA">
        <w:rPr>
          <w:rFonts w:ascii="Cambria" w:hAnsi="Cambria"/>
          <w:b/>
          <w:bCs/>
          <w:sz w:val="26"/>
          <w:szCs w:val="26"/>
        </w:rPr>
        <w:t xml:space="preserve">: </w:t>
      </w:r>
      <w:r w:rsidR="000B53DA" w:rsidRPr="00476234">
        <w:rPr>
          <w:rFonts w:ascii="Cambria" w:hAnsi="Cambria"/>
        </w:rPr>
        <w:t>It includes labour laws, discrimination laws, consumer protection laws, copyright, patent laws etc. It shows that companies must know what is legal and illegal to make trade successful without compromising ethics and principles.</w:t>
      </w:r>
    </w:p>
    <w:p w14:paraId="6D6C7AD2" w14:textId="77777777" w:rsidR="00D22DA0" w:rsidRDefault="00D22DA0" w:rsidP="00D43C4C">
      <w:pPr>
        <w:shd w:val="clear" w:color="auto" w:fill="FFFFFF"/>
        <w:spacing w:line="540" w:lineRule="atLeast"/>
        <w:textAlignment w:val="top"/>
        <w:rPr>
          <w:rFonts w:ascii="Arial" w:hAnsi="Arial" w:cs="Arial"/>
          <w:color w:val="202124"/>
          <w:sz w:val="42"/>
          <w:szCs w:val="42"/>
        </w:rPr>
      </w:pPr>
    </w:p>
    <w:p w14:paraId="18D11DFC" w14:textId="77777777" w:rsidR="00D22DA0" w:rsidRDefault="00D22DA0" w:rsidP="00D43C4C">
      <w:pPr>
        <w:shd w:val="clear" w:color="auto" w:fill="FFFFFF"/>
        <w:spacing w:line="540" w:lineRule="atLeast"/>
        <w:textAlignment w:val="top"/>
        <w:rPr>
          <w:rFonts w:ascii="Arial" w:hAnsi="Arial" w:cs="Arial"/>
          <w:color w:val="202124"/>
          <w:sz w:val="42"/>
          <w:szCs w:val="42"/>
        </w:rPr>
      </w:pPr>
    </w:p>
    <w:p w14:paraId="15509F8F" w14:textId="4F47B6E8" w:rsidR="00D43C4C" w:rsidRDefault="00D43C4C" w:rsidP="00D8029C">
      <w:pPr>
        <w:shd w:val="clear" w:color="auto" w:fill="FFFFFF"/>
        <w:spacing w:line="540" w:lineRule="atLeast"/>
        <w:textAlignment w:val="top"/>
        <w:rPr>
          <w:rFonts w:ascii="Arial" w:hAnsi="Arial" w:cs="Arial"/>
          <w:color w:val="70757A"/>
          <w:sz w:val="21"/>
          <w:szCs w:val="21"/>
        </w:rPr>
      </w:pPr>
      <w:r>
        <w:rPr>
          <w:rFonts w:ascii="Arial" w:hAnsi="Arial" w:cs="Arial"/>
          <w:color w:val="202124"/>
          <w:sz w:val="42"/>
          <w:szCs w:val="42"/>
        </w:rPr>
        <w:br/>
      </w:r>
    </w:p>
    <w:p w14:paraId="3BDA68D2" w14:textId="77777777" w:rsidR="00D43C4C" w:rsidRPr="000B53DA" w:rsidRDefault="00D43C4C" w:rsidP="009271AF">
      <w:pPr>
        <w:jc w:val="both"/>
        <w:rPr>
          <w:rFonts w:ascii="Cambria" w:hAnsi="Cambria"/>
          <w:sz w:val="26"/>
          <w:szCs w:val="26"/>
        </w:rPr>
      </w:pPr>
    </w:p>
    <w:sectPr w:rsidR="00D43C4C" w:rsidRPr="000B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01DE8"/>
    <w:multiLevelType w:val="multilevel"/>
    <w:tmpl w:val="2B16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A504D"/>
    <w:multiLevelType w:val="hybridMultilevel"/>
    <w:tmpl w:val="B1266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CA"/>
    <w:rsid w:val="00003535"/>
    <w:rsid w:val="0002579F"/>
    <w:rsid w:val="000A5F68"/>
    <w:rsid w:val="000B53DA"/>
    <w:rsid w:val="000C5CC3"/>
    <w:rsid w:val="000F5B63"/>
    <w:rsid w:val="00237FA6"/>
    <w:rsid w:val="0027130C"/>
    <w:rsid w:val="00273F34"/>
    <w:rsid w:val="00284CD3"/>
    <w:rsid w:val="002D0434"/>
    <w:rsid w:val="00406B04"/>
    <w:rsid w:val="004223AD"/>
    <w:rsid w:val="00451A5D"/>
    <w:rsid w:val="0046298C"/>
    <w:rsid w:val="00476234"/>
    <w:rsid w:val="00485AD0"/>
    <w:rsid w:val="004A1602"/>
    <w:rsid w:val="004F12BB"/>
    <w:rsid w:val="004F4E44"/>
    <w:rsid w:val="00536F56"/>
    <w:rsid w:val="00587F77"/>
    <w:rsid w:val="005E14C4"/>
    <w:rsid w:val="0061312B"/>
    <w:rsid w:val="006F7FCA"/>
    <w:rsid w:val="007367F7"/>
    <w:rsid w:val="007412BA"/>
    <w:rsid w:val="00787EEA"/>
    <w:rsid w:val="00843ADC"/>
    <w:rsid w:val="00922AC9"/>
    <w:rsid w:val="009271AF"/>
    <w:rsid w:val="00A36B8D"/>
    <w:rsid w:val="00A733CB"/>
    <w:rsid w:val="00AE3D39"/>
    <w:rsid w:val="00B46AAB"/>
    <w:rsid w:val="00B53FB6"/>
    <w:rsid w:val="00C23193"/>
    <w:rsid w:val="00C3113A"/>
    <w:rsid w:val="00C54CE8"/>
    <w:rsid w:val="00C60B20"/>
    <w:rsid w:val="00D22DA0"/>
    <w:rsid w:val="00D43C4C"/>
    <w:rsid w:val="00D55E7D"/>
    <w:rsid w:val="00D8029C"/>
    <w:rsid w:val="00DB5E96"/>
    <w:rsid w:val="00E26DB1"/>
    <w:rsid w:val="00E7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5AB6"/>
  <w15:chartTrackingRefBased/>
  <w15:docId w15:val="{88028017-DBC1-4E77-9403-35D070F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9F"/>
    <w:pPr>
      <w:ind w:left="720"/>
      <w:contextualSpacing/>
    </w:pPr>
  </w:style>
  <w:style w:type="character" w:styleId="Hyperlink">
    <w:name w:val="Hyperlink"/>
    <w:basedOn w:val="DefaultParagraphFont"/>
    <w:uiPriority w:val="99"/>
    <w:unhideWhenUsed/>
    <w:rsid w:val="00922AC9"/>
    <w:rPr>
      <w:color w:val="0563C1" w:themeColor="hyperlink"/>
      <w:u w:val="single"/>
    </w:rPr>
  </w:style>
  <w:style w:type="character" w:styleId="UnresolvedMention">
    <w:name w:val="Unresolved Mention"/>
    <w:basedOn w:val="DefaultParagraphFont"/>
    <w:uiPriority w:val="99"/>
    <w:semiHidden/>
    <w:unhideWhenUsed/>
    <w:rsid w:val="00922AC9"/>
    <w:rPr>
      <w:color w:val="605E5C"/>
      <w:shd w:val="clear" w:color="auto" w:fill="E1DFDD"/>
    </w:rPr>
  </w:style>
  <w:style w:type="character" w:styleId="FollowedHyperlink">
    <w:name w:val="FollowedHyperlink"/>
    <w:basedOn w:val="DefaultParagraphFont"/>
    <w:uiPriority w:val="99"/>
    <w:semiHidden/>
    <w:unhideWhenUsed/>
    <w:rsid w:val="00D55E7D"/>
    <w:rPr>
      <w:color w:val="954F72" w:themeColor="followedHyperlink"/>
      <w:u w:val="single"/>
    </w:rPr>
  </w:style>
  <w:style w:type="character" w:customStyle="1" w:styleId="fe69if">
    <w:name w:val="fe69if"/>
    <w:basedOn w:val="DefaultParagraphFont"/>
    <w:rsid w:val="00D43C4C"/>
  </w:style>
  <w:style w:type="character" w:customStyle="1" w:styleId="yrbpuc">
    <w:name w:val="yrbpuc"/>
    <w:basedOn w:val="DefaultParagraphFont"/>
    <w:rsid w:val="00D4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61668">
      <w:bodyDiv w:val="1"/>
      <w:marLeft w:val="0"/>
      <w:marRight w:val="0"/>
      <w:marTop w:val="0"/>
      <w:marBottom w:val="0"/>
      <w:divBdr>
        <w:top w:val="none" w:sz="0" w:space="0" w:color="auto"/>
        <w:left w:val="none" w:sz="0" w:space="0" w:color="auto"/>
        <w:bottom w:val="none" w:sz="0" w:space="0" w:color="auto"/>
        <w:right w:val="none" w:sz="0" w:space="0" w:color="auto"/>
      </w:divBdr>
      <w:divsChild>
        <w:div w:id="757675868">
          <w:marLeft w:val="0"/>
          <w:marRight w:val="0"/>
          <w:marTop w:val="0"/>
          <w:marBottom w:val="0"/>
          <w:divBdr>
            <w:top w:val="none" w:sz="0" w:space="0" w:color="auto"/>
            <w:left w:val="none" w:sz="0" w:space="0" w:color="auto"/>
            <w:bottom w:val="none" w:sz="0" w:space="0" w:color="auto"/>
            <w:right w:val="none" w:sz="0" w:space="0" w:color="auto"/>
          </w:divBdr>
          <w:divsChild>
            <w:div w:id="1293364890">
              <w:marLeft w:val="0"/>
              <w:marRight w:val="0"/>
              <w:marTop w:val="0"/>
              <w:marBottom w:val="0"/>
              <w:divBdr>
                <w:top w:val="none" w:sz="0" w:space="0" w:color="auto"/>
                <w:left w:val="none" w:sz="0" w:space="0" w:color="auto"/>
                <w:bottom w:val="none" w:sz="0" w:space="0" w:color="auto"/>
                <w:right w:val="none" w:sz="0" w:space="0" w:color="auto"/>
              </w:divBdr>
              <w:divsChild>
                <w:div w:id="903878216">
                  <w:marLeft w:val="0"/>
                  <w:marRight w:val="0"/>
                  <w:marTop w:val="0"/>
                  <w:marBottom w:val="0"/>
                  <w:divBdr>
                    <w:top w:val="none" w:sz="0" w:space="0" w:color="auto"/>
                    <w:left w:val="none" w:sz="0" w:space="0" w:color="auto"/>
                    <w:bottom w:val="none" w:sz="0" w:space="0" w:color="auto"/>
                    <w:right w:val="none" w:sz="0" w:space="0" w:color="auto"/>
                  </w:divBdr>
                </w:div>
              </w:divsChild>
            </w:div>
            <w:div w:id="1360622768">
              <w:marLeft w:val="0"/>
              <w:marRight w:val="0"/>
              <w:marTop w:val="0"/>
              <w:marBottom w:val="0"/>
              <w:divBdr>
                <w:top w:val="none" w:sz="0" w:space="0" w:color="auto"/>
                <w:left w:val="none" w:sz="0" w:space="0" w:color="auto"/>
                <w:bottom w:val="none" w:sz="0" w:space="0" w:color="auto"/>
                <w:right w:val="none" w:sz="0" w:space="0" w:color="auto"/>
              </w:divBdr>
              <w:divsChild>
                <w:div w:id="260720747">
                  <w:marLeft w:val="0"/>
                  <w:marRight w:val="0"/>
                  <w:marTop w:val="0"/>
                  <w:marBottom w:val="0"/>
                  <w:divBdr>
                    <w:top w:val="none" w:sz="0" w:space="0" w:color="auto"/>
                    <w:left w:val="none" w:sz="0" w:space="0" w:color="auto"/>
                    <w:bottom w:val="none" w:sz="0" w:space="0" w:color="auto"/>
                    <w:right w:val="none" w:sz="0" w:space="0" w:color="auto"/>
                  </w:divBdr>
                  <w:divsChild>
                    <w:div w:id="8552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88764">
          <w:marLeft w:val="0"/>
          <w:marRight w:val="0"/>
          <w:marTop w:val="0"/>
          <w:marBottom w:val="0"/>
          <w:divBdr>
            <w:top w:val="none" w:sz="0" w:space="0" w:color="auto"/>
            <w:left w:val="none" w:sz="0" w:space="0" w:color="auto"/>
            <w:bottom w:val="none" w:sz="0" w:space="0" w:color="auto"/>
            <w:right w:val="none" w:sz="0" w:space="0" w:color="auto"/>
          </w:divBdr>
          <w:divsChild>
            <w:div w:id="1023942073">
              <w:marLeft w:val="0"/>
              <w:marRight w:val="0"/>
              <w:marTop w:val="0"/>
              <w:marBottom w:val="0"/>
              <w:divBdr>
                <w:top w:val="none" w:sz="0" w:space="0" w:color="auto"/>
                <w:left w:val="none" w:sz="0" w:space="0" w:color="auto"/>
                <w:bottom w:val="none" w:sz="0" w:space="0" w:color="auto"/>
                <w:right w:val="none" w:sz="0" w:space="0" w:color="auto"/>
              </w:divBdr>
              <w:divsChild>
                <w:div w:id="1587571874">
                  <w:marLeft w:val="0"/>
                  <w:marRight w:val="0"/>
                  <w:marTop w:val="0"/>
                  <w:marBottom w:val="0"/>
                  <w:divBdr>
                    <w:top w:val="none" w:sz="0" w:space="0" w:color="auto"/>
                    <w:left w:val="none" w:sz="0" w:space="0" w:color="auto"/>
                    <w:bottom w:val="none" w:sz="0" w:space="0" w:color="auto"/>
                    <w:right w:val="none" w:sz="0" w:space="0" w:color="auto"/>
                  </w:divBdr>
                  <w:divsChild>
                    <w:div w:id="772479890">
                      <w:marLeft w:val="0"/>
                      <w:marRight w:val="0"/>
                      <w:marTop w:val="0"/>
                      <w:marBottom w:val="0"/>
                      <w:divBdr>
                        <w:top w:val="none" w:sz="0" w:space="0" w:color="auto"/>
                        <w:left w:val="none" w:sz="0" w:space="0" w:color="auto"/>
                        <w:bottom w:val="none" w:sz="0" w:space="0" w:color="auto"/>
                        <w:right w:val="none" w:sz="0" w:space="0" w:color="auto"/>
                      </w:divBdr>
                      <w:divsChild>
                        <w:div w:id="2078093777">
                          <w:marLeft w:val="0"/>
                          <w:marRight w:val="0"/>
                          <w:marTop w:val="0"/>
                          <w:marBottom w:val="0"/>
                          <w:divBdr>
                            <w:top w:val="none" w:sz="0" w:space="0" w:color="auto"/>
                            <w:left w:val="none" w:sz="0" w:space="0" w:color="auto"/>
                            <w:bottom w:val="none" w:sz="0" w:space="0" w:color="auto"/>
                            <w:right w:val="none" w:sz="0" w:space="0" w:color="auto"/>
                          </w:divBdr>
                          <w:divsChild>
                            <w:div w:id="14947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715">
                      <w:marLeft w:val="0"/>
                      <w:marRight w:val="0"/>
                      <w:marTop w:val="0"/>
                      <w:marBottom w:val="0"/>
                      <w:divBdr>
                        <w:top w:val="none" w:sz="0" w:space="0" w:color="auto"/>
                        <w:left w:val="none" w:sz="0" w:space="0" w:color="auto"/>
                        <w:bottom w:val="none" w:sz="0" w:space="0" w:color="auto"/>
                        <w:right w:val="none" w:sz="0" w:space="0" w:color="auto"/>
                      </w:divBdr>
                      <w:divsChild>
                        <w:div w:id="37634422">
                          <w:marLeft w:val="0"/>
                          <w:marRight w:val="0"/>
                          <w:marTop w:val="0"/>
                          <w:marBottom w:val="0"/>
                          <w:divBdr>
                            <w:top w:val="none" w:sz="0" w:space="0" w:color="auto"/>
                            <w:left w:val="none" w:sz="0" w:space="0" w:color="auto"/>
                            <w:bottom w:val="none" w:sz="0" w:space="0" w:color="auto"/>
                            <w:right w:val="none" w:sz="0" w:space="0" w:color="auto"/>
                          </w:divBdr>
                          <w:divsChild>
                            <w:div w:id="1645892427">
                              <w:marLeft w:val="0"/>
                              <w:marRight w:val="0"/>
                              <w:marTop w:val="0"/>
                              <w:marBottom w:val="0"/>
                              <w:divBdr>
                                <w:top w:val="none" w:sz="0" w:space="0" w:color="auto"/>
                                <w:left w:val="none" w:sz="0" w:space="0" w:color="auto"/>
                                <w:bottom w:val="none" w:sz="0" w:space="0" w:color="auto"/>
                                <w:right w:val="none" w:sz="0" w:space="0" w:color="auto"/>
                              </w:divBdr>
                              <w:divsChild>
                                <w:div w:id="220795291">
                                  <w:marLeft w:val="300"/>
                                  <w:marRight w:val="0"/>
                                  <w:marTop w:val="0"/>
                                  <w:marBottom w:val="0"/>
                                  <w:divBdr>
                                    <w:top w:val="none" w:sz="0" w:space="0" w:color="auto"/>
                                    <w:left w:val="none" w:sz="0" w:space="0" w:color="auto"/>
                                    <w:bottom w:val="none" w:sz="0" w:space="0" w:color="auto"/>
                                    <w:right w:val="none" w:sz="0" w:space="0" w:color="auto"/>
                                  </w:divBdr>
                                  <w:divsChild>
                                    <w:div w:id="890386109">
                                      <w:marLeft w:val="-300"/>
                                      <w:marRight w:val="0"/>
                                      <w:marTop w:val="0"/>
                                      <w:marBottom w:val="0"/>
                                      <w:divBdr>
                                        <w:top w:val="none" w:sz="0" w:space="0" w:color="auto"/>
                                        <w:left w:val="none" w:sz="0" w:space="0" w:color="auto"/>
                                        <w:bottom w:val="none" w:sz="0" w:space="0" w:color="auto"/>
                                        <w:right w:val="none" w:sz="0" w:space="0" w:color="auto"/>
                                      </w:divBdr>
                                      <w:divsChild>
                                        <w:div w:id="1167786186">
                                          <w:marLeft w:val="0"/>
                                          <w:marRight w:val="0"/>
                                          <w:marTop w:val="0"/>
                                          <w:marBottom w:val="0"/>
                                          <w:divBdr>
                                            <w:top w:val="none" w:sz="0" w:space="0" w:color="auto"/>
                                            <w:left w:val="none" w:sz="0" w:space="0" w:color="auto"/>
                                            <w:bottom w:val="none" w:sz="0" w:space="0" w:color="auto"/>
                                            <w:right w:val="none" w:sz="0" w:space="0" w:color="auto"/>
                                          </w:divBdr>
                                        </w:div>
                                        <w:div w:id="1829520984">
                                          <w:marLeft w:val="0"/>
                                          <w:marRight w:val="0"/>
                                          <w:marTop w:val="0"/>
                                          <w:marBottom w:val="0"/>
                                          <w:divBdr>
                                            <w:top w:val="none" w:sz="0" w:space="0" w:color="auto"/>
                                            <w:left w:val="none" w:sz="0" w:space="0" w:color="auto"/>
                                            <w:bottom w:val="none" w:sz="0" w:space="0" w:color="auto"/>
                                            <w:right w:val="none" w:sz="0" w:space="0" w:color="auto"/>
                                          </w:divBdr>
                                          <w:divsChild>
                                            <w:div w:id="12285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F6081-48D3-432B-A4FD-BBCE4C083002}"/>
</file>

<file path=customXml/itemProps2.xml><?xml version="1.0" encoding="utf-8"?>
<ds:datastoreItem xmlns:ds="http://schemas.openxmlformats.org/officeDocument/2006/customXml" ds:itemID="{875442F3-32F2-4CAF-93A5-99B3A4254431}"/>
</file>

<file path=customXml/itemProps3.xml><?xml version="1.0" encoding="utf-8"?>
<ds:datastoreItem xmlns:ds="http://schemas.openxmlformats.org/officeDocument/2006/customXml" ds:itemID="{3234AB4D-BED4-434D-B499-870FE2AB68CB}"/>
</file>

<file path=docProps/app.xml><?xml version="1.0" encoding="utf-8"?>
<Properties xmlns="http://schemas.openxmlformats.org/officeDocument/2006/extended-properties" xmlns:vt="http://schemas.openxmlformats.org/officeDocument/2006/docPropsVTypes">
  <Template>Normal</Template>
  <TotalTime>955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 Raj Rawat</cp:lastModifiedBy>
  <cp:revision>47</cp:revision>
  <dcterms:created xsi:type="dcterms:W3CDTF">2021-07-09T13:44:00Z</dcterms:created>
  <dcterms:modified xsi:type="dcterms:W3CDTF">2021-07-13T06:41:00Z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