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44"/>
          <w:szCs w:val="44"/>
          <w:u w:val="single"/>
          <w:lang w:val="en-IN"/>
        </w:rPr>
      </w:pPr>
      <w:r>
        <w:rPr>
          <w:rFonts w:hint="default"/>
          <w:b/>
          <w:bCs/>
          <w:color w:val="0000FF"/>
          <w:sz w:val="56"/>
          <w:szCs w:val="56"/>
          <w:u w:val="single"/>
          <w:lang w:val="en-IN"/>
        </w:rPr>
        <w:t>Apriori</w:t>
      </w:r>
    </w:p>
    <w:p>
      <w:pPr>
        <w:jc w:val="left"/>
        <w:rPr>
          <w:rFonts w:hint="default"/>
          <w:b w:val="0"/>
          <w:bCs w:val="0"/>
          <w:color w:val="0000FF"/>
          <w:sz w:val="22"/>
          <w:szCs w:val="22"/>
          <w:u w:val="none"/>
          <w:lang w:val="en-IN"/>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32"/>
          <w:szCs w:val="32"/>
          <w:u w:val="none"/>
          <w:lang w:val="en-IN"/>
          <w14:textFill>
            <w14:solidFill>
              <w14:schemeClr w14:val="tx1"/>
            </w14:solidFill>
          </w14:textFill>
        </w:rPr>
        <w:t xml:space="preserve">Apriori :- </w:t>
      </w:r>
      <w:r>
        <w:rPr>
          <w:rFonts w:hint="default"/>
          <w:b w:val="0"/>
          <w:bCs w:val="0"/>
          <w:color w:val="000000" w:themeColor="text1"/>
          <w:sz w:val="24"/>
          <w:szCs w:val="24"/>
          <w:u w:val="none"/>
          <w:lang w:val="en-IN"/>
          <w14:textFill>
            <w14:solidFill>
              <w14:schemeClr w14:val="tx1"/>
            </w14:solidFill>
          </w14:textFill>
        </w:rPr>
        <w:t>Apriori means deriving one thing from another thing on the basis of some relationship.</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Ex1 :- Let’s take example of flipkart. If someone is willing to buy a shirt then, most probably he will buy pant too, or else he can buy few more thing which is related to clothes.</w:t>
      </w: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Remember, He can buy some other things also but from Fliplkart perception it’s important for them to keep track of behaviour of his customer so that, they keep the most demanding materials in stock and fasten their delivery services.</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That’s how flipkart, Google, amazon, etc tracks our behaviour and refer us those products which we can buy.</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Ex 2 :- If we search any horror movie on Youtube then, youtube starts suggesting horror related movies. So, They tracks us with the help of Apriori algorithm.</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000000" w:themeColor="text1"/>
          <w:sz w:val="24"/>
          <w:szCs w:val="24"/>
          <w:u w:val="none"/>
          <w:lang w:val="en-IN"/>
          <w14:textFill>
            <w14:solidFill>
              <w14:schemeClr w14:val="tx1"/>
            </w14:solidFill>
          </w14:textFill>
        </w:rPr>
      </w:pPr>
      <w:r>
        <w:rPr>
          <w:rFonts w:hint="default"/>
          <w:b w:val="0"/>
          <w:bCs w:val="0"/>
          <w:color w:val="000000" w:themeColor="text1"/>
          <w:sz w:val="24"/>
          <w:szCs w:val="24"/>
          <w:u w:val="none"/>
          <w:lang w:val="en-IN"/>
          <w14:textFill>
            <w14:solidFill>
              <w14:schemeClr w14:val="tx1"/>
            </w14:solidFill>
          </w14:textFill>
        </w:rPr>
        <w:t>EX 3 :- There are 4 movies in cinema hall. People who has watched Movie1 are willing to watch Movie2 also. People who has watched Movie 3 has also watched Movie 1 and People who has watched Movie 1 are also willing to watch Movie 4.</w:t>
      </w:r>
    </w:p>
    <w:p>
      <w:pPr>
        <w:jc w:val="left"/>
        <w:rPr>
          <w:rFonts w:hint="default"/>
          <w:b w:val="0"/>
          <w:bCs w:val="0"/>
          <w:color w:val="000000" w:themeColor="text1"/>
          <w:sz w:val="24"/>
          <w:szCs w:val="24"/>
          <w:u w:val="none"/>
          <w:lang w:val="en-IN"/>
          <w14:textFill>
            <w14:solidFill>
              <w14:schemeClr w14:val="tx1"/>
            </w14:solidFill>
          </w14:textFill>
        </w:rPr>
      </w:pPr>
    </w:p>
    <w:p>
      <w:pPr>
        <w:jc w:val="left"/>
        <w:rPr>
          <w:rFonts w:hint="default"/>
          <w:b w:val="0"/>
          <w:bCs w:val="0"/>
          <w:color w:val="FF0000"/>
          <w:sz w:val="32"/>
          <w:szCs w:val="32"/>
          <w:u w:val="none"/>
          <w:lang w:val="en-IN"/>
        </w:rPr>
      </w:pPr>
      <w:r>
        <w:rPr>
          <w:rFonts w:hint="default"/>
          <w:b w:val="0"/>
          <w:bCs w:val="0"/>
          <w:color w:val="FF0000"/>
          <w:sz w:val="32"/>
          <w:szCs w:val="32"/>
          <w:u w:val="none"/>
          <w:lang w:val="en-IN"/>
        </w:rPr>
        <w:t>Working of Apriori Algorithm,</w:t>
      </w:r>
    </w:p>
    <w:p>
      <w:pPr>
        <w:jc w:val="left"/>
        <w:rPr>
          <w:rFonts w:hint="default"/>
          <w:b w:val="0"/>
          <w:bCs w:val="0"/>
          <w:color w:val="auto"/>
          <w:sz w:val="24"/>
          <w:szCs w:val="24"/>
          <w:u w:val="none"/>
          <w:lang w:val="en-IN"/>
        </w:rPr>
      </w:pPr>
      <w:r>
        <w:rPr>
          <w:rFonts w:hint="default"/>
          <w:b w:val="0"/>
          <w:bCs w:val="0"/>
          <w:color w:val="auto"/>
          <w:sz w:val="24"/>
          <w:szCs w:val="24"/>
          <w:u w:val="none"/>
          <w:lang w:val="en-IN"/>
        </w:rPr>
        <w:t>Apriori algo. Is divided into 3 processes,</w:t>
      </w:r>
    </w:p>
    <w:p>
      <w:pPr>
        <w:numPr>
          <w:ilvl w:val="0"/>
          <w:numId w:val="1"/>
        </w:numPr>
        <w:ind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Support</w:t>
      </w:r>
    </w:p>
    <w:p>
      <w:pPr>
        <w:numPr>
          <w:ilvl w:val="0"/>
          <w:numId w:val="1"/>
        </w:numPr>
        <w:ind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Confidence and</w:t>
      </w:r>
    </w:p>
    <w:p>
      <w:pPr>
        <w:numPr>
          <w:ilvl w:val="0"/>
          <w:numId w:val="1"/>
        </w:numPr>
        <w:ind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Lift</w:t>
      </w:r>
    </w:p>
    <w:p>
      <w:pPr>
        <w:numPr>
          <w:ilvl w:val="0"/>
          <w:numId w:val="0"/>
        </w:numPr>
        <w:jc w:val="left"/>
        <w:rPr>
          <w:rFonts w:hint="default"/>
          <w:b w:val="0"/>
          <w:bCs w:val="0"/>
          <w:color w:val="auto"/>
          <w:sz w:val="24"/>
          <w:szCs w:val="24"/>
          <w:u w:val="none"/>
          <w:lang w:val="en-IN"/>
        </w:rPr>
      </w:pPr>
    </w:p>
    <w:p>
      <w:pPr>
        <w:numPr>
          <w:ilvl w:val="0"/>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Support = Total number of product or samples / Total no. Of Event.</w:t>
      </w:r>
    </w:p>
    <w:p>
      <w:pPr>
        <w:numPr>
          <w:ilvl w:val="0"/>
          <w:numId w:val="0"/>
        </w:numPr>
        <w:jc w:val="left"/>
        <w:rPr>
          <w:rFonts w:hint="default"/>
          <w:b w:val="0"/>
          <w:bCs w:val="0"/>
          <w:color w:val="auto"/>
          <w:sz w:val="24"/>
          <w:szCs w:val="24"/>
          <w:u w:val="none"/>
          <w:lang w:val="en-IN"/>
        </w:rPr>
      </w:pPr>
    </w:p>
    <w:p>
      <w:pPr>
        <w:numPr>
          <w:ilvl w:val="0"/>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Considering Movie Example,</w:t>
      </w:r>
    </w:p>
    <w:p>
      <w:pPr>
        <w:numPr>
          <w:ilvl w:val="0"/>
          <w:numId w:val="0"/>
        </w:numPr>
        <w:jc w:val="left"/>
        <w:rPr>
          <w:rFonts w:hint="default"/>
          <w:b w:val="0"/>
          <w:bCs w:val="0"/>
          <w:color w:val="auto"/>
          <w:sz w:val="24"/>
          <w:szCs w:val="24"/>
          <w:u w:val="none"/>
          <w:lang w:val="en-IN"/>
        </w:rPr>
      </w:pPr>
    </w:p>
    <w:p>
      <w:pPr>
        <w:numPr>
          <w:ilvl w:val="0"/>
          <w:numId w:val="0"/>
        </w:numPr>
        <w:jc w:val="left"/>
        <w:rPr>
          <w:rFonts w:hint="default"/>
          <w:b w:val="0"/>
          <w:bCs w:val="0"/>
          <w:color w:val="auto"/>
          <w:sz w:val="22"/>
          <w:szCs w:val="22"/>
          <w:u w:val="none"/>
          <w:lang w:val="en-IN"/>
        </w:rPr>
      </w:pPr>
      <w:r>
        <w:rPr>
          <w:rFonts w:hint="default"/>
          <w:b w:val="0"/>
          <w:bCs w:val="0"/>
          <w:color w:val="auto"/>
          <w:sz w:val="24"/>
          <w:szCs w:val="24"/>
          <w:u w:val="none"/>
          <w:lang w:val="en-IN"/>
        </w:rPr>
        <w:t xml:space="preserve">Support( Movie1 ) = </w:t>
      </w:r>
      <w:r>
        <w:rPr>
          <w:rFonts w:hint="default"/>
          <w:b w:val="0"/>
          <w:bCs w:val="0"/>
          <w:color w:val="auto"/>
          <w:sz w:val="22"/>
          <w:szCs w:val="22"/>
          <w:u w:val="none"/>
          <w:lang w:val="en-IN"/>
        </w:rPr>
        <w:t>10( In a group, 10 people has watched movie 1 )/ 100( out of 100 )</w:t>
      </w:r>
    </w:p>
    <w:p>
      <w:pPr>
        <w:numPr>
          <w:ilvl w:val="0"/>
          <w:numId w:val="0"/>
        </w:numPr>
        <w:ind w:left="1260" w:leftChars="0" w:firstLine="420" w:firstLineChars="0"/>
        <w:jc w:val="left"/>
        <w:rPr>
          <w:rFonts w:hint="default"/>
          <w:b w:val="0"/>
          <w:bCs w:val="0"/>
          <w:color w:val="auto"/>
          <w:sz w:val="22"/>
          <w:szCs w:val="22"/>
          <w:u w:val="none"/>
          <w:lang w:val="en-IN"/>
        </w:rPr>
      </w:pPr>
      <w:r>
        <w:rPr>
          <w:rFonts w:hint="default"/>
          <w:b w:val="0"/>
          <w:bCs w:val="0"/>
          <w:color w:val="auto"/>
          <w:sz w:val="22"/>
          <w:szCs w:val="22"/>
          <w:u w:val="none"/>
          <w:lang w:val="en-IN"/>
        </w:rPr>
        <w:t xml:space="preserve"> = 0.1 or 10%</w:t>
      </w:r>
    </w:p>
    <w:p>
      <w:pPr>
        <w:numPr>
          <w:ilvl w:val="0"/>
          <w:numId w:val="0"/>
        </w:numPr>
        <w:ind w:left="1260" w:leftChars="0" w:firstLine="420" w:firstLineChars="0"/>
        <w:jc w:val="left"/>
        <w:rPr>
          <w:rFonts w:hint="default"/>
          <w:b w:val="0"/>
          <w:bCs w:val="0"/>
          <w:color w:val="auto"/>
          <w:sz w:val="22"/>
          <w:szCs w:val="22"/>
          <w:u w:val="none"/>
          <w:lang w:val="en-IN"/>
        </w:rPr>
      </w:pPr>
    </w:p>
    <w:p>
      <w:pPr>
        <w:numPr>
          <w:ilvl w:val="0"/>
          <w:numId w:val="0"/>
        </w:numPr>
        <w:ind w:left="1260" w:leftChars="0" w:firstLine="420" w:firstLineChars="0"/>
        <w:jc w:val="left"/>
        <w:rPr>
          <w:rFonts w:hint="default"/>
          <w:b w:val="0"/>
          <w:bCs w:val="0"/>
          <w:color w:val="auto"/>
          <w:sz w:val="22"/>
          <w:szCs w:val="22"/>
          <w:u w:val="none"/>
          <w:lang w:val="en-IN"/>
        </w:rPr>
      </w:pPr>
      <w:r>
        <w:drawing>
          <wp:inline distT="0" distB="0" distL="114300" distR="114300">
            <wp:extent cx="1860550" cy="1991360"/>
            <wp:effectExtent l="0" t="0" r="139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1860550" cy="1991360"/>
                    </a:xfrm>
                    <a:prstGeom prst="rect">
                      <a:avLst/>
                    </a:prstGeom>
                    <a:noFill/>
                    <a:ln>
                      <a:noFill/>
                    </a:ln>
                  </pic:spPr>
                </pic:pic>
              </a:graphicData>
            </a:graphic>
          </wp:inline>
        </w:drawing>
      </w:r>
      <w:bookmarkStart w:id="0" w:name="_GoBack"/>
      <w:bookmarkEnd w:id="0"/>
    </w:p>
    <w:p>
      <w:pPr>
        <w:numPr>
          <w:ilvl w:val="0"/>
          <w:numId w:val="0"/>
        </w:numPr>
        <w:jc w:val="left"/>
        <w:rPr>
          <w:rFonts w:hint="default"/>
          <w:b w:val="0"/>
          <w:bCs w:val="0"/>
          <w:color w:val="auto"/>
          <w:sz w:val="22"/>
          <w:szCs w:val="22"/>
          <w:u w:val="none"/>
          <w:lang w:val="en-IN"/>
        </w:rPr>
      </w:pPr>
    </w:p>
    <w:p>
      <w:pPr>
        <w:numPr>
          <w:ilvl w:val="0"/>
          <w:numId w:val="0"/>
        </w:numPr>
        <w:jc w:val="left"/>
        <w:rPr>
          <w:rFonts w:hint="default"/>
          <w:b w:val="0"/>
          <w:bCs w:val="0"/>
          <w:color w:val="auto"/>
          <w:sz w:val="24"/>
          <w:szCs w:val="24"/>
          <w:u w:val="none"/>
          <w:lang w:val="en-IN"/>
        </w:rPr>
      </w:pPr>
      <w:r>
        <w:rPr>
          <w:rFonts w:hint="default"/>
          <w:b w:val="0"/>
          <w:bCs w:val="0"/>
          <w:color w:val="auto"/>
          <w:sz w:val="22"/>
          <w:szCs w:val="22"/>
          <w:u w:val="none"/>
          <w:lang w:val="en-IN"/>
        </w:rPr>
        <w:t xml:space="preserve">Confidence( Object1 -&gt; Object2 ) = </w:t>
      </w:r>
      <w:r>
        <w:rPr>
          <w:rFonts w:hint="default"/>
          <w:b w:val="0"/>
          <w:bCs w:val="0"/>
          <w:color w:val="auto"/>
          <w:sz w:val="24"/>
          <w:szCs w:val="24"/>
          <w:u w:val="none"/>
          <w:lang w:val="en-IN"/>
        </w:rPr>
        <w:t>Total( Object1 -&gt; Object 2 ) / Total( Object 1 )</w:t>
      </w:r>
    </w:p>
    <w:p>
      <w:pPr>
        <w:numPr>
          <w:ilvl w:val="0"/>
          <w:numId w:val="0"/>
        </w:numPr>
        <w:jc w:val="left"/>
        <w:rPr>
          <w:rFonts w:hint="default"/>
          <w:b w:val="0"/>
          <w:bCs w:val="0"/>
          <w:color w:val="auto"/>
          <w:sz w:val="24"/>
          <w:szCs w:val="24"/>
          <w:u w:val="none"/>
          <w:lang w:val="en-IN"/>
        </w:rPr>
      </w:pPr>
    </w:p>
    <w:p>
      <w:pPr>
        <w:numPr>
          <w:ilvl w:val="0"/>
          <w:numId w:val="0"/>
        </w:numPr>
        <w:jc w:val="left"/>
        <w:rPr>
          <w:rFonts w:hint="default"/>
          <w:b w:val="0"/>
          <w:bCs w:val="0"/>
          <w:color w:val="auto"/>
          <w:sz w:val="24"/>
          <w:szCs w:val="24"/>
          <w:u w:val="none"/>
          <w:lang w:val="en-IN"/>
        </w:rPr>
      </w:pPr>
      <w:r>
        <w:rPr>
          <w:rFonts w:hint="default"/>
          <w:b w:val="0"/>
          <w:bCs w:val="0"/>
          <w:color w:val="auto"/>
          <w:sz w:val="22"/>
          <w:szCs w:val="22"/>
          <w:u w:val="none"/>
          <w:lang w:val="en-IN"/>
        </w:rPr>
        <w:t xml:space="preserve">Confidence( Movie1 -&gt; Movie2 ) = </w:t>
      </w:r>
      <w:r>
        <w:rPr>
          <w:rFonts w:hint="default"/>
          <w:b w:val="0"/>
          <w:bCs w:val="0"/>
          <w:color w:val="auto"/>
          <w:sz w:val="24"/>
          <w:szCs w:val="24"/>
          <w:u w:val="none"/>
          <w:lang w:val="en-IN"/>
        </w:rPr>
        <w:t xml:space="preserve">Total( </w:t>
      </w:r>
      <w:r>
        <w:rPr>
          <w:rFonts w:hint="default"/>
          <w:b w:val="0"/>
          <w:bCs w:val="0"/>
          <w:color w:val="auto"/>
          <w:sz w:val="22"/>
          <w:szCs w:val="22"/>
          <w:u w:val="none"/>
          <w:lang w:val="en-IN"/>
        </w:rPr>
        <w:t>Movie</w:t>
      </w:r>
      <w:r>
        <w:rPr>
          <w:rFonts w:hint="default"/>
          <w:b w:val="0"/>
          <w:bCs w:val="0"/>
          <w:color w:val="auto"/>
          <w:sz w:val="24"/>
          <w:szCs w:val="24"/>
          <w:u w:val="none"/>
          <w:lang w:val="en-IN"/>
        </w:rPr>
        <w:t xml:space="preserve">1 -&gt; </w:t>
      </w:r>
      <w:r>
        <w:rPr>
          <w:rFonts w:hint="default"/>
          <w:b w:val="0"/>
          <w:bCs w:val="0"/>
          <w:color w:val="auto"/>
          <w:sz w:val="22"/>
          <w:szCs w:val="22"/>
          <w:u w:val="none"/>
          <w:lang w:val="en-IN"/>
        </w:rPr>
        <w:t>Movie</w:t>
      </w:r>
      <w:r>
        <w:rPr>
          <w:rFonts w:hint="default"/>
          <w:b w:val="0"/>
          <w:bCs w:val="0"/>
          <w:color w:val="auto"/>
          <w:sz w:val="24"/>
          <w:szCs w:val="24"/>
          <w:u w:val="none"/>
          <w:lang w:val="en-IN"/>
        </w:rPr>
        <w:t xml:space="preserve">2 ) / Total( </w:t>
      </w:r>
      <w:r>
        <w:rPr>
          <w:rFonts w:hint="default"/>
          <w:b w:val="0"/>
          <w:bCs w:val="0"/>
          <w:color w:val="auto"/>
          <w:sz w:val="22"/>
          <w:szCs w:val="22"/>
          <w:u w:val="none"/>
          <w:lang w:val="en-IN"/>
        </w:rPr>
        <w:t>Movie</w:t>
      </w:r>
      <w:r>
        <w:rPr>
          <w:rFonts w:hint="default"/>
          <w:b w:val="0"/>
          <w:bCs w:val="0"/>
          <w:color w:val="auto"/>
          <w:sz w:val="24"/>
          <w:szCs w:val="24"/>
          <w:u w:val="none"/>
          <w:lang w:val="en-IN"/>
        </w:rPr>
        <w:t>1 )</w:t>
      </w:r>
    </w:p>
    <w:p>
      <w:pPr>
        <w:numPr>
          <w:ilvl w:val="0"/>
          <w:numId w:val="0"/>
        </w:numPr>
        <w:ind w:left="2520" w:leftChars="0"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 4/10 = 0.4 or 40%</w:t>
      </w:r>
    </w:p>
    <w:p>
      <w:pPr>
        <w:numPr>
          <w:ilvl w:val="0"/>
          <w:numId w:val="0"/>
        </w:numPr>
        <w:ind w:left="2520" w:leftChars="0"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=40% x 10% = 0.4 x 0.1 = 0.04</w:t>
      </w:r>
    </w:p>
    <w:p>
      <w:pPr>
        <w:numPr>
          <w:ilvl w:val="0"/>
          <w:numId w:val="0"/>
        </w:numPr>
        <w:jc w:val="left"/>
        <w:rPr>
          <w:rFonts w:hint="default"/>
          <w:b w:val="0"/>
          <w:bCs w:val="0"/>
          <w:color w:val="auto"/>
          <w:sz w:val="24"/>
          <w:szCs w:val="24"/>
          <w:u w:val="none"/>
          <w:lang w:val="en-IN"/>
        </w:rPr>
      </w:pPr>
      <w:r>
        <w:drawing>
          <wp:inline distT="0" distB="0" distL="114300" distR="114300">
            <wp:extent cx="3594100" cy="629285"/>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94100" cy="629285"/>
                    </a:xfrm>
                    <a:prstGeom prst="rect">
                      <a:avLst/>
                    </a:prstGeom>
                    <a:noFill/>
                    <a:ln>
                      <a:noFill/>
                    </a:ln>
                  </pic:spPr>
                </pic:pic>
              </a:graphicData>
            </a:graphic>
          </wp:inline>
        </w:drawing>
      </w:r>
    </w:p>
    <w:p>
      <w:pPr>
        <w:numPr>
          <w:ilvl w:val="0"/>
          <w:numId w:val="0"/>
        </w:numPr>
        <w:jc w:val="left"/>
        <w:rPr>
          <w:rFonts w:hint="default"/>
          <w:b w:val="0"/>
          <w:bCs w:val="0"/>
          <w:color w:val="auto"/>
          <w:sz w:val="24"/>
          <w:szCs w:val="24"/>
          <w:u w:val="none"/>
          <w:lang w:val="en-IN"/>
        </w:rPr>
      </w:pPr>
    </w:p>
    <w:p>
      <w:pPr>
        <w:numPr>
          <w:ilvl w:val="0"/>
          <w:numId w:val="0"/>
        </w:numPr>
        <w:jc w:val="left"/>
        <w:rPr>
          <w:rFonts w:hint="default"/>
          <w:b w:val="0"/>
          <w:bCs w:val="0"/>
          <w:color w:val="auto"/>
          <w:sz w:val="24"/>
          <w:szCs w:val="24"/>
          <w:u w:val="none"/>
          <w:lang w:val="en-IN"/>
        </w:rPr>
      </w:pPr>
      <w:r>
        <w:drawing>
          <wp:inline distT="0" distB="0" distL="114300" distR="114300">
            <wp:extent cx="3594100" cy="702945"/>
            <wp:effectExtent l="0" t="0" r="254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594100" cy="702945"/>
                    </a:xfrm>
                    <a:prstGeom prst="rect">
                      <a:avLst/>
                    </a:prstGeom>
                    <a:noFill/>
                    <a:ln>
                      <a:noFill/>
                    </a:ln>
                  </pic:spPr>
                </pic:pic>
              </a:graphicData>
            </a:graphic>
          </wp:inline>
        </w:drawing>
      </w:r>
    </w:p>
    <w:p>
      <w:pPr>
        <w:numPr>
          <w:ilvl w:val="0"/>
          <w:numId w:val="0"/>
        </w:numPr>
        <w:jc w:val="left"/>
        <w:rPr>
          <w:rFonts w:hint="default"/>
          <w:b w:val="0"/>
          <w:bCs w:val="0"/>
          <w:color w:val="auto"/>
          <w:sz w:val="24"/>
          <w:szCs w:val="24"/>
          <w:u w:val="none"/>
          <w:lang w:val="en-IN"/>
        </w:rPr>
      </w:pPr>
    </w:p>
    <w:p>
      <w:pPr>
        <w:numPr>
          <w:ilvl w:val="0"/>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Lift( Movie 2 ) =  40%/10% = 0.4/0.1 = 4</w:t>
      </w:r>
    </w:p>
    <w:p>
      <w:pPr>
        <w:numPr>
          <w:ilvl w:val="0"/>
          <w:numId w:val="0"/>
        </w:numPr>
        <w:jc w:val="left"/>
        <w:rPr>
          <w:rFonts w:hint="default"/>
          <w:b w:val="0"/>
          <w:bCs w:val="0"/>
          <w:color w:val="auto"/>
          <w:sz w:val="24"/>
          <w:szCs w:val="24"/>
          <w:u w:val="none"/>
          <w:lang w:val="en-IN"/>
        </w:rPr>
      </w:pPr>
    </w:p>
    <w:p>
      <w:pPr>
        <w:numPr>
          <w:ilvl w:val="0"/>
          <w:numId w:val="0"/>
        </w:numPr>
        <w:jc w:val="left"/>
        <w:rPr>
          <w:rFonts w:hint="default"/>
          <w:b w:val="0"/>
          <w:bCs w:val="0"/>
          <w:color w:val="auto"/>
          <w:sz w:val="24"/>
          <w:szCs w:val="24"/>
          <w:u w:val="none"/>
          <w:lang w:val="en-IN"/>
        </w:rPr>
      </w:pPr>
      <w:r>
        <w:rPr>
          <w:rFonts w:hint="default"/>
          <w:b w:val="0"/>
          <w:bCs w:val="0"/>
          <w:color w:val="auto"/>
          <w:sz w:val="22"/>
          <w:szCs w:val="22"/>
          <w:u w:val="none"/>
          <w:lang w:val="en-IN"/>
        </w:rPr>
        <w:t xml:space="preserve">Confidence( Movie1 -&gt; Movie3 ) = </w:t>
      </w:r>
      <w:r>
        <w:rPr>
          <w:rFonts w:hint="default"/>
          <w:b w:val="0"/>
          <w:bCs w:val="0"/>
          <w:color w:val="auto"/>
          <w:sz w:val="24"/>
          <w:szCs w:val="24"/>
          <w:u w:val="none"/>
          <w:lang w:val="en-IN"/>
        </w:rPr>
        <w:t xml:space="preserve">Total( </w:t>
      </w:r>
      <w:r>
        <w:rPr>
          <w:rFonts w:hint="default"/>
          <w:b w:val="0"/>
          <w:bCs w:val="0"/>
          <w:color w:val="auto"/>
          <w:sz w:val="22"/>
          <w:szCs w:val="22"/>
          <w:u w:val="none"/>
          <w:lang w:val="en-IN"/>
        </w:rPr>
        <w:t>Movie</w:t>
      </w:r>
      <w:r>
        <w:rPr>
          <w:rFonts w:hint="default"/>
          <w:b w:val="0"/>
          <w:bCs w:val="0"/>
          <w:color w:val="auto"/>
          <w:sz w:val="24"/>
          <w:szCs w:val="24"/>
          <w:u w:val="none"/>
          <w:lang w:val="en-IN"/>
        </w:rPr>
        <w:t xml:space="preserve">1 -&gt; </w:t>
      </w:r>
      <w:r>
        <w:rPr>
          <w:rFonts w:hint="default"/>
          <w:b w:val="0"/>
          <w:bCs w:val="0"/>
          <w:color w:val="auto"/>
          <w:sz w:val="22"/>
          <w:szCs w:val="22"/>
          <w:u w:val="none"/>
          <w:lang w:val="en-IN"/>
        </w:rPr>
        <w:t>Movie3</w:t>
      </w:r>
      <w:r>
        <w:rPr>
          <w:rFonts w:hint="default"/>
          <w:b w:val="0"/>
          <w:bCs w:val="0"/>
          <w:color w:val="auto"/>
          <w:sz w:val="24"/>
          <w:szCs w:val="24"/>
          <w:u w:val="none"/>
          <w:lang w:val="en-IN"/>
        </w:rPr>
        <w:t xml:space="preserve"> ) / Total( </w:t>
      </w:r>
      <w:r>
        <w:rPr>
          <w:rFonts w:hint="default"/>
          <w:b w:val="0"/>
          <w:bCs w:val="0"/>
          <w:color w:val="auto"/>
          <w:sz w:val="22"/>
          <w:szCs w:val="22"/>
          <w:u w:val="none"/>
          <w:lang w:val="en-IN"/>
        </w:rPr>
        <w:t>Movie</w:t>
      </w:r>
      <w:r>
        <w:rPr>
          <w:rFonts w:hint="default"/>
          <w:b w:val="0"/>
          <w:bCs w:val="0"/>
          <w:color w:val="auto"/>
          <w:sz w:val="24"/>
          <w:szCs w:val="24"/>
          <w:u w:val="none"/>
          <w:lang w:val="en-IN"/>
        </w:rPr>
        <w:t>1 )</w:t>
      </w:r>
    </w:p>
    <w:p>
      <w:pPr>
        <w:numPr>
          <w:ilvl w:val="0"/>
          <w:numId w:val="0"/>
        </w:numPr>
        <w:ind w:left="2520" w:leftChars="0" w:firstLine="420" w:firstLineChars="0"/>
        <w:jc w:val="left"/>
        <w:rPr>
          <w:rFonts w:hint="default"/>
          <w:b w:val="0"/>
          <w:bCs w:val="0"/>
          <w:color w:val="auto"/>
          <w:sz w:val="24"/>
          <w:szCs w:val="24"/>
          <w:u w:val="none"/>
          <w:lang w:val="en-IN"/>
        </w:rPr>
      </w:pPr>
      <w:r>
        <w:rPr>
          <w:rFonts w:hint="default"/>
          <w:b w:val="0"/>
          <w:bCs w:val="0"/>
          <w:color w:val="auto"/>
          <w:sz w:val="24"/>
          <w:szCs w:val="24"/>
          <w:u w:val="none"/>
          <w:lang w:val="en-IN"/>
        </w:rPr>
        <w:t>= 2/10 = 0.2 or 20%</w:t>
      </w:r>
    </w:p>
    <w:p>
      <w:pPr>
        <w:numPr>
          <w:ilvl w:val="0"/>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=20% x 10% = 0.2 x 0.1 = 0.02</w:t>
      </w:r>
    </w:p>
    <w:p>
      <w:pPr>
        <w:numPr>
          <w:ilvl w:val="0"/>
          <w:numId w:val="0"/>
        </w:numPr>
        <w:jc w:val="left"/>
        <w:rPr>
          <w:rFonts w:hint="default"/>
          <w:b w:val="0"/>
          <w:bCs w:val="0"/>
          <w:color w:val="auto"/>
          <w:sz w:val="24"/>
          <w:szCs w:val="24"/>
          <w:u w:val="none"/>
          <w:lang w:val="en-IN"/>
        </w:rPr>
      </w:pPr>
    </w:p>
    <w:p>
      <w:pPr>
        <w:numPr>
          <w:ilvl w:val="0"/>
          <w:numId w:val="0"/>
        </w:numPr>
        <w:jc w:val="left"/>
        <w:rPr>
          <w:rFonts w:hint="default"/>
          <w:b w:val="0"/>
          <w:bCs w:val="0"/>
          <w:color w:val="auto"/>
          <w:sz w:val="24"/>
          <w:szCs w:val="24"/>
          <w:u w:val="none"/>
          <w:lang w:val="en-IN"/>
        </w:rPr>
      </w:pPr>
      <w:r>
        <w:rPr>
          <w:rFonts w:hint="default"/>
          <w:b w:val="0"/>
          <w:bCs w:val="0"/>
          <w:color w:val="auto"/>
          <w:sz w:val="24"/>
          <w:szCs w:val="24"/>
          <w:u w:val="none"/>
          <w:lang w:val="en-IN"/>
        </w:rPr>
        <w:t>Lift1 &gt; Lift2 = This means if we are setting a standard value of Confidence and support value from Lift1 then, Lift2 will not be recommended.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852F3F"/>
    <w:multiLevelType w:val="singleLevel"/>
    <w:tmpl w:val="1B852F3F"/>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A527B"/>
    <w:rsid w:val="0DB64033"/>
    <w:rsid w:val="0EEC108F"/>
    <w:rsid w:val="33D46B19"/>
    <w:rsid w:val="3C4B6EFC"/>
    <w:rsid w:val="44326412"/>
    <w:rsid w:val="4E5F4712"/>
    <w:rsid w:val="4F3B2EC5"/>
    <w:rsid w:val="508A7970"/>
    <w:rsid w:val="541A70A5"/>
    <w:rsid w:val="54D3381D"/>
    <w:rsid w:val="634A527B"/>
    <w:rsid w:val="652F16C7"/>
    <w:rsid w:val="689C6E51"/>
    <w:rsid w:val="77D75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2019-10-15T15:46:00Z</dcterms:created>
  <dc:creator>gauta</dc:creator>
  <cp:lastModifiedBy>Kumar Gautam Pathak</cp:lastModifiedBy>
  <dcterms:modified xsi:type="dcterms:W3CDTF">2021-09-27T17:18:24Z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997991C632D544BDB42709AC3F9568BF</vt:lpwstr>
  </property>
</Properties>
</file>