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EDA Basics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  <w:lang w:val="en-US"/>
        </w:rPr>
      </w:pPr>
      <w:r>
        <w:rPr>
          <w:b/>
          <w:lang w:val="en-US"/>
        </w:rPr>
        <w:t>History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US"/>
        </w:rPr>
      </w:pPr>
      <w:r>
        <w:rPr>
          <w:lang w:val="en-US"/>
        </w:rPr>
        <w:t>Automation begins in mid-70's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lang w:val="en-US"/>
        </w:rPr>
        <w:t>Introduction to VLSI systems by Carver Mead and Lynn Conway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US"/>
        </w:rPr>
      </w:pPr>
      <w:r>
        <w:rPr>
          <w:lang w:val="en-US"/>
        </w:rPr>
        <w:t>Ground-breaking text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lang w:val="en-US"/>
        </w:rPr>
      </w:pPr>
      <w:r>
        <w:rPr>
          <w:lang w:val="en-US"/>
        </w:rPr>
        <w:t>Advocated programming languages that compiled directly to silicon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lang w:val="en-US"/>
        </w:rPr>
      </w:pPr>
      <w:r>
        <w:rPr>
          <w:lang w:val="en-US"/>
        </w:rPr>
        <w:t>Led to increase in complexity of chips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lang w:val="en-US"/>
        </w:rPr>
      </w:pPr>
      <w:r>
        <w:rPr>
          <w:lang w:val="en-US"/>
        </w:rPr>
        <w:t>Specify desired behavior in a textual programming language and let the tools derive the detailed physical design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lang w:val="en-US"/>
        </w:rPr>
        <w:t>Early Tools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US"/>
        </w:rPr>
      </w:pPr>
      <w:r>
        <w:rPr>
          <w:lang w:val="en-US"/>
        </w:rPr>
        <w:t xml:space="preserve">Berkeley VLSI Tools Tarball: A set of UNIX utilities used to design early VLSI systems.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lang w:val="en-US"/>
        </w:rPr>
      </w:pPr>
      <w:r>
        <w:rPr>
          <w:lang w:val="en-US"/>
        </w:rPr>
        <w:t xml:space="preserve">Espresso heuristic logic minimizer and Magic : still used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lang w:val="en-US"/>
        </w:rPr>
        <w:t>MOSIS (Metal Oxide Semiconductor Implementation Service)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lang w:val="en-US"/>
        </w:rPr>
        <w:t>1981 : birth of commercial EDA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US"/>
        </w:rPr>
      </w:pPr>
      <w:r>
        <w:rPr>
          <w:lang w:val="en-US"/>
        </w:rPr>
        <w:t>Daisy Systems, Mentor Graphics, and Valid Logic Systems (DMV) founded around this time,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lang w:val="en-US"/>
        </w:rPr>
      </w:pPr>
      <w:r>
        <w:rPr>
          <w:lang w:val="en-US"/>
        </w:rPr>
        <w:t>US Department of Defense funds VHDL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lang w:val="en-US"/>
        </w:rPr>
        <w:t>1986: Verilog developed by Gateway Design Automation (Company owned by Prabhu Goel)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US"/>
        </w:rPr>
      </w:pPr>
      <w:r>
        <w:rPr>
          <w:lang w:val="en-US"/>
        </w:rPr>
        <w:t>Designed by Phil Moorby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US"/>
        </w:rPr>
      </w:pPr>
      <w:r>
        <w:rPr>
          <w:lang w:val="en-US"/>
        </w:rPr>
        <w:t>Became chief designer of Verilog-XL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lang w:val="en-US"/>
        </w:rPr>
        <w:t>1989: Verilog-XL acquired by Cadence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  <w:lang w:val="en-US"/>
        </w:rPr>
      </w:pPr>
      <w:r>
        <w:rPr>
          <w:b/>
          <w:lang w:val="en-US"/>
        </w:rPr>
        <w:t>Design Flow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b/>
          <w:lang w:val="en-US"/>
        </w:rPr>
      </w:pPr>
      <w:r>
        <w:rPr>
          <w:b/>
          <w:lang w:val="en-US"/>
        </w:rPr>
        <w:t>System Specification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b/>
          <w:lang w:val="en-US"/>
        </w:rPr>
        <w:t>High level synthesis</w:t>
      </w:r>
      <w:r>
        <w:rPr>
          <w:lang w:val="en-US"/>
        </w:rPr>
        <w:t>: high level description --&gt; RTL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Functional Design (RTL)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lang w:val="en-US"/>
        </w:rPr>
      </w:pPr>
      <w:r>
        <w:rPr>
          <w:b/>
          <w:lang w:val="en-US"/>
        </w:rPr>
        <w:t>Logic synthesis:</w:t>
      </w:r>
      <w:r>
        <w:rPr>
          <w:lang w:val="en-US"/>
        </w:rPr>
        <w:t xml:space="preserve"> RTL design description --&gt; discrete netlist (logic gates)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Logic Design (gates/flip flops)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Schematic capture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Circuit design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Layout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Physical Design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US"/>
        </w:rPr>
      </w:pPr>
      <w:r>
        <w:rPr>
          <w:lang w:val="en-US"/>
        </w:rPr>
        <w:t>Netlist --&gt; HW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lang w:val="en-US"/>
        </w:rPr>
      </w:pPr>
      <w:r>
        <w:rPr>
          <w:lang w:val="en-US"/>
        </w:rPr>
        <w:t>Circuit description --&gt; geometric description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lang w:val="en-US"/>
        </w:rPr>
      </w:pPr>
      <w:r>
        <w:rPr>
          <w:lang w:val="en-US"/>
        </w:rPr>
        <w:t>Steps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US"/>
        </w:rPr>
      </w:pPr>
      <w:r>
        <w:rPr>
          <w:lang w:val="en-US"/>
        </w:rPr>
        <w:t>Partitioning, floorplanning, placement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Routing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Static timing Analysis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Signal Integrity and crosstalk analysis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Physical verification and signoff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b/>
          <w:lang w:val="en-US"/>
        </w:rPr>
      </w:pPr>
      <w:r>
        <w:rPr>
          <w:b/>
          <w:lang w:val="en-US"/>
        </w:rPr>
        <w:t>Design Verification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Fabrication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Packaging, testing, debugging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  <w:lang w:val="en-US"/>
        </w:rPr>
      </w:pPr>
      <w:r>
        <w:rPr>
          <w:b/>
          <w:lang w:val="en-US"/>
        </w:rPr>
        <w:t>Design Styles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b/>
          <w:lang w:val="en-US"/>
        </w:rPr>
      </w:pPr>
      <w:r>
        <w:rPr>
          <w:b/>
          <w:lang w:val="en-US"/>
        </w:rPr>
        <w:t>Programmable Logic Devices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b/>
          <w:lang w:val="en-US"/>
        </w:rPr>
      </w:pPr>
      <w:r>
        <w:rPr>
          <w:b/>
          <w:lang w:val="en-US"/>
        </w:rPr>
        <w:t>FPGA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US"/>
        </w:rPr>
      </w:pPr>
      <w:r>
        <w:rPr>
          <w:lang w:val="en-US"/>
        </w:rPr>
        <w:t>User/Field Programmability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Array of logic cells connected via routing channel (both programmable)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Different type of cells: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Special I/O cells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Logic Cells : Lookup Tables (LUT) with associated registers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Interconnection b/w cells: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Using SRAM based switches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 w:end="0"/>
        <w:jc w:val="start"/>
        <w:rPr>
          <w:lang w:val="en-US"/>
        </w:rPr>
      </w:pPr>
      <w:r>
        <w:rPr>
          <w:lang w:val="en-US"/>
        </w:rPr>
        <w:t>Memories that store switch status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Using anti-fuse elements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 w:end="0"/>
        <w:jc w:val="start"/>
        <w:rPr>
          <w:lang w:val="en-US"/>
        </w:rPr>
      </w:pPr>
      <w:r>
        <w:rPr>
          <w:lang w:val="en-US"/>
        </w:rPr>
        <w:t>Connection made by flowing high current (fusing)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I/O Blocks, Configurable Logic Blocks (CLB)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CLB consists of: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Input function generators: implemented using Lookup Tables (LUT) using RAM (by matching output to truth table)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 w:end="0"/>
        <w:jc w:val="start"/>
        <w:rPr>
          <w:lang w:val="en-US"/>
        </w:rPr>
      </w:pPr>
      <w:r>
        <w:rPr>
          <w:lang w:val="en-US"/>
        </w:rPr>
        <w:t>Can be used as memory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Registers: can be configured as flip-flop or latch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 w:end="0"/>
        <w:jc w:val="start"/>
        <w:rPr>
          <w:lang w:val="en-US"/>
        </w:rPr>
      </w:pPr>
      <w:r>
        <w:rPr>
          <w:lang w:val="en-US"/>
        </w:rPr>
        <w:t>Independent clock polarity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/>
        <w:jc w:val="start"/>
        <w:rPr>
          <w:lang w:val="en-US"/>
        </w:rPr>
      </w:pPr>
      <w:r>
        <w:rPr>
          <w:lang w:val="en-US"/>
        </w:rPr>
        <w:t>Synchronous and asynchronous set/reset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Area/delay tradeoff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Routing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Fast Direct Interconnect : CLB to CLB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General Purpose Interconnect using switch matrix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Logic, interconnection and I/O blocks all are programmable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Design Flow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Design Entry: Verilog or VHDL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Implementation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 w:end="0"/>
        <w:jc w:val="start"/>
        <w:rPr>
          <w:lang w:val="en-US"/>
        </w:rPr>
      </w:pPr>
      <w:r>
        <w:rPr>
          <w:lang w:val="en-US"/>
        </w:rPr>
        <w:t>Placement and Routing (partitioning)</w:t>
      </w:r>
    </w:p>
    <w:p>
      <w:pPr>
        <w:pStyle w:val="BodyText"/>
        <w:numPr>
          <w:ilvl w:val="6"/>
          <w:numId w:val="6"/>
        </w:numPr>
        <w:tabs>
          <w:tab w:val="clear" w:pos="709"/>
          <w:tab w:val="left" w:pos="4963" w:leader="none"/>
        </w:tabs>
        <w:bidi w:val="0"/>
        <w:spacing w:before="0" w:after="140"/>
        <w:ind w:hanging="283" w:start="4963" w:end="0"/>
        <w:jc w:val="start"/>
        <w:rPr>
          <w:lang w:val="en-US"/>
        </w:rPr>
      </w:pPr>
      <w:r>
        <w:rPr>
          <w:lang w:val="en-US"/>
        </w:rPr>
        <w:t>Partition into sub-circuit with max 4x1 LUTs</w:t>
      </w:r>
    </w:p>
    <w:p>
      <w:pPr>
        <w:pStyle w:val="BodyText"/>
        <w:numPr>
          <w:ilvl w:val="6"/>
          <w:numId w:val="6"/>
        </w:numPr>
        <w:tabs>
          <w:tab w:val="clear" w:pos="709"/>
          <w:tab w:val="left" w:pos="4963" w:leader="none"/>
        </w:tabs>
        <w:bidi w:val="0"/>
        <w:spacing w:before="0" w:after="140"/>
        <w:ind w:hanging="283" w:start="4963"/>
        <w:jc w:val="start"/>
        <w:rPr>
          <w:lang w:val="en-US"/>
        </w:rPr>
      </w:pPr>
      <w:r>
        <w:rPr>
          <w:lang w:val="en-US"/>
        </w:rPr>
        <w:t>LUTs placed in CLBs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/>
        <w:jc w:val="start"/>
        <w:rPr>
          <w:lang w:val="en-US"/>
        </w:rPr>
      </w:pPr>
      <w:r>
        <w:rPr>
          <w:lang w:val="en-US"/>
        </w:rPr>
        <w:t>Bitstream generation</w:t>
      </w:r>
    </w:p>
    <w:p>
      <w:pPr>
        <w:pStyle w:val="BodyText"/>
        <w:numPr>
          <w:ilvl w:val="5"/>
          <w:numId w:val="6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/>
        <w:jc w:val="start"/>
        <w:rPr>
          <w:lang w:val="en-US"/>
        </w:rPr>
      </w:pPr>
      <w:r>
        <w:rPr>
          <w:lang w:val="en-US"/>
        </w:rPr>
        <w:t>Analyze timing, view layout, simulation, etc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Download to device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>
          <w:b/>
          <w:lang w:val="en-US"/>
        </w:rPr>
      </w:pPr>
      <w:r>
        <w:rPr>
          <w:b/>
          <w:lang w:val="en-US"/>
        </w:rPr>
        <w:t>Gate Array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US"/>
        </w:rPr>
      </w:pPr>
      <w:r>
        <w:rPr>
          <w:lang w:val="en-US"/>
        </w:rPr>
        <w:t>In between FPGA and ASIC (closer to FPGA)</w:t>
      </w:r>
    </w:p>
    <w:p>
      <w:pPr>
        <w:pStyle w:val="BodyText"/>
        <w:numPr>
          <w:ilvl w:val="3"/>
          <w:numId w:val="6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Implementation is 2-step manufacturing (unlike FPGA which is all by user)</w:t>
      </w:r>
    </w:p>
    <w:p>
      <w:pPr>
        <w:pStyle w:val="BodyText"/>
        <w:numPr>
          <w:ilvl w:val="4"/>
          <w:numId w:val="7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First phase (independent of function)</w:t>
      </w:r>
    </w:p>
    <w:p>
      <w:pPr>
        <w:pStyle w:val="BodyText"/>
        <w:numPr>
          <w:ilvl w:val="5"/>
          <w:numId w:val="8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 w:end="0"/>
        <w:jc w:val="start"/>
        <w:rPr>
          <w:lang w:val="en-US"/>
        </w:rPr>
      </w:pPr>
      <w:r>
        <w:rPr>
          <w:lang w:val="en-US"/>
        </w:rPr>
        <w:t>Based on generic masks</w:t>
      </w:r>
    </w:p>
    <w:p>
      <w:pPr>
        <w:pStyle w:val="BodyText"/>
        <w:numPr>
          <w:ilvl w:val="5"/>
          <w:numId w:val="8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/>
        <w:jc w:val="start"/>
        <w:rPr>
          <w:lang w:val="en-US"/>
        </w:rPr>
      </w:pPr>
      <w:r>
        <w:rPr>
          <w:lang w:val="en-US"/>
        </w:rPr>
        <w:t>Fabrication of large number of uncommitted transistors</w:t>
      </w:r>
    </w:p>
    <w:p>
      <w:pPr>
        <w:pStyle w:val="BodyText"/>
        <w:numPr>
          <w:ilvl w:val="5"/>
          <w:numId w:val="8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/>
        <w:jc w:val="start"/>
        <w:rPr>
          <w:lang w:val="en-US"/>
        </w:rPr>
      </w:pPr>
      <w:r>
        <w:rPr>
          <w:lang w:val="en-US"/>
        </w:rPr>
        <w:t>Reduces fab cost</w:t>
      </w:r>
    </w:p>
    <w:p>
      <w:pPr>
        <w:pStyle w:val="BodyText"/>
        <w:numPr>
          <w:ilvl w:val="4"/>
          <w:numId w:val="9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Second phase (Customization. Design-specific)</w:t>
      </w:r>
    </w:p>
    <w:p>
      <w:pPr>
        <w:pStyle w:val="BodyText"/>
        <w:numPr>
          <w:ilvl w:val="5"/>
          <w:numId w:val="10"/>
        </w:numPr>
        <w:tabs>
          <w:tab w:val="clear" w:pos="709"/>
          <w:tab w:val="left" w:pos="4254" w:leader="none"/>
        </w:tabs>
        <w:bidi w:val="0"/>
        <w:spacing w:before="0" w:after="140"/>
        <w:ind w:hanging="283" w:start="4254" w:end="0"/>
        <w:jc w:val="start"/>
        <w:rPr>
          <w:lang w:val="en-US"/>
        </w:rPr>
      </w:pPr>
      <w:r>
        <w:rPr>
          <w:lang w:val="en-US"/>
        </w:rPr>
        <w:t>The uncommitted chips are customized by defining interconnects</w:t>
      </w:r>
    </w:p>
    <w:p>
      <w:pPr>
        <w:pStyle w:val="BodyText"/>
        <w:numPr>
          <w:ilvl w:val="3"/>
          <w:numId w:val="1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US"/>
        </w:rPr>
      </w:pPr>
      <w:r>
        <w:rPr>
          <w:lang w:val="en-US"/>
        </w:rPr>
        <w:t>Chip utilization factor is much higher than FPGA (working at lower level: transistor level)er than FPGA (working at lower level at t</w:t>
      </w:r>
    </w:p>
    <w:p>
      <w:pPr>
        <w:pStyle w:val="BodyText"/>
        <w:numPr>
          <w:ilvl w:val="3"/>
          <w:numId w:val="1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Higher Speed than FPGA</w:t>
      </w:r>
    </w:p>
    <w:p>
      <w:pPr>
        <w:pStyle w:val="BodyText"/>
        <w:numPr>
          <w:ilvl w:val="3"/>
          <w:numId w:val="1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Can implement millions of logic gates per chip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  <w:lang w:val="en-US"/>
        </w:rPr>
      </w:pPr>
      <w:r>
        <w:rPr>
          <w:b/>
          <w:lang w:val="en-US"/>
        </w:rPr>
        <w:t>Standard Cell Based (Semi-Custom Design)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US"/>
        </w:rPr>
      </w:pPr>
      <w:r>
        <w:rPr>
          <w:lang w:val="en-US"/>
        </w:rPr>
        <w:t>Standard Cell Based Design (Semi Custom)</w:t>
      </w:r>
    </w:p>
    <w:p>
      <w:pPr>
        <w:pStyle w:val="BodyText"/>
        <w:numPr>
          <w:ilvl w:val="3"/>
          <w:numId w:val="12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US"/>
        </w:rPr>
      </w:pPr>
      <w:r>
        <w:rPr>
          <w:lang w:val="en-US"/>
        </w:rPr>
        <w:t>One way of implementing ASIC</w:t>
      </w:r>
    </w:p>
    <w:p>
      <w:pPr>
        <w:pStyle w:val="BodyText"/>
        <w:numPr>
          <w:ilvl w:val="3"/>
          <w:numId w:val="12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Using pre-designed cells in design (stored in a library: Standard Cell Library) which can be placed directly on silicon</w:t>
      </w:r>
    </w:p>
    <w:p>
      <w:pPr>
        <w:pStyle w:val="BodyText"/>
        <w:numPr>
          <w:ilvl w:val="3"/>
          <w:numId w:val="12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/>
        <w:jc w:val="start"/>
        <w:rPr>
          <w:lang w:val="en-US"/>
        </w:rPr>
      </w:pPr>
      <w:r>
        <w:rPr>
          <w:lang w:val="en-US"/>
        </w:rPr>
        <w:t>Standard Cells</w:t>
      </w:r>
    </w:p>
    <w:p>
      <w:pPr>
        <w:pStyle w:val="BodyText"/>
        <w:numPr>
          <w:ilvl w:val="4"/>
          <w:numId w:val="12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>
          <w:lang w:val="en-US"/>
        </w:rPr>
      </w:pPr>
      <w:r>
        <w:rPr>
          <w:lang w:val="en-US"/>
        </w:rPr>
        <w:t>Same height, different widths</w:t>
      </w:r>
    </w:p>
    <w:p>
      <w:pPr>
        <w:pStyle w:val="BodyText"/>
        <w:numPr>
          <w:ilvl w:val="4"/>
          <w:numId w:val="12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Placed in well defined rows and cells placed next to each other</w:t>
      </w:r>
    </w:p>
    <w:p>
      <w:pPr>
        <w:pStyle w:val="BodyText"/>
        <w:numPr>
          <w:ilvl w:val="4"/>
          <w:numId w:val="12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Routing, floorplanning etc is simpler</w:t>
      </w:r>
    </w:p>
    <w:p>
      <w:pPr>
        <w:pStyle w:val="BodyText"/>
        <w:numPr>
          <w:ilvl w:val="4"/>
          <w:numId w:val="12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>
          <w:lang w:val="en-US"/>
        </w:rPr>
      </w:pPr>
      <w:r>
        <w:rPr>
          <w:lang w:val="en-US"/>
        </w:rPr>
        <w:t>Power and GND rails run parallel to upper and lower boundaries of a cell</w:t>
      </w:r>
    </w:p>
    <w:p>
      <w:pPr>
        <w:pStyle w:val="BodyText"/>
        <w:numPr>
          <w:ilvl w:val="4"/>
          <w:numId w:val="12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/>
        <w:jc w:val="start"/>
        <w:rPr/>
      </w:pPr>
      <w:r>
        <w:rPr/>
        <w:drawing>
          <wp:inline distT="0" distB="0" distL="0" distR="0">
            <wp:extent cx="2924175" cy="1543050"/>
            <wp:effectExtent l="0" t="0" r="0" b="0"/>
            <wp:docPr id="1" name="Image1" descr="" title="Machine generated alternative tex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Machine generated alternative text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m_7253636202571733640Picture_x0020_2"/>
      <w:bookmarkEnd w:id="0"/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4"/>
          <w:numId w:val="13"/>
        </w:numPr>
        <w:tabs>
          <w:tab w:val="clear" w:pos="709"/>
          <w:tab w:val="left" w:pos="3545" w:leader="none"/>
        </w:tabs>
        <w:bidi w:val="0"/>
        <w:spacing w:before="0" w:after="140"/>
        <w:ind w:hanging="283" w:start="3545" w:end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Blue: metal connections</w:t>
      </w:r>
    </w:p>
    <w:p>
      <w:pPr>
        <w:pStyle w:val="BodyText"/>
        <w:bidi w:val="0"/>
        <w:jc w:val="start"/>
        <w:rPr/>
      </w:pPr>
      <w:r>
        <w:rPr/>
        <w:t>Red: poly-silicon connections</w:t>
      </w:r>
    </w:p>
    <w:p>
      <w:pPr>
        <w:pStyle w:val="BodyText"/>
        <w:bidi w:val="0"/>
        <w:jc w:val="start"/>
        <w:rPr/>
      </w:pPr>
      <w:r>
        <w:rPr/>
        <w:t>Green/Brown: diffusions</w:t>
      </w:r>
    </w:p>
    <w:p>
      <w:pPr>
        <w:pStyle w:val="BodyText"/>
        <w:bidi w:val="0"/>
        <w:jc w:val="start"/>
        <w:rPr/>
      </w:pPr>
      <w:r>
        <w:rPr/>
        <w:t>Black X: interconnections</w:t>
        <w:br/>
        <w:t> 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If need to connect two non adjacent rows: Use special cells called “Through Cells”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Requries developing full custom mask set required for fabrication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</w:rPr>
      </w:pPr>
      <w:r>
        <w:rPr>
          <w:b/>
        </w:rPr>
        <w:t>Full-Custom Design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Other ASIC implementation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Designing everything from scratch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Longer time to design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Blocks can be of any arbitrary size and complexity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Placement much more challenging (to make routing work)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Entire mask design done anew w/o using any library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Impractical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Memory Cell can use full custom design (layout is repetitive)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Design and reuse philosophy more popular/practical today (IP)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b/>
        </w:rPr>
      </w:pPr>
      <w:r>
        <w:rPr>
          <w:b/>
        </w:rPr>
        <w:t>Which style to use? Tradeoff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HW Cost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Circuit Delay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Time required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</w:rPr>
      </w:pPr>
      <w:r>
        <w:rPr>
          <w:b/>
        </w:rPr>
        <w:t>Simulation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>
          <w:b/>
        </w:rPr>
        <w:t>Transistor Simulation:</w:t>
      </w:r>
      <w:r>
        <w:rPr/>
        <w:t xml:space="preserve"> low-level transistor-simulation of a schematic/layout's behavior, accurate at device-level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Logic Simulation:</w:t>
      </w:r>
      <w:r>
        <w:rPr/>
        <w:t>  digital-simulation of an RTL or gate-netlist's digital (boolean 0/1) behavior, accurate at boolean-level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Behavioural Simulation:</w:t>
      </w:r>
      <w:r>
        <w:rPr/>
        <w:t xml:space="preserve"> high-level simulation of a design's architectural operation, accurate at cycle-level or interface-level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Hardware Emulation:</w:t>
      </w:r>
      <w:r>
        <w:rPr/>
        <w:t xml:space="preserve">   Use of special purpose hardware to emulate the logic of a proposed design. Can sometimes be plugged into a system in place of a yet-to-be-built chip; this is called </w:t>
      </w:r>
      <w:r>
        <w:rPr>
          <w:i/>
        </w:rPr>
        <w:t>in-circuit emulation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Technology CAD:</w:t>
      </w:r>
      <w:r>
        <w:rPr/>
        <w:t xml:space="preserve"> Simulate and analyze the underlying process technology. Electrical properties of devices are derived directly from device physics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Electromagnetic Field Solvers/ Field Solvers:</w:t>
      </w:r>
      <w:r>
        <w:rPr/>
        <w:t xml:space="preserve"> Solve Maxwell's equations directly for cases of interest in IC and PCB design. They are known for being slower but more accurate than the layout extraction above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</w:rPr>
      </w:pPr>
      <w:r>
        <w:rPr>
          <w:b/>
        </w:rPr>
        <w:t xml:space="preserve">Analysis and verification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b/>
        </w:rPr>
      </w:pPr>
      <w:r>
        <w:rPr>
          <w:b/>
        </w:rPr>
        <w:t xml:space="preserve">Functional verification: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</w:rPr>
      </w:pPr>
      <w:r>
        <w:rPr>
          <w:b/>
        </w:rPr>
        <w:t xml:space="preserve">Clock domain crossing verification (CDC check): 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Similar to linting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>Specialise in detecting and reporting potential issues like data loss, meta-stability due to use of multiple clock domains in the design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</w:rPr>
      </w:pPr>
      <w:r>
        <w:rPr>
          <w:b/>
        </w:rPr>
        <w:t>Formal verification, Model Checking: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Prove, by mathematical methods, that the system has certain desired properties, and that certain undesired effects (such as deadlock) cannot occur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</w:rPr>
      </w:pPr>
      <w:r>
        <w:rPr>
          <w:b/>
        </w:rPr>
        <w:t xml:space="preserve">Equivalence checking: 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Algorithmic comparison between a chip's RTL-description and synthesized gate-netlist, to ensure functional equivalence at the logical level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</w:rPr>
      </w:pPr>
      <w:r>
        <w:rPr>
          <w:b/>
        </w:rPr>
        <w:t xml:space="preserve">Static Timing Analysis: 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Analysis of the timing of a circuit in an input-independent manner, hence finding a worst case over all possible inputs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b/>
        </w:rPr>
      </w:pPr>
      <w:r>
        <w:rPr>
          <w:b/>
        </w:rPr>
        <w:t xml:space="preserve">Physical verification: 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Checking if a design is physically manufacturable, and that the resulting chips will not have any function-preventing physical defects, and will meet original specifications.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</w:rPr>
      </w:pPr>
      <w:r>
        <w:rPr>
          <w:b/>
        </w:rPr>
        <w:t>Manufacturing preparation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>
          <w:b/>
        </w:rPr>
        <w:t>Mask data preparation, MDP:</w:t>
      </w:r>
      <w:r>
        <w:rPr/>
        <w:t xml:space="preserve"> Generation of actual lithography photomask used to physically manufacture the chip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Resolution enhancement techniques, RET:</w:t>
      </w:r>
      <w:r>
        <w:rPr/>
        <w:t xml:space="preserve"> Methods of increasing the quality of final photomask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Optical proximity correction, OPC:</w:t>
      </w:r>
      <w:r>
        <w:rPr/>
        <w:t xml:space="preserve"> Up-front compensation for diffraction and interference effects occurring later when chip is manufactured using this mask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Mask generation:</w:t>
      </w:r>
      <w:r>
        <w:rPr/>
        <w:t xml:space="preserve"> Generation of flat mask image from hierarchical design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Automatic test pattern generation, ATPG:</w:t>
      </w:r>
      <w:r>
        <w:rPr/>
        <w:t xml:space="preserve"> Generates pattern-data to systematically exercise as many logic-gates, and other components, as possible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>
          <w:b/>
        </w:rPr>
        <w:t>Built-in self-test, or BIST:</w:t>
      </w:r>
      <w:r>
        <w:rPr/>
        <w:t xml:space="preserve"> Installs self-contained test-controllers to automatically test a logic (or memory) structure in the design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</w:rPr>
      </w:pPr>
      <w:r>
        <w:rPr>
          <w:b/>
        </w:rPr>
        <w:t>Challenges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Physics constantly changes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Short unforgiving design cycle, market driven by consumer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Huge scale: several billion active parts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Very expensive ($10-100M for a typical chip, $1B for state-of-the-art microprocessor)</w:t>
      </w:r>
    </w:p>
    <w:p>
      <w:pPr>
        <w:pStyle w:val="BodyText"/>
        <w:numPr>
          <w:ilvl w:val="2"/>
          <w:numId w:val="2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Product revenues must be at least 10 times cost of development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Expected work on the first attempt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b/>
        </w:rPr>
      </w:pPr>
      <w:r>
        <w:rPr>
          <w:b/>
        </w:rPr>
        <w:t>Risk Management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Bulk of design time and tool investment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Design is expensive to tape-out and build (takes months)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Huge amounts of simulation, verification before tape-out, wait several months for results (enormous cost)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Verification is 3/4 of the design cost</w:t>
        <w:br/>
        <w:t> 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b/>
        </w:rPr>
      </w:pPr>
      <w:r>
        <w:rPr>
          <w:b/>
        </w:rPr>
        <w:t>Further reading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>
          <w:i/>
        </w:rPr>
        <w:t>Electronic Design Automation For Integrated Circuits Handbook</w:t>
      </w:r>
      <w:r>
        <w:rPr/>
        <w:t xml:space="preserve">, by Lavagno, Martin, and Scheffer, </w:t>
      </w:r>
      <w:hyperlink r:id="rId3" w:tgtFrame="_blank">
        <w:r>
          <w:rPr>
            <w:rStyle w:val="Hyperlink"/>
          </w:rPr>
          <w:t>ISBN</w:t>
        </w:r>
      </w:hyperlink>
      <w:r>
        <w:rPr/>
        <w:t> </w:t>
      </w:r>
      <w:hyperlink r:id="rId4" w:tgtFrame="_blank">
        <w:r>
          <w:rPr>
            <w:rStyle w:val="Hyperlink"/>
          </w:rPr>
          <w:t>0-8493-3096-3</w:t>
        </w:r>
      </w:hyperlink>
      <w:r>
        <w:rPr/>
        <w:t xml:space="preserve"> A survey of the field of electronic design automation, one of the main enablers of modern IC design.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IEEE Transactions on Computer-Aided Design of Integrated Circuits and Systems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hyperlink r:id="rId5" w:tgtFrame="_blank">
        <w:r>
          <w:rPr>
            <w:rStyle w:val="Hyperlink"/>
            <w:lang w:val="en-IN"/>
          </w:rPr>
          <w:t>https://en.wikipedia.org/wiki/</w:t>
        </w:r>
      </w:hyperlink>
    </w:p>
    <w:p>
      <w:pPr>
        <w:pStyle w:val="BodyText"/>
        <w:bidi w:val="0"/>
        <w:ind w:hanging="0" w:start="0" w:end="0"/>
        <w:jc w:val="start"/>
        <w:rPr/>
      </w:pPr>
      <w:hyperlink r:id="rId6" w:tgtFrame="_blank">
        <w:r>
          <w:rPr>
            <w:rStyle w:val="Hyperlink"/>
            <w:lang w:val="en-IN"/>
          </w:rPr>
          <w:t>https://en.wikipedia.org/wiki/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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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4254"/>
        </w:tabs>
        <w:ind w:start="4254" w:hanging="283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4963"/>
        </w:tabs>
        <w:ind w:start="4963" w:hanging="283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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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4254"/>
        </w:tabs>
        <w:ind w:start="4254" w:hanging="283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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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4254"/>
        </w:tabs>
        <w:ind w:start="4254" w:hanging="283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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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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ISBN_(identifier)" TargetMode="External"/><Relationship Id="rId4" Type="http://schemas.openxmlformats.org/officeDocument/2006/relationships/hyperlink" Target="https://en.wikipedia.org/wiki/Special:BookSources/0-8493-3096-3" TargetMode="External"/><Relationship Id="rId5" Type="http://schemas.openxmlformats.org/officeDocument/2006/relationships/hyperlink" Target="https://en.wikipedia.org/wiki/Comparison_of_EDA_software" TargetMode="External"/><Relationship Id="rId6" Type="http://schemas.openxmlformats.org/officeDocument/2006/relationships/hyperlink" Target="https://en.wikipedia.org/wiki/List_of_EDA_companie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7</Pages>
  <Words>1259</Words>
  <Characters>6948</Characters>
  <CharactersWithSpaces>7913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2025-02-16T12:23:44Z</dcterms:created>
  <dc:creator/>
  <dc:description/>
  <dc:language>en-GB</dc:language>
  <cp:lastModifiedBy/>
  <dcterms:modified xsi:type="dcterms:W3CDTF">2025-02-16T12:25:18Z</dcterms:modified>
  <cp:revision>2</cp:revision>
  <dc:subject/>
  <dc:title/>
</cp:coreProperties>
</file>