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&gt;PFX18871.1|Stylophora pistillata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MPTACIAIGCSNVSTLKRTRWVSFYRLPIEDKQLLQRWLVNLKRTTLPSRLDRSYVCSDHFEPECFGRDI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RAELMGKRPKPPLLKGSVPTLF</w:t>
      </w:r>
    </w:p>
    <w:p w:rsidR="00CA0606" w:rsidRPr="006610D0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&gt;JAB99866.1|Ceratitis capitata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MKCAVLNCKSTNLSRASDFSFFRFPSEPTLLEKWMKFCRRKNKFNPSTSVMCMNHFTPDDIENRQKFEMG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FSKRRLLKNGAVPTLY</w:t>
      </w:r>
    </w:p>
    <w:p w:rsidR="00CA0606" w:rsidRPr="00583F01" w:rsidRDefault="00CA0606" w:rsidP="00CA0606">
      <w:pPr>
        <w:pStyle w:val="HTMLPreformatted"/>
        <w:shd w:val="clear" w:color="auto" w:fill="FFFFFF"/>
        <w:rPr>
          <w:color w:val="000000"/>
        </w:rPr>
      </w:pPr>
      <w:bookmarkStart w:id="0" w:name="_GoBack"/>
      <w:bookmarkEnd w:id="0"/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&gt;RXG50939.1|Armadillidium vulgare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MKMKRWKFYPCKFSKICSDHFTPECINPGVGFGKPTLKQNAIPTIF</w:t>
      </w:r>
    </w:p>
    <w:p w:rsidR="00CA0606" w:rsidRDefault="00CA0606" w:rsidP="00CA0606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&gt;006016023.1|Alligator sinensis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&gt;032894250.1|Amblyraja radiata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MKRESWLPSKHQCICCEHFTADSIEWHCGTRCLKSRAAPTIF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&gt;005297957.1|Chrysemys pictabellii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MGSRPCASTSLYPCWGRDLHYALPRSSSQLPFLNPALLIAQGSLGLAAPLDRGSAWFPLHDKERLEKWLR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NMKRDTWTPSKHQLLCSDHFTPDSLDVRWGIRYLKHTAIPTIF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&gt;006122567.1|Pelodiscus sinensis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MKRDTWTPSKHQLLCSDHFTPDSLDVRWGIRYLKHTAIPTIF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&gt;007052720.2|Chelonia mydas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MPRYCAASCCKNRGGQSARDQRKLSFYPFPLHDKERLEKWLRNMKRDTWTPSKHQLLCSDHFTPDSLDVR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WGIRYLKHTAIPTIF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&gt;024056746.1|Terrapene carolinatriunguis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MPRYCAASCCKNRGGQSARDQRKLSFYPFPLHDKERLEKWLRNMKRDTWTPSKHQLLCSDHFTPDSLDVR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&gt;030404861.1|Gopherus evgoodei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MPRYCAASCCKNRGGQSARDQRKLSFYPFPLHDKERLEKWLRNMKRDTWTPSKHQLLCSDHFTPDSLDVR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&gt;032649322.1|Chelonoidis abingdonii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MPRYCAASCCKNRGGQSARDQRKLSFYPFPLHDKERLEKWLRNMKRDTWTPSKHQLLCSDHFTPDSLDVR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&gt;007425483.1|Python bivittatus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MPRYCAATCCRNRAGQSARDQRKLSFYPFPLHDKERLEKWLRNMKRDTWTPSKHQVLCSDHFTPDSLDVR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WGIRYLKTTAVPTIF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&gt;026524291.1|Notechis scutatus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MPRYCAATCCRNRAGQSARDQRKLSFYPRFPLHDKERLEKWLRNMKRDTWTPSKHQVLCSDHFTSDSLDV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RWGIRYLKTTAVPTIF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&gt;026566115.1|Pseudonaja textilis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MPRYCAATCCRNRAGQSARDQRKLSFYPRFPLHDKERLEKWLRNMKRDTWTPSKHQVLCSDHFTSDSLDV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RWGIRYLKTTAVPTIF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&gt;015677932.1|Protobothrops mucrosquamatus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MSNHRRHRQWGPSGTGIAGRRGVFAMPRYCAATCCRNRAGQSARDQRKLSFYPFPLHDKERLEKWLRNMK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RDTWTPSKHQVLCSDHFTPDSLDVRWGIRYLKTTAVPTIF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&gt;032070435.1|Thamnophis elegans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MPRYCAATCCRNRAGQSARDQRKLSFYPFPLHDKERLEKWLRNMKRDTWTPSKHQVLCSDHFTSDSLDVR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WGIRYLKTTAVPTIF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&gt;001090306.1|Xenopus laevis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MTRYCAATRCKNRGGQAAVIQRKVSFYPFPLHDRGRLQEWLRNMKQYKLYPTKHQVLCSDHFTADSFNIR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WGIQYLKPNAIPTLF</w:t>
      </w:r>
    </w:p>
    <w:p w:rsidR="00CA0606" w:rsidRDefault="00CA0606" w:rsidP="00CA0606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&gt;002932859.2|Xenopus tropicalis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MTRYCAATCCKNRGGQAASTKHKLSFYPFPLHDRGRLKEWLCNMKQNKWYPTKHQVLCSDHFTPDSFSMR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WGIRYLKPNAIPTIF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&gt;029470853.1|Rhinatrema bivittatum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MATLVNGERNQLKEISTPPPPYVWGGTAASIYTAARSKMGNYHPVSCVLWSRRNTKWLIIKGLLHHPFTW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YMKRFPLHDTQRLEKWLRNMKRGSWVPSKHHYLCSDHFTPDSFDVRWGITYLKPNAIPTVF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&gt;030071891.1|Microcaecilia unicolor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MTRYCAAFSCKNRDTGAAREERKPSFYPFPLHDMERLERWLRNMKRGSWIPTKHHYLCSDHFTPDSFDVR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WGIRYLKPNAIPTVF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&gt;033814463.1|Geotrypetes seraphini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MTRYCAAFSCKNRDTGAAREERKPSFYPFPLHDMERLERWLQNMKRGSWVPTKHHYLCSDHFTPDSFDIR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WGIRYLKPNAVPTVF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&gt;JAR00445.1|Fundulus heteroclitus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MTDCALTVPIERGQLAIKARTSRPSRRFSIYXXSCARVLVTRHQPQPHRHEYVDALSSGERRADRAAILG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QTKRKSDRIQVSSVSKLPELRPRMPDFCSACGCANKRALQTRSRGITFHKFPKDTTLRKKWELAVRRDGF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VATDRSMLCSEHFKDEDFDRTGQIVRLRLNVIPSIF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&gt;020470057.1|Monopterus albus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MPRYCAVKTCRNRGGAVSRQDNKRISFYPFPLYDKPRLQKWVDNMKREEWTPSRHQYLCSEHFTEDCFDI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&gt;022078408.1|Acanthochromis polyacanthus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MPRYCAVKVCRNRGGTASRQDNKRISFYPFPLQDKPRLQKWVDNMKRAEWTPSRHQYLCSDHFTEDCFDI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RWGIRYLKNKAIPTIF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&gt;SBR32238.1|Nothobranchius kuhntae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MPRYCAVKVCRNRGGTAWKTISNMPENKRISFYPFPLQDKQRLQKWVDNMRREEWTPSRHQYLCSEHFTE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DCFDIRWGIRYLKSTAIPTIF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&gt;SBP36917.1|Iconisemion striatum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MPRYCSVKICRNRGGAAWKTINNMQENKRISFYPFPLQDKPRLQQWMDNMRREEWTPSRHQYLCSEHFTE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DCFDIRWGIRYLKNTAIPTIF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&gt;SBS45651.1|Nothobranchius furzeri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MPRYCAVKVCRNRGGTAWKTISNMPENKRISFYPFPLQDKQRLQKWVDNMRREEWTPSRHQYLCNEHFTE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DCFDIRWGIRYLKSTAIPTIF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&gt;SBR62550.1|Nothobranchius pienaari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MPRYCAVKVCRNRGGTAWKTISNMPENKRISFYPFPLQDKQRLQKWVDNMRREEWTPSRHQYLCNEHFTE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DCFDIRWGIRYLKSTAIPTIF</w:t>
      </w:r>
    </w:p>
    <w:p w:rsidR="00CA0606" w:rsidRPr="00772FB3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&gt;SBP77876.1|Nothobranchius kadleci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MPRYCAVKVCRNRGGTAWKTISNMPENKRISFYPFPLQDKQRLQKWVDNMRREEWTPSRHQYLCNEHFTE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DCFDIRWGIRYLKSTAIPTIF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&gt;SBQ63544.1|Nothobranchius korthausae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MPRYCAVKICRNRGGTAWKTISNMPENKRISFYPFPLQDKQRLQKWVDNMRREEWTPSRHQYLCSEHFTE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DCFDIRWGIRYLKSTAIPTIF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&gt;SBQ89974.1|Nothobranchius kuhntae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MPRYCAVKVCRNRGGTAWKTISNMPENKRISFYPFPLQDKQRLQKWVDNMRREEWTPSRHQYLCSEHFTE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DCFDIRWGIRYLKSTAIPTIF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&gt;022604746.1|Seriola dumerili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MPRYCAVKACRNRGGSASRQDNKRISFYPFPLQDKPRLQKWVDNMKREEWTPSRHQCLCSEHFTEDCFDI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&gt;023205597.1|Xiphophorus maculatus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MRLHRGDATILRRKALPKPWRDFIKTRQENKLLPDKTRLQKWVNNMRRGEWTPSRHQYLCSKHFTEDCFD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IRWGIRYLKNTAIPTLF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&gt;023273671.1|Seriola lalandi dorsalis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MPRYCAVKACRNRGGSASRQDNKRISFYPFPLQDKPRLQKWVDNMKREEWTPSRHQCLCSEHFTEDCFDI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&gt;023666146.1|Paramormyrops kingsleyae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MPRYCAVKLCKNRGGVLSKDNKKISFYPFPLRDEARLQKWVDNMKREQWTPSRHQYLCSDHFTEDSFDLR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&gt;004560915.1|Maylandia zebra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MPRYCAVRVCRNRGGTASRQDSKRISFYPFPLQDKSRLQKWVSNMKREQWTPSRHQYLCSEHFTADCFDI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&gt;017280302.1|Kryptolebias marmoratus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MPRYCAVRVCPNRGGTASRKDNKRISFYPFPLHDKPRLQKWVDNMKREDWTPSRHQYLCSEHFTEDCFDI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&gt;025755623.1|Oreochromis niloticus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MKREQWTPSRHQYLCSEHFTADCFDIRWGIRYLKNTAIPTIF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&gt;026002725.1|Astatotilapia calliptera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MLYTSLPLRGPQTGYNHLRADMPRYCAVRVCRNRGGTASRQDSKRISFYPFPLQDKSRLQKWVSNMKREQ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WTPSRHQYLCSEHFTADCFDIRWGIRYLKNTAIPTIF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&gt;019129979.2|Larimichthys crocea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MPRYCAVKVCRNRGGTASRQDNKRISFYPFPLQDKPRLQKWVDNMKREEWTPSRHQYLCSEHFTEDCFDI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RWGIRYLKNTAIPTVF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&gt;028256606.1|Parambassis ranga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MPRYCAVKVCRNRGGTTSKQDNKRISFYPFPLQDKPRLQKWVDNMKRAEWTPSRHQYLCSEHFTEDCFDI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&gt;028427003.1|Perca flavescens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MPRYCAVKVCRNRGGTASRQDKRISFYPFPLQDKSRLQKWVDNMKREEWTPSRHQYLCSEHFKEDCFDIR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&gt;028666940.1|Erpetoichthys calabaricus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MPRYCAADCCQNRGGVSSKDNRKISFYPFPLQDKERLKNWVMNMKRENWVPSKHQYLCSDHFTADSFDIR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&gt;029018960.1|Betta splendens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MAVPLGPRSLLYLKTACVKAWMSGAAAAGPPLGFGVALHVGALQQAIRAGAGGEKHCQKNPRTTSSGVKL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VFWSSGKTGVGVQWNAVTLLPSVIQMPHQRVHKWLRCGVTDSQQSQGEPRLQYQTPPPLYTTSISNKSSG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VHLLLTTHSHASLSRHSTRFPLHDKPRLQKWVDNMKREDWTPSRHQYLCSEHFTEDCFDIRWGIRYLKNT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AVPTVF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&gt;018585452.1|Scleropages formosus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MRSELLFIVSSFEMPRYCAVKLCKNRGGGLSKDNKKISFYPFPLRDEARLRKWVDNMERKEWSPSRHQYL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CSEHFTEDSFDLRWGIRYLKHTAVPTIF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&gt;029317353.1|Cottoperca gobio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MPRYCAVKGCRNRGGTTSTQDNKRISFYPFPLQDKSRLQKWVDNMKREEWAPSRHQYLCSEHFTEDCFDI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RWGIRYLKNTAIPTTF</w:t>
      </w:r>
      <w:r>
        <w:rPr>
          <w:color w:val="000000"/>
        </w:rPr>
        <w:br/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&gt;|Echeneisnaucrates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MPRYCAMKGCRNRGGSSFGQEHKRISFYPFPLQDKPRLQKWVDNMKREEWTPSRHQCLCSEHFTEDCFDI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RWGIRYLKSTAIPTIF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&gt;029901272.1|Myripristis murdjan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MPRYCAVKVCRNRGGTASKQEDKRISFYPFPLQDKPRLQKWVDNMKREEWTPSRHQYLCSEHFTDDCFDI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RWGIRYLKSTAIPTIF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&gt;029969565.1|Salarias fasciatus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MPRYCAVKVCRNRGGAASRHDNRRISFYPFPLQDKARLQKWVDNMKREDWTPSRHQYLCSEHFTEDCFDV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RWGIRYLKNTSIPTLF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&gt;030005211.1|Sphaeramia orbicularis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MPRYCAVKVCRNRGVHASRQESKRISFYPFPLQDKPRLQKWVDNMNREKWTPSRHQFLCSEHFTEDCFDI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Pr="00B45A63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&gt;030295642.1|Sparus aurata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MPRYCAVKVCRNRGGTATRHDNKRISFYPFPLQDQPRLQKWVDNMKREEWTPSRHQYLCSEHFTEDCFDI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RWGIRYLKTTAIPTIF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&gt;030576195.1|Archocentrus centrarchus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MPRYCAVRVCRNRGGTASRQDKRISFYPFPLQDKPRLQEWVNNMKREEWTPSRHQYLCSEHFTEDCFDIR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&gt;031140782.1|Sander lucioperca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MPRYCAVKVCRNRGGTASRQDKRISFYPFPLQDKSRLQKWVDNMKREKWTPSRHQYLCSEHFKEDCFDIR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&gt;012685686.2|Clupea harengus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MPRYCAVKLCKNRGGVLSKDNKRISFYPFPLRDQARLQKWVDNMKRQEWTPSRHQYLCSEHFTEDSFDLR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&gt;031606462.1|Oreochromis aureus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MPRYCAVRVCRNRGGTASRQDNKRISFYPFPLQDKSRLQKWVSNMKREQWTPSRHQYLCSEHFTADCFDI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&gt;032361337.1|Etheostoma spectabile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MPRYCAVKNCKNRGGTASRQDKRISFYPFPLQDKSRLQKWVRNMKREEWTPSRHQYLCSEHFKEDCFDIR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&gt;032445660.1|Xiphophorus hellerii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MPRYCAEKLCRNRGGTSSKQDKKISFYPFPLQDKTRLQKWVNNMRREEWTPSRHQYLCSEHFTEDCFDIR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&gt;026183270.1|Mastacembelus armatus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MPRYCAVKACRNRGRTAFKKANKRISFYPFPLHDEPRLQKWMGNIKQGEWTPSRHQYVCSEHFTEDCFDI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RWGIRYLKNTAIPTLF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&gt;OPJ68763.1|Patagioenas fasciatamonilis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MPRYCAASCCKNRGGQTARDQRKLSFYPFPLHDKERLEKWLRNMKRDAWTPSKHQLLCSDHFTPDSLDVR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&gt;019135469.2|Corvuscornixcornix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MPRYCAATHCKNRGGQSSRDQRKLSFYPHCVDQSPSQACGNLWTVVVTWLSLPRMLNYKQYFTILREARC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RFPLHDKERLEKWLRNMKRDSWTPSKHQLLCSDHFTPDSLDVRWGIRYLKHTAVPTIF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&gt;005508832.1|Columba livia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MKRDAWTPSKHQLLCSDHFTPDSLDVRWGIRYLKHTAVPTIF</w:t>
      </w:r>
    </w:p>
    <w:p w:rsidR="00CA0606" w:rsidRPr="00B45A63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&gt;021240617.1|Numida meleagris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&gt;023786265.1|Cyanistes caeruleus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MPRYCAATHCKNRGGQNAKDQRKLSFYPFPLHDKERLEKWLRNMKRDSWTPSKHQLLCSDHFTPDSLDVR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&gt;025894934.1|Nothoprocta perdicaria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MPRYCAASCCKNRGGQSARDRRKISFYPFPLHDKERLEKWLRNMKRDAWMPSKHQLLCSDHFTPDSLEVR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&gt;025925766.1|Apteryx rowi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&gt;025973541.1|Dromaius novaehollandiae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MPRYCAASRCKNRGGQSARDQRKLSFYPFPLHDKERLEKWLRNMKRDAWTPSKHQLLCSDHFTPDSLDVR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&gt;005480558.1|Zonotrichia albicollis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MPRYCAATRCKNRGGQSAKDKRKLSFYPFPLHDKERLEKWLRNMKRDSWTPSKHQLLCSDHFTPDSLDVR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WGIRYLKSTAVPTIF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&gt;026724116.1|Athene cunicularia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&gt;027538051.1|Neopelma chrysocephalum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MPRYCAATCCKNRGGQSARDQRKLSFYPFPLHDKERLEKWLRNMKRDSWTPSKHQLLCSDHFTPDSLDVR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&gt;027513784.1|Corapipo altera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MPRYCAATRCKNRGGQSARDQRKLSFYPFPLHDKERLEKWLRNMKRDSWTPSKHQLLCSDHFTPDSLDVR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&gt;027575487.1|Pipra filicauda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MPRYCAATRCKNRGGQSARDQRKLSFYPFPLHDKERLEKWLRNMKRDSWTPSKHQLLCSDHFTPDSLDVR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&gt;001006230.1|Gallus gallus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MPRYCAASYCKNRGGQSARDQRKLSFYPFPLHDKERLEKWLRNMKRDAWTPSKHQLLCSDHFTPDSLDVR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&gt;005242159.1|Falco peregrinus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MKRDAWTPSKHQLLCSDHFTPDSLDVRWGIRYLKHTAVPTIF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&gt;005444088.1|Falco cherrug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MKRDAWTPSKHQLLCSDHFTPDSLDVRWGIRYLKHTAVPTIF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&gt;027749220.1|Empidonax traillii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MPRYCAATRCKNRGGQSARDQRKLSFYPFPLHDKERLEKWLRNMKRDSWIPSKHQLLCSDHFTPDSLDVR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&gt;028943284.1|Antrostomus carolinensis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MKRDAWTPSKHQLLCSDHFTPDSLDVRWGIRYLKHTAVPTIF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&gt;029869988.1|Aquila chrysaetoschrysaetos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MVPPRARAAPLRHAAVLRRVLLQEPRGPERQGPAQAELLPVSGRRGGFPLHDKERLEKWLRNMKRDAWTP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SKHQLLCSDHFTPDSLDVRWGIRYLKHTAVPTIF</w:t>
      </w:r>
    </w:p>
    <w:p w:rsidR="00CA0606" w:rsidRPr="00B45A63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&gt;008927933.3|Manacus vitellinus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MPRYCAATRCKNRGGQSARDQRKLSFYPFPLHDKERLEKWLRNMKRDSWTPSKHQLLCSDHFTPDSLDVR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&gt;030094335.1|Serinus canaria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MRYSYLRQRKTTITGVLYIFLFVFSTALKRFPLHDKERLEKWLRNMKRDSWTPSKHQLLCSDHFTPDSLD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VRWGIRYLKNTAVPTIF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&gt;008494384.2|Calypte anna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MPRYCAASCCKNRGGQSAKDQRKLSFYPFPLHDKERLEKWLRNMKRDAWTPSKHQLLCSDHFTPDSLDVR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&gt;030815938.1|Camarhynchus parvulus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MPRYCAATRCKNRGGQSAKDKRKLSFYPFPLHDKERLEKWLRNMKWDSWTPSKHQLLCSDHFTPDSLDVR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&gt;005426394.1|Geospiza fortis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MKRDSWTPSKHQLLCSDHFTPDSLDVRWGIRYLKNTAVPTIF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&gt;021400947.1|Lonchura striatadomestica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MPRYCAATHCKNRGGQSAKDQRKLSFYPFPLHDKERLEKWLRNMKRDSWTPSKHQLLCSDHFTPDSLDVR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&gt;031445451.1|Phasianus colchicus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&gt;010705265.1|Meleagris gallopavo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MKRDAWTPSKHQLLCSDHFTPDSLDVRWGIRYLKHTAVPTIF</w:t>
      </w:r>
    </w:p>
    <w:p w:rsidR="00CA0606" w:rsidRDefault="00CA0606" w:rsidP="00CA0606">
      <w:pPr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&gt;031963159.1|Corvus moneduloides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MPRYCAATHCKNRGGQSARDQRKLSFYPHCVDQSPSQACSNLWTVVVTWLSLPRMLNYKQYFTILREARC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RFPLHDKERLEKWLRNMKRDSWTPSKHQLLCSDHFTPDSLDVRWGIRYLKHTAVPTIF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&gt;032060932.1|Aythya fuligula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MPRYCAAACCKNRGGQSARDRRKLSFYPFPLHDKERLEKWLRNMKRDAWTPSKHQLLCSDHFTPDSLDVR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&gt;015709662.1|Coturnix japonica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MPRYCAASCCKNRGGQSARDQRKLSFYPFPLHDKERLEKWLRNMKRDAWTPSKHQLLCSDHFTPDSLDVR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Pr="006244A1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&gt;032543756.1|Chiroxiphia lanceolata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MPRYCAATRCKNRGGQSARDQRKLSFYPFPLHDKERLEKWLRNMKRDSWTPSKHQLLCSDHFTPDSLDVR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&gt;002195322.3|Taeniopygia guttata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MPRYCAATRCKNRGGQSAKDQRKLSFYPFPLHDKERLEKWLRNMKRDSWTPSKHQLLCSDHFTPDSLDVR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&gt;032855683.1|Tyto albaalba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MKRDAWMPSKHQLLCSDHFTPDSLDVRWGIRYLKHTAVPTIF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&gt;032913993.1|Catharus ustulatus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MPRYCAATRCKNRGGQSAKDQRKLSFYPFPLHDKERLEKWLRNMKRDSWTPSKHQLLCSDHFTPDSLDVR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&gt;030334789.1|Strigops habroptila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MPRYCAASCCKNRGGQSARDRSKLSFYPFPLHDKERLEKWLRNMKRDAWTPSKHQLLCSDHFTPDSLDVR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&gt;015484127.1|Parus major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MPRYCAATRCKNRGGQNAKDQRKLSFYPFPLHDKERLEKWLRNMKRDSWTPSKHQLLCSDHFTPDSLDVR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WGIRYLKNTAVPTIF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&gt;020840289.1|Phascolarctos cinereus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MPRYCAAFSCKNRRGRNNKDRKLSFYPFPLHDKERLEKWLRNMKRDTWVPSKYQFLCSDHFTPDSLDIRW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&gt;027694437.1|Vombatus ursinus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MPRYCAAFSCKNRRGRNNKDRKLSFYPFPLHDKERLEKWLRNMKRDTWVPSKYQFLCSDHFTPDSLDIRW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&gt;028929885.1|Ornithorhynchus anatinus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MPRYCAAFCCKNRRGRGGAERRLSFYPFPLHDKERLEKWLRNMKRDAWVPSKYQFLCSDHFTPDSLDVRW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&gt;003771561.1|Sarcophilus harrisii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MPRYCAAFSCKNRRGRNNKDRKLSFYPFPLHDKERLEKWLRNMKRDTWVPSKYQFLCSDHFTPDSLDIRW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&gt;020041899.1|Castor canadensis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&gt;020745621.1|Odocoileus virginianustexanus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MVGIEADSSKENGMFPLHDKERLEKWLKNMKRDSWVPSKYQFLCSDHFTPDSLDIRWGIRYLKQTAIPTI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&gt;003134826.2|Sus scrofa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MPRYCAAICCKNRRGRNNTDRKLSFYPFPLHDKERLEKWLKNMKRDSWVPSKYQFLCSDHFTPDSLDIRW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&gt;004839692.1|Heterocephalus glaber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MPRYCAAICCKNRRGRNNKGRKLSFYPFPLHDKERLEKWLKNMKRDSWVPSKYQFLCSDHFTPDSLDIRW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&gt;005335994.1|Ictidomys tridecemlineatus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MPRYCAAICCKNRRGPNNKDRKLSFYPFPLHDKERLEKWLKNMKRDSWVPSKYQFLCSDHFTPDSLDIRW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Pr="001C6989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&gt;539521.2|Canis lupus familiaris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&gt;003983009.1|Felis catus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&gt;003407261.1|Loxodonta africana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&gt;004472374.1|Dasypusnovemcinctus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MPRYCAAVYCKNRRGRNDKDRKLSFYPFPLHDKERLEKWLKNMKRDSWIPSKYQFLCSDHFTPDSLDIRW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&gt;003469923.1|Cavia porcellus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MPRYCAATCCKNRRGRSNKDRKLSFYPFPLHDKERLEKWLKNMKRDSWVPSKYQFLCSDHFTPDSLDIRW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&gt;011360804.1|Pteropus vampyrus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MPRYCAAICCKNRRGRNNKDRKLSFYPFPLHDKERLEKWLKNMKRDSWVPSKYQFLCSDHFTPDSLDVRW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&gt;023495298.1|Equus caballus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MARRQGLLGCELERLHTSPDLVSLNDVNQRLGTQQTCRVGRCTLFPLHDKERLEKWLKNMKRDSWIPSKY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QFLCSDHFTPDSLDVRWGIRYLKQTAVPTIF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&gt;004641690.1|Octodon degus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MPRYCAATCCKNRRGRNNKDRKLSFYPFPLHDKERLEKWLKNMKRDSWVPSKYQFLCSDHFTPDSLDIRW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&gt;006085382.1|Myotis lucifugus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MPRYCAAICCKNRRGRNSKDRKLSFYPFPLHDKERLEKWLKNMKRDSWMPSKYQFLCSDHFTPDSLDIRW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&gt;024624646.1|Neophocaena asiaeorientalisasiaeorientalis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&gt;005205517.1|Bos taurus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MPRYCAAICCKNRRGRNNKERKLSFYPFPLHDKERLEKWLKNMKRDSWVPSKYQFLCSDHFTPDSLDIRW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&gt;006912134.1|Pteropus alecto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MPRYCAAICCKNRRGRNNKDRKLSFYPFPLHDKERLEKWLKNMKRDSWVPSKYQFLCSDHFTPDSLDVRW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&gt;006050764.1|Bubalus bubalis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MPRYCAAICCKNRRGRNNKERKLSFYPFPLHDKERLEKWLKNMKRDSWVPSKYQFLCSDHFTPDSLDIRW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&gt;025320430.1|Canis lupus dingo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&gt;025728946.1|Callorhinus ursinus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&gt;025785638.1|Puma concolor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Pr="001C6989" w:rsidRDefault="00CA0606" w:rsidP="00CA0606">
      <w:pPr>
        <w:pStyle w:val="HTMLPreformatted"/>
        <w:shd w:val="clear" w:color="auto" w:fill="FFFFFF"/>
        <w:rPr>
          <w:color w:val="000000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&gt;025841602.1|Vulpes vulpes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&gt;026264392.1|Urocitellus parryii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MPRYCAAICCKNRRGPNNKDRKLSFYPFPLHDKERLEKWLKNMKRDSWVPSKYQFLCSDHFTPDSLDIRW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&gt;026365153.1|Ursus arctoshorribilis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MPRYCAAICCKNRRGRSSKDRKLSFYPFPLHDKERLEKWLKNMKRDSWVPSKYQFLCSDHFTPDSLDIRW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&gt;014920502.1|Acinonyx jubatus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&gt;027429330.1|Zalophus californianus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&gt;006161191.1|Tupaia chinensis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MRGGSECLDLLPRLSEKGWSAPSSGPRVPDLTSAMPRYCAAICCKNRRGRNNKDRKLSFYPFPLHDKERL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EKWLKNMKRDSWIPSKYQFLCSDHFTPDSLDIRWGIRYLKQTAIPTIF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&gt;027788485.1|Marmota flaviventris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MPRYCAAICCKNRRGPNNKDRKLSFYPFPLHDKERLEKWLKNMKRDSWVPSKYQFLCSDHFTPDSLDIRW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&gt;004007936.2|Ovis aries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MPRYCAAICCKNRRGRNNKERKLSFYPFPLHDKERLEKWLKNMKRDSWVPSKYQFLCSDHFTPDSLDIRW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&gt;027960655.1|Eumetopias jubatus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&gt;007195148.1|Balaenoptera acutorostratascammoni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&gt;008145446.1|Eptesicus fuscus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MPRYCAAICCKNRRGRNNKDRKLSFYPFPLHDKERLEKWLKNMKRDSWMPSKYQFLCSDHFTPDSLDIRW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&gt;007112115.1|Physeter catodon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&gt;028381607.1|Phyllostomus discolor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MPRYCAAICCKNRRGRNNKDRRLSFYPFPLHDKERLEKWLKNMKRDSWMPSKYQFLCSDHFTPDSLDVRW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GIRYLKHTAVPTIF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&gt;029089125.1|Monodon monoceros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&gt;029418183.1|Nannospalax galili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MQSPFLISPASIKHVLRFPLHDKERLEKWLKNMKRDSWVPSKYQFLCSDHFTPDSLDIRWGIRYLKQTAI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&gt;029780731.1|Suricata suricatta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&gt;030164099.1|Lynx canadensis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&gt;022438842.1|Delphinapterus leucas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&gt;004702641.1|Echinops telfairi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MPRYCAAVGCKNRRGRNNKDRKLSFYPFPLHDKERLEKWLRNMKRDSWVPSKYQFLCSDHFTPDSLDIRW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GIRYLKQTAVPTIF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&gt;030713427.1|Globicephala melas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MPRYCAAICCKNRRGRNGKDRKLSFYPFPLHDKERLEKWLKNMKRDSWVPSKYQFLCSDHFTPDSLDIRW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&gt;006732416.1|Leptonychotes weddellii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&gt;010973850.1|Camelus dromedarius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&gt;006201965.1|Vicugna pacos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MPRYCAAICCKNRRGRNNRDRKLSFYPFPLHDKERLEKWLKNMKRDSWVPSKYQFLCSDHFTPDSLDIRW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&gt;032160397.1|Mustela erminea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MPRYCAAICCKNRRGRNSKDRKLSFYPFPLHDKERLEKWLKNMKRDSWVPSKYQFLCSDHFTPDSLDVRW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&gt;032257649.1|Phoca vitulina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&gt;032944107.1|Rhinolophus ferrumequinum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GIRYLKQNAIPTIF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&gt;004269941.1|Orcinus orca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&gt;010612335.1|Fukomys damarensis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MPRYCAAICCKNRRGRNTKDRKLSFYPFPLHDKERLEKWLKNMKRDSWVPSKYQFLCSDHFTPDSLDIRW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GVRYLKQTAIPTIF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&gt;019780942.1|Tursiops truncatus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MPRYCAAICCKNRRGRNSKDRKLSFYPFPLHDKERLEKWLKNMKRDSWVPSKYQFLCSDHFTPDSLDIRW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>
      <w:pPr>
        <w:pStyle w:val="HTMLPreformatted"/>
        <w:shd w:val="clear" w:color="auto" w:fill="FFFFFF"/>
        <w:rPr>
          <w:vertAlign w:val="superscript"/>
        </w:rPr>
      </w:pP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&gt;JAV42924.1|Castor canadensis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MPRYCAAICCKNRRGRNNKDRKLSFYPFPLHDKERLEKWLKNMKRDSWVPSKYQFLCSDHFTPDSLDIRW</w:t>
      </w:r>
    </w:p>
    <w:p w:rsidR="00CA0606" w:rsidRDefault="00CA0606" w:rsidP="00CA0606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GIRYLKQTAIPTIF</w:t>
      </w:r>
    </w:p>
    <w:p w:rsidR="00CA0606" w:rsidRDefault="00CA0606" w:rsidP="00CA0606"/>
    <w:p w:rsidR="00CA0606" w:rsidRPr="00F02ACB" w:rsidRDefault="00CA0606" w:rsidP="00CA0606">
      <w:pPr>
        <w:pStyle w:val="HTMLPreformatted"/>
        <w:shd w:val="clear" w:color="auto" w:fill="FFFFFF"/>
        <w:spacing w:line="253" w:lineRule="atLeast"/>
        <w:jc w:val="both"/>
      </w:pPr>
      <w:r>
        <w:rPr>
          <w:color w:val="000000"/>
        </w:rPr>
        <w:t>&gt;</w:t>
      </w:r>
      <w:r w:rsidRPr="00F02ACB">
        <w:rPr>
          <w:color w:val="000000"/>
        </w:rPr>
        <w:t>Q7Z6K1.2|</w:t>
      </w:r>
      <w:r>
        <w:rPr>
          <w:color w:val="000000"/>
        </w:rPr>
        <w:t>Homo Sapiens</w:t>
      </w:r>
    </w:p>
    <w:p w:rsidR="00CA0606" w:rsidRPr="00F02ACB" w:rsidRDefault="00CA0606" w:rsidP="00CA0606">
      <w:pPr>
        <w:pStyle w:val="HTMLPreformatted"/>
        <w:shd w:val="clear" w:color="auto" w:fill="FFFFFF"/>
        <w:spacing w:line="253" w:lineRule="atLeast"/>
        <w:jc w:val="both"/>
      </w:pPr>
      <w:r w:rsidRPr="00F02ACB">
        <w:rPr>
          <w:rStyle w:val="ffline"/>
          <w:color w:val="000000"/>
        </w:rPr>
        <w:t>MPRYCAAICCKNRRGRNNKDRKLSFYPFPLHDKERLEKWLKNMKRDSWVPSKYQFLCSDHFTPDSLDIRW</w:t>
      </w:r>
    </w:p>
    <w:p w:rsidR="00CA0606" w:rsidRDefault="00CA0606" w:rsidP="00CA0606">
      <w:pPr>
        <w:rPr>
          <w:rStyle w:val="ffline"/>
          <w:color w:val="000000"/>
        </w:rPr>
      </w:pPr>
      <w:r w:rsidRPr="00F02ACB">
        <w:rPr>
          <w:rStyle w:val="ffline"/>
          <w:color w:val="000000"/>
        </w:rPr>
        <w:t>GIRYLKQTAVPTIF</w:t>
      </w:r>
    </w:p>
    <w:p w:rsidR="00507313" w:rsidRDefault="00CA0606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A0606"/>
    <w:rsid w:val="00587BBF"/>
    <w:rsid w:val="008D2329"/>
    <w:rsid w:val="009B1288"/>
    <w:rsid w:val="00CA0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A0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0606"/>
    <w:rPr>
      <w:rFonts w:ascii="Courier New" w:eastAsia="Times New Roman" w:hAnsi="Courier New" w:cs="Courier New"/>
      <w:sz w:val="20"/>
      <w:szCs w:val="20"/>
    </w:rPr>
  </w:style>
  <w:style w:type="character" w:customStyle="1" w:styleId="ffline">
    <w:name w:val="ff_line"/>
    <w:basedOn w:val="DefaultParagraphFont"/>
    <w:rsid w:val="00CA06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2703</Words>
  <Characters>15412</Characters>
  <Application>Microsoft Office Word</Application>
  <DocSecurity>0</DocSecurity>
  <Lines>128</Lines>
  <Paragraphs>36</Paragraphs>
  <ScaleCrop>false</ScaleCrop>
  <Company/>
  <LinksUpToDate>false</LinksUpToDate>
  <CharactersWithSpaces>18079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2021-01-14T12:19:00Z</dcterms:created>
  <dcterms:modified xsi:type="dcterms:W3CDTF">2021-01-14T12:19:00Z</dcterms:modified>
</cp:coreProperties>
</file>