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BE2" w14:textId="77777777" w:rsidR="007700C3" w:rsidRDefault="007700C3" w:rsidP="007700C3">
      <w:pPr>
        <w:pStyle w:val="Heading1"/>
      </w:pPr>
      <w:r w:rsidRPr="00444AF5">
        <w:rPr>
          <w:b/>
          <w:bCs/>
        </w:rPr>
        <w:t>Practical</w:t>
      </w:r>
      <w:r w:rsidRPr="00444AF5">
        <w:rPr>
          <w:b/>
          <w:bCs/>
          <w:spacing w:val="-6"/>
        </w:rPr>
        <w:t xml:space="preserve"> </w:t>
      </w:r>
      <w:r w:rsidRPr="00444AF5">
        <w:rPr>
          <w:b/>
          <w:bCs/>
        </w:rPr>
        <w:t>5:</w:t>
      </w:r>
      <w:r w:rsidRPr="00444AF5">
        <w:rPr>
          <w:b/>
          <w:bCs/>
          <w:spacing w:val="-4"/>
        </w:rPr>
        <w:t xml:space="preserve"> </w:t>
      </w:r>
      <w:r w:rsidRPr="00444AF5">
        <w:rPr>
          <w:b/>
          <w:bCs/>
        </w:rPr>
        <w:t>Create</w:t>
      </w:r>
      <w:r w:rsidRPr="00444AF5">
        <w:rPr>
          <w:b/>
          <w:bCs/>
          <w:spacing w:val="-8"/>
        </w:rPr>
        <w:t xml:space="preserve"> </w:t>
      </w:r>
      <w:r w:rsidRPr="00444AF5">
        <w:rPr>
          <w:b/>
          <w:bCs/>
        </w:rPr>
        <w:t>Google</w:t>
      </w:r>
      <w:r w:rsidRPr="00444AF5">
        <w:rPr>
          <w:b/>
          <w:bCs/>
          <w:spacing w:val="-6"/>
        </w:rPr>
        <w:t xml:space="preserve"> </w:t>
      </w:r>
      <w:r w:rsidRPr="00444AF5">
        <w:rPr>
          <w:b/>
          <w:bCs/>
        </w:rPr>
        <w:t>Form</w:t>
      </w:r>
      <w:r w:rsidRPr="00444AF5">
        <w:rPr>
          <w:b/>
          <w:bCs/>
          <w:spacing w:val="-4"/>
        </w:rPr>
        <w:t xml:space="preserve"> </w:t>
      </w:r>
      <w:r w:rsidRPr="00444AF5">
        <w:rPr>
          <w:b/>
          <w:bCs/>
        </w:rPr>
        <w:t>–</w:t>
      </w:r>
      <w:r w:rsidRPr="00444AF5">
        <w:rPr>
          <w:b/>
          <w:bCs/>
          <w:spacing w:val="-6"/>
        </w:rPr>
        <w:t xml:space="preserve"> </w:t>
      </w:r>
      <w:r w:rsidRPr="00444AF5">
        <w:rPr>
          <w:b/>
          <w:bCs/>
        </w:rPr>
        <w:t>Attendance</w:t>
      </w:r>
      <w:r w:rsidRPr="00444AF5">
        <w:rPr>
          <w:b/>
          <w:bCs/>
          <w:spacing w:val="-6"/>
        </w:rPr>
        <w:t xml:space="preserve"> </w:t>
      </w:r>
      <w:r w:rsidRPr="00444AF5">
        <w:rPr>
          <w:b/>
          <w:bCs/>
        </w:rPr>
        <w:t>Report</w:t>
      </w:r>
    </w:p>
    <w:p w14:paraId="03FA9C6A" w14:textId="77777777" w:rsidR="007700C3" w:rsidRDefault="007700C3" w:rsidP="007700C3">
      <w:pPr>
        <w:pStyle w:val="Heading1"/>
      </w:pPr>
    </w:p>
    <w:p w14:paraId="404F43C8" w14:textId="77777777" w:rsidR="007700C3" w:rsidRDefault="007700C3" w:rsidP="007700C3">
      <w:pPr>
        <w:pStyle w:val="Heading1"/>
      </w:pPr>
      <w:r w:rsidRPr="00444AF5">
        <w:rPr>
          <w:b/>
          <w:bCs/>
        </w:rPr>
        <w:t xml:space="preserve"> </w:t>
      </w:r>
      <w:r>
        <w:rPr>
          <w:spacing w:val="-4"/>
        </w:rPr>
        <w:t>Aim</w:t>
      </w:r>
    </w:p>
    <w:p w14:paraId="3BE82F1E" w14:textId="77777777" w:rsidR="007700C3" w:rsidRDefault="007700C3" w:rsidP="007700C3">
      <w:pPr>
        <w:pStyle w:val="BodyText"/>
        <w:spacing w:line="248" w:lineRule="exact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rPr>
          <w:spacing w:val="-2"/>
        </w:rPr>
        <w:t>responses.</w:t>
      </w:r>
    </w:p>
    <w:p w14:paraId="5564551C" w14:textId="77777777" w:rsidR="007700C3" w:rsidRDefault="007700C3" w:rsidP="007700C3">
      <w:pPr>
        <w:pStyle w:val="BodyText"/>
        <w:spacing w:before="77"/>
      </w:pPr>
    </w:p>
    <w:p w14:paraId="0521EA64" w14:textId="77777777" w:rsidR="007700C3" w:rsidRDefault="007700C3" w:rsidP="007700C3">
      <w:pPr>
        <w:pStyle w:val="BodyText"/>
      </w:pPr>
      <w:r>
        <w:rPr>
          <w:spacing w:val="-2"/>
        </w:rPr>
        <w:t>Objectives</w:t>
      </w:r>
    </w:p>
    <w:p w14:paraId="0129C24B" w14:textId="77777777" w:rsidR="007700C3" w:rsidRDefault="007700C3" w:rsidP="007700C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rPr>
          <w:spacing w:val="-4"/>
        </w:rPr>
        <w:t>types</w:t>
      </w:r>
    </w:p>
    <w:p w14:paraId="3A0F610F" w14:textId="77777777" w:rsidR="007700C3" w:rsidRDefault="007700C3" w:rsidP="007700C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responses</w:t>
      </w:r>
    </w:p>
    <w:p w14:paraId="7B0B3D8F" w14:textId="77777777" w:rsidR="007700C3" w:rsidRDefault="007700C3" w:rsidP="007700C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proofErr w:type="spellStart"/>
      <w:r>
        <w:t>analyze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responses</w:t>
      </w:r>
    </w:p>
    <w:p w14:paraId="79459CB1" w14:textId="77777777" w:rsidR="007700C3" w:rsidRDefault="007700C3" w:rsidP="007700C3">
      <w:pPr>
        <w:pStyle w:val="BodyText"/>
        <w:spacing w:before="78"/>
      </w:pPr>
    </w:p>
    <w:p w14:paraId="7E993B57" w14:textId="77777777" w:rsidR="007700C3" w:rsidRDefault="007700C3" w:rsidP="007700C3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57868159" w14:textId="77777777" w:rsidR="007700C3" w:rsidRDefault="007700C3" w:rsidP="007700C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Google</w:t>
      </w:r>
      <w:r>
        <w:rPr>
          <w:spacing w:val="-5"/>
        </w:rPr>
        <w:t xml:space="preserve"> </w:t>
      </w:r>
      <w:r>
        <w:rPr>
          <w:spacing w:val="-2"/>
        </w:rPr>
        <w:t>account</w:t>
      </w:r>
    </w:p>
    <w:p w14:paraId="5E1D2034" w14:textId="77777777" w:rsidR="007700C3" w:rsidRDefault="007700C3" w:rsidP="007700C3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rPr>
          <w:spacing w:val="-2"/>
        </w:rPr>
        <w:t>Internet</w:t>
      </w:r>
    </w:p>
    <w:p w14:paraId="1E6941CF" w14:textId="77777777" w:rsidR="007700C3" w:rsidRDefault="007700C3" w:rsidP="007700C3">
      <w:pPr>
        <w:pStyle w:val="BodyText"/>
        <w:spacing w:before="77"/>
      </w:pPr>
    </w:p>
    <w:p w14:paraId="470E70A6" w14:textId="77777777" w:rsidR="007700C3" w:rsidRDefault="007700C3" w:rsidP="007700C3">
      <w:pPr>
        <w:pStyle w:val="BodyText"/>
      </w:pPr>
      <w:r>
        <w:rPr>
          <w:spacing w:val="-2"/>
        </w:rPr>
        <w:t>Procedure</w:t>
      </w:r>
    </w:p>
    <w:p w14:paraId="100470F7" w14:textId="77777777" w:rsidR="007700C3" w:rsidRDefault="007700C3" w:rsidP="007700C3">
      <w:pPr>
        <w:pStyle w:val="Heading1"/>
        <w:spacing w:before="38"/>
        <w:ind w:left="720"/>
      </w:pPr>
      <w:r>
        <w:t>Create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14:paraId="156E7359" w14:textId="77777777" w:rsidR="007700C3" w:rsidRDefault="007700C3" w:rsidP="007700C3">
      <w:pPr>
        <w:pStyle w:val="BodyText"/>
        <w:spacing w:before="37" w:line="276" w:lineRule="auto"/>
        <w:ind w:left="62" w:right="438"/>
      </w:pPr>
      <w:r>
        <w:t>Open</w:t>
      </w:r>
      <w:r>
        <w:rPr>
          <w:spacing w:val="-4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click </w:t>
      </w:r>
      <w:r>
        <w:rPr>
          <w:rFonts w:ascii="Arial" w:hAnsi="Arial"/>
          <w:b/>
        </w:rPr>
        <w:t>“Blank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Form”</w:t>
      </w:r>
      <w:r>
        <w:rPr>
          <w:rFonts w:ascii="Arial" w:hAnsi="Arial"/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start a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form. This opens an empty form where you can add questions.</w:t>
      </w:r>
    </w:p>
    <w:p w14:paraId="494BD8FA" w14:textId="77777777" w:rsidR="007700C3" w:rsidRDefault="007700C3" w:rsidP="007700C3">
      <w:pPr>
        <w:pStyle w:val="BodyText"/>
        <w:spacing w:before="39"/>
      </w:pPr>
    </w:p>
    <w:p w14:paraId="7DCFB8C5" w14:textId="77777777" w:rsidR="007700C3" w:rsidRDefault="007700C3" w:rsidP="007700C3">
      <w:pPr>
        <w:pStyle w:val="Heading1"/>
      </w:pPr>
      <w:r>
        <w:t>Title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“Student</w:t>
      </w:r>
      <w:r>
        <w:rPr>
          <w:spacing w:val="-5"/>
        </w:rPr>
        <w:t xml:space="preserve"> </w:t>
      </w:r>
      <w:r>
        <w:t>Attendance</w:t>
      </w:r>
      <w:r>
        <w:rPr>
          <w:spacing w:val="-4"/>
        </w:rPr>
        <w:t xml:space="preserve"> </w:t>
      </w:r>
      <w:r>
        <w:rPr>
          <w:spacing w:val="-2"/>
        </w:rPr>
        <w:t>Report”</w:t>
      </w:r>
    </w:p>
    <w:p w14:paraId="24F0687C" w14:textId="77777777" w:rsidR="007700C3" w:rsidRDefault="007700C3" w:rsidP="007700C3">
      <w:pPr>
        <w:pStyle w:val="BodyText"/>
        <w:spacing w:before="38" w:line="276" w:lineRule="auto"/>
        <w:ind w:left="62" w:right="2176"/>
      </w:pP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2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if needed. This helps respondents understand the purpose of the form.</w:t>
      </w:r>
    </w:p>
    <w:p w14:paraId="35E52DE5" w14:textId="77777777" w:rsidR="007700C3" w:rsidRDefault="007700C3" w:rsidP="007700C3">
      <w:pPr>
        <w:pStyle w:val="BodyText"/>
        <w:spacing w:before="38"/>
      </w:pPr>
    </w:p>
    <w:p w14:paraId="341E83A8" w14:textId="77777777" w:rsidR="007700C3" w:rsidRDefault="007700C3" w:rsidP="007700C3">
      <w:pPr>
        <w:pStyle w:val="Heading1"/>
        <w:spacing w:before="1"/>
      </w:pPr>
      <w:r>
        <w:t>Add</w:t>
      </w:r>
      <w:r>
        <w:rPr>
          <w:spacing w:val="-7"/>
        </w:rPr>
        <w:t xml:space="preserve"> </w:t>
      </w:r>
      <w:r>
        <w:t>MCQs,</w:t>
      </w:r>
      <w:r>
        <w:rPr>
          <w:spacing w:val="-4"/>
        </w:rPr>
        <w:t xml:space="preserve"> </w:t>
      </w:r>
      <w:r>
        <w:t>rating,</w:t>
      </w:r>
      <w:r>
        <w:rPr>
          <w:spacing w:val="-5"/>
        </w:rPr>
        <w:t xml:space="preserve"> </w:t>
      </w:r>
      <w:r>
        <w:t>checkbox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short</w:t>
      </w:r>
      <w:r>
        <w:rPr>
          <w:spacing w:val="-2"/>
        </w:rPr>
        <w:t xml:space="preserve"> answer</w:t>
      </w:r>
    </w:p>
    <w:p w14:paraId="11AD993A" w14:textId="77777777" w:rsidR="007700C3" w:rsidRDefault="007700C3" w:rsidP="007700C3">
      <w:pPr>
        <w:pStyle w:val="BodyText"/>
        <w:spacing w:before="37" w:line="276" w:lineRule="auto"/>
        <w:ind w:right="410" w:firstLine="62"/>
      </w:pP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multiple-choice</w:t>
      </w:r>
      <w:r>
        <w:rPr>
          <w:spacing w:val="-3"/>
        </w:rPr>
        <w:t xml:space="preserve"> </w:t>
      </w:r>
      <w:r>
        <w:t>questions,</w:t>
      </w:r>
      <w:r>
        <w:rPr>
          <w:spacing w:val="-4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scales,</w:t>
      </w:r>
      <w:r>
        <w:rPr>
          <w:spacing w:val="-2"/>
        </w:rPr>
        <w:t xml:space="preserve"> </w:t>
      </w:r>
      <w:r>
        <w:t>checkboxes,</w:t>
      </w:r>
      <w:r>
        <w:rPr>
          <w:spacing w:val="-4"/>
        </w:rPr>
        <w:t xml:space="preserve"> </w:t>
      </w:r>
      <w:r>
        <w:t>and short-answer fields.</w:t>
      </w:r>
    </w:p>
    <w:p w14:paraId="4BDC0DB4" w14:textId="77777777" w:rsidR="007700C3" w:rsidRDefault="007700C3" w:rsidP="007700C3">
      <w:pPr>
        <w:pStyle w:val="BodyText"/>
        <w:spacing w:line="252" w:lineRule="exact"/>
        <w:ind w:left="62"/>
      </w:pPr>
      <w:r>
        <w:t>Arrange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rPr>
          <w:spacing w:val="-2"/>
        </w:rPr>
        <w:t>response.</w:t>
      </w:r>
    </w:p>
    <w:p w14:paraId="54067EBE" w14:textId="77777777" w:rsidR="007700C3" w:rsidRDefault="007700C3" w:rsidP="007700C3">
      <w:pPr>
        <w:pStyle w:val="BodyText"/>
        <w:spacing w:before="77"/>
      </w:pPr>
    </w:p>
    <w:p w14:paraId="18391C63" w14:textId="77777777" w:rsidR="007700C3" w:rsidRDefault="007700C3" w:rsidP="007700C3">
      <w:pPr>
        <w:pStyle w:val="Heading1"/>
      </w:pPr>
      <w:r>
        <w:t>Customize</w:t>
      </w:r>
      <w:r>
        <w:rPr>
          <w:spacing w:val="-7"/>
        </w:rPr>
        <w:t xml:space="preserve"> </w:t>
      </w:r>
      <w:r>
        <w:rPr>
          <w:spacing w:val="-2"/>
        </w:rPr>
        <w:t>theme</w:t>
      </w:r>
    </w:p>
    <w:p w14:paraId="6202C1E0" w14:textId="77777777" w:rsidR="007700C3" w:rsidRDefault="007700C3" w:rsidP="007700C3">
      <w:pPr>
        <w:pStyle w:val="BodyText"/>
        <w:spacing w:before="38" w:line="276" w:lineRule="auto"/>
        <w:ind w:left="62" w:right="2835"/>
      </w:pPr>
      <w:r>
        <w:t xml:space="preserve">Click the </w:t>
      </w:r>
      <w:r>
        <w:rPr>
          <w:rFonts w:ascii="Arial"/>
          <w:b/>
        </w:rPr>
        <w:t xml:space="preserve">Theme </w:t>
      </w:r>
      <w:r>
        <w:t>icon to change colors, fonts, and header images. This</w:t>
      </w:r>
      <w:r>
        <w:rPr>
          <w:spacing w:val="-3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appearance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appealing.</w:t>
      </w:r>
    </w:p>
    <w:p w14:paraId="1ED4AC42" w14:textId="77777777" w:rsidR="007700C3" w:rsidRDefault="007700C3" w:rsidP="007700C3">
      <w:pPr>
        <w:pStyle w:val="BodyText"/>
        <w:spacing w:before="39"/>
      </w:pPr>
    </w:p>
    <w:p w14:paraId="5FE11972" w14:textId="77777777" w:rsidR="007700C3" w:rsidRDefault="007700C3" w:rsidP="007700C3">
      <w:pPr>
        <w:pStyle w:val="Heading1"/>
      </w:pPr>
      <w:r>
        <w:lastRenderedPageBreak/>
        <w:t>Share</w:t>
      </w:r>
      <w:r>
        <w:rPr>
          <w:spacing w:val="-4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rPr>
          <w:spacing w:val="-2"/>
        </w:rPr>
        <w:t>responses</w:t>
      </w:r>
    </w:p>
    <w:p w14:paraId="599A1077" w14:textId="77777777" w:rsidR="007700C3" w:rsidRDefault="007700C3" w:rsidP="007700C3">
      <w:pPr>
        <w:pStyle w:val="BodyText"/>
        <w:spacing w:before="37" w:line="276" w:lineRule="auto"/>
        <w:ind w:left="62" w:right="283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Arial"/>
          <w:b/>
        </w:rPr>
        <w:t>Send</w:t>
      </w:r>
      <w:r>
        <w:rPr>
          <w:rFonts w:ascii="Arial"/>
          <w:b/>
          <w:spacing w:val="-4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link,</w:t>
      </w:r>
      <w:r>
        <w:rPr>
          <w:spacing w:val="-1"/>
        </w:rPr>
        <w:t xml:space="preserve"> </w:t>
      </w:r>
      <w:r>
        <w:t>email, or</w:t>
      </w:r>
      <w:r>
        <w:rPr>
          <w:spacing w:val="-6"/>
        </w:rPr>
        <w:t xml:space="preserve"> </w:t>
      </w:r>
      <w:r>
        <w:t>QR</w:t>
      </w:r>
      <w:r>
        <w:rPr>
          <w:spacing w:val="-2"/>
        </w:rPr>
        <w:t xml:space="preserve"> </w:t>
      </w:r>
      <w:r>
        <w:t>code. Allow participants to submit their responses through any device.</w:t>
      </w:r>
    </w:p>
    <w:p w14:paraId="06768E35" w14:textId="77777777" w:rsidR="007700C3" w:rsidRDefault="007700C3" w:rsidP="007700C3">
      <w:pPr>
        <w:pStyle w:val="BodyText"/>
        <w:spacing w:before="39"/>
      </w:pPr>
    </w:p>
    <w:p w14:paraId="0D3A4D17" w14:textId="77777777" w:rsidR="007700C3" w:rsidRDefault="007700C3" w:rsidP="007700C3">
      <w:pPr>
        <w:pStyle w:val="Heading1"/>
      </w:pPr>
      <w:r>
        <w:t>View</w:t>
      </w:r>
      <w:r>
        <w:rPr>
          <w:spacing w:val="-5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rPr>
          <w:spacing w:val="-2"/>
        </w:rPr>
        <w:t>charts</w:t>
      </w:r>
    </w:p>
    <w:p w14:paraId="10AC29EC" w14:textId="77777777" w:rsidR="007700C3" w:rsidRDefault="007700C3" w:rsidP="007700C3">
      <w:pPr>
        <w:pStyle w:val="BodyText"/>
        <w:spacing w:before="38" w:line="276" w:lineRule="auto"/>
        <w:ind w:left="62" w:right="438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Responses</w:t>
      </w:r>
      <w:r>
        <w:rPr>
          <w:rFonts w:ascii="Arial"/>
          <w:b/>
          <w:spacing w:val="-4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automatic</w:t>
      </w:r>
      <w:r>
        <w:rPr>
          <w:spacing w:val="-4"/>
        </w:rPr>
        <w:t xml:space="preserve"> </w:t>
      </w:r>
      <w:r>
        <w:t>charts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graphs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Forms. These visual summaries help you quickly analyze the collected data.</w:t>
      </w:r>
    </w:p>
    <w:p w14:paraId="37D10FE9" w14:textId="77777777" w:rsidR="007700C3" w:rsidRDefault="007700C3" w:rsidP="007700C3">
      <w:pPr>
        <w:pStyle w:val="BodyText"/>
        <w:spacing w:line="276" w:lineRule="auto"/>
        <w:sectPr w:rsidR="007700C3" w:rsidSect="007700C3">
          <w:pgSz w:w="12240" w:h="15840"/>
          <w:pgMar w:top="1820" w:right="1080" w:bottom="280" w:left="1440" w:header="720" w:footer="720" w:gutter="0"/>
          <w:cols w:space="720"/>
        </w:sectPr>
      </w:pPr>
    </w:p>
    <w:p w14:paraId="6A5C3AEE" w14:textId="77777777" w:rsidR="007700C3" w:rsidRDefault="007700C3" w:rsidP="007700C3">
      <w:pPr>
        <w:pStyle w:val="Heading1"/>
        <w:spacing w:before="80"/>
      </w:pPr>
      <w:r>
        <w:lastRenderedPageBreak/>
        <w:t>Take</w:t>
      </w:r>
      <w:r>
        <w:rPr>
          <w:spacing w:val="-3"/>
        </w:rPr>
        <w:t xml:space="preserve"> </w:t>
      </w:r>
      <w:r>
        <w:rPr>
          <w:spacing w:val="-2"/>
        </w:rPr>
        <w:t>screenshots</w:t>
      </w:r>
    </w:p>
    <w:p w14:paraId="6F4D9BC4" w14:textId="77777777" w:rsidR="007700C3" w:rsidRDefault="007700C3" w:rsidP="007700C3">
      <w:pPr>
        <w:pStyle w:val="BodyText"/>
        <w:spacing w:before="38" w:line="276" w:lineRule="auto"/>
        <w:ind w:left="62" w:right="1910"/>
      </w:pPr>
      <w:r>
        <w:t>Capture</w:t>
      </w:r>
      <w:r>
        <w:rPr>
          <w:spacing w:val="-6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form,</w:t>
      </w:r>
      <w:r>
        <w:rPr>
          <w:spacing w:val="-5"/>
        </w:rPr>
        <w:t xml:space="preserve"> </w:t>
      </w:r>
      <w:r>
        <w:t>responses,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charts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documentation. Save them for use in reports or practical records.</w:t>
      </w:r>
    </w:p>
    <w:p w14:paraId="0F5DB035" w14:textId="77777777" w:rsidR="007700C3" w:rsidRDefault="007700C3" w:rsidP="007700C3">
      <w:pPr>
        <w:pStyle w:val="BodyText"/>
        <w:spacing w:line="276" w:lineRule="auto"/>
        <w:sectPr w:rsidR="007700C3" w:rsidSect="007700C3">
          <w:pgSz w:w="12240" w:h="15840"/>
          <w:pgMar w:top="1360" w:right="1080" w:bottom="280" w:left="1440" w:header="720" w:footer="720" w:gutter="0"/>
          <w:cols w:space="720"/>
        </w:sectPr>
      </w:pPr>
    </w:p>
    <w:p w14:paraId="183D9A6D" w14:textId="77777777" w:rsidR="007700C3" w:rsidRDefault="007700C3" w:rsidP="007700C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11E869" wp14:editId="180DD705">
            <wp:extent cx="4114785" cy="8214359"/>
            <wp:effectExtent l="0" t="0" r="0" b="0"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785" cy="821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11C8" w14:textId="77777777" w:rsidR="007700C3" w:rsidRDefault="007700C3" w:rsidP="007700C3">
      <w:pPr>
        <w:pStyle w:val="BodyText"/>
        <w:rPr>
          <w:sz w:val="20"/>
        </w:rPr>
        <w:sectPr w:rsidR="007700C3" w:rsidSect="007700C3">
          <w:pgSz w:w="12240" w:h="15840"/>
          <w:pgMar w:top="1440" w:right="1080" w:bottom="280" w:left="1440" w:header="720" w:footer="720" w:gutter="0"/>
          <w:cols w:space="720"/>
        </w:sectPr>
      </w:pPr>
    </w:p>
    <w:p w14:paraId="3068D264" w14:textId="77777777" w:rsidR="007700C3" w:rsidRDefault="007700C3" w:rsidP="007700C3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FE8A3E" wp14:editId="710A6BE6">
            <wp:extent cx="4237335" cy="8103393"/>
            <wp:effectExtent l="0" t="0" r="0" b="0"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335" cy="810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0AAA" w14:textId="77777777" w:rsidR="007700C3" w:rsidRDefault="007700C3" w:rsidP="007700C3">
      <w:pPr>
        <w:pStyle w:val="BodyText"/>
        <w:rPr>
          <w:sz w:val="20"/>
        </w:rPr>
        <w:sectPr w:rsidR="007700C3" w:rsidSect="007700C3">
          <w:pgSz w:w="12240" w:h="15840"/>
          <w:pgMar w:top="1440" w:right="1080" w:bottom="280" w:left="1440" w:header="720" w:footer="720" w:gutter="0"/>
          <w:cols w:space="720"/>
        </w:sectPr>
      </w:pPr>
    </w:p>
    <w:p w14:paraId="2DF7A298" w14:textId="77777777" w:rsidR="007700C3" w:rsidRDefault="007700C3"/>
    <w:sectPr w:rsidR="007700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2F97"/>
    <w:multiLevelType w:val="hybridMultilevel"/>
    <w:tmpl w:val="E4AC3F8E"/>
    <w:lvl w:ilvl="0" w:tplc="7AB26402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C8E030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157CADA6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334094F0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2A2E98A0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D708C90E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98B03F3C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53766670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3F924C34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num w:numId="1" w16cid:durableId="5250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C3"/>
    <w:rsid w:val="005D5558"/>
    <w:rsid w:val="0077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F665"/>
  <w15:chartTrackingRefBased/>
  <w15:docId w15:val="{ABF71C2A-7E9B-4A6D-BF85-AE9CD8967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7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C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00C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700C3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2026-01-04T18:39:00Z</dcterms:created>
  <dcterms:modified xsi:type="dcterms:W3CDTF">2026-01-04T18:39:00Z</dcterms:modified>
</cp:coreProperties>
</file>