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08779" w14:textId="77777777" w:rsidR="00645351" w:rsidRDefault="009B0C9C">
      <w:pPr>
        <w:spacing w:before="67"/>
        <w:ind w:left="408" w:right="1074"/>
        <w:jc w:val="center"/>
        <w:rPr>
          <w:b/>
          <w:sz w:val="24"/>
        </w:rPr>
      </w:pPr>
      <w:r>
        <w:rPr>
          <w:b/>
          <w:sz w:val="24"/>
        </w:rPr>
        <w:t>DEPT. OF ELECTRICAL &amp; ELECTRONICS ENGINEERING</w:t>
      </w:r>
    </w:p>
    <w:p w14:paraId="4DA9F2DD" w14:textId="77777777" w:rsidR="00645351" w:rsidRDefault="009B0C9C">
      <w:pPr>
        <w:spacing w:before="9"/>
        <w:ind w:left="431" w:right="1074"/>
        <w:jc w:val="center"/>
        <w:rPr>
          <w:b/>
          <w:sz w:val="24"/>
        </w:rPr>
      </w:pPr>
      <w:r>
        <w:rPr>
          <w:b/>
          <w:sz w:val="24"/>
        </w:rPr>
        <w:t>SRM INSTITUTE OF SCIENCE AND TECHNOLOGY, Kattankulathur – 603203.</w:t>
      </w:r>
    </w:p>
    <w:p w14:paraId="0BD6F42F" w14:textId="77777777" w:rsidR="00645351" w:rsidRDefault="00645351">
      <w:pPr>
        <w:pStyle w:val="BodyText"/>
        <w:rPr>
          <w:b/>
          <w:sz w:val="20"/>
        </w:rPr>
      </w:pPr>
    </w:p>
    <w:p w14:paraId="50627821" w14:textId="77777777" w:rsidR="00645351" w:rsidRDefault="00645351">
      <w:pPr>
        <w:pStyle w:val="BodyText"/>
        <w:rPr>
          <w:b/>
          <w:sz w:val="29"/>
        </w:rPr>
      </w:pPr>
    </w:p>
    <w:tbl>
      <w:tblPr>
        <w:tblW w:w="0" w:type="auto"/>
        <w:tblInd w:w="121" w:type="dxa"/>
        <w:tblLayout w:type="fixed"/>
        <w:tblCellMar>
          <w:left w:w="0" w:type="dxa"/>
          <w:right w:w="0" w:type="dxa"/>
        </w:tblCellMar>
        <w:tblLook w:val="01E0" w:firstRow="1" w:lastRow="1" w:firstColumn="1" w:lastColumn="1" w:noHBand="0" w:noVBand="0"/>
      </w:tblPr>
      <w:tblGrid>
        <w:gridCol w:w="3181"/>
        <w:gridCol w:w="5677"/>
      </w:tblGrid>
      <w:tr w:rsidR="00645351" w14:paraId="51288AD3" w14:textId="77777777">
        <w:trPr>
          <w:trHeight w:val="820"/>
        </w:trPr>
        <w:tc>
          <w:tcPr>
            <w:tcW w:w="3181" w:type="dxa"/>
            <w:tcBorders>
              <w:top w:val="single" w:sz="8" w:space="0" w:color="000000"/>
              <w:left w:val="single" w:sz="8" w:space="0" w:color="000000"/>
              <w:bottom w:val="single" w:sz="8" w:space="0" w:color="000000"/>
            </w:tcBorders>
          </w:tcPr>
          <w:p w14:paraId="6CA767A5" w14:textId="77777777" w:rsidR="00645351" w:rsidRDefault="009B0C9C">
            <w:pPr>
              <w:pStyle w:val="TableParagraph"/>
              <w:spacing w:line="260" w:lineRule="exact"/>
              <w:ind w:left="110"/>
              <w:rPr>
                <w:sz w:val="24"/>
              </w:rPr>
            </w:pPr>
            <w:r>
              <w:rPr>
                <w:sz w:val="24"/>
              </w:rPr>
              <w:t>Title of Experiment</w:t>
            </w:r>
          </w:p>
        </w:tc>
        <w:tc>
          <w:tcPr>
            <w:tcW w:w="5677" w:type="dxa"/>
            <w:tcBorders>
              <w:top w:val="single" w:sz="8" w:space="0" w:color="000000"/>
              <w:bottom w:val="single" w:sz="8" w:space="0" w:color="000000"/>
              <w:right w:val="single" w:sz="8" w:space="0" w:color="000000"/>
            </w:tcBorders>
          </w:tcPr>
          <w:p w14:paraId="6D402717" w14:textId="77777777" w:rsidR="00645351" w:rsidRDefault="009B0C9C">
            <w:pPr>
              <w:pStyle w:val="TableParagraph"/>
              <w:spacing w:line="260" w:lineRule="exact"/>
              <w:ind w:left="935"/>
              <w:rPr>
                <w:b/>
                <w:sz w:val="24"/>
              </w:rPr>
            </w:pPr>
            <w:r>
              <w:rPr>
                <w:sz w:val="24"/>
              </w:rPr>
              <w:t xml:space="preserve">: </w:t>
            </w:r>
            <w:r>
              <w:rPr>
                <w:b/>
                <w:sz w:val="24"/>
              </w:rPr>
              <w:t>HEX TO BCD CONVERSION</w:t>
            </w:r>
          </w:p>
        </w:tc>
      </w:tr>
      <w:tr w:rsidR="00645351" w14:paraId="6DAD1E97" w14:textId="77777777">
        <w:trPr>
          <w:trHeight w:val="404"/>
        </w:trPr>
        <w:tc>
          <w:tcPr>
            <w:tcW w:w="3181" w:type="dxa"/>
            <w:tcBorders>
              <w:top w:val="single" w:sz="8" w:space="0" w:color="000000"/>
              <w:left w:val="single" w:sz="8" w:space="0" w:color="000000"/>
            </w:tcBorders>
          </w:tcPr>
          <w:p w14:paraId="1B62A908" w14:textId="77777777" w:rsidR="00645351" w:rsidRDefault="009B0C9C">
            <w:pPr>
              <w:pStyle w:val="TableParagraph"/>
              <w:spacing w:line="260" w:lineRule="exact"/>
              <w:ind w:left="110"/>
              <w:rPr>
                <w:sz w:val="24"/>
              </w:rPr>
            </w:pPr>
            <w:r>
              <w:rPr>
                <w:sz w:val="24"/>
              </w:rPr>
              <w:t>Name of the candidate</w:t>
            </w:r>
          </w:p>
        </w:tc>
        <w:tc>
          <w:tcPr>
            <w:tcW w:w="5677" w:type="dxa"/>
            <w:tcBorders>
              <w:top w:val="single" w:sz="8" w:space="0" w:color="000000"/>
              <w:right w:val="single" w:sz="8" w:space="0" w:color="000000"/>
            </w:tcBorders>
          </w:tcPr>
          <w:p w14:paraId="32FB4C5B" w14:textId="77777777" w:rsidR="00645351" w:rsidRDefault="009B0C9C">
            <w:pPr>
              <w:pStyle w:val="TableParagraph"/>
              <w:spacing w:line="260" w:lineRule="exact"/>
              <w:ind w:left="908"/>
              <w:rPr>
                <w:sz w:val="24"/>
              </w:rPr>
            </w:pPr>
            <w:r>
              <w:rPr>
                <w:sz w:val="24"/>
              </w:rPr>
              <w:t>: GAUTAM NAG</w:t>
            </w:r>
          </w:p>
        </w:tc>
      </w:tr>
      <w:tr w:rsidR="00645351" w14:paraId="7E41F73E" w14:textId="77777777">
        <w:trPr>
          <w:trHeight w:val="555"/>
        </w:trPr>
        <w:tc>
          <w:tcPr>
            <w:tcW w:w="3181" w:type="dxa"/>
            <w:tcBorders>
              <w:left w:val="single" w:sz="8" w:space="0" w:color="000000"/>
            </w:tcBorders>
          </w:tcPr>
          <w:p w14:paraId="257B7766" w14:textId="77777777" w:rsidR="00645351" w:rsidRDefault="009B0C9C">
            <w:pPr>
              <w:pStyle w:val="TableParagraph"/>
              <w:spacing w:before="134"/>
              <w:ind w:left="110"/>
              <w:rPr>
                <w:sz w:val="24"/>
              </w:rPr>
            </w:pPr>
            <w:r>
              <w:rPr>
                <w:sz w:val="24"/>
              </w:rPr>
              <w:t>Register Number</w:t>
            </w:r>
          </w:p>
        </w:tc>
        <w:tc>
          <w:tcPr>
            <w:tcW w:w="5677" w:type="dxa"/>
            <w:tcBorders>
              <w:right w:val="single" w:sz="8" w:space="0" w:color="000000"/>
            </w:tcBorders>
          </w:tcPr>
          <w:p w14:paraId="0CA0574E" w14:textId="77777777" w:rsidR="00645351" w:rsidRDefault="009B0C9C">
            <w:pPr>
              <w:pStyle w:val="TableParagraph"/>
              <w:spacing w:before="134"/>
              <w:ind w:left="928"/>
              <w:rPr>
                <w:sz w:val="24"/>
              </w:rPr>
            </w:pPr>
            <w:r>
              <w:rPr>
                <w:sz w:val="24"/>
              </w:rPr>
              <w:t>: RA1811005010278</w:t>
            </w:r>
          </w:p>
        </w:tc>
      </w:tr>
      <w:tr w:rsidR="00645351" w14:paraId="54E0F10E" w14:textId="77777777">
        <w:trPr>
          <w:trHeight w:val="555"/>
        </w:trPr>
        <w:tc>
          <w:tcPr>
            <w:tcW w:w="3181" w:type="dxa"/>
            <w:tcBorders>
              <w:left w:val="single" w:sz="8" w:space="0" w:color="000000"/>
            </w:tcBorders>
          </w:tcPr>
          <w:p w14:paraId="43B6F04C" w14:textId="77777777" w:rsidR="00645351" w:rsidRDefault="009B0C9C">
            <w:pPr>
              <w:pStyle w:val="TableParagraph"/>
              <w:spacing w:before="134"/>
              <w:ind w:left="110"/>
              <w:rPr>
                <w:sz w:val="24"/>
              </w:rPr>
            </w:pPr>
            <w:r>
              <w:rPr>
                <w:sz w:val="24"/>
              </w:rPr>
              <w:t>Date of Experiment</w:t>
            </w:r>
          </w:p>
        </w:tc>
        <w:tc>
          <w:tcPr>
            <w:tcW w:w="5677" w:type="dxa"/>
            <w:tcBorders>
              <w:right w:val="single" w:sz="8" w:space="0" w:color="000000"/>
            </w:tcBorders>
          </w:tcPr>
          <w:p w14:paraId="5C2D674E" w14:textId="77777777" w:rsidR="00645351" w:rsidRDefault="009B0C9C">
            <w:pPr>
              <w:pStyle w:val="TableParagraph"/>
              <w:spacing w:before="134"/>
              <w:ind w:left="935"/>
              <w:rPr>
                <w:sz w:val="24"/>
              </w:rPr>
            </w:pPr>
            <w:r>
              <w:rPr>
                <w:sz w:val="24"/>
              </w:rPr>
              <w:t>: 05/02/2021</w:t>
            </w:r>
          </w:p>
        </w:tc>
      </w:tr>
      <w:tr w:rsidR="00645351" w14:paraId="38CEF254" w14:textId="77777777">
        <w:trPr>
          <w:trHeight w:val="416"/>
        </w:trPr>
        <w:tc>
          <w:tcPr>
            <w:tcW w:w="3181" w:type="dxa"/>
            <w:tcBorders>
              <w:left w:val="single" w:sz="8" w:space="0" w:color="000000"/>
              <w:bottom w:val="single" w:sz="8" w:space="0" w:color="000000"/>
            </w:tcBorders>
          </w:tcPr>
          <w:p w14:paraId="548C7822" w14:textId="77777777" w:rsidR="00645351" w:rsidRDefault="009B0C9C">
            <w:pPr>
              <w:pStyle w:val="TableParagraph"/>
              <w:spacing w:before="134" w:line="262" w:lineRule="exact"/>
              <w:ind w:left="110"/>
              <w:rPr>
                <w:sz w:val="24"/>
              </w:rPr>
            </w:pPr>
            <w:r>
              <w:rPr>
                <w:sz w:val="24"/>
              </w:rPr>
              <w:t>Date of submission</w:t>
            </w:r>
          </w:p>
        </w:tc>
        <w:tc>
          <w:tcPr>
            <w:tcW w:w="5677" w:type="dxa"/>
            <w:tcBorders>
              <w:bottom w:val="single" w:sz="8" w:space="0" w:color="000000"/>
              <w:right w:val="single" w:sz="8" w:space="0" w:color="000000"/>
            </w:tcBorders>
          </w:tcPr>
          <w:p w14:paraId="2BE98639" w14:textId="77777777" w:rsidR="00645351" w:rsidRDefault="009B0C9C">
            <w:pPr>
              <w:pStyle w:val="TableParagraph"/>
              <w:spacing w:before="134" w:line="262" w:lineRule="exact"/>
              <w:ind w:left="955"/>
              <w:rPr>
                <w:b/>
                <w:sz w:val="24"/>
              </w:rPr>
            </w:pPr>
            <w:r>
              <w:rPr>
                <w:b/>
                <w:sz w:val="24"/>
              </w:rPr>
              <w:t>: 05/02/2021</w:t>
            </w:r>
          </w:p>
        </w:tc>
      </w:tr>
    </w:tbl>
    <w:p w14:paraId="76334E23" w14:textId="77777777" w:rsidR="00645351" w:rsidRDefault="00645351">
      <w:pPr>
        <w:pStyle w:val="BodyText"/>
        <w:rPr>
          <w:b/>
          <w:sz w:val="20"/>
        </w:rPr>
      </w:pPr>
    </w:p>
    <w:p w14:paraId="29499BD0" w14:textId="77777777" w:rsidR="00645351" w:rsidRDefault="00645351">
      <w:pPr>
        <w:pStyle w:val="BodyText"/>
        <w:spacing w:before="11"/>
        <w:rPr>
          <w:b/>
          <w:sz w:val="26"/>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56"/>
        <w:gridCol w:w="3603"/>
        <w:gridCol w:w="2222"/>
        <w:gridCol w:w="2222"/>
      </w:tblGrid>
      <w:tr w:rsidR="00645351" w14:paraId="22F3E2C6" w14:textId="77777777">
        <w:trPr>
          <w:trHeight w:val="550"/>
        </w:trPr>
        <w:tc>
          <w:tcPr>
            <w:tcW w:w="856" w:type="dxa"/>
          </w:tcPr>
          <w:p w14:paraId="07EB4139" w14:textId="77777777" w:rsidR="00645351" w:rsidRDefault="009B0C9C">
            <w:pPr>
              <w:pStyle w:val="TableParagraph"/>
              <w:spacing w:line="272" w:lineRule="exact"/>
              <w:ind w:left="120" w:right="121"/>
              <w:jc w:val="center"/>
              <w:rPr>
                <w:b/>
                <w:sz w:val="24"/>
              </w:rPr>
            </w:pPr>
            <w:r>
              <w:rPr>
                <w:b/>
                <w:sz w:val="24"/>
              </w:rPr>
              <w:t>S.NO</w:t>
            </w:r>
          </w:p>
          <w:p w14:paraId="6731E632" w14:textId="77777777" w:rsidR="00645351" w:rsidRDefault="009B0C9C">
            <w:pPr>
              <w:pStyle w:val="TableParagraph"/>
              <w:spacing w:line="259" w:lineRule="exact"/>
              <w:ind w:right="23"/>
              <w:jc w:val="center"/>
              <w:rPr>
                <w:b/>
                <w:sz w:val="24"/>
              </w:rPr>
            </w:pPr>
            <w:r>
              <w:rPr>
                <w:b/>
                <w:sz w:val="24"/>
              </w:rPr>
              <w:t>:</w:t>
            </w:r>
          </w:p>
        </w:tc>
        <w:tc>
          <w:tcPr>
            <w:tcW w:w="3603" w:type="dxa"/>
          </w:tcPr>
          <w:p w14:paraId="0058F8BD" w14:textId="77777777" w:rsidR="00645351" w:rsidRDefault="009B0C9C">
            <w:pPr>
              <w:pStyle w:val="TableParagraph"/>
              <w:spacing w:line="275" w:lineRule="exact"/>
              <w:ind w:left="770"/>
              <w:rPr>
                <w:b/>
                <w:sz w:val="24"/>
              </w:rPr>
            </w:pPr>
            <w:r>
              <w:rPr>
                <w:b/>
                <w:sz w:val="24"/>
              </w:rPr>
              <w:t>MARKS SPLIT UP</w:t>
            </w:r>
          </w:p>
        </w:tc>
        <w:tc>
          <w:tcPr>
            <w:tcW w:w="2222" w:type="dxa"/>
          </w:tcPr>
          <w:p w14:paraId="704B25B3" w14:textId="77777777" w:rsidR="00645351" w:rsidRDefault="009B0C9C">
            <w:pPr>
              <w:pStyle w:val="TableParagraph"/>
              <w:spacing w:before="6" w:line="270" w:lineRule="exact"/>
              <w:ind w:left="410" w:right="418" w:firstLine="30"/>
              <w:rPr>
                <w:b/>
                <w:sz w:val="24"/>
              </w:rPr>
            </w:pPr>
            <w:r>
              <w:rPr>
                <w:b/>
                <w:sz w:val="24"/>
              </w:rPr>
              <w:t>MAXIMUM MARKS (50)</w:t>
            </w:r>
          </w:p>
        </w:tc>
        <w:tc>
          <w:tcPr>
            <w:tcW w:w="2222" w:type="dxa"/>
          </w:tcPr>
          <w:p w14:paraId="0DF24954" w14:textId="77777777" w:rsidR="00645351" w:rsidRDefault="009B0C9C">
            <w:pPr>
              <w:pStyle w:val="TableParagraph"/>
              <w:spacing w:before="6" w:line="270" w:lineRule="exact"/>
              <w:ind w:left="454" w:right="447" w:firstLine="195"/>
              <w:rPr>
                <w:b/>
                <w:sz w:val="24"/>
              </w:rPr>
            </w:pPr>
            <w:r>
              <w:rPr>
                <w:b/>
                <w:sz w:val="24"/>
              </w:rPr>
              <w:t>MARKS OBTAINED</w:t>
            </w:r>
          </w:p>
        </w:tc>
      </w:tr>
      <w:tr w:rsidR="00645351" w14:paraId="1EE5E9AB" w14:textId="77777777">
        <w:trPr>
          <w:trHeight w:val="280"/>
        </w:trPr>
        <w:tc>
          <w:tcPr>
            <w:tcW w:w="856" w:type="dxa"/>
          </w:tcPr>
          <w:p w14:paraId="014F95CF" w14:textId="77777777" w:rsidR="00645351" w:rsidRDefault="009B0C9C">
            <w:pPr>
              <w:pStyle w:val="TableParagraph"/>
              <w:spacing w:line="260" w:lineRule="exact"/>
              <w:ind w:right="13"/>
              <w:jc w:val="center"/>
              <w:rPr>
                <w:sz w:val="24"/>
              </w:rPr>
            </w:pPr>
            <w:r>
              <w:rPr>
                <w:sz w:val="24"/>
              </w:rPr>
              <w:t>1</w:t>
            </w:r>
          </w:p>
        </w:tc>
        <w:tc>
          <w:tcPr>
            <w:tcW w:w="3603" w:type="dxa"/>
          </w:tcPr>
          <w:p w14:paraId="6532CB70" w14:textId="77777777" w:rsidR="00645351" w:rsidRDefault="009B0C9C">
            <w:pPr>
              <w:pStyle w:val="TableParagraph"/>
              <w:spacing w:line="260" w:lineRule="exact"/>
              <w:ind w:left="109"/>
              <w:rPr>
                <w:sz w:val="24"/>
              </w:rPr>
            </w:pPr>
            <w:r>
              <w:rPr>
                <w:sz w:val="24"/>
              </w:rPr>
              <w:t>PRE LAB</w:t>
            </w:r>
          </w:p>
        </w:tc>
        <w:tc>
          <w:tcPr>
            <w:tcW w:w="2222" w:type="dxa"/>
          </w:tcPr>
          <w:p w14:paraId="68B36C17" w14:textId="77777777" w:rsidR="00645351" w:rsidRDefault="009B0C9C">
            <w:pPr>
              <w:pStyle w:val="TableParagraph"/>
              <w:spacing w:line="260" w:lineRule="exact"/>
              <w:ind w:left="1040"/>
              <w:rPr>
                <w:sz w:val="24"/>
              </w:rPr>
            </w:pPr>
            <w:r>
              <w:rPr>
                <w:sz w:val="24"/>
              </w:rPr>
              <w:t>5</w:t>
            </w:r>
          </w:p>
        </w:tc>
        <w:tc>
          <w:tcPr>
            <w:tcW w:w="2222" w:type="dxa"/>
          </w:tcPr>
          <w:p w14:paraId="4646A2F2" w14:textId="77777777" w:rsidR="00645351" w:rsidRDefault="00645351">
            <w:pPr>
              <w:pStyle w:val="TableParagraph"/>
              <w:rPr>
                <w:sz w:val="20"/>
              </w:rPr>
            </w:pPr>
          </w:p>
        </w:tc>
      </w:tr>
      <w:tr w:rsidR="00645351" w14:paraId="038F6D3E" w14:textId="77777777">
        <w:trPr>
          <w:trHeight w:val="265"/>
        </w:trPr>
        <w:tc>
          <w:tcPr>
            <w:tcW w:w="856" w:type="dxa"/>
          </w:tcPr>
          <w:p w14:paraId="75421118" w14:textId="77777777" w:rsidR="00645351" w:rsidRDefault="009B0C9C">
            <w:pPr>
              <w:pStyle w:val="TableParagraph"/>
              <w:spacing w:line="245" w:lineRule="exact"/>
              <w:ind w:right="13"/>
              <w:jc w:val="center"/>
              <w:rPr>
                <w:sz w:val="24"/>
              </w:rPr>
            </w:pPr>
            <w:r>
              <w:rPr>
                <w:sz w:val="24"/>
              </w:rPr>
              <w:t>2</w:t>
            </w:r>
          </w:p>
        </w:tc>
        <w:tc>
          <w:tcPr>
            <w:tcW w:w="3603" w:type="dxa"/>
          </w:tcPr>
          <w:p w14:paraId="0296CCF8" w14:textId="77777777" w:rsidR="00645351" w:rsidRDefault="009B0C9C">
            <w:pPr>
              <w:pStyle w:val="TableParagraph"/>
              <w:spacing w:line="245" w:lineRule="exact"/>
              <w:ind w:left="109"/>
              <w:rPr>
                <w:sz w:val="24"/>
              </w:rPr>
            </w:pPr>
            <w:r>
              <w:rPr>
                <w:sz w:val="24"/>
              </w:rPr>
              <w:t>PROGRAM</w:t>
            </w:r>
          </w:p>
        </w:tc>
        <w:tc>
          <w:tcPr>
            <w:tcW w:w="2222" w:type="dxa"/>
          </w:tcPr>
          <w:p w14:paraId="6E41F452" w14:textId="77777777" w:rsidR="00645351" w:rsidRDefault="009B0C9C">
            <w:pPr>
              <w:pStyle w:val="TableParagraph"/>
              <w:spacing w:line="245" w:lineRule="exact"/>
              <w:ind w:left="980"/>
              <w:rPr>
                <w:sz w:val="24"/>
              </w:rPr>
            </w:pPr>
            <w:r>
              <w:rPr>
                <w:sz w:val="24"/>
              </w:rPr>
              <w:t>25</w:t>
            </w:r>
          </w:p>
        </w:tc>
        <w:tc>
          <w:tcPr>
            <w:tcW w:w="2222" w:type="dxa"/>
          </w:tcPr>
          <w:p w14:paraId="7346F0C3" w14:textId="77777777" w:rsidR="00645351" w:rsidRDefault="00645351">
            <w:pPr>
              <w:pStyle w:val="TableParagraph"/>
              <w:rPr>
                <w:sz w:val="18"/>
              </w:rPr>
            </w:pPr>
          </w:p>
        </w:tc>
      </w:tr>
      <w:tr w:rsidR="00645351" w14:paraId="07BDC252" w14:textId="77777777">
        <w:trPr>
          <w:trHeight w:val="265"/>
        </w:trPr>
        <w:tc>
          <w:tcPr>
            <w:tcW w:w="856" w:type="dxa"/>
          </w:tcPr>
          <w:p w14:paraId="305E9580" w14:textId="77777777" w:rsidR="00645351" w:rsidRDefault="009B0C9C">
            <w:pPr>
              <w:pStyle w:val="TableParagraph"/>
              <w:spacing w:line="245" w:lineRule="exact"/>
              <w:ind w:right="13"/>
              <w:jc w:val="center"/>
              <w:rPr>
                <w:sz w:val="24"/>
              </w:rPr>
            </w:pPr>
            <w:r>
              <w:rPr>
                <w:sz w:val="24"/>
              </w:rPr>
              <w:t>3</w:t>
            </w:r>
          </w:p>
        </w:tc>
        <w:tc>
          <w:tcPr>
            <w:tcW w:w="3603" w:type="dxa"/>
          </w:tcPr>
          <w:p w14:paraId="379A2F42" w14:textId="77777777" w:rsidR="00645351" w:rsidRDefault="009B0C9C">
            <w:pPr>
              <w:pStyle w:val="TableParagraph"/>
              <w:spacing w:line="245" w:lineRule="exact"/>
              <w:ind w:left="109"/>
              <w:rPr>
                <w:sz w:val="24"/>
              </w:rPr>
            </w:pPr>
            <w:r>
              <w:rPr>
                <w:sz w:val="24"/>
              </w:rPr>
              <w:t>EXECUTION</w:t>
            </w:r>
          </w:p>
        </w:tc>
        <w:tc>
          <w:tcPr>
            <w:tcW w:w="2222" w:type="dxa"/>
          </w:tcPr>
          <w:p w14:paraId="3113D610" w14:textId="77777777" w:rsidR="00645351" w:rsidRDefault="009B0C9C">
            <w:pPr>
              <w:pStyle w:val="TableParagraph"/>
              <w:spacing w:line="245" w:lineRule="exact"/>
              <w:ind w:left="980"/>
              <w:rPr>
                <w:sz w:val="24"/>
              </w:rPr>
            </w:pPr>
            <w:r>
              <w:rPr>
                <w:sz w:val="24"/>
              </w:rPr>
              <w:t>15</w:t>
            </w:r>
          </w:p>
        </w:tc>
        <w:tc>
          <w:tcPr>
            <w:tcW w:w="2222" w:type="dxa"/>
          </w:tcPr>
          <w:p w14:paraId="6107EA8B" w14:textId="77777777" w:rsidR="00645351" w:rsidRDefault="00645351">
            <w:pPr>
              <w:pStyle w:val="TableParagraph"/>
              <w:rPr>
                <w:sz w:val="18"/>
              </w:rPr>
            </w:pPr>
          </w:p>
        </w:tc>
      </w:tr>
      <w:tr w:rsidR="00645351" w14:paraId="65CA162A" w14:textId="77777777">
        <w:trPr>
          <w:trHeight w:val="280"/>
        </w:trPr>
        <w:tc>
          <w:tcPr>
            <w:tcW w:w="856" w:type="dxa"/>
          </w:tcPr>
          <w:p w14:paraId="15D485E1" w14:textId="77777777" w:rsidR="00645351" w:rsidRDefault="009B0C9C">
            <w:pPr>
              <w:pStyle w:val="TableParagraph"/>
              <w:spacing w:line="260" w:lineRule="exact"/>
              <w:ind w:right="13"/>
              <w:jc w:val="center"/>
              <w:rPr>
                <w:sz w:val="24"/>
              </w:rPr>
            </w:pPr>
            <w:r>
              <w:rPr>
                <w:sz w:val="24"/>
              </w:rPr>
              <w:t>4</w:t>
            </w:r>
          </w:p>
        </w:tc>
        <w:tc>
          <w:tcPr>
            <w:tcW w:w="3603" w:type="dxa"/>
          </w:tcPr>
          <w:p w14:paraId="1520C429" w14:textId="77777777" w:rsidR="00645351" w:rsidRDefault="009B0C9C">
            <w:pPr>
              <w:pStyle w:val="TableParagraph"/>
              <w:spacing w:line="260" w:lineRule="exact"/>
              <w:ind w:left="109"/>
              <w:rPr>
                <w:sz w:val="24"/>
              </w:rPr>
            </w:pPr>
            <w:r>
              <w:rPr>
                <w:sz w:val="24"/>
              </w:rPr>
              <w:t>POST LAB</w:t>
            </w:r>
          </w:p>
        </w:tc>
        <w:tc>
          <w:tcPr>
            <w:tcW w:w="2222" w:type="dxa"/>
          </w:tcPr>
          <w:p w14:paraId="25120DF2" w14:textId="77777777" w:rsidR="00645351" w:rsidRDefault="009B0C9C">
            <w:pPr>
              <w:pStyle w:val="TableParagraph"/>
              <w:spacing w:line="260" w:lineRule="exact"/>
              <w:ind w:left="1040"/>
              <w:rPr>
                <w:sz w:val="24"/>
              </w:rPr>
            </w:pPr>
            <w:r>
              <w:rPr>
                <w:sz w:val="24"/>
              </w:rPr>
              <w:t>5</w:t>
            </w:r>
          </w:p>
        </w:tc>
        <w:tc>
          <w:tcPr>
            <w:tcW w:w="2222" w:type="dxa"/>
          </w:tcPr>
          <w:p w14:paraId="40ADC778" w14:textId="77777777" w:rsidR="00645351" w:rsidRDefault="00645351">
            <w:pPr>
              <w:pStyle w:val="TableParagraph"/>
              <w:rPr>
                <w:sz w:val="20"/>
              </w:rPr>
            </w:pPr>
          </w:p>
        </w:tc>
      </w:tr>
      <w:tr w:rsidR="00645351" w14:paraId="2EB230C5" w14:textId="77777777">
        <w:trPr>
          <w:trHeight w:val="265"/>
        </w:trPr>
        <w:tc>
          <w:tcPr>
            <w:tcW w:w="4459" w:type="dxa"/>
            <w:gridSpan w:val="2"/>
          </w:tcPr>
          <w:p w14:paraId="14C145B7" w14:textId="77777777" w:rsidR="00645351" w:rsidRDefault="009B0C9C">
            <w:pPr>
              <w:pStyle w:val="TableParagraph"/>
              <w:spacing w:line="245" w:lineRule="exact"/>
              <w:ind w:left="1130"/>
              <w:rPr>
                <w:sz w:val="24"/>
              </w:rPr>
            </w:pPr>
            <w:r>
              <w:rPr>
                <w:sz w:val="24"/>
              </w:rPr>
              <w:t>TOTAL</w:t>
            </w:r>
          </w:p>
        </w:tc>
        <w:tc>
          <w:tcPr>
            <w:tcW w:w="2222" w:type="dxa"/>
          </w:tcPr>
          <w:p w14:paraId="559C4C01" w14:textId="77777777" w:rsidR="00645351" w:rsidRDefault="009B0C9C">
            <w:pPr>
              <w:pStyle w:val="TableParagraph"/>
              <w:spacing w:line="245" w:lineRule="exact"/>
              <w:ind w:left="980"/>
              <w:rPr>
                <w:sz w:val="24"/>
              </w:rPr>
            </w:pPr>
            <w:r>
              <w:rPr>
                <w:sz w:val="24"/>
              </w:rPr>
              <w:t>50</w:t>
            </w:r>
          </w:p>
        </w:tc>
        <w:tc>
          <w:tcPr>
            <w:tcW w:w="2222" w:type="dxa"/>
          </w:tcPr>
          <w:p w14:paraId="681CA9FD" w14:textId="77777777" w:rsidR="00645351" w:rsidRDefault="00645351">
            <w:pPr>
              <w:pStyle w:val="TableParagraph"/>
              <w:rPr>
                <w:sz w:val="18"/>
              </w:rPr>
            </w:pPr>
          </w:p>
        </w:tc>
      </w:tr>
    </w:tbl>
    <w:p w14:paraId="0505B197" w14:textId="77777777" w:rsidR="00645351" w:rsidRDefault="00645351">
      <w:pPr>
        <w:pStyle w:val="BodyText"/>
        <w:rPr>
          <w:b/>
          <w:sz w:val="26"/>
        </w:rPr>
      </w:pPr>
    </w:p>
    <w:p w14:paraId="467A8DED" w14:textId="77777777" w:rsidR="00645351" w:rsidRDefault="00645351">
      <w:pPr>
        <w:pStyle w:val="BodyText"/>
        <w:rPr>
          <w:b/>
          <w:sz w:val="26"/>
        </w:rPr>
      </w:pPr>
    </w:p>
    <w:p w14:paraId="66A38D0B" w14:textId="77777777" w:rsidR="00645351" w:rsidRDefault="00645351">
      <w:pPr>
        <w:pStyle w:val="BodyText"/>
        <w:rPr>
          <w:b/>
          <w:sz w:val="26"/>
        </w:rPr>
      </w:pPr>
    </w:p>
    <w:p w14:paraId="2B66D7EF" w14:textId="77777777" w:rsidR="00645351" w:rsidRDefault="00645351">
      <w:pPr>
        <w:pStyle w:val="BodyText"/>
        <w:rPr>
          <w:b/>
          <w:sz w:val="26"/>
        </w:rPr>
      </w:pPr>
    </w:p>
    <w:p w14:paraId="2376A5BF" w14:textId="77777777" w:rsidR="00645351" w:rsidRDefault="00645351">
      <w:pPr>
        <w:pStyle w:val="BodyText"/>
        <w:rPr>
          <w:b/>
          <w:sz w:val="26"/>
        </w:rPr>
      </w:pPr>
    </w:p>
    <w:p w14:paraId="19C15386" w14:textId="77777777" w:rsidR="00645351" w:rsidRDefault="00645351">
      <w:pPr>
        <w:pStyle w:val="BodyText"/>
        <w:rPr>
          <w:b/>
          <w:sz w:val="26"/>
        </w:rPr>
      </w:pPr>
    </w:p>
    <w:p w14:paraId="28AE0BEE" w14:textId="77777777" w:rsidR="00645351" w:rsidRDefault="00645351">
      <w:pPr>
        <w:pStyle w:val="BodyText"/>
        <w:rPr>
          <w:b/>
          <w:sz w:val="36"/>
        </w:rPr>
      </w:pPr>
    </w:p>
    <w:p w14:paraId="380C718B" w14:textId="77777777" w:rsidR="00645351" w:rsidRDefault="009B0C9C">
      <w:pPr>
        <w:ind w:left="6706"/>
        <w:rPr>
          <w:b/>
          <w:sz w:val="24"/>
        </w:rPr>
      </w:pPr>
      <w:r>
        <w:rPr>
          <w:b/>
          <w:sz w:val="24"/>
        </w:rPr>
        <w:t>Staff Signature</w:t>
      </w:r>
    </w:p>
    <w:p w14:paraId="506CB14B" w14:textId="77777777" w:rsidR="00645351" w:rsidRDefault="00645351">
      <w:pPr>
        <w:rPr>
          <w:sz w:val="24"/>
        </w:rPr>
        <w:sectPr w:rsidR="00645351">
          <w:type w:val="continuous"/>
          <w:pgSz w:w="11920" w:h="16860"/>
          <w:pgMar w:top="1360" w:right="580" w:bottom="280" w:left="1220" w:header="720" w:footer="720" w:gutter="0"/>
          <w:cols w:space="720"/>
        </w:sectPr>
      </w:pPr>
    </w:p>
    <w:p w14:paraId="74DA753E" w14:textId="77777777" w:rsidR="00645351" w:rsidRDefault="00645351">
      <w:pPr>
        <w:pStyle w:val="BodyText"/>
        <w:spacing w:before="5"/>
        <w:rPr>
          <w:b/>
          <w:sz w:val="25"/>
        </w:rPr>
      </w:pPr>
    </w:p>
    <w:p w14:paraId="7BD0B40C" w14:textId="77777777" w:rsidR="00645351" w:rsidRDefault="009B0C9C">
      <w:pPr>
        <w:spacing w:before="90"/>
        <w:ind w:left="3013"/>
        <w:rPr>
          <w:b/>
          <w:sz w:val="24"/>
        </w:rPr>
      </w:pPr>
      <w:r>
        <w:rPr>
          <w:b/>
          <w:sz w:val="24"/>
        </w:rPr>
        <w:t>3. HEX TO BCD CONVERSION</w:t>
      </w:r>
    </w:p>
    <w:p w14:paraId="10981930" w14:textId="77777777" w:rsidR="00645351" w:rsidRDefault="00645351">
      <w:pPr>
        <w:pStyle w:val="BodyText"/>
        <w:spacing w:before="5"/>
        <w:rPr>
          <w:b/>
          <w:sz w:val="16"/>
        </w:rPr>
      </w:pPr>
    </w:p>
    <w:p w14:paraId="360AFE69" w14:textId="77777777" w:rsidR="00645351" w:rsidRDefault="00645351">
      <w:pPr>
        <w:rPr>
          <w:sz w:val="16"/>
        </w:rPr>
        <w:sectPr w:rsidR="00645351">
          <w:pgSz w:w="11920" w:h="16860"/>
          <w:pgMar w:top="1600" w:right="580" w:bottom="280" w:left="1220" w:header="720" w:footer="720" w:gutter="0"/>
          <w:cols w:space="720"/>
        </w:sectPr>
      </w:pPr>
    </w:p>
    <w:p w14:paraId="5ECECFEB" w14:textId="77777777" w:rsidR="00645351" w:rsidRDefault="00645351">
      <w:pPr>
        <w:pStyle w:val="BodyText"/>
        <w:rPr>
          <w:b/>
          <w:sz w:val="30"/>
        </w:rPr>
      </w:pPr>
    </w:p>
    <w:p w14:paraId="3F0B590A" w14:textId="77777777" w:rsidR="00645351" w:rsidRDefault="00645351">
      <w:pPr>
        <w:pStyle w:val="BodyText"/>
        <w:spacing w:before="6"/>
        <w:rPr>
          <w:b/>
          <w:sz w:val="25"/>
        </w:rPr>
      </w:pPr>
    </w:p>
    <w:p w14:paraId="3163B956" w14:textId="77777777" w:rsidR="00645351" w:rsidRDefault="009B0C9C">
      <w:pPr>
        <w:pStyle w:val="Heading1"/>
        <w:numPr>
          <w:ilvl w:val="0"/>
          <w:numId w:val="2"/>
        </w:numPr>
        <w:tabs>
          <w:tab w:val="left" w:pos="942"/>
        </w:tabs>
      </w:pPr>
      <w:r>
        <w:t>What is T</w:t>
      </w:r>
      <w:r>
        <w:rPr>
          <w:spacing w:val="-9"/>
        </w:rPr>
        <w:t xml:space="preserve"> </w:t>
      </w:r>
      <w:r>
        <w:t>-state?</w:t>
      </w:r>
    </w:p>
    <w:p w14:paraId="59C9F6E0" w14:textId="77777777" w:rsidR="00645351" w:rsidRDefault="009B0C9C">
      <w:pPr>
        <w:spacing w:before="91"/>
        <w:ind w:left="581"/>
        <w:rPr>
          <w:b/>
          <w:sz w:val="24"/>
        </w:rPr>
      </w:pPr>
      <w:r>
        <w:br w:type="column"/>
      </w:r>
      <w:r>
        <w:rPr>
          <w:b/>
          <w:sz w:val="24"/>
        </w:rPr>
        <w:t>PRE-LAB</w:t>
      </w:r>
    </w:p>
    <w:p w14:paraId="3410D906" w14:textId="77777777" w:rsidR="00645351" w:rsidRDefault="00645351">
      <w:pPr>
        <w:rPr>
          <w:sz w:val="24"/>
        </w:rPr>
        <w:sectPr w:rsidR="00645351">
          <w:type w:val="continuous"/>
          <w:pgSz w:w="11920" w:h="16860"/>
          <w:pgMar w:top="1360" w:right="580" w:bottom="280" w:left="1220" w:header="720" w:footer="720" w:gutter="0"/>
          <w:cols w:num="2" w:space="720" w:equalWidth="0">
            <w:col w:w="3028" w:space="590"/>
            <w:col w:w="6502"/>
          </w:cols>
        </w:sectPr>
      </w:pPr>
    </w:p>
    <w:p w14:paraId="0562995E" w14:textId="77777777" w:rsidR="00645351" w:rsidRDefault="009B0C9C">
      <w:pPr>
        <w:pStyle w:val="BodyText"/>
        <w:spacing w:before="159"/>
        <w:ind w:left="941"/>
        <w:jc w:val="both"/>
      </w:pPr>
      <w:r>
        <w:t>TCON(Timer control) Register of 8051 Microcontroller</w:t>
      </w:r>
    </w:p>
    <w:p w14:paraId="32A26AFD" w14:textId="77777777" w:rsidR="00645351" w:rsidRDefault="009B0C9C">
      <w:pPr>
        <w:pStyle w:val="BodyText"/>
        <w:spacing w:before="158" w:line="357" w:lineRule="auto"/>
        <w:ind w:left="941" w:right="907"/>
        <w:jc w:val="both"/>
      </w:pPr>
      <w:r>
        <w:t xml:space="preserve">TCON(Timer Control) is an 8-bit register. It's bits are used for generating interrupts on </w:t>
      </w:r>
      <w:proofErr w:type="spellStart"/>
      <w:r>
        <w:t>gpio</w:t>
      </w:r>
      <w:proofErr w:type="spellEnd"/>
      <w:r>
        <w:t xml:space="preserve"> pins internal or external. The most important bits of the timers </w:t>
      </w:r>
      <w:proofErr w:type="spellStart"/>
      <w:r>
        <w:t>TRx</w:t>
      </w:r>
      <w:proofErr w:type="spellEnd"/>
      <w:r>
        <w:t xml:space="preserve"> and </w:t>
      </w:r>
      <w:proofErr w:type="spellStart"/>
      <w:r>
        <w:t>TFx</w:t>
      </w:r>
      <w:proofErr w:type="spellEnd"/>
      <w:r>
        <w:t xml:space="preserve"> are also in it.</w:t>
      </w:r>
    </w:p>
    <w:p w14:paraId="1BEF3C76" w14:textId="77777777" w:rsidR="00645351" w:rsidRDefault="00645351">
      <w:pPr>
        <w:pStyle w:val="BodyText"/>
        <w:rPr>
          <w:sz w:val="30"/>
        </w:rPr>
      </w:pPr>
    </w:p>
    <w:p w14:paraId="43EF3875" w14:textId="77777777" w:rsidR="00645351" w:rsidRDefault="00645351">
      <w:pPr>
        <w:pStyle w:val="BodyText"/>
        <w:rPr>
          <w:sz w:val="30"/>
        </w:rPr>
      </w:pPr>
    </w:p>
    <w:p w14:paraId="4B55C62E" w14:textId="77777777" w:rsidR="00645351" w:rsidRDefault="00645351">
      <w:pPr>
        <w:pStyle w:val="BodyText"/>
        <w:rPr>
          <w:sz w:val="30"/>
        </w:rPr>
      </w:pPr>
    </w:p>
    <w:p w14:paraId="34A0BF35" w14:textId="77777777" w:rsidR="00645351" w:rsidRDefault="00645351">
      <w:pPr>
        <w:pStyle w:val="BodyText"/>
        <w:rPr>
          <w:sz w:val="30"/>
        </w:rPr>
      </w:pPr>
    </w:p>
    <w:p w14:paraId="15D42EB2" w14:textId="77777777" w:rsidR="00645351" w:rsidRDefault="00645351">
      <w:pPr>
        <w:pStyle w:val="BodyText"/>
        <w:rPr>
          <w:sz w:val="30"/>
        </w:rPr>
      </w:pPr>
    </w:p>
    <w:p w14:paraId="08101F5C" w14:textId="77777777" w:rsidR="00645351" w:rsidRDefault="009B0C9C">
      <w:pPr>
        <w:pStyle w:val="Heading1"/>
        <w:numPr>
          <w:ilvl w:val="0"/>
          <w:numId w:val="2"/>
        </w:numPr>
        <w:tabs>
          <w:tab w:val="left" w:pos="1012"/>
        </w:tabs>
        <w:spacing w:before="214"/>
        <w:ind w:left="1011" w:hanging="431"/>
        <w:jc w:val="both"/>
      </w:pPr>
      <w:r>
        <w:t>Define opcode and</w:t>
      </w:r>
      <w:r>
        <w:rPr>
          <w:spacing w:val="-2"/>
        </w:rPr>
        <w:t xml:space="preserve"> </w:t>
      </w:r>
      <w:r>
        <w:t>operand.</w:t>
      </w:r>
    </w:p>
    <w:p w14:paraId="6D8FC4D7" w14:textId="77777777" w:rsidR="00645351" w:rsidRDefault="009B0C9C">
      <w:pPr>
        <w:pStyle w:val="BodyText"/>
        <w:spacing w:before="173" w:line="357" w:lineRule="auto"/>
        <w:ind w:left="941" w:right="877"/>
        <w:jc w:val="both"/>
      </w:pPr>
      <w:r>
        <w:t xml:space="preserve">Each assembly language statement is </w:t>
      </w:r>
      <w:r>
        <w:t>split into an opcode and an operand. The opcode is the instruction that is executed by the CPU and the operand is the data or memory location used to execute that instruction.</w:t>
      </w:r>
    </w:p>
    <w:p w14:paraId="3F7F63B1" w14:textId="77777777" w:rsidR="00645351" w:rsidRDefault="00645351">
      <w:pPr>
        <w:pStyle w:val="BodyText"/>
        <w:rPr>
          <w:sz w:val="30"/>
        </w:rPr>
      </w:pPr>
    </w:p>
    <w:p w14:paraId="1520533F" w14:textId="77777777" w:rsidR="00645351" w:rsidRDefault="00645351">
      <w:pPr>
        <w:pStyle w:val="BodyText"/>
        <w:rPr>
          <w:sz w:val="30"/>
        </w:rPr>
      </w:pPr>
    </w:p>
    <w:p w14:paraId="1426587A" w14:textId="77777777" w:rsidR="00645351" w:rsidRDefault="00645351">
      <w:pPr>
        <w:pStyle w:val="BodyText"/>
        <w:rPr>
          <w:sz w:val="30"/>
        </w:rPr>
      </w:pPr>
    </w:p>
    <w:p w14:paraId="1E1D09D4" w14:textId="77777777" w:rsidR="00645351" w:rsidRDefault="00645351">
      <w:pPr>
        <w:pStyle w:val="BodyText"/>
        <w:rPr>
          <w:sz w:val="30"/>
        </w:rPr>
      </w:pPr>
    </w:p>
    <w:p w14:paraId="5B0EC4C2" w14:textId="77777777" w:rsidR="00645351" w:rsidRDefault="00645351">
      <w:pPr>
        <w:pStyle w:val="BodyText"/>
        <w:rPr>
          <w:sz w:val="30"/>
        </w:rPr>
      </w:pPr>
    </w:p>
    <w:p w14:paraId="609F2FE6" w14:textId="77777777" w:rsidR="00645351" w:rsidRDefault="009B0C9C">
      <w:pPr>
        <w:pStyle w:val="Heading1"/>
        <w:numPr>
          <w:ilvl w:val="0"/>
          <w:numId w:val="2"/>
        </w:numPr>
        <w:tabs>
          <w:tab w:val="left" w:pos="942"/>
        </w:tabs>
        <w:spacing w:before="214"/>
      </w:pPr>
      <w:r>
        <w:t>What is meant by memory</w:t>
      </w:r>
      <w:r>
        <w:rPr>
          <w:spacing w:val="-2"/>
        </w:rPr>
        <w:t xml:space="preserve"> </w:t>
      </w:r>
      <w:r>
        <w:t>mapping?</w:t>
      </w:r>
    </w:p>
    <w:p w14:paraId="55FD7A32" w14:textId="77777777" w:rsidR="00645351" w:rsidRDefault="009B0C9C">
      <w:pPr>
        <w:pStyle w:val="BodyText"/>
        <w:spacing w:before="158" w:line="362" w:lineRule="auto"/>
        <w:ind w:left="941" w:right="998"/>
      </w:pPr>
      <w:r>
        <w:t>Memory-mapping is a mechanism that maps a portion of a file, or an entire file, on disk to a range of addresses within an application's address space. The application can then access files on disk in the same way it accesses dynamic memory.</w:t>
      </w:r>
    </w:p>
    <w:p w14:paraId="7845C2BA" w14:textId="77777777" w:rsidR="00645351" w:rsidRDefault="00645351">
      <w:pPr>
        <w:spacing w:line="362" w:lineRule="auto"/>
        <w:sectPr w:rsidR="00645351">
          <w:type w:val="continuous"/>
          <w:pgSz w:w="11920" w:h="16860"/>
          <w:pgMar w:top="1360" w:right="580" w:bottom="280" w:left="1220" w:header="720" w:footer="720" w:gutter="0"/>
          <w:cols w:space="720"/>
        </w:sectPr>
      </w:pPr>
    </w:p>
    <w:p w14:paraId="274C4F5C" w14:textId="77777777" w:rsidR="00645351" w:rsidRDefault="00645351">
      <w:pPr>
        <w:pStyle w:val="BodyText"/>
        <w:rPr>
          <w:sz w:val="20"/>
        </w:rPr>
      </w:pPr>
    </w:p>
    <w:p w14:paraId="358D4494" w14:textId="77777777" w:rsidR="00645351" w:rsidRDefault="00645351">
      <w:pPr>
        <w:pStyle w:val="BodyText"/>
        <w:rPr>
          <w:sz w:val="20"/>
        </w:rPr>
      </w:pPr>
    </w:p>
    <w:p w14:paraId="078CB889" w14:textId="77777777" w:rsidR="00645351" w:rsidRDefault="00645351">
      <w:pPr>
        <w:pStyle w:val="BodyText"/>
        <w:spacing w:before="6"/>
        <w:rPr>
          <w:sz w:val="21"/>
        </w:rPr>
      </w:pPr>
    </w:p>
    <w:p w14:paraId="3C902049" w14:textId="77777777" w:rsidR="00645351" w:rsidRDefault="009B0C9C">
      <w:pPr>
        <w:pStyle w:val="Heading1"/>
        <w:numPr>
          <w:ilvl w:val="0"/>
          <w:numId w:val="2"/>
        </w:numPr>
        <w:tabs>
          <w:tab w:val="left" w:pos="942"/>
        </w:tabs>
        <w:spacing w:before="88"/>
      </w:pPr>
      <w:r>
        <w:t>What is Vectored and Non- Vectored</w:t>
      </w:r>
      <w:r>
        <w:rPr>
          <w:spacing w:val="-7"/>
        </w:rPr>
        <w:t xml:space="preserve"> </w:t>
      </w:r>
      <w:r>
        <w:t>interrupt?</w:t>
      </w:r>
    </w:p>
    <w:p w14:paraId="0033530F" w14:textId="77777777" w:rsidR="00645351" w:rsidRDefault="009B0C9C">
      <w:pPr>
        <w:pStyle w:val="BodyText"/>
        <w:tabs>
          <w:tab w:val="left" w:leader="dot" w:pos="5483"/>
        </w:tabs>
        <w:spacing w:before="159" w:line="357" w:lineRule="auto"/>
        <w:ind w:left="941" w:right="1071"/>
      </w:pPr>
      <w:r>
        <w:t>A vectored interrupt is where the CPU actually knows the address of the Interrupt Service Routine</w:t>
      </w:r>
      <w:r>
        <w:rPr>
          <w:spacing w:val="-13"/>
        </w:rPr>
        <w:t xml:space="preserve"> </w:t>
      </w:r>
      <w:r>
        <w:t>in</w:t>
      </w:r>
      <w:r>
        <w:rPr>
          <w:spacing w:val="-5"/>
        </w:rPr>
        <w:t xml:space="preserve"> </w:t>
      </w:r>
      <w:r>
        <w:t>advance</w:t>
      </w:r>
      <w:r>
        <w:tab/>
        <w:t>A non-vectored interrupt</w:t>
      </w:r>
      <w:r>
        <w:rPr>
          <w:spacing w:val="-6"/>
        </w:rPr>
        <w:t xml:space="preserve"> </w:t>
      </w:r>
      <w:r>
        <w:t>is</w:t>
      </w:r>
    </w:p>
    <w:p w14:paraId="4C062550" w14:textId="77777777" w:rsidR="00645351" w:rsidRDefault="009B0C9C">
      <w:pPr>
        <w:pStyle w:val="BodyText"/>
        <w:spacing w:before="1" w:line="364" w:lineRule="auto"/>
        <w:ind w:left="941" w:right="1196"/>
      </w:pPr>
      <w:r>
        <w:t>where the interrupting device never sends an interrupt vector. An interrupt is received by the CPU, and it jumps the program counter to a fixed address in hardware.</w:t>
      </w:r>
    </w:p>
    <w:p w14:paraId="22D2571E" w14:textId="77777777" w:rsidR="00645351" w:rsidRDefault="00645351">
      <w:pPr>
        <w:pStyle w:val="BodyText"/>
        <w:rPr>
          <w:sz w:val="30"/>
        </w:rPr>
      </w:pPr>
    </w:p>
    <w:p w14:paraId="7A64CEB8" w14:textId="77777777" w:rsidR="00645351" w:rsidRDefault="00645351">
      <w:pPr>
        <w:pStyle w:val="BodyText"/>
        <w:rPr>
          <w:sz w:val="30"/>
        </w:rPr>
      </w:pPr>
    </w:p>
    <w:p w14:paraId="085B6B39" w14:textId="77777777" w:rsidR="00645351" w:rsidRDefault="00645351">
      <w:pPr>
        <w:pStyle w:val="BodyText"/>
        <w:rPr>
          <w:sz w:val="30"/>
        </w:rPr>
      </w:pPr>
    </w:p>
    <w:p w14:paraId="362D1F48" w14:textId="77777777" w:rsidR="00645351" w:rsidRDefault="00645351">
      <w:pPr>
        <w:pStyle w:val="BodyText"/>
        <w:rPr>
          <w:sz w:val="30"/>
        </w:rPr>
      </w:pPr>
    </w:p>
    <w:p w14:paraId="7C15E21F" w14:textId="77777777" w:rsidR="00645351" w:rsidRDefault="00645351">
      <w:pPr>
        <w:pStyle w:val="BodyText"/>
        <w:rPr>
          <w:sz w:val="30"/>
        </w:rPr>
      </w:pPr>
    </w:p>
    <w:p w14:paraId="6E90BEB6" w14:textId="77777777" w:rsidR="00645351" w:rsidRDefault="00645351">
      <w:pPr>
        <w:pStyle w:val="BodyText"/>
        <w:rPr>
          <w:sz w:val="30"/>
        </w:rPr>
      </w:pPr>
    </w:p>
    <w:p w14:paraId="41F14B45" w14:textId="77777777" w:rsidR="00645351" w:rsidRDefault="00645351">
      <w:pPr>
        <w:pStyle w:val="BodyText"/>
        <w:spacing w:before="2"/>
        <w:rPr>
          <w:sz w:val="29"/>
        </w:rPr>
      </w:pPr>
    </w:p>
    <w:p w14:paraId="60E17958" w14:textId="77777777" w:rsidR="00645351" w:rsidRDefault="009B0C9C">
      <w:pPr>
        <w:pStyle w:val="Heading1"/>
        <w:numPr>
          <w:ilvl w:val="0"/>
          <w:numId w:val="2"/>
        </w:numPr>
        <w:tabs>
          <w:tab w:val="left" w:pos="942"/>
        </w:tabs>
      </w:pPr>
      <w:r>
        <w:t>What is Polling ? What are the different types of</w:t>
      </w:r>
      <w:r>
        <w:rPr>
          <w:spacing w:val="-9"/>
        </w:rPr>
        <w:t xml:space="preserve"> </w:t>
      </w:r>
      <w:r>
        <w:t>Polling?</w:t>
      </w:r>
    </w:p>
    <w:p w14:paraId="44F918A8" w14:textId="77777777" w:rsidR="00645351" w:rsidRDefault="009B0C9C">
      <w:pPr>
        <w:pStyle w:val="BodyText"/>
        <w:spacing w:before="158" w:line="360" w:lineRule="auto"/>
        <w:ind w:left="941" w:right="932"/>
      </w:pPr>
      <w:r>
        <w:t>In the polling method mic</w:t>
      </w:r>
      <w:r>
        <w:t>rocontroller keeps checking the status of devices, for example we have a simple microcontroller circuit with one switch and one LED and the circuit working is when we press the switch, LED will turn ON and when release the switch LED will turn OFF. Externa</w:t>
      </w:r>
      <w:r>
        <w:t>l 0 Interrupt.</w:t>
      </w:r>
    </w:p>
    <w:p w14:paraId="2333D041" w14:textId="77777777" w:rsidR="00645351" w:rsidRDefault="009B0C9C">
      <w:pPr>
        <w:pStyle w:val="BodyText"/>
        <w:spacing w:before="2"/>
        <w:ind w:left="941"/>
      </w:pPr>
      <w:r>
        <w:t>Timer 0 Interrupt.</w:t>
      </w:r>
    </w:p>
    <w:p w14:paraId="15C924AF" w14:textId="77777777" w:rsidR="00645351" w:rsidRDefault="009B0C9C">
      <w:pPr>
        <w:pStyle w:val="BodyText"/>
        <w:spacing w:before="159"/>
        <w:ind w:left="941"/>
      </w:pPr>
      <w:r>
        <w:t>External 1 Interrupt.</w:t>
      </w:r>
    </w:p>
    <w:p w14:paraId="60910399" w14:textId="77777777" w:rsidR="00645351" w:rsidRDefault="009B0C9C">
      <w:pPr>
        <w:pStyle w:val="BodyText"/>
        <w:spacing w:before="158" w:line="369" w:lineRule="auto"/>
        <w:ind w:left="941" w:right="7145"/>
      </w:pPr>
      <w:r>
        <w:t>Timer 1 Interrupt. Serial Interrupt.</w:t>
      </w:r>
    </w:p>
    <w:p w14:paraId="3643DD00" w14:textId="77777777" w:rsidR="00645351" w:rsidRDefault="00645351">
      <w:pPr>
        <w:pStyle w:val="BodyText"/>
        <w:rPr>
          <w:sz w:val="30"/>
        </w:rPr>
      </w:pPr>
    </w:p>
    <w:p w14:paraId="6482095D" w14:textId="77777777" w:rsidR="00645351" w:rsidRDefault="00645351">
      <w:pPr>
        <w:pStyle w:val="BodyText"/>
        <w:rPr>
          <w:sz w:val="30"/>
        </w:rPr>
      </w:pPr>
    </w:p>
    <w:p w14:paraId="6BAE0FBF" w14:textId="77777777" w:rsidR="00645351" w:rsidRDefault="00645351">
      <w:pPr>
        <w:pStyle w:val="BodyText"/>
        <w:rPr>
          <w:sz w:val="30"/>
        </w:rPr>
      </w:pPr>
    </w:p>
    <w:p w14:paraId="0F9EFFDC" w14:textId="77777777" w:rsidR="00645351" w:rsidRDefault="00645351">
      <w:pPr>
        <w:pStyle w:val="BodyText"/>
        <w:rPr>
          <w:sz w:val="30"/>
        </w:rPr>
      </w:pPr>
    </w:p>
    <w:p w14:paraId="61CA5CEF" w14:textId="77777777" w:rsidR="00645351" w:rsidRDefault="00645351">
      <w:pPr>
        <w:pStyle w:val="BodyText"/>
        <w:spacing w:before="11"/>
        <w:rPr>
          <w:sz w:val="35"/>
        </w:rPr>
      </w:pPr>
    </w:p>
    <w:p w14:paraId="2B5C17A4" w14:textId="77777777" w:rsidR="00645351" w:rsidRDefault="009B0C9C">
      <w:pPr>
        <w:spacing w:line="273" w:lineRule="exact"/>
        <w:ind w:left="3013"/>
        <w:rPr>
          <w:b/>
          <w:sz w:val="24"/>
        </w:rPr>
      </w:pPr>
      <w:r>
        <w:rPr>
          <w:b/>
          <w:sz w:val="24"/>
        </w:rPr>
        <w:t>3. HEX TO BCD CONVERSION</w:t>
      </w:r>
    </w:p>
    <w:p w14:paraId="0703A7C1" w14:textId="77777777" w:rsidR="00645351" w:rsidRDefault="009B0C9C">
      <w:pPr>
        <w:spacing w:before="1" w:line="235" w:lineRule="auto"/>
        <w:ind w:left="221" w:right="854"/>
        <w:rPr>
          <w:sz w:val="24"/>
        </w:rPr>
      </w:pPr>
      <w:r>
        <w:rPr>
          <w:b/>
          <w:sz w:val="24"/>
        </w:rPr>
        <w:t xml:space="preserve">Aim: </w:t>
      </w:r>
      <w:r>
        <w:rPr>
          <w:sz w:val="24"/>
        </w:rPr>
        <w:t>Write an assembly language program to convert a HEX to its BCD code and display the result in the address field.</w:t>
      </w:r>
    </w:p>
    <w:p w14:paraId="32473AEE" w14:textId="77777777" w:rsidR="00645351" w:rsidRDefault="00645351">
      <w:pPr>
        <w:spacing w:line="235" w:lineRule="auto"/>
        <w:rPr>
          <w:sz w:val="24"/>
        </w:rPr>
        <w:sectPr w:rsidR="00645351">
          <w:pgSz w:w="11920" w:h="16860"/>
          <w:pgMar w:top="1600" w:right="580" w:bottom="280" w:left="1220" w:header="720" w:footer="720" w:gutter="0"/>
          <w:cols w:space="720"/>
        </w:sectPr>
      </w:pPr>
    </w:p>
    <w:p w14:paraId="71AC8F8E" w14:textId="77777777" w:rsidR="00645351" w:rsidRDefault="009B0C9C">
      <w:pPr>
        <w:spacing w:before="112"/>
        <w:ind w:left="221"/>
        <w:rPr>
          <w:b/>
          <w:sz w:val="24"/>
        </w:rPr>
      </w:pPr>
      <w:r>
        <w:rPr>
          <w:b/>
          <w:sz w:val="24"/>
        </w:rPr>
        <w:lastRenderedPageBreak/>
        <w:t>Hardware Requirement:</w:t>
      </w:r>
    </w:p>
    <w:p w14:paraId="040C254A" w14:textId="77777777" w:rsidR="00645351" w:rsidRDefault="00645351">
      <w:pPr>
        <w:pStyle w:val="BodyText"/>
        <w:spacing w:before="4"/>
        <w:rPr>
          <w:b/>
          <w:sz w:val="24"/>
        </w:rPr>
      </w:pPr>
    </w:p>
    <w:p w14:paraId="60FF2E2B" w14:textId="77777777" w:rsidR="00645351" w:rsidRDefault="009B0C9C">
      <w:pPr>
        <w:ind w:left="221"/>
        <w:rPr>
          <w:sz w:val="24"/>
        </w:rPr>
      </w:pPr>
      <w:r>
        <w:rPr>
          <w:sz w:val="24"/>
        </w:rPr>
        <w:t>8051 microcontroller kit, Power Supply</w:t>
      </w:r>
    </w:p>
    <w:p w14:paraId="389B20DB" w14:textId="77777777" w:rsidR="00645351" w:rsidRDefault="00645351">
      <w:pPr>
        <w:pStyle w:val="BodyText"/>
        <w:rPr>
          <w:sz w:val="23"/>
        </w:rPr>
      </w:pPr>
    </w:p>
    <w:p w14:paraId="3248475A" w14:textId="77777777" w:rsidR="00645351" w:rsidRDefault="009B0C9C">
      <w:pPr>
        <w:ind w:left="206"/>
        <w:rPr>
          <w:b/>
          <w:sz w:val="24"/>
        </w:rPr>
      </w:pPr>
      <w:r>
        <w:rPr>
          <w:b/>
          <w:sz w:val="24"/>
        </w:rPr>
        <w:t>Software Requirement :</w:t>
      </w:r>
    </w:p>
    <w:p w14:paraId="19E620B6" w14:textId="77777777" w:rsidR="00645351" w:rsidRDefault="00645351">
      <w:pPr>
        <w:pStyle w:val="BodyText"/>
        <w:spacing w:before="9"/>
        <w:rPr>
          <w:b/>
          <w:sz w:val="30"/>
        </w:rPr>
      </w:pPr>
    </w:p>
    <w:p w14:paraId="2C81B7DE" w14:textId="77777777" w:rsidR="00645351" w:rsidRDefault="009B0C9C">
      <w:pPr>
        <w:ind w:left="221"/>
        <w:rPr>
          <w:sz w:val="24"/>
        </w:rPr>
      </w:pPr>
      <w:r>
        <w:rPr>
          <w:sz w:val="24"/>
        </w:rPr>
        <w:t xml:space="preserve">8051 </w:t>
      </w:r>
      <w:proofErr w:type="spellStart"/>
      <w:r>
        <w:rPr>
          <w:sz w:val="24"/>
        </w:rPr>
        <w:t>EdSim</w:t>
      </w:r>
      <w:proofErr w:type="spellEnd"/>
    </w:p>
    <w:p w14:paraId="077779A6" w14:textId="77777777" w:rsidR="00645351" w:rsidRDefault="00645351">
      <w:pPr>
        <w:pStyle w:val="BodyText"/>
        <w:spacing w:before="3"/>
      </w:pPr>
    </w:p>
    <w:p w14:paraId="0D82790D" w14:textId="77777777" w:rsidR="00645351" w:rsidRDefault="009B0C9C">
      <w:pPr>
        <w:ind w:left="281"/>
        <w:rPr>
          <w:b/>
          <w:sz w:val="24"/>
        </w:rPr>
      </w:pPr>
      <w:r>
        <w:rPr>
          <w:b/>
          <w:sz w:val="24"/>
        </w:rPr>
        <w:t>Hexadecimal To BCD Conversion</w:t>
      </w:r>
    </w:p>
    <w:p w14:paraId="616A8D7C" w14:textId="77777777" w:rsidR="00645351" w:rsidRDefault="009B0C9C">
      <w:pPr>
        <w:spacing w:before="189"/>
        <w:ind w:left="221" w:right="864" w:firstLine="720"/>
        <w:jc w:val="both"/>
        <w:rPr>
          <w:sz w:val="24"/>
        </w:rPr>
      </w:pPr>
      <w:r>
        <w:rPr>
          <w:sz w:val="24"/>
        </w:rPr>
        <w:t xml:space="preserve">The Hexadecimal number system (also called base-16) is a number system that </w:t>
      </w:r>
      <w:r>
        <w:rPr>
          <w:spacing w:val="-4"/>
          <w:sz w:val="24"/>
        </w:rPr>
        <w:t xml:space="preserve">uses </w:t>
      </w:r>
      <w:r>
        <w:rPr>
          <w:sz w:val="24"/>
        </w:rPr>
        <w:t xml:space="preserve">16 unique symbols to represent a particular value. Those symbols are 0-9 and A-F. In </w:t>
      </w:r>
      <w:r>
        <w:rPr>
          <w:spacing w:val="-5"/>
          <w:sz w:val="24"/>
        </w:rPr>
        <w:t xml:space="preserve">this </w:t>
      </w:r>
      <w:r>
        <w:rPr>
          <w:sz w:val="24"/>
        </w:rPr>
        <w:t xml:space="preserve">program, the hex number is converted to its equivalent </w:t>
      </w:r>
      <w:r>
        <w:rPr>
          <w:sz w:val="24"/>
        </w:rPr>
        <w:t xml:space="preserve">BCD number. The hex number to be converted is brought to the accumulator and is divided by 100 D </w:t>
      </w:r>
      <w:proofErr w:type="spellStart"/>
      <w:r>
        <w:rPr>
          <w:sz w:val="24"/>
        </w:rPr>
        <w:t>i.e</w:t>
      </w:r>
      <w:proofErr w:type="spellEnd"/>
      <w:r>
        <w:rPr>
          <w:sz w:val="24"/>
        </w:rPr>
        <w:t xml:space="preserve"> 64 . DIV instruction </w:t>
      </w:r>
      <w:r>
        <w:rPr>
          <w:spacing w:val="-9"/>
          <w:sz w:val="24"/>
        </w:rPr>
        <w:t xml:space="preserve">of </w:t>
      </w:r>
      <w:r>
        <w:rPr>
          <w:sz w:val="24"/>
        </w:rPr>
        <w:t>8051 is used in this program. The remainder is now divided by 10 D. Swap the quotient and add the result with remainder obtained fr</w:t>
      </w:r>
      <w:r>
        <w:rPr>
          <w:sz w:val="24"/>
        </w:rPr>
        <w:t>om above division. Finally, the result is stored in memory.</w:t>
      </w:r>
    </w:p>
    <w:p w14:paraId="4FC2BCDD" w14:textId="77777777" w:rsidR="00645351" w:rsidRDefault="00645351">
      <w:pPr>
        <w:pStyle w:val="BodyText"/>
        <w:rPr>
          <w:sz w:val="26"/>
        </w:rPr>
      </w:pPr>
    </w:p>
    <w:p w14:paraId="7CD45CEC" w14:textId="77777777" w:rsidR="00645351" w:rsidRDefault="00645351">
      <w:pPr>
        <w:pStyle w:val="BodyText"/>
        <w:spacing w:before="1"/>
        <w:rPr>
          <w:sz w:val="37"/>
        </w:rPr>
      </w:pPr>
    </w:p>
    <w:p w14:paraId="79FDC67D" w14:textId="77777777" w:rsidR="00645351" w:rsidRDefault="009B0C9C">
      <w:pPr>
        <w:spacing w:line="244" w:lineRule="auto"/>
        <w:ind w:left="221" w:right="864" w:firstLine="720"/>
        <w:jc w:val="both"/>
        <w:rPr>
          <w:sz w:val="24"/>
        </w:rPr>
      </w:pPr>
      <w:r>
        <w:rPr>
          <w:b/>
          <w:sz w:val="24"/>
        </w:rPr>
        <w:t xml:space="preserve">Binary </w:t>
      </w:r>
      <w:r>
        <w:rPr>
          <w:sz w:val="24"/>
        </w:rPr>
        <w:t>coded decimal (BCD) is a system of writing numerals that assigns a four-digit binary code to each digit 0 through 9 in a decimal (base-10) numeral. The hexadecimal number system (also cal</w:t>
      </w:r>
      <w:r>
        <w:rPr>
          <w:sz w:val="24"/>
        </w:rPr>
        <w:t>led base-16) is a number system that uses 16 unique symbols to represent a particular value. Those symbols are 0-9 and A-F.</w:t>
      </w:r>
    </w:p>
    <w:p w14:paraId="17B493E3" w14:textId="77777777" w:rsidR="00645351" w:rsidRDefault="00645351">
      <w:pPr>
        <w:pStyle w:val="BodyText"/>
        <w:spacing w:before="2"/>
        <w:rPr>
          <w:sz w:val="22"/>
        </w:rPr>
      </w:pPr>
    </w:p>
    <w:p w14:paraId="059A234A" w14:textId="77777777" w:rsidR="00645351" w:rsidRDefault="009B0C9C">
      <w:pPr>
        <w:spacing w:before="1" w:line="242" w:lineRule="auto"/>
        <w:ind w:left="221" w:right="866" w:firstLine="810"/>
        <w:jc w:val="both"/>
        <w:rPr>
          <w:sz w:val="24"/>
        </w:rPr>
      </w:pPr>
      <w:r>
        <w:rPr>
          <w:sz w:val="24"/>
        </w:rPr>
        <w:t xml:space="preserve">BCD number to be converted is brought to the accumulator. Mask the lower </w:t>
      </w:r>
      <w:r>
        <w:rPr>
          <w:spacing w:val="-3"/>
          <w:sz w:val="24"/>
        </w:rPr>
        <w:t xml:space="preserve">order </w:t>
      </w:r>
      <w:r>
        <w:rPr>
          <w:sz w:val="24"/>
        </w:rPr>
        <w:t xml:space="preserve">nibble using ANL instruction and swap their nibbles </w:t>
      </w:r>
      <w:r>
        <w:rPr>
          <w:sz w:val="24"/>
        </w:rPr>
        <w:t xml:space="preserve">using SWAP instruction. Store </w:t>
      </w:r>
      <w:r>
        <w:rPr>
          <w:spacing w:val="-5"/>
          <w:sz w:val="24"/>
        </w:rPr>
        <w:t xml:space="preserve">the </w:t>
      </w:r>
      <w:r>
        <w:rPr>
          <w:sz w:val="24"/>
        </w:rPr>
        <w:t xml:space="preserve">resultant value in any </w:t>
      </w:r>
      <w:proofErr w:type="spellStart"/>
      <w:r>
        <w:rPr>
          <w:sz w:val="24"/>
        </w:rPr>
        <w:t>registors</w:t>
      </w:r>
      <w:proofErr w:type="spellEnd"/>
      <w:r>
        <w:rPr>
          <w:sz w:val="24"/>
        </w:rPr>
        <w:t xml:space="preserve">. Then multiply the result with 10 Decimal. Mask the higher order nibble and the result is added with the result obtained from above </w:t>
      </w:r>
      <w:r>
        <w:rPr>
          <w:spacing w:val="-2"/>
          <w:sz w:val="24"/>
        </w:rPr>
        <w:t xml:space="preserve">multiplication. </w:t>
      </w:r>
      <w:r>
        <w:rPr>
          <w:sz w:val="24"/>
        </w:rPr>
        <w:t>Finally, the result is stored in memory .</w:t>
      </w:r>
    </w:p>
    <w:p w14:paraId="05488DBA" w14:textId="77777777" w:rsidR="00645351" w:rsidRDefault="00645351">
      <w:pPr>
        <w:pStyle w:val="BodyText"/>
        <w:rPr>
          <w:sz w:val="26"/>
        </w:rPr>
      </w:pPr>
    </w:p>
    <w:p w14:paraId="4B71C2C1" w14:textId="77777777" w:rsidR="00645351" w:rsidRDefault="00645351">
      <w:pPr>
        <w:pStyle w:val="BodyText"/>
        <w:spacing w:before="2"/>
        <w:rPr>
          <w:sz w:val="21"/>
        </w:rPr>
      </w:pPr>
    </w:p>
    <w:p w14:paraId="66494A11" w14:textId="77777777" w:rsidR="00645351" w:rsidRDefault="009B0C9C">
      <w:pPr>
        <w:spacing w:after="8"/>
        <w:ind w:left="221"/>
        <w:rPr>
          <w:b/>
          <w:sz w:val="24"/>
        </w:rPr>
      </w:pPr>
      <w:r>
        <w:rPr>
          <w:b/>
          <w:sz w:val="24"/>
        </w:rPr>
        <w:t>Program : Hexadecimal to BCD</w:t>
      </w: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2"/>
        <w:gridCol w:w="1051"/>
        <w:gridCol w:w="2207"/>
        <w:gridCol w:w="1246"/>
        <w:gridCol w:w="2732"/>
      </w:tblGrid>
      <w:tr w:rsidR="00645351" w14:paraId="3EAB9BBE" w14:textId="77777777">
        <w:trPr>
          <w:trHeight w:val="430"/>
        </w:trPr>
        <w:tc>
          <w:tcPr>
            <w:tcW w:w="1802" w:type="dxa"/>
          </w:tcPr>
          <w:p w14:paraId="24AB53DB" w14:textId="77777777" w:rsidR="00645351" w:rsidRDefault="009B0C9C">
            <w:pPr>
              <w:pStyle w:val="TableParagraph"/>
              <w:spacing w:before="2"/>
              <w:ind w:left="110"/>
              <w:rPr>
                <w:b/>
              </w:rPr>
            </w:pPr>
            <w:r>
              <w:rPr>
                <w:b/>
              </w:rPr>
              <w:t>ADDRESS</w:t>
            </w:r>
          </w:p>
        </w:tc>
        <w:tc>
          <w:tcPr>
            <w:tcW w:w="1051" w:type="dxa"/>
          </w:tcPr>
          <w:p w14:paraId="5BBCBEB1" w14:textId="77777777" w:rsidR="00645351" w:rsidRDefault="009B0C9C">
            <w:pPr>
              <w:pStyle w:val="TableParagraph"/>
              <w:spacing w:before="2"/>
              <w:ind w:left="109"/>
              <w:rPr>
                <w:b/>
              </w:rPr>
            </w:pPr>
            <w:r>
              <w:rPr>
                <w:b/>
              </w:rPr>
              <w:t>LABEL</w:t>
            </w:r>
          </w:p>
        </w:tc>
        <w:tc>
          <w:tcPr>
            <w:tcW w:w="2207" w:type="dxa"/>
          </w:tcPr>
          <w:p w14:paraId="72EC66BD" w14:textId="77777777" w:rsidR="00645351" w:rsidRDefault="009B0C9C">
            <w:pPr>
              <w:pStyle w:val="TableParagraph"/>
              <w:spacing w:before="2"/>
              <w:ind w:left="109"/>
              <w:rPr>
                <w:b/>
              </w:rPr>
            </w:pPr>
            <w:r>
              <w:rPr>
                <w:b/>
              </w:rPr>
              <w:t>MNEMONICS</w:t>
            </w:r>
          </w:p>
        </w:tc>
        <w:tc>
          <w:tcPr>
            <w:tcW w:w="1246" w:type="dxa"/>
          </w:tcPr>
          <w:p w14:paraId="722E43B6" w14:textId="77777777" w:rsidR="00645351" w:rsidRDefault="009B0C9C">
            <w:pPr>
              <w:pStyle w:val="TableParagraph"/>
              <w:spacing w:before="2"/>
              <w:ind w:left="109"/>
              <w:rPr>
                <w:b/>
              </w:rPr>
            </w:pPr>
            <w:r>
              <w:rPr>
                <w:b/>
              </w:rPr>
              <w:t>OPCODE</w:t>
            </w:r>
          </w:p>
        </w:tc>
        <w:tc>
          <w:tcPr>
            <w:tcW w:w="2732" w:type="dxa"/>
          </w:tcPr>
          <w:p w14:paraId="73E8A269" w14:textId="77777777" w:rsidR="00645351" w:rsidRDefault="009B0C9C">
            <w:pPr>
              <w:pStyle w:val="TableParagraph"/>
              <w:spacing w:before="2"/>
              <w:ind w:left="109"/>
              <w:rPr>
                <w:b/>
              </w:rPr>
            </w:pPr>
            <w:r>
              <w:rPr>
                <w:b/>
              </w:rPr>
              <w:t>COMMENTS</w:t>
            </w:r>
          </w:p>
        </w:tc>
      </w:tr>
      <w:tr w:rsidR="00645351" w14:paraId="233654F7" w14:textId="77777777">
        <w:trPr>
          <w:trHeight w:val="565"/>
        </w:trPr>
        <w:tc>
          <w:tcPr>
            <w:tcW w:w="1802" w:type="dxa"/>
          </w:tcPr>
          <w:p w14:paraId="58829CC4" w14:textId="603781B5" w:rsidR="00645351" w:rsidRDefault="009B0C9C">
            <w:pPr>
              <w:pStyle w:val="TableParagraph"/>
            </w:pPr>
            <w:r>
              <w:t>0000</w:t>
            </w:r>
          </w:p>
        </w:tc>
        <w:tc>
          <w:tcPr>
            <w:tcW w:w="1051" w:type="dxa"/>
          </w:tcPr>
          <w:p w14:paraId="25C4F5C1" w14:textId="77777777" w:rsidR="00645351" w:rsidRDefault="009B0C9C">
            <w:pPr>
              <w:pStyle w:val="TableParagraph"/>
              <w:spacing w:line="267" w:lineRule="exact"/>
              <w:ind w:left="214"/>
              <w:rPr>
                <w:rFonts w:ascii="Carlito"/>
                <w:b/>
              </w:rPr>
            </w:pPr>
            <w:r>
              <w:rPr>
                <w:rFonts w:ascii="Carlito"/>
                <w:b/>
              </w:rPr>
              <w:t>START</w:t>
            </w:r>
          </w:p>
        </w:tc>
        <w:tc>
          <w:tcPr>
            <w:tcW w:w="2207" w:type="dxa"/>
          </w:tcPr>
          <w:p w14:paraId="1014ABD5" w14:textId="77777777" w:rsidR="00645351" w:rsidRDefault="009B0C9C">
            <w:pPr>
              <w:pStyle w:val="TableParagraph"/>
              <w:spacing w:line="260" w:lineRule="exact"/>
              <w:ind w:left="109"/>
              <w:rPr>
                <w:sz w:val="24"/>
              </w:rPr>
            </w:pPr>
            <w:r>
              <w:rPr>
                <w:sz w:val="24"/>
              </w:rPr>
              <w:t>MOV A, 30H</w:t>
            </w:r>
          </w:p>
        </w:tc>
        <w:tc>
          <w:tcPr>
            <w:tcW w:w="1246" w:type="dxa"/>
          </w:tcPr>
          <w:p w14:paraId="0410BF22" w14:textId="77777777" w:rsidR="00645351" w:rsidRDefault="00645351">
            <w:pPr>
              <w:pStyle w:val="TableParagraph"/>
            </w:pPr>
          </w:p>
        </w:tc>
        <w:tc>
          <w:tcPr>
            <w:tcW w:w="2732" w:type="dxa"/>
          </w:tcPr>
          <w:p w14:paraId="11812A09" w14:textId="77777777" w:rsidR="00645351" w:rsidRDefault="009B0C9C">
            <w:pPr>
              <w:pStyle w:val="TableParagraph"/>
              <w:spacing w:line="267" w:lineRule="exact"/>
              <w:ind w:left="679"/>
              <w:rPr>
                <w:rFonts w:ascii="Carlito"/>
                <w:b/>
              </w:rPr>
            </w:pPr>
            <w:r>
              <w:rPr>
                <w:rFonts w:ascii="Carlito"/>
                <w:b/>
              </w:rPr>
              <w:t>START THE SM</w:t>
            </w:r>
          </w:p>
        </w:tc>
      </w:tr>
      <w:tr w:rsidR="00645351" w14:paraId="411135CB" w14:textId="77777777">
        <w:trPr>
          <w:trHeight w:val="580"/>
        </w:trPr>
        <w:tc>
          <w:tcPr>
            <w:tcW w:w="1802" w:type="dxa"/>
          </w:tcPr>
          <w:p w14:paraId="76665C52" w14:textId="7C6173F0" w:rsidR="00645351" w:rsidRDefault="009B0C9C">
            <w:pPr>
              <w:pStyle w:val="TableParagraph"/>
            </w:pPr>
            <w:r>
              <w:t>0002</w:t>
            </w:r>
          </w:p>
        </w:tc>
        <w:tc>
          <w:tcPr>
            <w:tcW w:w="1051" w:type="dxa"/>
          </w:tcPr>
          <w:p w14:paraId="4FF0B8C3" w14:textId="77777777" w:rsidR="00645351" w:rsidRDefault="009B0C9C">
            <w:pPr>
              <w:pStyle w:val="TableParagraph"/>
              <w:spacing w:line="267" w:lineRule="exact"/>
              <w:ind w:left="214"/>
              <w:rPr>
                <w:rFonts w:ascii="Carlito"/>
                <w:b/>
              </w:rPr>
            </w:pPr>
            <w:r>
              <w:rPr>
                <w:rFonts w:ascii="Carlito"/>
                <w:b/>
              </w:rPr>
              <w:t>START</w:t>
            </w:r>
          </w:p>
        </w:tc>
        <w:tc>
          <w:tcPr>
            <w:tcW w:w="2207" w:type="dxa"/>
          </w:tcPr>
          <w:p w14:paraId="60ECFE29" w14:textId="77777777" w:rsidR="00645351" w:rsidRDefault="009B0C9C">
            <w:pPr>
              <w:pStyle w:val="TableParagraph"/>
              <w:spacing w:line="275" w:lineRule="exact"/>
              <w:ind w:left="109"/>
              <w:rPr>
                <w:sz w:val="24"/>
              </w:rPr>
            </w:pPr>
            <w:r>
              <w:rPr>
                <w:sz w:val="24"/>
              </w:rPr>
              <w:t>MOV B, #64H</w:t>
            </w:r>
          </w:p>
        </w:tc>
        <w:tc>
          <w:tcPr>
            <w:tcW w:w="1246" w:type="dxa"/>
          </w:tcPr>
          <w:p w14:paraId="7EDF4541" w14:textId="77777777" w:rsidR="00645351" w:rsidRDefault="00645351">
            <w:pPr>
              <w:pStyle w:val="TableParagraph"/>
            </w:pPr>
          </w:p>
        </w:tc>
        <w:tc>
          <w:tcPr>
            <w:tcW w:w="2732" w:type="dxa"/>
          </w:tcPr>
          <w:p w14:paraId="5670D110" w14:textId="77777777" w:rsidR="00645351" w:rsidRDefault="009B0C9C">
            <w:pPr>
              <w:pStyle w:val="TableParagraph"/>
              <w:spacing w:line="267" w:lineRule="exact"/>
              <w:ind w:left="184"/>
              <w:rPr>
                <w:rFonts w:ascii="Carlito"/>
                <w:b/>
              </w:rPr>
            </w:pPr>
            <w:r>
              <w:rPr>
                <w:rFonts w:ascii="Carlito"/>
                <w:b/>
              </w:rPr>
              <w:t>STAR TAND TAKE VALUES</w:t>
            </w:r>
          </w:p>
        </w:tc>
      </w:tr>
      <w:tr w:rsidR="00645351" w14:paraId="696EA765" w14:textId="77777777">
        <w:trPr>
          <w:trHeight w:val="565"/>
        </w:trPr>
        <w:tc>
          <w:tcPr>
            <w:tcW w:w="1802" w:type="dxa"/>
          </w:tcPr>
          <w:p w14:paraId="4C498490" w14:textId="62D1DEB2" w:rsidR="00645351" w:rsidRDefault="009B0C9C">
            <w:pPr>
              <w:pStyle w:val="TableParagraph"/>
            </w:pPr>
            <w:r>
              <w:t>0005</w:t>
            </w:r>
          </w:p>
        </w:tc>
        <w:tc>
          <w:tcPr>
            <w:tcW w:w="1051" w:type="dxa"/>
          </w:tcPr>
          <w:p w14:paraId="3B6F5DA8" w14:textId="77777777" w:rsidR="00645351" w:rsidRDefault="009B0C9C">
            <w:pPr>
              <w:pStyle w:val="TableParagraph"/>
              <w:spacing w:line="252" w:lineRule="exact"/>
              <w:ind w:left="214"/>
              <w:rPr>
                <w:rFonts w:ascii="Carlito"/>
                <w:b/>
              </w:rPr>
            </w:pPr>
            <w:r>
              <w:rPr>
                <w:rFonts w:ascii="Carlito"/>
                <w:b/>
              </w:rPr>
              <w:t>DVIDE</w:t>
            </w:r>
          </w:p>
        </w:tc>
        <w:tc>
          <w:tcPr>
            <w:tcW w:w="2207" w:type="dxa"/>
          </w:tcPr>
          <w:p w14:paraId="3A68CB9A" w14:textId="77777777" w:rsidR="00645351" w:rsidRDefault="009B0C9C">
            <w:pPr>
              <w:pStyle w:val="TableParagraph"/>
              <w:spacing w:line="260" w:lineRule="exact"/>
              <w:ind w:left="109"/>
              <w:rPr>
                <w:sz w:val="24"/>
              </w:rPr>
            </w:pPr>
            <w:r>
              <w:rPr>
                <w:sz w:val="24"/>
              </w:rPr>
              <w:t>DIV AB</w:t>
            </w:r>
          </w:p>
        </w:tc>
        <w:tc>
          <w:tcPr>
            <w:tcW w:w="1246" w:type="dxa"/>
          </w:tcPr>
          <w:p w14:paraId="6157970E" w14:textId="77777777" w:rsidR="00645351" w:rsidRDefault="00645351">
            <w:pPr>
              <w:pStyle w:val="TableParagraph"/>
            </w:pPr>
          </w:p>
        </w:tc>
        <w:tc>
          <w:tcPr>
            <w:tcW w:w="2732" w:type="dxa"/>
          </w:tcPr>
          <w:p w14:paraId="784AD231" w14:textId="77777777" w:rsidR="00645351" w:rsidRDefault="009B0C9C">
            <w:pPr>
              <w:pStyle w:val="TableParagraph"/>
              <w:spacing w:line="252" w:lineRule="exact"/>
              <w:ind w:left="334"/>
              <w:rPr>
                <w:rFonts w:ascii="Carlito"/>
                <w:b/>
              </w:rPr>
            </w:pPr>
            <w:r>
              <w:rPr>
                <w:rFonts w:ascii="Carlito"/>
                <w:b/>
              </w:rPr>
              <w:t>DIVIDE THE NUMBERS</w:t>
            </w:r>
          </w:p>
        </w:tc>
      </w:tr>
      <w:tr w:rsidR="00645351" w14:paraId="3802F872" w14:textId="77777777">
        <w:trPr>
          <w:trHeight w:val="565"/>
        </w:trPr>
        <w:tc>
          <w:tcPr>
            <w:tcW w:w="1802" w:type="dxa"/>
          </w:tcPr>
          <w:p w14:paraId="5518C8CC" w14:textId="65BD2F26" w:rsidR="00645351" w:rsidRDefault="009B0C9C">
            <w:pPr>
              <w:pStyle w:val="TableParagraph"/>
            </w:pPr>
            <w:r>
              <w:t>0006</w:t>
            </w:r>
          </w:p>
        </w:tc>
        <w:tc>
          <w:tcPr>
            <w:tcW w:w="1051" w:type="dxa"/>
          </w:tcPr>
          <w:p w14:paraId="32DC24A9" w14:textId="77777777" w:rsidR="00645351" w:rsidRDefault="009B0C9C">
            <w:pPr>
              <w:pStyle w:val="TableParagraph"/>
              <w:spacing w:line="252" w:lineRule="exact"/>
              <w:ind w:left="199"/>
              <w:rPr>
                <w:rFonts w:ascii="Carlito"/>
                <w:b/>
              </w:rPr>
            </w:pPr>
            <w:r>
              <w:rPr>
                <w:rFonts w:ascii="Carlito"/>
                <w:b/>
              </w:rPr>
              <w:t>VALUE</w:t>
            </w:r>
          </w:p>
        </w:tc>
        <w:tc>
          <w:tcPr>
            <w:tcW w:w="2207" w:type="dxa"/>
          </w:tcPr>
          <w:p w14:paraId="4277261C" w14:textId="77777777" w:rsidR="00645351" w:rsidRDefault="009B0C9C">
            <w:pPr>
              <w:pStyle w:val="TableParagraph"/>
              <w:spacing w:line="260" w:lineRule="exact"/>
              <w:ind w:left="109"/>
              <w:rPr>
                <w:sz w:val="24"/>
              </w:rPr>
            </w:pPr>
            <w:r>
              <w:rPr>
                <w:sz w:val="24"/>
              </w:rPr>
              <w:t>MOV 31H, A</w:t>
            </w:r>
          </w:p>
        </w:tc>
        <w:tc>
          <w:tcPr>
            <w:tcW w:w="1246" w:type="dxa"/>
          </w:tcPr>
          <w:p w14:paraId="6FFDDB48" w14:textId="77777777" w:rsidR="00645351" w:rsidRDefault="00645351">
            <w:pPr>
              <w:pStyle w:val="TableParagraph"/>
            </w:pPr>
          </w:p>
        </w:tc>
        <w:tc>
          <w:tcPr>
            <w:tcW w:w="2732" w:type="dxa"/>
          </w:tcPr>
          <w:p w14:paraId="78D2548F" w14:textId="77777777" w:rsidR="00645351" w:rsidRDefault="009B0C9C">
            <w:pPr>
              <w:pStyle w:val="TableParagraph"/>
              <w:spacing w:line="252" w:lineRule="exact"/>
              <w:ind w:left="559"/>
              <w:rPr>
                <w:rFonts w:ascii="Carlito"/>
                <w:b/>
              </w:rPr>
            </w:pPr>
            <w:r>
              <w:rPr>
                <w:rFonts w:ascii="Carlito"/>
                <w:b/>
              </w:rPr>
              <w:t>VALUE IS MOVED</w:t>
            </w:r>
          </w:p>
        </w:tc>
      </w:tr>
      <w:tr w:rsidR="00645351" w14:paraId="1654ADF0" w14:textId="77777777">
        <w:trPr>
          <w:trHeight w:val="565"/>
        </w:trPr>
        <w:tc>
          <w:tcPr>
            <w:tcW w:w="1802" w:type="dxa"/>
          </w:tcPr>
          <w:p w14:paraId="6502090D" w14:textId="58EAF4D7" w:rsidR="00645351" w:rsidRDefault="009B0C9C">
            <w:pPr>
              <w:pStyle w:val="TableParagraph"/>
            </w:pPr>
            <w:r>
              <w:t>0008</w:t>
            </w:r>
          </w:p>
        </w:tc>
        <w:tc>
          <w:tcPr>
            <w:tcW w:w="1051" w:type="dxa"/>
          </w:tcPr>
          <w:p w14:paraId="1A22172F" w14:textId="77777777" w:rsidR="00645351" w:rsidRDefault="009B0C9C">
            <w:pPr>
              <w:pStyle w:val="TableParagraph"/>
              <w:spacing w:line="267" w:lineRule="exact"/>
              <w:ind w:left="199"/>
              <w:rPr>
                <w:rFonts w:ascii="Carlito"/>
                <w:b/>
              </w:rPr>
            </w:pPr>
            <w:r>
              <w:rPr>
                <w:rFonts w:ascii="Carlito"/>
                <w:b/>
              </w:rPr>
              <w:t>VALUE</w:t>
            </w:r>
          </w:p>
        </w:tc>
        <w:tc>
          <w:tcPr>
            <w:tcW w:w="2207" w:type="dxa"/>
          </w:tcPr>
          <w:p w14:paraId="28E02949" w14:textId="77777777" w:rsidR="00645351" w:rsidRDefault="009B0C9C">
            <w:pPr>
              <w:pStyle w:val="TableParagraph"/>
              <w:spacing w:line="260" w:lineRule="exact"/>
              <w:ind w:left="109"/>
              <w:rPr>
                <w:sz w:val="24"/>
              </w:rPr>
            </w:pPr>
            <w:r>
              <w:rPr>
                <w:sz w:val="24"/>
              </w:rPr>
              <w:t>MOV A, B</w:t>
            </w:r>
          </w:p>
        </w:tc>
        <w:tc>
          <w:tcPr>
            <w:tcW w:w="1246" w:type="dxa"/>
          </w:tcPr>
          <w:p w14:paraId="3A9CACBD" w14:textId="77777777" w:rsidR="00645351" w:rsidRDefault="00645351">
            <w:pPr>
              <w:pStyle w:val="TableParagraph"/>
            </w:pPr>
          </w:p>
        </w:tc>
        <w:tc>
          <w:tcPr>
            <w:tcW w:w="2732" w:type="dxa"/>
          </w:tcPr>
          <w:p w14:paraId="279B929F" w14:textId="77777777" w:rsidR="00645351" w:rsidRDefault="009B0C9C">
            <w:pPr>
              <w:pStyle w:val="TableParagraph"/>
              <w:spacing w:line="267" w:lineRule="exact"/>
              <w:ind w:left="559"/>
              <w:rPr>
                <w:rFonts w:ascii="Carlito"/>
                <w:b/>
              </w:rPr>
            </w:pPr>
            <w:r>
              <w:rPr>
                <w:rFonts w:ascii="Carlito"/>
                <w:b/>
              </w:rPr>
              <w:t>VALUE IS MOVED</w:t>
            </w:r>
          </w:p>
        </w:tc>
      </w:tr>
      <w:tr w:rsidR="00645351" w14:paraId="44D3425C" w14:textId="77777777">
        <w:trPr>
          <w:trHeight w:val="580"/>
        </w:trPr>
        <w:tc>
          <w:tcPr>
            <w:tcW w:w="1802" w:type="dxa"/>
          </w:tcPr>
          <w:p w14:paraId="49A1914D" w14:textId="6819A17E" w:rsidR="00645351" w:rsidRDefault="009B0C9C">
            <w:pPr>
              <w:pStyle w:val="TableParagraph"/>
            </w:pPr>
            <w:r>
              <w:t>000A</w:t>
            </w:r>
          </w:p>
        </w:tc>
        <w:tc>
          <w:tcPr>
            <w:tcW w:w="1051" w:type="dxa"/>
          </w:tcPr>
          <w:p w14:paraId="56500AE4" w14:textId="77777777" w:rsidR="00645351" w:rsidRDefault="009B0C9C">
            <w:pPr>
              <w:pStyle w:val="TableParagraph"/>
              <w:spacing w:line="267" w:lineRule="exact"/>
              <w:ind w:left="199"/>
              <w:rPr>
                <w:rFonts w:ascii="Carlito"/>
                <w:b/>
              </w:rPr>
            </w:pPr>
            <w:r>
              <w:rPr>
                <w:rFonts w:ascii="Carlito"/>
                <w:b/>
              </w:rPr>
              <w:t>VALUE</w:t>
            </w:r>
          </w:p>
        </w:tc>
        <w:tc>
          <w:tcPr>
            <w:tcW w:w="2207" w:type="dxa"/>
          </w:tcPr>
          <w:p w14:paraId="57BEB773" w14:textId="77777777" w:rsidR="00645351" w:rsidRDefault="009B0C9C">
            <w:pPr>
              <w:pStyle w:val="TableParagraph"/>
              <w:spacing w:line="275" w:lineRule="exact"/>
              <w:ind w:left="109"/>
              <w:rPr>
                <w:sz w:val="24"/>
              </w:rPr>
            </w:pPr>
            <w:r>
              <w:rPr>
                <w:sz w:val="24"/>
              </w:rPr>
              <w:t>MOV B, #0AH</w:t>
            </w:r>
          </w:p>
        </w:tc>
        <w:tc>
          <w:tcPr>
            <w:tcW w:w="1246" w:type="dxa"/>
          </w:tcPr>
          <w:p w14:paraId="4A90A2D3" w14:textId="77777777" w:rsidR="00645351" w:rsidRDefault="00645351">
            <w:pPr>
              <w:pStyle w:val="TableParagraph"/>
            </w:pPr>
          </w:p>
        </w:tc>
        <w:tc>
          <w:tcPr>
            <w:tcW w:w="2732" w:type="dxa"/>
          </w:tcPr>
          <w:p w14:paraId="29C34FA5" w14:textId="77777777" w:rsidR="00645351" w:rsidRDefault="009B0C9C">
            <w:pPr>
              <w:pStyle w:val="TableParagraph"/>
              <w:spacing w:line="267" w:lineRule="exact"/>
              <w:ind w:left="424"/>
              <w:rPr>
                <w:rFonts w:ascii="Carlito"/>
                <w:b/>
              </w:rPr>
            </w:pPr>
            <w:r>
              <w:rPr>
                <w:rFonts w:ascii="Carlito"/>
                <w:b/>
              </w:rPr>
              <w:t>VALUES ADDRESSED</w:t>
            </w:r>
          </w:p>
        </w:tc>
      </w:tr>
      <w:tr w:rsidR="00645351" w14:paraId="5CAFC911" w14:textId="77777777">
        <w:trPr>
          <w:trHeight w:val="565"/>
        </w:trPr>
        <w:tc>
          <w:tcPr>
            <w:tcW w:w="1802" w:type="dxa"/>
          </w:tcPr>
          <w:p w14:paraId="77A59FF5" w14:textId="6661D30E" w:rsidR="00645351" w:rsidRDefault="009B0C9C">
            <w:pPr>
              <w:pStyle w:val="TableParagraph"/>
            </w:pPr>
            <w:r>
              <w:t>000D</w:t>
            </w:r>
          </w:p>
        </w:tc>
        <w:tc>
          <w:tcPr>
            <w:tcW w:w="1051" w:type="dxa"/>
          </w:tcPr>
          <w:p w14:paraId="27F6605C" w14:textId="77777777" w:rsidR="00645351" w:rsidRDefault="009B0C9C">
            <w:pPr>
              <w:pStyle w:val="TableParagraph"/>
              <w:spacing w:line="252" w:lineRule="exact"/>
              <w:ind w:left="184"/>
              <w:rPr>
                <w:rFonts w:ascii="Carlito"/>
                <w:b/>
              </w:rPr>
            </w:pPr>
            <w:r>
              <w:rPr>
                <w:rFonts w:ascii="Carlito"/>
                <w:b/>
              </w:rPr>
              <w:t>DIVIDE</w:t>
            </w:r>
          </w:p>
        </w:tc>
        <w:tc>
          <w:tcPr>
            <w:tcW w:w="2207" w:type="dxa"/>
          </w:tcPr>
          <w:p w14:paraId="31DB61B2" w14:textId="77777777" w:rsidR="00645351" w:rsidRDefault="009B0C9C">
            <w:pPr>
              <w:pStyle w:val="TableParagraph"/>
              <w:spacing w:line="260" w:lineRule="exact"/>
              <w:ind w:left="109"/>
              <w:rPr>
                <w:sz w:val="24"/>
              </w:rPr>
            </w:pPr>
            <w:r>
              <w:rPr>
                <w:sz w:val="24"/>
              </w:rPr>
              <w:t>DIV AB</w:t>
            </w:r>
          </w:p>
        </w:tc>
        <w:tc>
          <w:tcPr>
            <w:tcW w:w="1246" w:type="dxa"/>
          </w:tcPr>
          <w:p w14:paraId="483FACF3" w14:textId="77777777" w:rsidR="00645351" w:rsidRDefault="00645351">
            <w:pPr>
              <w:pStyle w:val="TableParagraph"/>
            </w:pPr>
          </w:p>
        </w:tc>
        <w:tc>
          <w:tcPr>
            <w:tcW w:w="2732" w:type="dxa"/>
          </w:tcPr>
          <w:p w14:paraId="4DDAC476" w14:textId="77777777" w:rsidR="00645351" w:rsidRDefault="009B0C9C">
            <w:pPr>
              <w:pStyle w:val="TableParagraph"/>
              <w:spacing w:line="252" w:lineRule="exact"/>
              <w:ind w:left="875"/>
              <w:rPr>
                <w:rFonts w:ascii="Carlito"/>
                <w:b/>
              </w:rPr>
            </w:pPr>
            <w:r>
              <w:rPr>
                <w:rFonts w:ascii="Carlito"/>
                <w:b/>
              </w:rPr>
              <w:t>DIVIDE AB</w:t>
            </w:r>
          </w:p>
        </w:tc>
      </w:tr>
    </w:tbl>
    <w:p w14:paraId="5EC18816" w14:textId="77777777" w:rsidR="00645351" w:rsidRDefault="00645351">
      <w:pPr>
        <w:spacing w:line="252" w:lineRule="exact"/>
        <w:rPr>
          <w:rFonts w:ascii="Carlito"/>
        </w:rPr>
        <w:sectPr w:rsidR="00645351">
          <w:pgSz w:w="11920" w:h="16860"/>
          <w:pgMar w:top="1600" w:right="580" w:bottom="280" w:left="122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2"/>
        <w:gridCol w:w="1051"/>
        <w:gridCol w:w="2207"/>
        <w:gridCol w:w="1246"/>
        <w:gridCol w:w="2732"/>
      </w:tblGrid>
      <w:tr w:rsidR="00645351" w14:paraId="6830F790" w14:textId="77777777">
        <w:trPr>
          <w:trHeight w:val="955"/>
        </w:trPr>
        <w:tc>
          <w:tcPr>
            <w:tcW w:w="1802" w:type="dxa"/>
          </w:tcPr>
          <w:p w14:paraId="418E97F2" w14:textId="129FB305" w:rsidR="00645351" w:rsidRDefault="009B0C9C">
            <w:pPr>
              <w:pStyle w:val="TableParagraph"/>
            </w:pPr>
            <w:r>
              <w:lastRenderedPageBreak/>
              <w:t>000E</w:t>
            </w:r>
          </w:p>
        </w:tc>
        <w:tc>
          <w:tcPr>
            <w:tcW w:w="1051" w:type="dxa"/>
          </w:tcPr>
          <w:p w14:paraId="16680498" w14:textId="77777777" w:rsidR="00645351" w:rsidRDefault="009B0C9C">
            <w:pPr>
              <w:pStyle w:val="TableParagraph"/>
              <w:spacing w:line="348" w:lineRule="auto"/>
              <w:ind w:left="184" w:right="122" w:hanging="76"/>
              <w:rPr>
                <w:rFonts w:ascii="Carlito"/>
                <w:b/>
              </w:rPr>
            </w:pPr>
            <w:r>
              <w:rPr>
                <w:rFonts w:ascii="Carlito"/>
                <w:b/>
              </w:rPr>
              <w:t>CHANGE ORDER</w:t>
            </w:r>
          </w:p>
        </w:tc>
        <w:tc>
          <w:tcPr>
            <w:tcW w:w="2207" w:type="dxa"/>
          </w:tcPr>
          <w:p w14:paraId="2F85015A" w14:textId="77777777" w:rsidR="00645351" w:rsidRDefault="009B0C9C">
            <w:pPr>
              <w:pStyle w:val="TableParagraph"/>
              <w:spacing w:line="260" w:lineRule="exact"/>
              <w:ind w:left="109"/>
              <w:rPr>
                <w:sz w:val="24"/>
              </w:rPr>
            </w:pPr>
            <w:r>
              <w:rPr>
                <w:sz w:val="24"/>
              </w:rPr>
              <w:t>SWAP A</w:t>
            </w:r>
          </w:p>
        </w:tc>
        <w:tc>
          <w:tcPr>
            <w:tcW w:w="1246" w:type="dxa"/>
          </w:tcPr>
          <w:p w14:paraId="1C91B423" w14:textId="77777777" w:rsidR="00645351" w:rsidRDefault="00645351">
            <w:pPr>
              <w:pStyle w:val="TableParagraph"/>
            </w:pPr>
          </w:p>
        </w:tc>
        <w:tc>
          <w:tcPr>
            <w:tcW w:w="2732" w:type="dxa"/>
          </w:tcPr>
          <w:p w14:paraId="1CB85F69" w14:textId="77777777" w:rsidR="00645351" w:rsidRDefault="009B0C9C">
            <w:pPr>
              <w:pStyle w:val="TableParagraph"/>
              <w:spacing w:line="348" w:lineRule="auto"/>
              <w:ind w:left="1070" w:right="373" w:hanging="691"/>
              <w:rPr>
                <w:rFonts w:ascii="Carlito"/>
                <w:b/>
              </w:rPr>
            </w:pPr>
            <w:r>
              <w:rPr>
                <w:rFonts w:ascii="Carlito"/>
                <w:b/>
              </w:rPr>
              <w:t>CHANGE ORDER AND SWAP</w:t>
            </w:r>
          </w:p>
        </w:tc>
      </w:tr>
      <w:tr w:rsidR="00645351" w14:paraId="19B073F8" w14:textId="77777777">
        <w:trPr>
          <w:trHeight w:val="580"/>
        </w:trPr>
        <w:tc>
          <w:tcPr>
            <w:tcW w:w="1802" w:type="dxa"/>
          </w:tcPr>
          <w:p w14:paraId="399646E6" w14:textId="5358DF9E" w:rsidR="00645351" w:rsidRDefault="009B0C9C">
            <w:pPr>
              <w:pStyle w:val="TableParagraph"/>
            </w:pPr>
            <w:r>
              <w:t>000F</w:t>
            </w:r>
          </w:p>
        </w:tc>
        <w:tc>
          <w:tcPr>
            <w:tcW w:w="1051" w:type="dxa"/>
          </w:tcPr>
          <w:p w14:paraId="552ABB7F" w14:textId="77777777" w:rsidR="00645351" w:rsidRDefault="009B0C9C">
            <w:pPr>
              <w:pStyle w:val="TableParagraph"/>
              <w:spacing w:line="267" w:lineRule="exact"/>
              <w:ind w:left="304"/>
              <w:rPr>
                <w:rFonts w:ascii="Carlito"/>
                <w:b/>
              </w:rPr>
            </w:pPr>
            <w:r>
              <w:rPr>
                <w:rFonts w:ascii="Carlito"/>
                <w:b/>
              </w:rPr>
              <w:t>ADD</w:t>
            </w:r>
          </w:p>
        </w:tc>
        <w:tc>
          <w:tcPr>
            <w:tcW w:w="2207" w:type="dxa"/>
          </w:tcPr>
          <w:p w14:paraId="6367DE16" w14:textId="77777777" w:rsidR="00645351" w:rsidRDefault="009B0C9C">
            <w:pPr>
              <w:pStyle w:val="TableParagraph"/>
              <w:spacing w:line="275" w:lineRule="exact"/>
              <w:ind w:left="109"/>
              <w:rPr>
                <w:sz w:val="24"/>
              </w:rPr>
            </w:pPr>
            <w:r>
              <w:rPr>
                <w:sz w:val="24"/>
              </w:rPr>
              <w:t>ADD A, B</w:t>
            </w:r>
          </w:p>
        </w:tc>
        <w:tc>
          <w:tcPr>
            <w:tcW w:w="1246" w:type="dxa"/>
          </w:tcPr>
          <w:p w14:paraId="22BFE1DD" w14:textId="77777777" w:rsidR="00645351" w:rsidRDefault="00645351">
            <w:pPr>
              <w:pStyle w:val="TableParagraph"/>
            </w:pPr>
          </w:p>
        </w:tc>
        <w:tc>
          <w:tcPr>
            <w:tcW w:w="2732" w:type="dxa"/>
          </w:tcPr>
          <w:p w14:paraId="36489608" w14:textId="77777777" w:rsidR="00645351" w:rsidRDefault="009B0C9C">
            <w:pPr>
              <w:pStyle w:val="TableParagraph"/>
              <w:spacing w:line="267" w:lineRule="exact"/>
              <w:ind w:left="1126" w:right="1134"/>
              <w:jc w:val="center"/>
              <w:rPr>
                <w:rFonts w:ascii="Carlito"/>
                <w:b/>
              </w:rPr>
            </w:pPr>
            <w:r>
              <w:rPr>
                <w:rFonts w:ascii="Carlito"/>
                <w:b/>
              </w:rPr>
              <w:t>ADD</w:t>
            </w:r>
          </w:p>
        </w:tc>
      </w:tr>
      <w:tr w:rsidR="00645351" w14:paraId="3F6295F1" w14:textId="77777777">
        <w:trPr>
          <w:trHeight w:val="565"/>
        </w:trPr>
        <w:tc>
          <w:tcPr>
            <w:tcW w:w="1802" w:type="dxa"/>
          </w:tcPr>
          <w:p w14:paraId="215DBA60" w14:textId="58B07D28" w:rsidR="00645351" w:rsidRDefault="009B0C9C">
            <w:pPr>
              <w:pStyle w:val="TableParagraph"/>
            </w:pPr>
            <w:r>
              <w:t>00011</w:t>
            </w:r>
          </w:p>
        </w:tc>
        <w:tc>
          <w:tcPr>
            <w:tcW w:w="1051" w:type="dxa"/>
          </w:tcPr>
          <w:p w14:paraId="23C3C114" w14:textId="77777777" w:rsidR="00645351" w:rsidRDefault="00645351">
            <w:pPr>
              <w:pStyle w:val="TableParagraph"/>
            </w:pPr>
          </w:p>
        </w:tc>
        <w:tc>
          <w:tcPr>
            <w:tcW w:w="2207" w:type="dxa"/>
          </w:tcPr>
          <w:p w14:paraId="27D2EBB1" w14:textId="77777777" w:rsidR="00645351" w:rsidRDefault="009B0C9C">
            <w:pPr>
              <w:pStyle w:val="TableParagraph"/>
              <w:spacing w:line="260" w:lineRule="exact"/>
              <w:ind w:left="109"/>
              <w:rPr>
                <w:sz w:val="24"/>
              </w:rPr>
            </w:pPr>
            <w:r>
              <w:rPr>
                <w:sz w:val="24"/>
              </w:rPr>
              <w:t>MOV 32H, A</w:t>
            </w:r>
          </w:p>
        </w:tc>
        <w:tc>
          <w:tcPr>
            <w:tcW w:w="1246" w:type="dxa"/>
          </w:tcPr>
          <w:p w14:paraId="61A8AD74" w14:textId="77777777" w:rsidR="00645351" w:rsidRDefault="00645351">
            <w:pPr>
              <w:pStyle w:val="TableParagraph"/>
            </w:pPr>
          </w:p>
        </w:tc>
        <w:tc>
          <w:tcPr>
            <w:tcW w:w="2732" w:type="dxa"/>
          </w:tcPr>
          <w:p w14:paraId="1F133846" w14:textId="77777777" w:rsidR="00645351" w:rsidRDefault="00645351">
            <w:pPr>
              <w:pStyle w:val="TableParagraph"/>
            </w:pPr>
          </w:p>
        </w:tc>
      </w:tr>
      <w:tr w:rsidR="00645351" w14:paraId="70DE6C8F" w14:textId="77777777">
        <w:trPr>
          <w:trHeight w:val="550"/>
        </w:trPr>
        <w:tc>
          <w:tcPr>
            <w:tcW w:w="1802" w:type="dxa"/>
          </w:tcPr>
          <w:p w14:paraId="441F2773" w14:textId="00F3DF06" w:rsidR="00645351" w:rsidRDefault="009B0C9C">
            <w:pPr>
              <w:pStyle w:val="TableParagraph"/>
            </w:pPr>
            <w:r>
              <w:t>00013</w:t>
            </w:r>
          </w:p>
        </w:tc>
        <w:tc>
          <w:tcPr>
            <w:tcW w:w="1051" w:type="dxa"/>
          </w:tcPr>
          <w:p w14:paraId="7A394C01" w14:textId="77777777" w:rsidR="00645351" w:rsidRDefault="00645351">
            <w:pPr>
              <w:pStyle w:val="TableParagraph"/>
            </w:pPr>
          </w:p>
        </w:tc>
        <w:tc>
          <w:tcPr>
            <w:tcW w:w="2207" w:type="dxa"/>
          </w:tcPr>
          <w:p w14:paraId="0325AB6B" w14:textId="77777777" w:rsidR="00645351" w:rsidRDefault="009B0C9C">
            <w:pPr>
              <w:pStyle w:val="TableParagraph"/>
              <w:spacing w:line="260" w:lineRule="exact"/>
              <w:ind w:left="169"/>
              <w:rPr>
                <w:sz w:val="24"/>
              </w:rPr>
            </w:pPr>
            <w:r>
              <w:rPr>
                <w:sz w:val="24"/>
              </w:rPr>
              <w:t>JMP $</w:t>
            </w:r>
          </w:p>
        </w:tc>
        <w:tc>
          <w:tcPr>
            <w:tcW w:w="1246" w:type="dxa"/>
          </w:tcPr>
          <w:p w14:paraId="572DCE75" w14:textId="77777777" w:rsidR="00645351" w:rsidRDefault="00645351">
            <w:pPr>
              <w:pStyle w:val="TableParagraph"/>
            </w:pPr>
          </w:p>
        </w:tc>
        <w:tc>
          <w:tcPr>
            <w:tcW w:w="2732" w:type="dxa"/>
          </w:tcPr>
          <w:p w14:paraId="13564D41" w14:textId="77777777" w:rsidR="00645351" w:rsidRDefault="00645351">
            <w:pPr>
              <w:pStyle w:val="TableParagraph"/>
            </w:pPr>
          </w:p>
        </w:tc>
      </w:tr>
    </w:tbl>
    <w:p w14:paraId="1FF7A1C3" w14:textId="77777777" w:rsidR="00645351" w:rsidRDefault="00645351">
      <w:pPr>
        <w:pStyle w:val="BodyText"/>
        <w:rPr>
          <w:b/>
          <w:sz w:val="20"/>
        </w:rPr>
      </w:pPr>
    </w:p>
    <w:p w14:paraId="7A057A65" w14:textId="77777777" w:rsidR="00645351" w:rsidRDefault="00645351">
      <w:pPr>
        <w:pStyle w:val="BodyText"/>
        <w:rPr>
          <w:b/>
          <w:sz w:val="20"/>
        </w:rPr>
      </w:pPr>
    </w:p>
    <w:p w14:paraId="3F357C9D" w14:textId="77777777" w:rsidR="00645351" w:rsidRDefault="00645351">
      <w:pPr>
        <w:pStyle w:val="BodyText"/>
        <w:rPr>
          <w:b/>
          <w:sz w:val="24"/>
        </w:rPr>
      </w:pPr>
    </w:p>
    <w:p w14:paraId="01FA59B2" w14:textId="77777777" w:rsidR="00645351" w:rsidRDefault="009B0C9C">
      <w:pPr>
        <w:spacing w:before="91" w:line="482" w:lineRule="auto"/>
        <w:ind w:left="446" w:right="6353" w:hanging="226"/>
        <w:rPr>
          <w:b/>
          <w:sz w:val="24"/>
        </w:rPr>
      </w:pPr>
      <w:r>
        <w:pict w14:anchorId="150E6524">
          <v:shapetype id="_x0000_t202" coordsize="21600,21600" o:spt="202" path="m,l,21600r21600,l21600,xe">
            <v:stroke joinstyle="miter"/>
            <v:path gradientshapeok="t" o:connecttype="rect"/>
          </v:shapetype>
          <v:shape id="_x0000_s1029" type="#_x0000_t202" style="position:absolute;left:0;text-align:left;margin-left:136.6pt;margin-top:55.55pt;width:246.6pt;height:42.8pt;z-index:15728640;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67"/>
                    <w:gridCol w:w="2642"/>
                  </w:tblGrid>
                  <w:tr w:rsidR="00645351" w14:paraId="63818FA7" w14:textId="77777777">
                    <w:trPr>
                      <w:trHeight w:val="430"/>
                    </w:trPr>
                    <w:tc>
                      <w:tcPr>
                        <w:tcW w:w="2267" w:type="dxa"/>
                      </w:tcPr>
                      <w:p w14:paraId="0AC3379A" w14:textId="77777777" w:rsidR="00645351" w:rsidRDefault="009B0C9C">
                        <w:pPr>
                          <w:pStyle w:val="TableParagraph"/>
                          <w:spacing w:before="133"/>
                          <w:ind w:left="260"/>
                          <w:rPr>
                            <w:b/>
                            <w:sz w:val="24"/>
                          </w:rPr>
                        </w:pPr>
                        <w:r>
                          <w:rPr>
                            <w:b/>
                            <w:sz w:val="24"/>
                          </w:rPr>
                          <w:t>Memory address</w:t>
                        </w:r>
                      </w:p>
                    </w:tc>
                    <w:tc>
                      <w:tcPr>
                        <w:tcW w:w="2642" w:type="dxa"/>
                      </w:tcPr>
                      <w:p w14:paraId="7E38C8F0" w14:textId="77777777" w:rsidR="00645351" w:rsidRDefault="009B0C9C">
                        <w:pPr>
                          <w:pStyle w:val="TableParagraph"/>
                          <w:spacing w:before="133"/>
                          <w:ind w:left="1065" w:right="1022"/>
                          <w:jc w:val="center"/>
                          <w:rPr>
                            <w:b/>
                            <w:sz w:val="24"/>
                          </w:rPr>
                        </w:pPr>
                        <w:r>
                          <w:rPr>
                            <w:b/>
                            <w:sz w:val="24"/>
                          </w:rPr>
                          <w:t>Data</w:t>
                        </w:r>
                      </w:p>
                    </w:tc>
                  </w:tr>
                  <w:tr w:rsidR="00645351" w14:paraId="555417DD" w14:textId="77777777">
                    <w:trPr>
                      <w:trHeight w:val="370"/>
                    </w:trPr>
                    <w:tc>
                      <w:tcPr>
                        <w:tcW w:w="2267" w:type="dxa"/>
                      </w:tcPr>
                      <w:p w14:paraId="7C70EC3B" w14:textId="77777777" w:rsidR="00645351" w:rsidRDefault="009B0C9C">
                        <w:pPr>
                          <w:pStyle w:val="TableParagraph"/>
                          <w:spacing w:before="73"/>
                          <w:ind w:left="470"/>
                          <w:rPr>
                            <w:sz w:val="24"/>
                          </w:rPr>
                        </w:pPr>
                        <w:r>
                          <w:rPr>
                            <w:sz w:val="24"/>
                          </w:rPr>
                          <w:t>0000.</w:t>
                        </w:r>
                      </w:p>
                    </w:tc>
                    <w:tc>
                      <w:tcPr>
                        <w:tcW w:w="2642" w:type="dxa"/>
                      </w:tcPr>
                      <w:p w14:paraId="13238939" w14:textId="77777777" w:rsidR="00645351" w:rsidRDefault="009B0C9C">
                        <w:pPr>
                          <w:pStyle w:val="TableParagraph"/>
                          <w:spacing w:before="73"/>
                          <w:ind w:left="4"/>
                          <w:rPr>
                            <w:sz w:val="24"/>
                          </w:rPr>
                        </w:pPr>
                        <w:r>
                          <w:rPr>
                            <w:sz w:val="24"/>
                          </w:rPr>
                          <w:t>Hex =30H</w:t>
                        </w:r>
                      </w:p>
                    </w:tc>
                  </w:tr>
                </w:tbl>
                <w:p w14:paraId="1624500E" w14:textId="77777777" w:rsidR="00645351" w:rsidRDefault="00645351">
                  <w:pPr>
                    <w:pStyle w:val="BodyText"/>
                  </w:pPr>
                </w:p>
              </w:txbxContent>
            </v:textbox>
            <w10:wrap anchorx="page"/>
          </v:shape>
        </w:pict>
      </w:r>
      <w:r>
        <w:rPr>
          <w:b/>
          <w:sz w:val="24"/>
        </w:rPr>
        <w:t>SAMPLE INPUT AND OUTPUT: INPUT:</w:t>
      </w:r>
    </w:p>
    <w:p w14:paraId="7C4FC027" w14:textId="77777777" w:rsidR="00645351" w:rsidRDefault="00645351">
      <w:pPr>
        <w:pStyle w:val="BodyText"/>
        <w:rPr>
          <w:b/>
          <w:sz w:val="26"/>
        </w:rPr>
      </w:pPr>
    </w:p>
    <w:p w14:paraId="1A8B84BE" w14:textId="77777777" w:rsidR="00645351" w:rsidRDefault="00645351">
      <w:pPr>
        <w:pStyle w:val="BodyText"/>
        <w:rPr>
          <w:b/>
          <w:sz w:val="26"/>
        </w:rPr>
      </w:pPr>
    </w:p>
    <w:p w14:paraId="75703F11" w14:textId="77777777" w:rsidR="00645351" w:rsidRDefault="00645351">
      <w:pPr>
        <w:pStyle w:val="BodyText"/>
        <w:rPr>
          <w:b/>
          <w:sz w:val="26"/>
        </w:rPr>
      </w:pPr>
    </w:p>
    <w:p w14:paraId="6E306B68" w14:textId="77777777" w:rsidR="00645351" w:rsidRDefault="00645351">
      <w:pPr>
        <w:pStyle w:val="BodyText"/>
        <w:rPr>
          <w:b/>
          <w:sz w:val="26"/>
        </w:rPr>
      </w:pPr>
    </w:p>
    <w:p w14:paraId="529554EA" w14:textId="77777777" w:rsidR="00645351" w:rsidRDefault="009B0C9C">
      <w:pPr>
        <w:spacing w:before="156"/>
        <w:ind w:left="446"/>
        <w:rPr>
          <w:b/>
          <w:sz w:val="24"/>
        </w:rPr>
      </w:pPr>
      <w:r>
        <w:rPr>
          <w:b/>
          <w:sz w:val="24"/>
        </w:rPr>
        <w:t>OUTPUT:</w:t>
      </w:r>
    </w:p>
    <w:p w14:paraId="45E770A5" w14:textId="77777777" w:rsidR="00645351" w:rsidRDefault="00645351">
      <w:pPr>
        <w:pStyle w:val="BodyText"/>
        <w:spacing w:before="4" w:after="1"/>
        <w:rPr>
          <w:b/>
          <w:sz w:val="16"/>
        </w:rPr>
      </w:pPr>
    </w:p>
    <w:tbl>
      <w:tblPr>
        <w:tblW w:w="0" w:type="auto"/>
        <w:tblInd w:w="15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67"/>
        <w:gridCol w:w="2642"/>
      </w:tblGrid>
      <w:tr w:rsidR="00645351" w14:paraId="5A4E72B4" w14:textId="77777777">
        <w:trPr>
          <w:trHeight w:val="445"/>
        </w:trPr>
        <w:tc>
          <w:tcPr>
            <w:tcW w:w="2267" w:type="dxa"/>
          </w:tcPr>
          <w:p w14:paraId="5AD94966" w14:textId="77777777" w:rsidR="00645351" w:rsidRDefault="009B0C9C">
            <w:pPr>
              <w:pStyle w:val="TableParagraph"/>
              <w:spacing w:before="148"/>
              <w:ind w:left="260"/>
              <w:rPr>
                <w:b/>
                <w:sz w:val="24"/>
              </w:rPr>
            </w:pPr>
            <w:r>
              <w:rPr>
                <w:b/>
                <w:sz w:val="24"/>
              </w:rPr>
              <w:t>Memory address</w:t>
            </w:r>
          </w:p>
        </w:tc>
        <w:tc>
          <w:tcPr>
            <w:tcW w:w="2642" w:type="dxa"/>
          </w:tcPr>
          <w:p w14:paraId="5CE1B7A1" w14:textId="77777777" w:rsidR="00645351" w:rsidRDefault="009B0C9C">
            <w:pPr>
              <w:pStyle w:val="TableParagraph"/>
              <w:spacing w:before="148"/>
              <w:ind w:left="1065" w:right="1022"/>
              <w:jc w:val="center"/>
              <w:rPr>
                <w:b/>
                <w:sz w:val="24"/>
              </w:rPr>
            </w:pPr>
            <w:r>
              <w:rPr>
                <w:b/>
                <w:sz w:val="24"/>
              </w:rPr>
              <w:t>Data</w:t>
            </w:r>
          </w:p>
        </w:tc>
      </w:tr>
      <w:tr w:rsidR="00645351" w14:paraId="162C2F26" w14:textId="77777777">
        <w:trPr>
          <w:trHeight w:val="355"/>
        </w:trPr>
        <w:tc>
          <w:tcPr>
            <w:tcW w:w="2267" w:type="dxa"/>
          </w:tcPr>
          <w:p w14:paraId="0E934DB8" w14:textId="77777777" w:rsidR="00645351" w:rsidRDefault="009B0C9C">
            <w:pPr>
              <w:pStyle w:val="TableParagraph"/>
              <w:spacing w:before="58"/>
              <w:ind w:left="500"/>
              <w:rPr>
                <w:sz w:val="24"/>
              </w:rPr>
            </w:pPr>
            <w:r>
              <w:rPr>
                <w:sz w:val="24"/>
              </w:rPr>
              <w:t>ACC</w:t>
            </w:r>
          </w:p>
        </w:tc>
        <w:tc>
          <w:tcPr>
            <w:tcW w:w="2642" w:type="dxa"/>
          </w:tcPr>
          <w:p w14:paraId="441935A7" w14:textId="77777777" w:rsidR="00645351" w:rsidRDefault="009B0C9C">
            <w:pPr>
              <w:pStyle w:val="TableParagraph"/>
              <w:spacing w:before="58"/>
              <w:ind w:left="4"/>
              <w:rPr>
                <w:sz w:val="24"/>
              </w:rPr>
            </w:pPr>
            <w:r>
              <w:rPr>
                <w:sz w:val="24"/>
              </w:rPr>
              <w:t>BCD = 2</w:t>
            </w:r>
          </w:p>
        </w:tc>
      </w:tr>
    </w:tbl>
    <w:p w14:paraId="3819725D" w14:textId="77777777" w:rsidR="00645351" w:rsidRDefault="00645351">
      <w:pPr>
        <w:pStyle w:val="BodyText"/>
        <w:rPr>
          <w:b/>
          <w:sz w:val="26"/>
        </w:rPr>
      </w:pPr>
    </w:p>
    <w:p w14:paraId="43451E0C" w14:textId="77777777" w:rsidR="00645351" w:rsidRDefault="009B0C9C">
      <w:pPr>
        <w:spacing w:before="227"/>
        <w:ind w:left="446"/>
        <w:rPr>
          <w:b/>
          <w:sz w:val="24"/>
        </w:rPr>
      </w:pPr>
      <w:r>
        <w:rPr>
          <w:b/>
          <w:sz w:val="24"/>
        </w:rPr>
        <w:t>SIMULATION :</w:t>
      </w:r>
    </w:p>
    <w:p w14:paraId="4D9E780B" w14:textId="77777777" w:rsidR="00645351" w:rsidRDefault="00645351">
      <w:pPr>
        <w:rPr>
          <w:sz w:val="24"/>
        </w:rPr>
        <w:sectPr w:rsidR="00645351">
          <w:pgSz w:w="11920" w:h="16860"/>
          <w:pgMar w:top="1440" w:right="580" w:bottom="280" w:left="1220" w:header="720" w:footer="720" w:gutter="0"/>
          <w:cols w:space="720"/>
        </w:sectPr>
      </w:pPr>
    </w:p>
    <w:p w14:paraId="537014FD" w14:textId="77777777" w:rsidR="00645351" w:rsidRDefault="009B0C9C">
      <w:pPr>
        <w:pStyle w:val="BodyText"/>
        <w:ind w:left="475"/>
        <w:rPr>
          <w:sz w:val="20"/>
        </w:rPr>
      </w:pPr>
      <w:r>
        <w:rPr>
          <w:sz w:val="20"/>
        </w:rPr>
      </w:r>
      <w:r>
        <w:rPr>
          <w:sz w:val="20"/>
        </w:rPr>
        <w:pict w14:anchorId="26CF3F7B">
          <v:group id="_x0000_s1026" style="width:457.9pt;height:328.05pt;mso-position-horizontal-relative:char;mso-position-vertical-relative:line" coordsize="9158,6561">
            <v:rect id="_x0000_s1028" style="position:absolute;left:30;top:30;width:9098;height:6501" filled="f" strokeweight="1.059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60;top:60;width:9038;height:6441">
              <v:imagedata r:id="rId5" o:title=""/>
            </v:shape>
            <w10:anchorlock/>
          </v:group>
        </w:pict>
      </w:r>
    </w:p>
    <w:p w14:paraId="0DE20355" w14:textId="77777777" w:rsidR="00645351" w:rsidRDefault="00645351">
      <w:pPr>
        <w:pStyle w:val="BodyText"/>
        <w:rPr>
          <w:b/>
          <w:sz w:val="20"/>
        </w:rPr>
      </w:pPr>
    </w:p>
    <w:p w14:paraId="32A68A0E" w14:textId="77777777" w:rsidR="00645351" w:rsidRDefault="00645351">
      <w:pPr>
        <w:pStyle w:val="BodyText"/>
        <w:rPr>
          <w:b/>
          <w:sz w:val="20"/>
        </w:rPr>
      </w:pPr>
    </w:p>
    <w:p w14:paraId="3A0AFB13" w14:textId="77777777" w:rsidR="00645351" w:rsidRDefault="00645351">
      <w:pPr>
        <w:pStyle w:val="BodyText"/>
        <w:rPr>
          <w:b/>
          <w:sz w:val="20"/>
        </w:rPr>
      </w:pPr>
    </w:p>
    <w:p w14:paraId="524EE663" w14:textId="77777777" w:rsidR="00645351" w:rsidRDefault="00645351">
      <w:pPr>
        <w:pStyle w:val="BodyText"/>
        <w:rPr>
          <w:b/>
          <w:sz w:val="20"/>
        </w:rPr>
      </w:pPr>
    </w:p>
    <w:p w14:paraId="37E93FAE" w14:textId="77777777" w:rsidR="00645351" w:rsidRDefault="00645351">
      <w:pPr>
        <w:pStyle w:val="BodyText"/>
        <w:rPr>
          <w:b/>
          <w:sz w:val="20"/>
        </w:rPr>
      </w:pPr>
    </w:p>
    <w:p w14:paraId="0A3CB647" w14:textId="77777777" w:rsidR="00645351" w:rsidRDefault="00645351">
      <w:pPr>
        <w:pStyle w:val="BodyText"/>
        <w:rPr>
          <w:b/>
          <w:sz w:val="20"/>
        </w:rPr>
      </w:pPr>
    </w:p>
    <w:p w14:paraId="562980E2" w14:textId="77777777" w:rsidR="00645351" w:rsidRDefault="00645351">
      <w:pPr>
        <w:pStyle w:val="BodyText"/>
        <w:rPr>
          <w:b/>
          <w:sz w:val="20"/>
        </w:rPr>
      </w:pPr>
    </w:p>
    <w:p w14:paraId="114235B2" w14:textId="77777777" w:rsidR="00645351" w:rsidRDefault="00645351">
      <w:pPr>
        <w:pStyle w:val="BodyText"/>
        <w:rPr>
          <w:b/>
          <w:sz w:val="20"/>
        </w:rPr>
      </w:pPr>
    </w:p>
    <w:p w14:paraId="3412AE1A" w14:textId="77777777" w:rsidR="00645351" w:rsidRDefault="00645351">
      <w:pPr>
        <w:pStyle w:val="BodyText"/>
        <w:spacing w:before="10"/>
        <w:rPr>
          <w:b/>
          <w:sz w:val="26"/>
        </w:rPr>
      </w:pPr>
    </w:p>
    <w:p w14:paraId="4BADFD60" w14:textId="77777777" w:rsidR="00645351" w:rsidRDefault="009B0C9C">
      <w:pPr>
        <w:spacing w:before="91"/>
        <w:ind w:left="221"/>
        <w:rPr>
          <w:b/>
          <w:sz w:val="24"/>
        </w:rPr>
      </w:pPr>
      <w:r>
        <w:rPr>
          <w:b/>
          <w:sz w:val="24"/>
        </w:rPr>
        <w:t>Result:</w:t>
      </w:r>
    </w:p>
    <w:p w14:paraId="6CDE3539" w14:textId="77777777" w:rsidR="00645351" w:rsidRDefault="00645351">
      <w:pPr>
        <w:pStyle w:val="BodyText"/>
        <w:spacing w:before="7"/>
        <w:rPr>
          <w:b/>
          <w:sz w:val="24"/>
        </w:rPr>
      </w:pPr>
    </w:p>
    <w:p w14:paraId="23ACB462" w14:textId="77777777" w:rsidR="00645351" w:rsidRDefault="009B0C9C">
      <w:pPr>
        <w:spacing w:before="1" w:line="235" w:lineRule="auto"/>
        <w:ind w:left="446" w:right="998"/>
        <w:rPr>
          <w:sz w:val="24"/>
        </w:rPr>
      </w:pPr>
      <w:r>
        <w:rPr>
          <w:sz w:val="24"/>
        </w:rPr>
        <w:t>Thus, the assembly language program was written to convert HEX to BCD and executed using 8051 microcontroller.</w:t>
      </w:r>
    </w:p>
    <w:p w14:paraId="3390E400" w14:textId="77777777" w:rsidR="00645351" w:rsidRDefault="00645351">
      <w:pPr>
        <w:spacing w:line="235" w:lineRule="auto"/>
        <w:rPr>
          <w:sz w:val="24"/>
        </w:rPr>
        <w:sectPr w:rsidR="00645351">
          <w:pgSz w:w="11920" w:h="16860"/>
          <w:pgMar w:top="1460" w:right="580" w:bottom="280" w:left="1220" w:header="720" w:footer="720" w:gutter="0"/>
          <w:cols w:space="720"/>
        </w:sectPr>
      </w:pPr>
    </w:p>
    <w:p w14:paraId="5887AA04" w14:textId="77777777" w:rsidR="00645351" w:rsidRDefault="00645351">
      <w:pPr>
        <w:pStyle w:val="BodyText"/>
        <w:rPr>
          <w:sz w:val="20"/>
        </w:rPr>
      </w:pPr>
    </w:p>
    <w:p w14:paraId="6792495F" w14:textId="77777777" w:rsidR="00645351" w:rsidRDefault="00645351">
      <w:pPr>
        <w:pStyle w:val="BodyText"/>
        <w:rPr>
          <w:sz w:val="20"/>
        </w:rPr>
      </w:pPr>
    </w:p>
    <w:p w14:paraId="7215AD42" w14:textId="77777777" w:rsidR="00645351" w:rsidRDefault="00645351">
      <w:pPr>
        <w:pStyle w:val="BodyText"/>
        <w:rPr>
          <w:sz w:val="20"/>
        </w:rPr>
      </w:pPr>
    </w:p>
    <w:p w14:paraId="44A49E75" w14:textId="77777777" w:rsidR="00645351" w:rsidRDefault="00645351">
      <w:pPr>
        <w:pStyle w:val="BodyText"/>
        <w:rPr>
          <w:sz w:val="20"/>
        </w:rPr>
      </w:pPr>
    </w:p>
    <w:p w14:paraId="7A5FD47A" w14:textId="77777777" w:rsidR="00645351" w:rsidRDefault="00645351">
      <w:pPr>
        <w:pStyle w:val="BodyText"/>
        <w:rPr>
          <w:sz w:val="20"/>
        </w:rPr>
      </w:pPr>
    </w:p>
    <w:p w14:paraId="496754B1" w14:textId="77777777" w:rsidR="00645351" w:rsidRDefault="00645351">
      <w:pPr>
        <w:pStyle w:val="BodyText"/>
        <w:rPr>
          <w:sz w:val="20"/>
        </w:rPr>
      </w:pPr>
    </w:p>
    <w:p w14:paraId="1C28D442" w14:textId="77777777" w:rsidR="00645351" w:rsidRDefault="00645351">
      <w:pPr>
        <w:pStyle w:val="BodyText"/>
        <w:rPr>
          <w:sz w:val="20"/>
        </w:rPr>
      </w:pPr>
    </w:p>
    <w:p w14:paraId="6563A62A" w14:textId="77777777" w:rsidR="00645351" w:rsidRDefault="00645351">
      <w:pPr>
        <w:pStyle w:val="BodyText"/>
        <w:rPr>
          <w:sz w:val="20"/>
        </w:rPr>
      </w:pPr>
    </w:p>
    <w:p w14:paraId="3AEA9052" w14:textId="77777777" w:rsidR="00645351" w:rsidRDefault="00645351">
      <w:pPr>
        <w:pStyle w:val="BodyText"/>
        <w:rPr>
          <w:sz w:val="20"/>
        </w:rPr>
      </w:pPr>
    </w:p>
    <w:p w14:paraId="53AF6551" w14:textId="77777777" w:rsidR="00645351" w:rsidRDefault="00645351">
      <w:pPr>
        <w:pStyle w:val="BodyText"/>
        <w:rPr>
          <w:sz w:val="20"/>
        </w:rPr>
      </w:pPr>
    </w:p>
    <w:p w14:paraId="0ACEB1DD" w14:textId="77777777" w:rsidR="00645351" w:rsidRDefault="00645351">
      <w:pPr>
        <w:pStyle w:val="BodyText"/>
        <w:rPr>
          <w:sz w:val="20"/>
        </w:rPr>
      </w:pPr>
    </w:p>
    <w:p w14:paraId="368A322B" w14:textId="77777777" w:rsidR="00645351" w:rsidRDefault="00645351">
      <w:pPr>
        <w:pStyle w:val="BodyText"/>
        <w:rPr>
          <w:sz w:val="20"/>
        </w:rPr>
      </w:pPr>
    </w:p>
    <w:p w14:paraId="6EB36F04" w14:textId="77777777" w:rsidR="00645351" w:rsidRDefault="00645351">
      <w:pPr>
        <w:pStyle w:val="BodyText"/>
        <w:rPr>
          <w:sz w:val="20"/>
        </w:rPr>
      </w:pPr>
    </w:p>
    <w:p w14:paraId="74B6CCA8" w14:textId="77777777" w:rsidR="00645351" w:rsidRDefault="00645351">
      <w:pPr>
        <w:pStyle w:val="BodyText"/>
        <w:rPr>
          <w:sz w:val="20"/>
        </w:rPr>
      </w:pPr>
    </w:p>
    <w:p w14:paraId="23D651ED" w14:textId="77777777" w:rsidR="00645351" w:rsidRDefault="00645351">
      <w:pPr>
        <w:pStyle w:val="BodyText"/>
        <w:rPr>
          <w:sz w:val="20"/>
        </w:rPr>
      </w:pPr>
    </w:p>
    <w:p w14:paraId="7011C58A" w14:textId="77777777" w:rsidR="00645351" w:rsidRDefault="00645351">
      <w:pPr>
        <w:pStyle w:val="BodyText"/>
        <w:rPr>
          <w:sz w:val="20"/>
        </w:rPr>
      </w:pPr>
    </w:p>
    <w:p w14:paraId="74D4342B" w14:textId="77777777" w:rsidR="00645351" w:rsidRDefault="00645351">
      <w:pPr>
        <w:pStyle w:val="BodyText"/>
        <w:rPr>
          <w:sz w:val="20"/>
        </w:rPr>
      </w:pPr>
    </w:p>
    <w:p w14:paraId="0BE24B56" w14:textId="77777777" w:rsidR="00645351" w:rsidRDefault="00645351">
      <w:pPr>
        <w:pStyle w:val="BodyText"/>
        <w:rPr>
          <w:sz w:val="20"/>
        </w:rPr>
      </w:pPr>
    </w:p>
    <w:p w14:paraId="0370E382" w14:textId="77777777" w:rsidR="00645351" w:rsidRDefault="00645351">
      <w:pPr>
        <w:pStyle w:val="BodyText"/>
        <w:rPr>
          <w:sz w:val="20"/>
        </w:rPr>
      </w:pPr>
    </w:p>
    <w:p w14:paraId="1CD4ADB9" w14:textId="77777777" w:rsidR="00645351" w:rsidRDefault="00645351">
      <w:pPr>
        <w:pStyle w:val="BodyText"/>
        <w:rPr>
          <w:sz w:val="20"/>
        </w:rPr>
      </w:pPr>
    </w:p>
    <w:p w14:paraId="26194E3A" w14:textId="77777777" w:rsidR="00645351" w:rsidRDefault="00645351">
      <w:pPr>
        <w:pStyle w:val="BodyText"/>
        <w:rPr>
          <w:sz w:val="20"/>
        </w:rPr>
      </w:pPr>
    </w:p>
    <w:p w14:paraId="33DACD81" w14:textId="77777777" w:rsidR="00645351" w:rsidRDefault="00645351">
      <w:pPr>
        <w:pStyle w:val="BodyText"/>
        <w:rPr>
          <w:sz w:val="20"/>
        </w:rPr>
      </w:pPr>
    </w:p>
    <w:p w14:paraId="6C0A9DCF" w14:textId="77777777" w:rsidR="00645351" w:rsidRDefault="00645351">
      <w:pPr>
        <w:pStyle w:val="BodyText"/>
        <w:rPr>
          <w:sz w:val="20"/>
        </w:rPr>
      </w:pPr>
    </w:p>
    <w:p w14:paraId="6E550722" w14:textId="77777777" w:rsidR="00645351" w:rsidRDefault="00645351">
      <w:pPr>
        <w:pStyle w:val="BodyText"/>
        <w:rPr>
          <w:sz w:val="20"/>
        </w:rPr>
      </w:pPr>
    </w:p>
    <w:p w14:paraId="4EFF83C9" w14:textId="77777777" w:rsidR="00645351" w:rsidRDefault="00645351">
      <w:pPr>
        <w:pStyle w:val="BodyText"/>
        <w:rPr>
          <w:sz w:val="20"/>
        </w:rPr>
      </w:pPr>
    </w:p>
    <w:p w14:paraId="3B6F872B" w14:textId="77777777" w:rsidR="00645351" w:rsidRDefault="00645351">
      <w:pPr>
        <w:pStyle w:val="BodyText"/>
        <w:rPr>
          <w:sz w:val="20"/>
        </w:rPr>
      </w:pPr>
    </w:p>
    <w:p w14:paraId="40A14B99" w14:textId="77777777" w:rsidR="00645351" w:rsidRDefault="00645351">
      <w:pPr>
        <w:pStyle w:val="BodyText"/>
        <w:rPr>
          <w:sz w:val="20"/>
        </w:rPr>
      </w:pPr>
    </w:p>
    <w:p w14:paraId="06DDF14C" w14:textId="77777777" w:rsidR="00645351" w:rsidRDefault="00645351">
      <w:pPr>
        <w:pStyle w:val="BodyText"/>
        <w:rPr>
          <w:sz w:val="20"/>
        </w:rPr>
      </w:pPr>
    </w:p>
    <w:p w14:paraId="0B7E9361" w14:textId="77777777" w:rsidR="00645351" w:rsidRDefault="00645351">
      <w:pPr>
        <w:pStyle w:val="BodyText"/>
        <w:rPr>
          <w:sz w:val="20"/>
        </w:rPr>
      </w:pPr>
    </w:p>
    <w:p w14:paraId="11E8AE82" w14:textId="77777777" w:rsidR="00645351" w:rsidRDefault="00645351">
      <w:pPr>
        <w:pStyle w:val="BodyText"/>
        <w:spacing w:before="6"/>
        <w:rPr>
          <w:sz w:val="22"/>
        </w:rPr>
      </w:pPr>
    </w:p>
    <w:p w14:paraId="267B6288" w14:textId="77777777" w:rsidR="00645351" w:rsidRDefault="009B0C9C">
      <w:pPr>
        <w:spacing w:before="90"/>
        <w:ind w:left="431" w:right="1599"/>
        <w:jc w:val="center"/>
        <w:rPr>
          <w:b/>
          <w:sz w:val="24"/>
        </w:rPr>
      </w:pPr>
      <w:r>
        <w:rPr>
          <w:b/>
          <w:sz w:val="24"/>
        </w:rPr>
        <w:t>POST LAB</w:t>
      </w:r>
    </w:p>
    <w:p w14:paraId="667FC2D0" w14:textId="77777777" w:rsidR="00645351" w:rsidRDefault="00645351">
      <w:pPr>
        <w:pStyle w:val="BodyText"/>
        <w:rPr>
          <w:b/>
          <w:sz w:val="26"/>
        </w:rPr>
      </w:pPr>
    </w:p>
    <w:p w14:paraId="4E61835F" w14:textId="77777777" w:rsidR="00645351" w:rsidRDefault="00645351">
      <w:pPr>
        <w:pStyle w:val="BodyText"/>
        <w:spacing w:before="1"/>
        <w:rPr>
          <w:b/>
          <w:sz w:val="21"/>
        </w:rPr>
      </w:pPr>
    </w:p>
    <w:p w14:paraId="0DF9BD3D" w14:textId="77777777" w:rsidR="00645351" w:rsidRDefault="009B0C9C">
      <w:pPr>
        <w:pStyle w:val="Heading1"/>
        <w:numPr>
          <w:ilvl w:val="0"/>
          <w:numId w:val="1"/>
        </w:numPr>
        <w:tabs>
          <w:tab w:val="left" w:pos="942"/>
        </w:tabs>
        <w:spacing w:before="1"/>
      </w:pPr>
      <w:r>
        <w:t>Define</w:t>
      </w:r>
      <w:r>
        <w:rPr>
          <w:spacing w:val="-1"/>
        </w:rPr>
        <w:t xml:space="preserve"> </w:t>
      </w:r>
      <w:r>
        <w:t>Microcontroller?</w:t>
      </w:r>
    </w:p>
    <w:p w14:paraId="40DD8BF3" w14:textId="77777777" w:rsidR="00645351" w:rsidRDefault="009B0C9C">
      <w:pPr>
        <w:pStyle w:val="BodyText"/>
        <w:spacing w:before="158"/>
        <w:ind w:left="941"/>
      </w:pPr>
      <w:r>
        <w:t>A microcontroller is a small computer on a single</w:t>
      </w:r>
    </w:p>
    <w:p w14:paraId="0E4ECB5D" w14:textId="77777777" w:rsidR="00645351" w:rsidRDefault="009B0C9C">
      <w:pPr>
        <w:pStyle w:val="BodyText"/>
        <w:spacing w:before="159" w:line="364" w:lineRule="auto"/>
        <w:ind w:left="941" w:right="1399"/>
      </w:pPr>
      <w:r>
        <w:t>metal-oxide-semiconductor integrated circuit chip. A microcontroller contains one or more CPUs along with memory and programmable input/output peripherals</w:t>
      </w:r>
    </w:p>
    <w:p w14:paraId="7FDC5957" w14:textId="77777777" w:rsidR="00645351" w:rsidRDefault="00645351">
      <w:pPr>
        <w:pStyle w:val="BodyText"/>
        <w:rPr>
          <w:sz w:val="30"/>
        </w:rPr>
      </w:pPr>
    </w:p>
    <w:p w14:paraId="435C6567" w14:textId="77777777" w:rsidR="00645351" w:rsidRDefault="00645351">
      <w:pPr>
        <w:pStyle w:val="BodyText"/>
        <w:rPr>
          <w:sz w:val="30"/>
        </w:rPr>
      </w:pPr>
    </w:p>
    <w:p w14:paraId="4AAAF191" w14:textId="77777777" w:rsidR="00645351" w:rsidRDefault="00645351">
      <w:pPr>
        <w:pStyle w:val="BodyText"/>
        <w:rPr>
          <w:sz w:val="30"/>
        </w:rPr>
      </w:pPr>
    </w:p>
    <w:p w14:paraId="1B0216A7" w14:textId="77777777" w:rsidR="00645351" w:rsidRDefault="00645351">
      <w:pPr>
        <w:pStyle w:val="BodyText"/>
        <w:rPr>
          <w:sz w:val="30"/>
        </w:rPr>
      </w:pPr>
    </w:p>
    <w:p w14:paraId="3A2BC961" w14:textId="77777777" w:rsidR="00645351" w:rsidRDefault="00645351">
      <w:pPr>
        <w:pStyle w:val="BodyText"/>
        <w:rPr>
          <w:sz w:val="30"/>
        </w:rPr>
      </w:pPr>
    </w:p>
    <w:p w14:paraId="3CD9575E" w14:textId="77777777" w:rsidR="00645351" w:rsidRDefault="009B0C9C">
      <w:pPr>
        <w:pStyle w:val="Heading1"/>
        <w:numPr>
          <w:ilvl w:val="0"/>
          <w:numId w:val="1"/>
        </w:numPr>
        <w:tabs>
          <w:tab w:val="left" w:pos="942"/>
        </w:tabs>
        <w:spacing w:before="199" w:line="357" w:lineRule="auto"/>
        <w:ind w:right="1263"/>
      </w:pPr>
      <w:r>
        <w:t>Show the lowest and highest values (in hex) th</w:t>
      </w:r>
      <w:r>
        <w:t>at the 8051 program counter can</w:t>
      </w:r>
      <w:r>
        <w:rPr>
          <w:spacing w:val="-2"/>
        </w:rPr>
        <w:t xml:space="preserve"> </w:t>
      </w:r>
      <w:r>
        <w:t>take.</w:t>
      </w:r>
    </w:p>
    <w:p w14:paraId="78F995C6" w14:textId="77777777" w:rsidR="00645351" w:rsidRDefault="009B0C9C">
      <w:pPr>
        <w:pStyle w:val="BodyText"/>
        <w:spacing w:before="2"/>
        <w:ind w:left="941"/>
      </w:pPr>
      <w:r>
        <w:t>00 - 00h</w:t>
      </w:r>
    </w:p>
    <w:p w14:paraId="19F3CAF6" w14:textId="77777777" w:rsidR="00645351" w:rsidRDefault="00645351">
      <w:pPr>
        <w:sectPr w:rsidR="00645351">
          <w:pgSz w:w="11920" w:h="16860"/>
          <w:pgMar w:top="1600" w:right="580" w:bottom="280" w:left="1220" w:header="720" w:footer="720" w:gutter="0"/>
          <w:cols w:space="720"/>
        </w:sectPr>
      </w:pPr>
    </w:p>
    <w:p w14:paraId="38BE06ED" w14:textId="77777777" w:rsidR="00645351" w:rsidRDefault="00645351">
      <w:pPr>
        <w:pStyle w:val="BodyText"/>
        <w:rPr>
          <w:sz w:val="20"/>
        </w:rPr>
      </w:pPr>
    </w:p>
    <w:p w14:paraId="6D1C777B" w14:textId="77777777" w:rsidR="00645351" w:rsidRDefault="00645351">
      <w:pPr>
        <w:pStyle w:val="BodyText"/>
        <w:rPr>
          <w:sz w:val="20"/>
        </w:rPr>
      </w:pPr>
    </w:p>
    <w:p w14:paraId="78208B2A" w14:textId="77777777" w:rsidR="00645351" w:rsidRDefault="00645351">
      <w:pPr>
        <w:pStyle w:val="BodyText"/>
        <w:rPr>
          <w:sz w:val="20"/>
        </w:rPr>
      </w:pPr>
    </w:p>
    <w:p w14:paraId="1387B03D" w14:textId="77777777" w:rsidR="00645351" w:rsidRDefault="00645351">
      <w:pPr>
        <w:pStyle w:val="BodyText"/>
        <w:rPr>
          <w:sz w:val="20"/>
        </w:rPr>
      </w:pPr>
    </w:p>
    <w:p w14:paraId="5780CFE0" w14:textId="77777777" w:rsidR="00645351" w:rsidRDefault="00645351">
      <w:pPr>
        <w:pStyle w:val="BodyText"/>
        <w:spacing w:before="3"/>
        <w:rPr>
          <w:sz w:val="23"/>
        </w:rPr>
      </w:pPr>
    </w:p>
    <w:p w14:paraId="03B3BBAA" w14:textId="77777777" w:rsidR="00645351" w:rsidRDefault="009B0C9C">
      <w:pPr>
        <w:pStyle w:val="Heading1"/>
        <w:numPr>
          <w:ilvl w:val="0"/>
          <w:numId w:val="1"/>
        </w:numPr>
        <w:tabs>
          <w:tab w:val="left" w:pos="942"/>
        </w:tabs>
        <w:spacing w:before="89"/>
      </w:pPr>
      <w:r>
        <w:t>What is PUSH and POP instruction? Give</w:t>
      </w:r>
      <w:r>
        <w:rPr>
          <w:spacing w:val="-8"/>
        </w:rPr>
        <w:t xml:space="preserve"> </w:t>
      </w:r>
      <w:r>
        <w:t>example.</w:t>
      </w:r>
    </w:p>
    <w:p w14:paraId="213322D4" w14:textId="77777777" w:rsidR="00645351" w:rsidRDefault="009B0C9C">
      <w:pPr>
        <w:pStyle w:val="BodyText"/>
        <w:tabs>
          <w:tab w:val="left" w:leader="dot" w:pos="3345"/>
        </w:tabs>
        <w:spacing w:before="158" w:line="357" w:lineRule="auto"/>
        <w:ind w:left="941" w:right="868"/>
      </w:pPr>
      <w:r>
        <w:t>The easiest and most common way to use the stack is with the dedicated "push" and "pop" instructions. "push" stores a constant or 64-bit register out onto</w:t>
      </w:r>
      <w:r>
        <w:rPr>
          <w:spacing w:val="-5"/>
        </w:rPr>
        <w:t xml:space="preserve"> </w:t>
      </w:r>
      <w:r>
        <w:t>the</w:t>
      </w:r>
      <w:r>
        <w:rPr>
          <w:spacing w:val="-2"/>
        </w:rPr>
        <w:t xml:space="preserve"> </w:t>
      </w:r>
      <w:r>
        <w:t>stack</w:t>
      </w:r>
      <w:r>
        <w:tab/>
        <w:t xml:space="preserve">("push </w:t>
      </w:r>
      <w:proofErr w:type="spellStart"/>
      <w:r>
        <w:t>eax</w:t>
      </w:r>
      <w:proofErr w:type="spellEnd"/>
      <w:r>
        <w:t>" gives an error "instruction not</w:t>
      </w:r>
      <w:r>
        <w:rPr>
          <w:spacing w:val="-35"/>
        </w:rPr>
        <w:t xml:space="preserve"> </w:t>
      </w:r>
      <w:r>
        <w:t>supported</w:t>
      </w:r>
    </w:p>
    <w:p w14:paraId="41CBF017" w14:textId="77777777" w:rsidR="00645351" w:rsidRDefault="009B0C9C">
      <w:pPr>
        <w:pStyle w:val="BodyText"/>
        <w:spacing w:before="17" w:line="357" w:lineRule="auto"/>
        <w:ind w:left="941" w:right="1293"/>
      </w:pPr>
      <w:r>
        <w:t xml:space="preserve">in 64-bit mode"; use "push </w:t>
      </w:r>
      <w:proofErr w:type="spellStart"/>
      <w:r>
        <w:t>rax</w:t>
      </w:r>
      <w:proofErr w:type="spellEnd"/>
      <w:r>
        <w:t>" inste</w:t>
      </w:r>
      <w:r>
        <w:t>ad.) "pop" retrieves the last value pushed from the stack.</w:t>
      </w:r>
    </w:p>
    <w:p w14:paraId="47C66A5D" w14:textId="77777777" w:rsidR="00645351" w:rsidRDefault="00645351">
      <w:pPr>
        <w:pStyle w:val="BodyText"/>
        <w:rPr>
          <w:sz w:val="30"/>
        </w:rPr>
      </w:pPr>
    </w:p>
    <w:p w14:paraId="21EB3A9E" w14:textId="77777777" w:rsidR="00645351" w:rsidRDefault="00645351">
      <w:pPr>
        <w:pStyle w:val="BodyText"/>
        <w:rPr>
          <w:sz w:val="30"/>
        </w:rPr>
      </w:pPr>
    </w:p>
    <w:p w14:paraId="58348827" w14:textId="77777777" w:rsidR="00645351" w:rsidRDefault="00645351">
      <w:pPr>
        <w:pStyle w:val="BodyText"/>
        <w:rPr>
          <w:sz w:val="30"/>
        </w:rPr>
      </w:pPr>
    </w:p>
    <w:p w14:paraId="72582851" w14:textId="77777777" w:rsidR="00645351" w:rsidRDefault="00645351">
      <w:pPr>
        <w:pStyle w:val="BodyText"/>
        <w:rPr>
          <w:sz w:val="30"/>
        </w:rPr>
      </w:pPr>
    </w:p>
    <w:p w14:paraId="3B0F97B3" w14:textId="77777777" w:rsidR="00645351" w:rsidRDefault="00645351">
      <w:pPr>
        <w:pStyle w:val="BodyText"/>
        <w:rPr>
          <w:sz w:val="30"/>
        </w:rPr>
      </w:pPr>
    </w:p>
    <w:p w14:paraId="603B73A2" w14:textId="77777777" w:rsidR="00645351" w:rsidRDefault="009B0C9C">
      <w:pPr>
        <w:pStyle w:val="Heading1"/>
        <w:numPr>
          <w:ilvl w:val="0"/>
          <w:numId w:val="1"/>
        </w:numPr>
        <w:tabs>
          <w:tab w:val="left" w:pos="942"/>
        </w:tabs>
        <w:spacing w:before="213"/>
      </w:pPr>
      <w:r>
        <w:t>What is the difference between SJMP, LJMP and</w:t>
      </w:r>
      <w:r>
        <w:rPr>
          <w:spacing w:val="-10"/>
        </w:rPr>
        <w:t xml:space="preserve"> </w:t>
      </w:r>
      <w:r>
        <w:t>AJMP?</w:t>
      </w:r>
    </w:p>
    <w:p w14:paraId="63D0043D" w14:textId="77777777" w:rsidR="00645351" w:rsidRDefault="009B0C9C">
      <w:pPr>
        <w:pStyle w:val="BodyText"/>
        <w:spacing w:before="10"/>
        <w:rPr>
          <w:b/>
          <w:sz w:val="14"/>
        </w:rPr>
      </w:pPr>
      <w:r>
        <w:rPr>
          <w:noProof/>
        </w:rPr>
        <w:drawing>
          <wp:anchor distT="0" distB="0" distL="0" distR="0" simplePos="0" relativeHeight="2" behindDoc="0" locked="0" layoutInCell="1" allowOverlap="1" wp14:anchorId="77C31557" wp14:editId="1216ABA3">
            <wp:simplePos x="0" y="0"/>
            <wp:positionH relativeFrom="page">
              <wp:posOffset>1391818</wp:posOffset>
            </wp:positionH>
            <wp:positionV relativeFrom="paragraph">
              <wp:posOffset>133366</wp:posOffset>
            </wp:positionV>
            <wp:extent cx="5714863" cy="2354294"/>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5714863" cy="2354294"/>
                    </a:xfrm>
                    <a:prstGeom prst="rect">
                      <a:avLst/>
                    </a:prstGeom>
                  </pic:spPr>
                </pic:pic>
              </a:graphicData>
            </a:graphic>
          </wp:anchor>
        </w:drawing>
      </w:r>
    </w:p>
    <w:p w14:paraId="3E3F71B3" w14:textId="77777777" w:rsidR="00645351" w:rsidRDefault="00645351">
      <w:pPr>
        <w:pStyle w:val="BodyText"/>
        <w:rPr>
          <w:b/>
          <w:sz w:val="30"/>
        </w:rPr>
      </w:pPr>
    </w:p>
    <w:p w14:paraId="22F9BC31" w14:textId="77777777" w:rsidR="00645351" w:rsidRDefault="00645351">
      <w:pPr>
        <w:pStyle w:val="BodyText"/>
        <w:rPr>
          <w:b/>
          <w:sz w:val="30"/>
        </w:rPr>
      </w:pPr>
    </w:p>
    <w:p w14:paraId="61B5674F" w14:textId="77777777" w:rsidR="00645351" w:rsidRDefault="00645351">
      <w:pPr>
        <w:pStyle w:val="BodyText"/>
        <w:rPr>
          <w:b/>
          <w:sz w:val="30"/>
        </w:rPr>
      </w:pPr>
    </w:p>
    <w:p w14:paraId="074934CB" w14:textId="77777777" w:rsidR="00645351" w:rsidRDefault="00645351">
      <w:pPr>
        <w:pStyle w:val="BodyText"/>
        <w:rPr>
          <w:b/>
          <w:sz w:val="30"/>
        </w:rPr>
      </w:pPr>
    </w:p>
    <w:p w14:paraId="1E7B0339" w14:textId="77777777" w:rsidR="00645351" w:rsidRDefault="00645351">
      <w:pPr>
        <w:pStyle w:val="BodyText"/>
        <w:rPr>
          <w:b/>
          <w:sz w:val="30"/>
        </w:rPr>
      </w:pPr>
    </w:p>
    <w:p w14:paraId="70377360" w14:textId="77777777" w:rsidR="00645351" w:rsidRDefault="00645351">
      <w:pPr>
        <w:pStyle w:val="BodyText"/>
        <w:rPr>
          <w:b/>
          <w:sz w:val="30"/>
        </w:rPr>
      </w:pPr>
    </w:p>
    <w:p w14:paraId="1A5229A1" w14:textId="77777777" w:rsidR="00645351" w:rsidRDefault="00645351">
      <w:pPr>
        <w:pStyle w:val="BodyText"/>
        <w:rPr>
          <w:b/>
          <w:sz w:val="30"/>
        </w:rPr>
      </w:pPr>
    </w:p>
    <w:p w14:paraId="5D13D3C9" w14:textId="77777777" w:rsidR="00645351" w:rsidRDefault="009B0C9C">
      <w:pPr>
        <w:pStyle w:val="ListParagraph"/>
        <w:numPr>
          <w:ilvl w:val="0"/>
          <w:numId w:val="1"/>
        </w:numPr>
        <w:tabs>
          <w:tab w:val="left" w:pos="942"/>
        </w:tabs>
        <w:spacing w:before="193"/>
        <w:rPr>
          <w:b/>
          <w:sz w:val="28"/>
        </w:rPr>
      </w:pPr>
      <w:r>
        <w:rPr>
          <w:b/>
          <w:sz w:val="28"/>
        </w:rPr>
        <w:t>What are the addressing modes of</w:t>
      </w:r>
      <w:r>
        <w:rPr>
          <w:b/>
          <w:spacing w:val="-3"/>
          <w:sz w:val="28"/>
        </w:rPr>
        <w:t xml:space="preserve"> </w:t>
      </w:r>
      <w:r>
        <w:rPr>
          <w:b/>
          <w:sz w:val="28"/>
        </w:rPr>
        <w:t>8051?</w:t>
      </w:r>
    </w:p>
    <w:p w14:paraId="5CB0BF1A" w14:textId="77777777" w:rsidR="00645351" w:rsidRDefault="009B0C9C">
      <w:pPr>
        <w:pStyle w:val="BodyText"/>
        <w:spacing w:before="158"/>
        <w:ind w:left="941"/>
      </w:pPr>
      <w:r>
        <w:t>In 8051 There are six types of addressing modes.</w:t>
      </w:r>
    </w:p>
    <w:p w14:paraId="03A036AB" w14:textId="77777777" w:rsidR="00645351" w:rsidRDefault="00645351">
      <w:pPr>
        <w:sectPr w:rsidR="00645351">
          <w:pgSz w:w="11920" w:h="16860"/>
          <w:pgMar w:top="1600" w:right="580" w:bottom="280" w:left="1220" w:header="720" w:footer="720" w:gutter="0"/>
          <w:cols w:space="720"/>
        </w:sectPr>
      </w:pPr>
    </w:p>
    <w:p w14:paraId="345DF904" w14:textId="77777777" w:rsidR="00645351" w:rsidRDefault="009B0C9C">
      <w:pPr>
        <w:pStyle w:val="BodyText"/>
        <w:spacing w:before="60" w:line="357" w:lineRule="auto"/>
        <w:ind w:left="941" w:right="5893"/>
      </w:pPr>
      <w:r>
        <w:lastRenderedPageBreak/>
        <w:t>Immediate AddressingMode. Register AddressingMode.</w:t>
      </w:r>
    </w:p>
    <w:p w14:paraId="1426DF74" w14:textId="77777777" w:rsidR="00645351" w:rsidRDefault="009B0C9C">
      <w:pPr>
        <w:pStyle w:val="BodyText"/>
        <w:spacing w:before="16"/>
        <w:ind w:left="941"/>
      </w:pPr>
      <w:r>
        <w:t>Direct AddressingMode.</w:t>
      </w:r>
    </w:p>
    <w:p w14:paraId="3257262E" w14:textId="77777777" w:rsidR="00645351" w:rsidRDefault="009B0C9C">
      <w:pPr>
        <w:pStyle w:val="BodyText"/>
        <w:spacing w:before="158" w:line="357" w:lineRule="auto"/>
        <w:ind w:left="941" w:right="5216"/>
      </w:pPr>
      <w:r>
        <w:t xml:space="preserve">Register </w:t>
      </w:r>
      <w:proofErr w:type="spellStart"/>
      <w:r>
        <w:t>IndirectAddressing</w:t>
      </w:r>
      <w:proofErr w:type="spellEnd"/>
      <w:r>
        <w:t xml:space="preserve"> Mode. Indexed</w:t>
      </w:r>
      <w:r>
        <w:rPr>
          <w:spacing w:val="-2"/>
        </w:rPr>
        <w:t xml:space="preserve"> </w:t>
      </w:r>
      <w:r>
        <w:t>AddressingMode.</w:t>
      </w:r>
    </w:p>
    <w:p w14:paraId="54607FA9" w14:textId="77777777" w:rsidR="00645351" w:rsidRDefault="009B0C9C">
      <w:pPr>
        <w:pStyle w:val="BodyText"/>
        <w:spacing w:before="2"/>
        <w:ind w:left="941"/>
      </w:pPr>
      <w:r>
        <w:t>Implied</w:t>
      </w:r>
      <w:r>
        <w:rPr>
          <w:spacing w:val="-20"/>
        </w:rPr>
        <w:t xml:space="preserve"> </w:t>
      </w:r>
      <w:r>
        <w:t>AddressingMode.</w:t>
      </w:r>
    </w:p>
    <w:sectPr w:rsidR="00645351">
      <w:pgSz w:w="11920" w:h="16860"/>
      <w:pgMar w:top="1360" w:right="5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10BEE"/>
    <w:multiLevelType w:val="hybridMultilevel"/>
    <w:tmpl w:val="9BA0AFD8"/>
    <w:lvl w:ilvl="0" w:tplc="6E7AAFCA">
      <w:start w:val="1"/>
      <w:numFmt w:val="decimal"/>
      <w:lvlText w:val="%1."/>
      <w:lvlJc w:val="left"/>
      <w:pPr>
        <w:ind w:left="941" w:hanging="361"/>
        <w:jc w:val="left"/>
      </w:pPr>
      <w:rPr>
        <w:rFonts w:ascii="Times New Roman" w:eastAsia="Times New Roman" w:hAnsi="Times New Roman" w:cs="Times New Roman" w:hint="default"/>
        <w:b/>
        <w:bCs/>
        <w:spacing w:val="-1"/>
        <w:w w:val="100"/>
        <w:sz w:val="28"/>
        <w:szCs w:val="28"/>
        <w:lang w:val="en-US" w:eastAsia="en-US" w:bidi="ar-SA"/>
      </w:rPr>
    </w:lvl>
    <w:lvl w:ilvl="1" w:tplc="530EA4BE">
      <w:numFmt w:val="bullet"/>
      <w:lvlText w:val="•"/>
      <w:lvlJc w:val="left"/>
      <w:pPr>
        <w:ind w:left="3260" w:hanging="361"/>
      </w:pPr>
      <w:rPr>
        <w:rFonts w:hint="default"/>
        <w:lang w:val="en-US" w:eastAsia="en-US" w:bidi="ar-SA"/>
      </w:rPr>
    </w:lvl>
    <w:lvl w:ilvl="2" w:tplc="9032417C">
      <w:numFmt w:val="bullet"/>
      <w:lvlText w:val="•"/>
      <w:lvlJc w:val="left"/>
      <w:pPr>
        <w:ind w:left="3234" w:hanging="361"/>
      </w:pPr>
      <w:rPr>
        <w:rFonts w:hint="default"/>
        <w:lang w:val="en-US" w:eastAsia="en-US" w:bidi="ar-SA"/>
      </w:rPr>
    </w:lvl>
    <w:lvl w:ilvl="3" w:tplc="91B8A810">
      <w:numFmt w:val="bullet"/>
      <w:lvlText w:val="•"/>
      <w:lvlJc w:val="left"/>
      <w:pPr>
        <w:ind w:left="3208" w:hanging="361"/>
      </w:pPr>
      <w:rPr>
        <w:rFonts w:hint="default"/>
        <w:lang w:val="en-US" w:eastAsia="en-US" w:bidi="ar-SA"/>
      </w:rPr>
    </w:lvl>
    <w:lvl w:ilvl="4" w:tplc="144033F0">
      <w:numFmt w:val="bullet"/>
      <w:lvlText w:val="•"/>
      <w:lvlJc w:val="left"/>
      <w:pPr>
        <w:ind w:left="3182" w:hanging="361"/>
      </w:pPr>
      <w:rPr>
        <w:rFonts w:hint="default"/>
        <w:lang w:val="en-US" w:eastAsia="en-US" w:bidi="ar-SA"/>
      </w:rPr>
    </w:lvl>
    <w:lvl w:ilvl="5" w:tplc="DA80EE96">
      <w:numFmt w:val="bullet"/>
      <w:lvlText w:val="•"/>
      <w:lvlJc w:val="left"/>
      <w:pPr>
        <w:ind w:left="3156" w:hanging="361"/>
      </w:pPr>
      <w:rPr>
        <w:rFonts w:hint="default"/>
        <w:lang w:val="en-US" w:eastAsia="en-US" w:bidi="ar-SA"/>
      </w:rPr>
    </w:lvl>
    <w:lvl w:ilvl="6" w:tplc="8996DD54">
      <w:numFmt w:val="bullet"/>
      <w:lvlText w:val="•"/>
      <w:lvlJc w:val="left"/>
      <w:pPr>
        <w:ind w:left="3131" w:hanging="361"/>
      </w:pPr>
      <w:rPr>
        <w:rFonts w:hint="default"/>
        <w:lang w:val="en-US" w:eastAsia="en-US" w:bidi="ar-SA"/>
      </w:rPr>
    </w:lvl>
    <w:lvl w:ilvl="7" w:tplc="71207192">
      <w:numFmt w:val="bullet"/>
      <w:lvlText w:val="•"/>
      <w:lvlJc w:val="left"/>
      <w:pPr>
        <w:ind w:left="3105" w:hanging="361"/>
      </w:pPr>
      <w:rPr>
        <w:rFonts w:hint="default"/>
        <w:lang w:val="en-US" w:eastAsia="en-US" w:bidi="ar-SA"/>
      </w:rPr>
    </w:lvl>
    <w:lvl w:ilvl="8" w:tplc="6B9EF920">
      <w:numFmt w:val="bullet"/>
      <w:lvlText w:val="•"/>
      <w:lvlJc w:val="left"/>
      <w:pPr>
        <w:ind w:left="3079" w:hanging="361"/>
      </w:pPr>
      <w:rPr>
        <w:rFonts w:hint="default"/>
        <w:lang w:val="en-US" w:eastAsia="en-US" w:bidi="ar-SA"/>
      </w:rPr>
    </w:lvl>
  </w:abstractNum>
  <w:abstractNum w:abstractNumId="1" w15:restartNumberingAfterBreak="0">
    <w:nsid w:val="2F9A6FFB"/>
    <w:multiLevelType w:val="hybridMultilevel"/>
    <w:tmpl w:val="9EBC3BE6"/>
    <w:lvl w:ilvl="0" w:tplc="52B45BDC">
      <w:start w:val="1"/>
      <w:numFmt w:val="decimal"/>
      <w:lvlText w:val="%1."/>
      <w:lvlJc w:val="left"/>
      <w:pPr>
        <w:ind w:left="941" w:hanging="361"/>
        <w:jc w:val="left"/>
      </w:pPr>
      <w:rPr>
        <w:rFonts w:ascii="Times New Roman" w:eastAsia="Times New Roman" w:hAnsi="Times New Roman" w:cs="Times New Roman" w:hint="default"/>
        <w:b/>
        <w:bCs/>
        <w:spacing w:val="-1"/>
        <w:w w:val="100"/>
        <w:sz w:val="28"/>
        <w:szCs w:val="28"/>
        <w:lang w:val="en-US" w:eastAsia="en-US" w:bidi="ar-SA"/>
      </w:rPr>
    </w:lvl>
    <w:lvl w:ilvl="1" w:tplc="6A3C1C9A">
      <w:numFmt w:val="bullet"/>
      <w:lvlText w:val="•"/>
      <w:lvlJc w:val="left"/>
      <w:pPr>
        <w:ind w:left="1858" w:hanging="361"/>
      </w:pPr>
      <w:rPr>
        <w:rFonts w:hint="default"/>
        <w:lang w:val="en-US" w:eastAsia="en-US" w:bidi="ar-SA"/>
      </w:rPr>
    </w:lvl>
    <w:lvl w:ilvl="2" w:tplc="905449AA">
      <w:numFmt w:val="bullet"/>
      <w:lvlText w:val="•"/>
      <w:lvlJc w:val="left"/>
      <w:pPr>
        <w:ind w:left="2776" w:hanging="361"/>
      </w:pPr>
      <w:rPr>
        <w:rFonts w:hint="default"/>
        <w:lang w:val="en-US" w:eastAsia="en-US" w:bidi="ar-SA"/>
      </w:rPr>
    </w:lvl>
    <w:lvl w:ilvl="3" w:tplc="5964D076">
      <w:numFmt w:val="bullet"/>
      <w:lvlText w:val="•"/>
      <w:lvlJc w:val="left"/>
      <w:pPr>
        <w:ind w:left="3694" w:hanging="361"/>
      </w:pPr>
      <w:rPr>
        <w:rFonts w:hint="default"/>
        <w:lang w:val="en-US" w:eastAsia="en-US" w:bidi="ar-SA"/>
      </w:rPr>
    </w:lvl>
    <w:lvl w:ilvl="4" w:tplc="C8A614CE">
      <w:numFmt w:val="bullet"/>
      <w:lvlText w:val="•"/>
      <w:lvlJc w:val="left"/>
      <w:pPr>
        <w:ind w:left="4612" w:hanging="361"/>
      </w:pPr>
      <w:rPr>
        <w:rFonts w:hint="default"/>
        <w:lang w:val="en-US" w:eastAsia="en-US" w:bidi="ar-SA"/>
      </w:rPr>
    </w:lvl>
    <w:lvl w:ilvl="5" w:tplc="65169762">
      <w:numFmt w:val="bullet"/>
      <w:lvlText w:val="•"/>
      <w:lvlJc w:val="left"/>
      <w:pPr>
        <w:ind w:left="5530" w:hanging="361"/>
      </w:pPr>
      <w:rPr>
        <w:rFonts w:hint="default"/>
        <w:lang w:val="en-US" w:eastAsia="en-US" w:bidi="ar-SA"/>
      </w:rPr>
    </w:lvl>
    <w:lvl w:ilvl="6" w:tplc="FEC430D4">
      <w:numFmt w:val="bullet"/>
      <w:lvlText w:val="•"/>
      <w:lvlJc w:val="left"/>
      <w:pPr>
        <w:ind w:left="6448" w:hanging="361"/>
      </w:pPr>
      <w:rPr>
        <w:rFonts w:hint="default"/>
        <w:lang w:val="en-US" w:eastAsia="en-US" w:bidi="ar-SA"/>
      </w:rPr>
    </w:lvl>
    <w:lvl w:ilvl="7" w:tplc="92044DF4">
      <w:numFmt w:val="bullet"/>
      <w:lvlText w:val="•"/>
      <w:lvlJc w:val="left"/>
      <w:pPr>
        <w:ind w:left="7366" w:hanging="361"/>
      </w:pPr>
      <w:rPr>
        <w:rFonts w:hint="default"/>
        <w:lang w:val="en-US" w:eastAsia="en-US" w:bidi="ar-SA"/>
      </w:rPr>
    </w:lvl>
    <w:lvl w:ilvl="8" w:tplc="0D829AFA">
      <w:numFmt w:val="bullet"/>
      <w:lvlText w:val="•"/>
      <w:lvlJc w:val="left"/>
      <w:pPr>
        <w:ind w:left="8284"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45351"/>
    <w:rsid w:val="00645351"/>
    <w:rsid w:val="009B0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5AB8DB2"/>
  <w15:docId w15:val="{98EE5208-423C-4C16-A893-C4638F55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41"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Gautam Nag</cp:lastModifiedBy>
  <cp:revision>2</cp:revision>
  <dcterms:created xsi:type="dcterms:W3CDTF">2021-02-19T06:54:00Z</dcterms:created>
  <dcterms:modified xsi:type="dcterms:W3CDTF">2021-02-19T07:44:00Z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2021-02-19T00:00:00Z</vt:filetime>
  </property>
</Properties>
</file>