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1F3864"/>
          <w:sz w:val="44"/>
          <w:szCs w:val="44"/>
        </w:rPr>
        <w:t xml:space="preserve">Solution Architecture</w:t>
      </w:r>
    </w:p>
    <w:p>
      <w:pPr>
        <w:spacing w:after="360" w:before="0"/>
      </w:pPr>
      <w:r>
        <w:rPr>
          <w:rFonts w:ascii="Calibri" w:cs="Calibri" w:eastAsia="Calibri" w:hAnsi="Calibri"/>
          <w:color w:val="404040"/>
          <w:sz w:val="28"/>
          <w:szCs w:val="28"/>
        </w:rPr>
        <w:t xml:space="preserve">Maitribodh Access Management System (MAMS): technology stack, application design and infrastructure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6770"/>
      </w:tblGrid>
      <w:tr>
        <w:trPr>
          <w:cantSplit/>
          <w:tblHeader/>
        </w:trPr>
        <w:tc>
          <w:tcPr>
            <w:tcW w:type="dxa" w:w="225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Item</w:t>
            </w:r>
          </w:p>
        </w:tc>
        <w:tc>
          <w:tcPr>
            <w:tcW w:type="dxa" w:w="677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Value</w:t>
            </w:r>
          </w:p>
        </w:tc>
      </w:tr>
      <w:tr>
        <w:trPr>
          <w:cantSplit/>
        </w:trPr>
        <w:tc>
          <w:tcPr>
            <w:tcW w:type="dxa" w:w="22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8"/>
                <w:szCs w:val="18"/>
              </w:rPr>
              <w:t xml:space="preserve">Document</w:t>
            </w:r>
          </w:p>
        </w:tc>
        <w:tc>
          <w:tcPr>
            <w:tcW w:type="dxa" w:w="67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8"/>
                <w:szCs w:val="18"/>
              </w:rPr>
              <w:t xml:space="preserve">Solution Architecture, Technology Stack and Infrastructure Requirements</w:t>
            </w:r>
          </w:p>
        </w:tc>
      </w:tr>
      <w:tr>
        <w:trPr>
          <w:cantSplit/>
        </w:trPr>
        <w:tc>
          <w:tcPr>
            <w:tcW w:type="dxa" w:w="22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8"/>
                <w:szCs w:val="18"/>
              </w:rPr>
              <w:t xml:space="preserve">Version</w:t>
            </w:r>
          </w:p>
        </w:tc>
        <w:tc>
          <w:tcPr>
            <w:tcW w:type="dxa" w:w="67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8"/>
                <w:szCs w:val="18"/>
              </w:rPr>
              <w:t xml:space="preserve">2.2 (build and packaging details added; based on BRD v1.2, FRD v1.2, Database Design v2.0)</w:t>
            </w:r>
          </w:p>
        </w:tc>
      </w:tr>
      <w:tr>
        <w:trPr>
          <w:cantSplit/>
        </w:trPr>
        <w:tc>
          <w:tcPr>
            <w:tcW w:type="dxa" w:w="22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8"/>
                <w:szCs w:val="18"/>
              </w:rPr>
              <w:t xml:space="preserve">Date</w:t>
            </w:r>
          </w:p>
        </w:tc>
        <w:tc>
          <w:tcPr>
            <w:tcW w:type="dxa" w:w="67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8"/>
                <w:szCs w:val="18"/>
              </w:rPr>
              <w:t xml:space="preserve">8 October 2026</w:t>
            </w:r>
          </w:p>
        </w:tc>
      </w:tr>
      <w:tr>
        <w:trPr>
          <w:cantSplit/>
        </w:trPr>
        <w:tc>
          <w:tcPr>
            <w:tcW w:type="dxa" w:w="22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8"/>
                <w:szCs w:val="18"/>
              </w:rPr>
              <w:t xml:space="preserve">Status</w:t>
            </w:r>
          </w:p>
        </w:tc>
        <w:tc>
          <w:tcPr>
            <w:tcW w:type="dxa" w:w="67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8"/>
                <w:szCs w:val="18"/>
              </w:rPr>
              <w:t xml:space="preserve">Draft for review</w:t>
            </w:r>
          </w:p>
        </w:tc>
      </w:tr>
      <w:tr>
        <w:trPr>
          <w:cantSplit/>
        </w:trPr>
        <w:tc>
          <w:tcPr>
            <w:tcW w:type="dxa" w:w="22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8"/>
                <w:szCs w:val="18"/>
              </w:rPr>
              <w:t xml:space="preserve">Project</w:t>
            </w:r>
          </w:p>
        </w:tc>
        <w:tc>
          <w:tcPr>
            <w:tcW w:type="dxa" w:w="67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6"/>
                <w:szCs w:val="16"/>
              </w:rPr>
              <w:t xml:space="preserve">Maitribudh-AMS</w:t>
            </w:r>
            <w:r>
              <w:rPr>
                <w:rFonts w:ascii="Calibri" w:cs="Calibri" w:eastAsia="Calibri" w:hAnsi="Calibri"/>
                <w:b w:val="false"/>
                <w:bCs w:val="false"/>
                <w:sz w:val="18"/>
                <w:szCs w:val="18"/>
              </w:rPr>
              <w:t xml:space="preserve"> containing </w:t>
            </w:r>
            <w:r>
              <w:rPr>
                <w:rFonts w:ascii="Consolas" w:cs="Consolas" w:eastAsia="Consolas" w:hAnsi="Consolas"/>
                <w:b w:val="false"/>
                <w:bCs w:val="false"/>
                <w:sz w:val="16"/>
                <w:szCs w:val="16"/>
              </w:rPr>
              <w:t xml:space="preserve">Maitribudh-API</w:t>
            </w:r>
            <w:r>
              <w:rPr>
                <w:rFonts w:ascii="Calibri" w:cs="Calibri" w:eastAsia="Calibri" w:hAnsi="Calibri"/>
                <w:b w:val="false"/>
                <w:bCs w:val="false"/>
                <w:sz w:val="18"/>
                <w:szCs w:val="18"/>
              </w:rPr>
              <w:t xml:space="preserve"> and </w:t>
            </w:r>
            <w:r>
              <w:rPr>
                <w:rFonts w:ascii="Consolas" w:cs="Consolas" w:eastAsia="Consolas" w:hAnsi="Consolas"/>
                <w:b w:val="false"/>
                <w:bCs w:val="false"/>
                <w:sz w:val="16"/>
                <w:szCs w:val="16"/>
              </w:rPr>
              <w:t xml:space="preserve">Maitribudh-UI</w:t>
            </w:r>
          </w:p>
        </w:tc>
      </w:tr>
      <w:tr>
        <w:trPr>
          <w:cantSplit/>
        </w:trPr>
        <w:tc>
          <w:tcPr>
            <w:tcW w:type="dxa" w:w="22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8"/>
                <w:szCs w:val="18"/>
              </w:rPr>
              <w:t xml:space="preserve">Stack</w:t>
            </w:r>
          </w:p>
        </w:tc>
        <w:tc>
          <w:tcPr>
            <w:tcW w:type="dxa" w:w="67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8"/>
                <w:szCs w:val="18"/>
              </w:rPr>
              <w:t xml:space="preserve">React (PWA), Node.js with Express, Amazon RDS for PostgreSQL, AWS</w:t>
            </w:r>
          </w:p>
        </w:tc>
      </w:tr>
      <w:tr>
        <w:trPr>
          <w:cantSplit/>
        </w:trPr>
        <w:tc>
          <w:tcPr>
            <w:tcW w:type="dxa" w:w="22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8"/>
                <w:szCs w:val="18"/>
              </w:rPr>
              <w:t xml:space="preserve">Ports</w:t>
            </w:r>
          </w:p>
        </w:tc>
        <w:tc>
          <w:tcPr>
            <w:tcW w:type="dxa" w:w="67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8"/>
                <w:szCs w:val="18"/>
              </w:rPr>
              <w:t xml:space="preserve">UI on 3000, API on 6200</w:t>
            </w:r>
          </w:p>
        </w:tc>
      </w:tr>
    </w:tbl>
    <w:p>
      <w:pPr>
        <w:spacing w:after="140" w:before="0"/>
      </w:pPr>
    </w:p>
    <w:p>
      <w:pPr>
        <w:keepNext/>
        <w:spacing w:after="60" w:before="120"/>
      </w:pPr>
      <w:r>
        <w:rPr>
          <w:rFonts w:ascii="Calibri" w:cs="Calibri" w:eastAsia="Calibri" w:hAnsi="Calibri"/>
          <w:b/>
          <w:bCs/>
          <w:sz w:val="21"/>
          <w:szCs w:val="21"/>
        </w:rPr>
        <w:t xml:space="preserve">Changes in versions 2.0 to 2.2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7041"/>
      </w:tblGrid>
      <w:tr>
        <w:trPr>
          <w:cantSplit/>
          <w:tblHeader/>
        </w:trPr>
        <w:tc>
          <w:tcPr>
            <w:tcW w:type="dxa" w:w="198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Area</w:t>
            </w:r>
          </w:p>
        </w:tc>
        <w:tc>
          <w:tcPr>
            <w:tcW w:type="dxa" w:w="704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Change</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External services</w:t>
            </w:r>
          </w:p>
        </w:tc>
        <w:tc>
          <w:tcPr>
            <w:tcW w:type="dxa" w:w="704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Email, SMS, WhatsApp and OTP removed from Phase 1 (recurring cost). No SMTP or SMS keys in Secrets Manager</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QR</w:t>
            </w:r>
          </w:p>
        </w:tc>
        <w:tc>
          <w:tcPr>
            <w:tcW w:type="dxa" w:w="704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QR codes are generated by the API on request and signed; no QR images stored in S3</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New functions</w:t>
            </w:r>
          </w:p>
        </w:tc>
        <w:tc>
          <w:tcPr>
            <w:tcW w:type="dxa" w:w="704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Bulk upload, location access (open / restricted areas), multiple gates, Resident Status, accompanying members, expanded audit</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Database</w:t>
            </w:r>
          </w:p>
        </w:tc>
        <w:tc>
          <w:tcPr>
            <w:tcW w:type="dxa" w:w="704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Aligned with the simplified 12-table design (Database Design v2.0); no database jobs, views or functions</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Project structure</w:t>
            </w:r>
          </w:p>
        </w:tc>
        <w:tc>
          <w:tcPr>
            <w:tcW w:type="dxa" w:w="704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One project </w:t>
            </w:r>
            <w:r>
              <w:rPr>
                <w:rFonts w:ascii="Consolas" w:cs="Consolas" w:eastAsia="Consolas" w:hAnsi="Consolas"/>
                <w:b w:val="false"/>
                <w:bCs w:val="false"/>
                <w:sz w:val="15"/>
                <w:szCs w:val="15"/>
              </w:rPr>
              <w:t xml:space="preserve">Maitribudh-AMS</w:t>
            </w:r>
            <w:r>
              <w:rPr>
                <w:rFonts w:ascii="Calibri" w:cs="Calibri" w:eastAsia="Calibri" w:hAnsi="Calibri"/>
                <w:b w:val="false"/>
                <w:bCs w:val="false"/>
                <w:sz w:val="17"/>
                <w:szCs w:val="17"/>
              </w:rPr>
              <w:t xml:space="preserve"> with </w:t>
            </w:r>
            <w:r>
              <w:rPr>
                <w:rFonts w:ascii="Consolas" w:cs="Consolas" w:eastAsia="Consolas" w:hAnsi="Consolas"/>
                <w:b w:val="false"/>
                <w:bCs w:val="false"/>
                <w:sz w:val="15"/>
                <w:szCs w:val="15"/>
              </w:rPr>
              <w:t xml:space="preserve">Maitribudh-API</w:t>
            </w:r>
            <w:r>
              <w:rPr>
                <w:rFonts w:ascii="Calibri" w:cs="Calibri" w:eastAsia="Calibri" w:hAnsi="Calibri"/>
                <w:b w:val="false"/>
                <w:bCs w:val="false"/>
                <w:sz w:val="17"/>
                <w:szCs w:val="17"/>
              </w:rPr>
              <w:t xml:space="preserve"> and </w:t>
            </w:r>
            <w:r>
              <w:rPr>
                <w:rFonts w:ascii="Consolas" w:cs="Consolas" w:eastAsia="Consolas" w:hAnsi="Consolas"/>
                <w:b w:val="false"/>
                <w:bCs w:val="false"/>
                <w:sz w:val="15"/>
                <w:szCs w:val="15"/>
              </w:rPr>
              <w:t xml:space="preserve">Maitribudh-UI</w:t>
            </w:r>
            <w:r>
              <w:rPr>
                <w:rFonts w:ascii="Calibri" w:cs="Calibri" w:eastAsia="Calibri" w:hAnsi="Calibri"/>
                <w:b w:val="false"/>
                <w:bCs w:val="false"/>
                <w:sz w:val="17"/>
                <w:szCs w:val="17"/>
              </w:rPr>
              <w:t xml:space="preserve">; full folder structure defined</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Coding standards</w:t>
            </w:r>
          </w:p>
        </w:tc>
        <w:tc>
          <w:tcPr>
            <w:tcW w:type="dxa" w:w="704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ES6+ modules, higher-order components, small components, utils, constants files, ESLint, Prettier, JSDoc</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Configuration</w:t>
            </w:r>
          </w:p>
        </w:tc>
        <w:tc>
          <w:tcPr>
            <w:tcW w:type="dxa" w:w="704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Separate configuration per environment (local, dev, UAT, production); UI port 3000, API port 6200</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Background jobs</w:t>
            </w:r>
          </w:p>
        </w:tc>
        <w:tc>
          <w:tcPr>
            <w:tcW w:type="dxa" w:w="704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Overstay alerts and clean-up run in the API with node-cron instead of the database</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Diagrams</w:t>
            </w:r>
          </w:p>
        </w:tc>
        <w:tc>
          <w:tcPr>
            <w:tcW w:type="dxa" w:w="704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New solution architecture, application layer and CI/CD diagrams</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Version 2.1</w:t>
            </w:r>
          </w:p>
        </w:tc>
        <w:tc>
          <w:tcPr>
            <w:tcW w:type="dxa" w:w="704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Full file-level structure for Maitribudh-UI (pages, components, Redux actions, reducers, selectors, services) and Maitribudh-API; Redux data flow diagram and worked example</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Version 2.2</w:t>
            </w:r>
          </w:p>
        </w:tc>
        <w:tc>
          <w:tcPr>
            <w:tcW w:type="dxa" w:w="704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New section 8: UI build with Vite, API build and Docker image, file upload with Multer, Material UI setup, loaders; Appendix A: webpack alternative</w:t>
            </w:r>
          </w:p>
        </w:tc>
      </w:tr>
    </w:tbl>
    <w:p>
      <w:pPr>
        <w:spacing w:after="140" w:before="0"/>
      </w:pPr>
    </w:p>
    <w:p>
      <w:pPr>
        <w:spacing w:after="240" w:before="0"/>
      </w:pPr>
    </w:p>
    <w:p>
      <w:pPr>
        <w:spacing w:after="120"/>
      </w:pPr>
      <w:r>
        <w:rPr>
          <w:rFonts w:ascii="Calibri" w:cs="Calibri" w:eastAsia="Calibri" w:hAnsi="Calibri"/>
          <w:b/>
          <w:bCs/>
          <w:color w:val="1F3864"/>
          <w:sz w:val="28"/>
          <w:szCs w:val="28"/>
        </w:rPr>
        <w:t xml:space="preserve">Contents</w:t>
      </w:r>
    </w:p>
    <w:p>
      <w:pPr>
        <w:spacing w:after="50"/>
      </w:pPr>
      <w:r>
        <w:rPr>
          <w:rFonts w:ascii="Calibri" w:cs="Calibri" w:eastAsia="Calibri" w:hAnsi="Calibri"/>
          <w:sz w:val="21"/>
          <w:szCs w:val="21"/>
        </w:rPr>
        <w:t xml:space="preserve">1. Purpose and Scope</w:t>
      </w:r>
    </w:p>
    <w:p>
      <w:pPr>
        <w:spacing w:after="50"/>
      </w:pPr>
      <w:r>
        <w:rPr>
          <w:rFonts w:ascii="Calibri" w:cs="Calibri" w:eastAsia="Calibri" w:hAnsi="Calibri"/>
          <w:sz w:val="21"/>
          <w:szCs w:val="21"/>
        </w:rPr>
        <w:t xml:space="preserve">2. Architecture Overview</w:t>
      </w:r>
    </w:p>
    <w:p>
      <w:pPr>
        <w:spacing w:after="50"/>
      </w:pPr>
      <w:r>
        <w:rPr>
          <w:rFonts w:ascii="Calibri" w:cs="Calibri" w:eastAsia="Calibri" w:hAnsi="Calibri"/>
          <w:sz w:val="21"/>
          <w:szCs w:val="21"/>
        </w:rPr>
        <w:t xml:space="preserve">3. Technology Stack</w:t>
      </w:r>
    </w:p>
    <w:p>
      <w:pPr>
        <w:spacing w:after="50"/>
      </w:pPr>
      <w:r>
        <w:rPr>
          <w:rFonts w:ascii="Calibri" w:cs="Calibri" w:eastAsia="Calibri" w:hAnsi="Calibri"/>
          <w:sz w:val="21"/>
          <w:szCs w:val="21"/>
        </w:rPr>
        <w:t xml:space="preserve">4. Project Structure</w:t>
      </w:r>
    </w:p>
    <w:p>
      <w:pPr>
        <w:spacing w:after="50"/>
      </w:pPr>
      <w:r>
        <w:rPr>
          <w:rFonts w:ascii="Calibri" w:cs="Calibri" w:eastAsia="Calibri" w:hAnsi="Calibri"/>
          <w:sz w:val="21"/>
          <w:szCs w:val="21"/>
        </w:rPr>
        <w:t xml:space="preserve">5. Application Design</w:t>
      </w:r>
    </w:p>
    <w:p>
      <w:pPr>
        <w:spacing w:after="50"/>
      </w:pPr>
      <w:r>
        <w:rPr>
          <w:rFonts w:ascii="Calibri" w:cs="Calibri" w:eastAsia="Calibri" w:hAnsi="Calibri"/>
          <w:sz w:val="21"/>
          <w:szCs w:val="21"/>
        </w:rPr>
        <w:t xml:space="preserve">6. Coding Standards</w:t>
      </w:r>
    </w:p>
    <w:p>
      <w:pPr>
        <w:spacing w:after="50"/>
      </w:pPr>
      <w:r>
        <w:rPr>
          <w:rFonts w:ascii="Calibri" w:cs="Calibri" w:eastAsia="Calibri" w:hAnsi="Calibri"/>
          <w:sz w:val="21"/>
          <w:szCs w:val="21"/>
        </w:rPr>
        <w:t xml:space="preserve">7. Environment Configuration</w:t>
      </w:r>
    </w:p>
    <w:p>
      <w:pPr>
        <w:spacing w:after="50"/>
      </w:pPr>
      <w:r>
        <w:rPr>
          <w:rFonts w:ascii="Calibri" w:cs="Calibri" w:eastAsia="Calibri" w:hAnsi="Calibri"/>
          <w:sz w:val="21"/>
          <w:szCs w:val="21"/>
        </w:rPr>
        <w:t xml:space="preserve">8. Build, Packaging and Key Libraries</w:t>
      </w:r>
    </w:p>
    <w:p>
      <w:pPr>
        <w:spacing w:after="50"/>
      </w:pPr>
      <w:r>
        <w:rPr>
          <w:rFonts w:ascii="Calibri" w:cs="Calibri" w:eastAsia="Calibri" w:hAnsi="Calibri"/>
          <w:sz w:val="21"/>
          <w:szCs w:val="21"/>
        </w:rPr>
        <w:t xml:space="preserve">9. Security Architecture</w:t>
      </w:r>
    </w:p>
    <w:p>
      <w:pPr>
        <w:spacing w:after="50"/>
      </w:pPr>
      <w:r>
        <w:rPr>
          <w:rFonts w:ascii="Calibri" w:cs="Calibri" w:eastAsia="Calibri" w:hAnsi="Calibri"/>
          <w:sz w:val="21"/>
          <w:szCs w:val="21"/>
        </w:rPr>
        <w:t xml:space="preserve">10. Data Architecture</w:t>
      </w:r>
    </w:p>
    <w:p>
      <w:pPr>
        <w:spacing w:after="50"/>
      </w:pPr>
      <w:r>
        <w:rPr>
          <w:rFonts w:ascii="Calibri" w:cs="Calibri" w:eastAsia="Calibri" w:hAnsi="Calibri"/>
          <w:sz w:val="21"/>
          <w:szCs w:val="21"/>
        </w:rPr>
        <w:t xml:space="preserve">11. External Integrations</w:t>
      </w:r>
    </w:p>
    <w:p>
      <w:pPr>
        <w:spacing w:after="50"/>
      </w:pPr>
      <w:r>
        <w:rPr>
          <w:rFonts w:ascii="Calibri" w:cs="Calibri" w:eastAsia="Calibri" w:hAnsi="Calibri"/>
          <w:sz w:val="21"/>
          <w:szCs w:val="21"/>
        </w:rPr>
        <w:t xml:space="preserve">12. Background Jobs</w:t>
      </w:r>
    </w:p>
    <w:p>
      <w:pPr>
        <w:spacing w:after="50"/>
      </w:pPr>
      <w:r>
        <w:rPr>
          <w:rFonts w:ascii="Calibri" w:cs="Calibri" w:eastAsia="Calibri" w:hAnsi="Calibri"/>
          <w:sz w:val="21"/>
          <w:szCs w:val="21"/>
        </w:rPr>
        <w:t xml:space="preserve">13. AWS Infrastructure</w:t>
      </w:r>
    </w:p>
    <w:p>
      <w:pPr>
        <w:spacing w:after="50"/>
      </w:pPr>
      <w:r>
        <w:rPr>
          <w:rFonts w:ascii="Calibri" w:cs="Calibri" w:eastAsia="Calibri" w:hAnsi="Calibri"/>
          <w:sz w:val="21"/>
          <w:szCs w:val="21"/>
        </w:rPr>
        <w:t xml:space="preserve">14. CI/CD and Environments</w:t>
      </w:r>
    </w:p>
    <w:p>
      <w:pPr>
        <w:spacing w:after="50"/>
      </w:pPr>
      <w:r>
        <w:rPr>
          <w:rFonts w:ascii="Calibri" w:cs="Calibri" w:eastAsia="Calibri" w:hAnsi="Calibri"/>
          <w:sz w:val="21"/>
          <w:szCs w:val="21"/>
        </w:rPr>
        <w:t xml:space="preserve">15. Non-Functional Requirements</w:t>
      </w:r>
    </w:p>
    <w:p>
      <w:pPr>
        <w:spacing w:after="50"/>
      </w:pPr>
      <w:r>
        <w:rPr>
          <w:rFonts w:ascii="Calibri" w:cs="Calibri" w:eastAsia="Calibri" w:hAnsi="Calibri"/>
          <w:sz w:val="21"/>
          <w:szCs w:val="21"/>
        </w:rPr>
        <w:t xml:space="preserve">16. AWS Services Required</w:t>
      </w:r>
    </w:p>
    <w:p>
      <w:pPr>
        <w:spacing w:after="50"/>
      </w:pPr>
      <w:r>
        <w:rPr>
          <w:rFonts w:ascii="Calibri" w:cs="Calibri" w:eastAsia="Calibri" w:hAnsi="Calibri"/>
          <w:sz w:val="21"/>
          <w:szCs w:val="21"/>
        </w:rPr>
        <w:t xml:space="preserve">17. Client Inputs and Infrastructure Checklist</w:t>
      </w:r>
    </w:p>
    <w:p>
      <w:pPr>
        <w:spacing w:after="50"/>
      </w:pPr>
      <w:r>
        <w:rPr>
          <w:rFonts w:ascii="Calibri" w:cs="Calibri" w:eastAsia="Calibri" w:hAnsi="Calibri"/>
          <w:sz w:val="21"/>
          <w:szCs w:val="21"/>
        </w:rPr>
        <w:t xml:space="preserve">Appendix A. webpack Alternative for Maitribudh-UI</w:t>
      </w:r>
    </w:p>
    <w:p>
      <w:pPr>
        <w:pStyle w:val="Heading1"/>
      </w:pPr>
      <w:r>
        <w:t xml:space="preserve">1. Purpose and Scope</w:t>
      </w:r>
    </w:p>
    <w:p>
      <w:pPr>
        <w:spacing w:after="120" w:line="276"/>
      </w:pPr>
      <w:r>
        <w:rPr>
          <w:rFonts w:ascii="Calibri" w:cs="Calibri" w:eastAsia="Calibri" w:hAnsi="Calibri"/>
          <w:sz w:val="21"/>
          <w:szCs w:val="21"/>
        </w:rPr>
        <w:t xml:space="preserve">This document defines how MAMS is built and hosted: the technology stack, the structure of the two applications, the coding standards the team follows, environment configuration, security, AWS infrastructure and the delivery pipeline. It follows the requirements in BRD v1.2 and FRD v1.2 and the database in Database Design v2.0.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64"/>
        <w:gridCol w:w="4062"/>
      </w:tblGrid>
      <w:tr>
        <w:trPr>
          <w:cantSplit/>
          <w:tblHeader/>
        </w:trPr>
        <w:tc>
          <w:tcPr>
            <w:tcW w:type="dxa" w:w="496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In scope (Phase 1)</w:t>
            </w:r>
          </w:p>
        </w:tc>
        <w:tc>
          <w:tcPr>
            <w:tcW w:type="dxa" w:w="406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Not in Phase 1</w:t>
            </w:r>
          </w:p>
        </w:tc>
      </w:tr>
      <w:tr>
        <w:trPr>
          <w:cantSplit/>
        </w:trPr>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Registration (manual, walk-in, bulk upload) with photo and Resident Status</w:t>
            </w:r>
          </w:p>
        </w:tc>
        <w:tc>
          <w:tcPr>
            <w:tcW w:type="dxa" w:w="406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Email, SMS and WhatsApp notifications</w:t>
            </w:r>
          </w:p>
        </w:tc>
      </w:tr>
      <w:tr>
        <w:trPr>
          <w:cantSplit/>
        </w:trPr>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Approval workflow for Staff and Parivar Member</w:t>
            </w:r>
          </w:p>
        </w:tc>
        <w:tc>
          <w:tcPr>
            <w:tcW w:type="dxa" w:w="406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OTP of any kind</w:t>
            </w:r>
          </w:p>
        </w:tc>
      </w:tr>
      <w:tr>
        <w:trPr>
          <w:cantSplit/>
        </w:trPr>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QR generation, public QR lookup, front-desk print</w:t>
            </w:r>
          </w:p>
        </w:tc>
        <w:tc>
          <w:tcPr>
            <w:tcW w:type="dxa" w:w="406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Access-control hardware (turnstiles, card readers)</w:t>
            </w:r>
          </w:p>
        </w:tc>
      </w:tr>
      <w:tr>
        <w:trPr>
          <w:cantSplit/>
        </w:trPr>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Gate verification, check-in and check-out across gates and locations</w:t>
            </w:r>
          </w:p>
        </w:tc>
        <w:tc>
          <w:tcPr>
            <w:tcW w:type="dxa" w:w="406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SSO, MFA, Google / Microsoft login</w:t>
            </w:r>
          </w:p>
        </w:tc>
      </w:tr>
      <w:tr>
        <w:trPr>
          <w:cantSplit/>
        </w:trPr>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Location assignment and restricted-area warning</w:t>
            </w:r>
          </w:p>
        </w:tc>
        <w:tc>
          <w:tcPr>
            <w:tcW w:type="dxa" w:w="406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Native mobile app (PWA is used)</w:t>
            </w:r>
          </w:p>
        </w:tc>
      </w:tr>
      <w:tr>
        <w:trPr>
          <w:cantSplit/>
        </w:trPr>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Dashboard, inside list, overstay alerts, blacklist</w:t>
            </w:r>
          </w:p>
        </w:tc>
        <w:tc>
          <w:tcPr>
            <w:tcW w:type="dxa" w:w="406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Multiple Ashrams, languages other than English</w:t>
            </w:r>
          </w:p>
        </w:tc>
      </w:tr>
      <w:tr>
        <w:trPr>
          <w:cantSplit/>
        </w:trPr>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Six reports, Visit History export, in-app notifications, audit log</w:t>
            </w:r>
          </w:p>
        </w:tc>
        <w:tc>
          <w:tcPr>
            <w:tcW w:type="dxa" w:w="406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Redis cache (only if load requires it)</w:t>
            </w:r>
          </w:p>
        </w:tc>
      </w:tr>
    </w:tbl>
    <w:p>
      <w:pPr>
        <w:spacing w:after="140" w:before="0"/>
      </w:pPr>
    </w:p>
    <w:p>
      <w:pPr>
        <w:pStyle w:val="Heading1"/>
        <w:pageBreakBefore/>
      </w:pPr>
      <w:r>
        <w:t xml:space="preserve">2. Architecture Overview</w:t>
      </w:r>
    </w:p>
    <w:p>
      <w:pPr>
        <w:spacing w:after="120" w:line="276"/>
      </w:pPr>
      <w:r>
        <w:rPr>
          <w:rFonts w:ascii="Calibri" w:cs="Calibri" w:eastAsia="Calibri" w:hAnsi="Calibri"/>
          <w:sz w:val="21"/>
          <w:szCs w:val="21"/>
        </w:rPr>
        <w:t xml:space="preserve">MAMS is a three-tier web application. The React PWA is served from Amazon S3 through CloudFront. Calls to </w:t>
      </w:r>
      <w:r>
        <w:rPr>
          <w:rFonts w:ascii="Consolas" w:cs="Consolas" w:eastAsia="Consolas" w:hAnsi="Consolas"/>
          <w:sz w:val="19"/>
          <w:szCs w:val="19"/>
        </w:rPr>
        <w:t xml:space="preserve">/api/*</w:t>
      </w:r>
      <w:r>
        <w:rPr>
          <w:rFonts w:ascii="Calibri" w:cs="Calibri" w:eastAsia="Calibri" w:hAnsi="Calibri"/>
          <w:sz w:val="21"/>
          <w:szCs w:val="21"/>
        </w:rPr>
        <w:t xml:space="preserve"> go through CloudFront to an Application Load Balancer and the Express API on ECS Fargate. The API is the only component that talks to the database (RDS PostgreSQL) and to the file bucket (S3). Secrets come from AWS Secrets Manager.</w:t>
      </w:r>
    </w:p>
    <w:p>
      <w:pPr>
        <w:keepNext/>
        <w:spacing w:after="60" w:before="120"/>
        <w:jc w:val="center"/>
      </w:pPr>
      <w:r>
        <w:drawing>
          <wp:inline distT="0" distB="0" distL="0" distR="0">
            <wp:extent cx="5667375" cy="4895850"/>
            <wp:effectExtent t="0" r="0" b="0" l="0"/>
            <wp:docPr id="1" name="sa_aws.png" descr="Figure 1. Solution architecture on AWS" title="Figure 1. Solution architecture on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48958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Solution architecture on AWS</w:t>
      </w:r>
    </w:p>
    <w:p>
      <w:pPr>
        <w:pStyle w:val="Heading2"/>
        <w:keepNext/>
      </w:pPr>
      <w:r>
        <w:t xml:space="preserve">2.1 Architecture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rPr>
          <w:cantSplit/>
          <w:tblHeader/>
        </w:trPr>
        <w:tc>
          <w:tcPr>
            <w:tcW w:type="dxa" w:w="252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Principle</w:t>
            </w:r>
          </w:p>
        </w:tc>
        <w:tc>
          <w:tcPr>
            <w:tcW w:type="dxa" w:w="649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How it is applied</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Thin database, logic in the API</w:t>
            </w:r>
          </w:p>
        </w:tc>
        <w:tc>
          <w:tcPr>
            <w:tcW w:type="dxa" w:w="649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The database holds 12 tables with keys and a few integrity rules. Approval, gate checks, QR, lockout and audit are coded and tested in the API</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Stateless API</w:t>
            </w:r>
          </w:p>
        </w:tc>
        <w:tc>
          <w:tcPr>
            <w:tcW w:type="dxa" w:w="649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JWT authentication; no server sessions, so ECS tasks can scale out and be replaced at any time</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Private by default</w:t>
            </w:r>
          </w:p>
        </w:tc>
        <w:tc>
          <w:tcPr>
            <w:tcW w:type="dxa" w:w="649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API and database run in private subnets; S3 buckets are private and files are served through short-lived pre-signed URLs</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One responsibility per layer</w:t>
            </w:r>
          </w:p>
        </w:tc>
        <w:tc>
          <w:tcPr>
            <w:tcW w:type="dxa" w:w="649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Routes, middlewares, controllers, services and repositories in the API; pages, small components, HOCs, store and API services in the UI</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Configuration outside code</w:t>
            </w:r>
          </w:p>
        </w:tc>
        <w:tc>
          <w:tcPr>
            <w:tcW w:type="dxa" w:w="649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All environment values come from environment files locally and from ECS task configuration / Secrets Manager in AWS; constants live in constants files</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Automated quality gates</w:t>
            </w:r>
          </w:p>
        </w:tc>
        <w:tc>
          <w:tcPr>
            <w:tcW w:type="dxa" w:w="649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ESLint, Prettier, unit tests and dependency scans run on every pull request; nothing merges with lint errors</w:t>
            </w:r>
          </w:p>
        </w:tc>
      </w:tr>
    </w:tbl>
    <w:p>
      <w:pPr>
        <w:spacing w:after="140" w:before="0"/>
      </w:pPr>
    </w:p>
    <w:p>
      <w:pPr>
        <w:pStyle w:val="Heading1"/>
        <w:pageBreakBefore/>
      </w:pPr>
      <w:r>
        <w:t xml:space="preserve">3. Technology Stack</w:t>
      </w:r>
    </w:p>
    <w:p>
      <w:pPr>
        <w:spacing w:after="120" w:line="276"/>
      </w:pPr>
      <w:r>
        <w:rPr>
          <w:rFonts w:ascii="Calibri" w:cs="Calibri" w:eastAsia="Calibri" w:hAnsi="Calibri"/>
          <w:sz w:val="21"/>
          <w:szCs w:val="21"/>
        </w:rPr>
        <w:t xml:space="preserve">Versions are the current stable releases at project start; the indicative versions below were current when this document was written.</w:t>
      </w:r>
    </w:p>
    <w:p>
      <w:pPr>
        <w:pStyle w:val="Heading2"/>
        <w:keepNext/>
      </w:pPr>
      <w:r>
        <w:t xml:space="preserve">3.1 Frontend: Maitribudh-UI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3790"/>
        <w:gridCol w:w="3070"/>
      </w:tblGrid>
      <w:tr>
        <w:trPr>
          <w:cantSplit/>
          <w:tblHeader/>
        </w:trPr>
        <w:tc>
          <w:tcPr>
            <w:tcW w:type="dxa" w:w="216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Technology</w:t>
            </w:r>
          </w:p>
        </w:tc>
        <w:tc>
          <w:tcPr>
            <w:tcW w:type="dxa" w:w="379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Purpose</w:t>
            </w:r>
          </w:p>
        </w:tc>
        <w:tc>
          <w:tcPr>
            <w:tcW w:type="dxa" w:w="307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Notes</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React (19) with Vite</w:t>
            </w:r>
          </w:p>
        </w:tc>
        <w:tc>
          <w:tcPr>
            <w:tcW w:type="dxa" w:w="379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All screens: registration, approval, gate, dashboard, reports, masters, users</w:t>
            </w:r>
          </w:p>
        </w:tc>
        <w:tc>
          <w:tcPr>
            <w:tcW w:type="dxa" w:w="30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Vite replaces Create React App (no longer maintained); dev server on port 3000</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Redux Toolkit</w:t>
            </w:r>
          </w:p>
        </w:tc>
        <w:tc>
          <w:tcPr>
            <w:tcW w:type="dxa" w:w="379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Application state: session, master data, screen data, request status</w:t>
            </w:r>
          </w:p>
        </w:tc>
        <w:tc>
          <w:tcPr>
            <w:tcW w:type="dxa" w:w="30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Async actions with </w:t>
            </w:r>
            <w:r>
              <w:rPr>
                <w:rFonts w:ascii="Consolas" w:cs="Consolas" w:eastAsia="Consolas" w:hAnsi="Consolas"/>
                <w:b w:val="false"/>
                <w:bCs w:val="false"/>
                <w:sz w:val="15"/>
                <w:szCs w:val="15"/>
              </w:rPr>
              <w:t xml:space="preserve">createAsyncThunk</w:t>
            </w:r>
            <w:r>
              <w:rPr>
                <w:rFonts w:ascii="Calibri" w:cs="Calibri" w:eastAsia="Calibri" w:hAnsi="Calibri"/>
                <w:b w:val="false"/>
                <w:bCs w:val="false"/>
                <w:sz w:val="17"/>
                <w:szCs w:val="17"/>
              </w:rPr>
              <w:t xml:space="preserve">, reducers with </w:t>
            </w:r>
            <w:r>
              <w:rPr>
                <w:rFonts w:ascii="Consolas" w:cs="Consolas" w:eastAsia="Consolas" w:hAnsi="Consolas"/>
                <w:b w:val="false"/>
                <w:bCs w:val="false"/>
                <w:sz w:val="15"/>
                <w:szCs w:val="15"/>
              </w:rPr>
              <w:t xml:space="preserve">createSlice</w:t>
            </w:r>
            <w:r>
              <w:rPr>
                <w:rFonts w:ascii="Calibri" w:cs="Calibri" w:eastAsia="Calibri" w:hAnsi="Calibri"/>
                <w:b w:val="false"/>
                <w:bCs w:val="false"/>
                <w:sz w:val="17"/>
                <w:szCs w:val="17"/>
              </w:rPr>
              <w:t xml:space="preserve">, selectors per module</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React Router (v7)</w:t>
            </w:r>
          </w:p>
        </w:tc>
        <w:tc>
          <w:tcPr>
            <w:tcW w:type="dxa" w:w="379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Role-based navigation and route guards</w:t>
            </w:r>
          </w:p>
        </w:tc>
        <w:tc>
          <w:tcPr>
            <w:tcW w:type="dxa" w:w="30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Guards built as HOCs (</w:t>
            </w:r>
            <w:r>
              <w:rPr>
                <w:rFonts w:ascii="Consolas" w:cs="Consolas" w:eastAsia="Consolas" w:hAnsi="Consolas"/>
                <w:b w:val="false"/>
                <w:bCs w:val="false"/>
                <w:sz w:val="15"/>
                <w:szCs w:val="15"/>
              </w:rPr>
              <w:t xml:space="preserve">withAuth</w:t>
            </w:r>
            <w:r>
              <w:rPr>
                <w:rFonts w:ascii="Calibri" w:cs="Calibri" w:eastAsia="Calibri" w:hAnsi="Calibri"/>
                <w:b w:val="false"/>
                <w:bCs w:val="false"/>
                <w:sz w:val="17"/>
                <w:szCs w:val="17"/>
              </w:rPr>
              <w:t xml:space="preserve">, </w:t>
            </w:r>
            <w:r>
              <w:rPr>
                <w:rFonts w:ascii="Consolas" w:cs="Consolas" w:eastAsia="Consolas" w:hAnsi="Consolas"/>
                <w:b w:val="false"/>
                <w:bCs w:val="false"/>
                <w:sz w:val="15"/>
                <w:szCs w:val="15"/>
              </w:rPr>
              <w:t xml:space="preserve">withRole</w:t>
            </w:r>
            <w:r>
              <w:rPr>
                <w:rFonts w:ascii="Calibri" w:cs="Calibri" w:eastAsia="Calibri" w:hAnsi="Calibri"/>
                <w:b w:val="false"/>
                <w:bCs w:val="false"/>
                <w:sz w:val="17"/>
                <w:szCs w:val="17"/>
              </w:rPr>
              <w:t xml:space="preserve">)</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Material UI (MUI)</w:t>
            </w:r>
          </w:p>
        </w:tc>
        <w:tc>
          <w:tcPr>
            <w:tcW w:type="dxa" w:w="379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Forms, tables, dialogs, cards, dashboard widgets</w:t>
            </w:r>
          </w:p>
        </w:tc>
        <w:tc>
          <w:tcPr>
            <w:tcW w:type="dxa" w:w="30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One theme file; no inline colours</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React Hook Form + Zod</w:t>
            </w:r>
          </w:p>
        </w:tc>
        <w:tc>
          <w:tcPr>
            <w:tcW w:type="dxa" w:w="379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Form state and validation</w:t>
            </w:r>
          </w:p>
        </w:tc>
        <w:tc>
          <w:tcPr>
            <w:tcW w:type="dxa" w:w="30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Validation rules from the FRD kept in schema files</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Axios</w:t>
            </w:r>
          </w:p>
        </w:tc>
        <w:tc>
          <w:tcPr>
            <w:tcW w:type="dxa" w:w="379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HTTP client used only by </w:t>
            </w:r>
            <w:r>
              <w:rPr>
                <w:rFonts w:ascii="Consolas" w:cs="Consolas" w:eastAsia="Consolas" w:hAnsi="Consolas"/>
                <w:b w:val="false"/>
                <w:bCs w:val="false"/>
                <w:sz w:val="15"/>
                <w:szCs w:val="15"/>
              </w:rPr>
              <w:t xml:space="preserve">services/</w:t>
            </w:r>
          </w:p>
        </w:tc>
        <w:tc>
          <w:tcPr>
            <w:tcW w:type="dxa" w:w="30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One </w:t>
            </w:r>
            <w:r>
              <w:rPr>
                <w:rFonts w:ascii="Consolas" w:cs="Consolas" w:eastAsia="Consolas" w:hAnsi="Consolas"/>
                <w:b w:val="false"/>
                <w:bCs w:val="false"/>
                <w:sz w:val="15"/>
                <w:szCs w:val="15"/>
              </w:rPr>
              <w:t xml:space="preserve">httpClient</w:t>
            </w:r>
            <w:r>
              <w:rPr>
                <w:rFonts w:ascii="Calibri" w:cs="Calibri" w:eastAsia="Calibri" w:hAnsi="Calibri"/>
                <w:b w:val="false"/>
                <w:bCs w:val="false"/>
                <w:sz w:val="17"/>
                <w:szCs w:val="17"/>
              </w:rPr>
              <w:t xml:space="preserve"> instance with interceptors for token, errors and correlation id</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html5-qrcode</w:t>
            </w:r>
          </w:p>
        </w:tc>
        <w:tc>
          <w:tcPr>
            <w:tcW w:type="dxa" w:w="379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QR scanning with the device camera at the gate</w:t>
            </w:r>
          </w:p>
        </w:tc>
        <w:tc>
          <w:tcPr>
            <w:tcW w:type="dxa" w:w="30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Rear camera, continuous scan, beep / vibrate</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vite-plugin-pwa</w:t>
            </w:r>
          </w:p>
        </w:tc>
        <w:tc>
          <w:tcPr>
            <w:tcW w:type="dxa" w:w="379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Installable PWA for gate tablets</w:t>
            </w:r>
          </w:p>
        </w:tc>
        <w:tc>
          <w:tcPr>
            <w:tcW w:type="dxa" w:w="30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Offline mode is not required in Phase 1</w:t>
            </w:r>
          </w:p>
        </w:tc>
      </w:tr>
      <w:tr>
        <w:trPr>
          <w:cantSplit/>
        </w:trPr>
        <w:tc>
          <w:tcPr>
            <w:tcW w:type="dxa" w:w="216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Vitest + React Testing Library</w:t>
            </w:r>
          </w:p>
        </w:tc>
        <w:tc>
          <w:tcPr>
            <w:tcW w:type="dxa" w:w="379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Unit and component tests</w:t>
            </w:r>
          </w:p>
        </w:tc>
        <w:tc>
          <w:tcPr>
            <w:tcW w:type="dxa" w:w="30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r>
    </w:tbl>
    <w:p>
      <w:pPr>
        <w:spacing w:after="140" w:before="0"/>
      </w:pPr>
    </w:p>
    <w:p>
      <w:pPr>
        <w:pStyle w:val="Heading2"/>
        <w:keepNext/>
      </w:pPr>
      <w:r>
        <w:t xml:space="preserve">3.2 Backend: Maitribudh-API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7"/>
        <w:gridCol w:w="3610"/>
        <w:gridCol w:w="2979"/>
      </w:tblGrid>
      <w:tr>
        <w:trPr>
          <w:cantSplit/>
          <w:tblHeader/>
        </w:trPr>
        <w:tc>
          <w:tcPr>
            <w:tcW w:type="dxa" w:w="243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Technology</w:t>
            </w:r>
          </w:p>
        </w:tc>
        <w:tc>
          <w:tcPr>
            <w:tcW w:type="dxa" w:w="361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Purpose</w:t>
            </w:r>
          </w:p>
        </w:tc>
        <w:tc>
          <w:tcPr>
            <w:tcW w:type="dxa" w:w="297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Notes</w:t>
            </w:r>
          </w:p>
        </w:tc>
      </w:tr>
      <w:tr>
        <w:trPr>
          <w:cantSplit/>
        </w:trPr>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Node.js (22 LTS or newer LTS)</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Runtime</w:t>
            </w:r>
          </w:p>
        </w:tc>
        <w:tc>
          <w:tcPr>
            <w:tcW w:type="dxa" w:w="297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ES modules (</w:t>
            </w:r>
            <w:r>
              <w:rPr>
                <w:rFonts w:ascii="Consolas" w:cs="Consolas" w:eastAsia="Consolas" w:hAnsi="Consolas"/>
                <w:b w:val="false"/>
                <w:bCs w:val="false"/>
                <w:sz w:val="15"/>
                <w:szCs w:val="15"/>
              </w:rPr>
              <w:t xml:space="preserve">"type": "module"</w:t>
            </w:r>
            <w:r>
              <w:rPr>
                <w:rFonts w:ascii="Calibri" w:cs="Calibri" w:eastAsia="Calibri" w:hAnsi="Calibri"/>
                <w:b w:val="false"/>
                <w:bCs w:val="false"/>
                <w:sz w:val="17"/>
                <w:szCs w:val="17"/>
              </w:rPr>
              <w:t xml:space="preserve">)</w:t>
            </w:r>
          </w:p>
        </w:tc>
      </w:tr>
      <w:tr>
        <w:trPr>
          <w:cantSplit/>
        </w:trPr>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Express (5)</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REST API under </w:t>
            </w:r>
            <w:r>
              <w:rPr>
                <w:rFonts w:ascii="Consolas" w:cs="Consolas" w:eastAsia="Consolas" w:hAnsi="Consolas"/>
                <w:b w:val="false"/>
                <w:bCs w:val="false"/>
                <w:sz w:val="15"/>
                <w:szCs w:val="15"/>
              </w:rPr>
              <w:t xml:space="preserve">/api/v1</w:t>
            </w:r>
          </w:p>
        </w:tc>
        <w:tc>
          <w:tcPr>
            <w:tcW w:type="dxa" w:w="297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Runs on port 6200</w:t>
            </w:r>
          </w:p>
        </w:tc>
      </w:tr>
      <w:tr>
        <w:trPr>
          <w:cantSplit/>
        </w:trPr>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pg (node-postgres)</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PostgreSQL access with a connection pool</w:t>
            </w:r>
          </w:p>
        </w:tc>
        <w:tc>
          <w:tcPr>
            <w:tcW w:type="dxa" w:w="297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Parameterised queries only; no string-built SQL</w:t>
            </w:r>
          </w:p>
        </w:tc>
      </w:tr>
      <w:tr>
        <w:trPr>
          <w:cantSplit/>
        </w:trPr>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jsonwebtoken</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JWT access tokens</w:t>
            </w:r>
          </w:p>
        </w:tc>
        <w:tc>
          <w:tcPr>
            <w:tcW w:type="dxa" w:w="297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Guard tokens 12 hours; other roles 30-minute idle timeout</w:t>
            </w:r>
          </w:p>
        </w:tc>
      </w:tr>
      <w:tr>
        <w:trPr>
          <w:cantSplit/>
        </w:trPr>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bcrypt</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Password hashing</w:t>
            </w:r>
          </w:p>
        </w:tc>
        <w:tc>
          <w:tcPr>
            <w:tcW w:type="dxa" w:w="297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Cost factor 12</w:t>
            </w:r>
          </w:p>
        </w:tc>
      </w:tr>
      <w:tr>
        <w:trPr>
          <w:cantSplit/>
        </w:trPr>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zod</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Request validation</w:t>
            </w:r>
          </w:p>
        </w:tc>
        <w:tc>
          <w:tcPr>
            <w:tcW w:type="dxa" w:w="297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One schema per endpoint</w:t>
            </w:r>
          </w:p>
        </w:tc>
      </w:tr>
      <w:tr>
        <w:trPr>
          <w:cantSplit/>
        </w:trPr>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multer + AWS SDK v3 (S3)</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Photo, document and bulk file upload</w:t>
            </w:r>
          </w:p>
        </w:tc>
        <w:tc>
          <w:tcPr>
            <w:tcW w:type="dxa" w:w="297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Max 5 MB; JPG, PNG, PDF; bulk: XLSX / CSV</w:t>
            </w:r>
          </w:p>
        </w:tc>
      </w:tr>
      <w:tr>
        <w:trPr>
          <w:cantSplit/>
        </w:trPr>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qrcode</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QR image generation (PNG) on request</w:t>
            </w:r>
          </w:p>
        </w:tc>
        <w:tc>
          <w:tcPr>
            <w:tcW w:type="dxa" w:w="297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Token </w:t>
            </w:r>
            <w:r>
              <w:rPr>
                <w:rFonts w:ascii="Consolas" w:cs="Consolas" w:eastAsia="Consolas" w:hAnsi="Consolas"/>
                <w:b w:val="false"/>
                <w:bCs w:val="false"/>
                <w:sz w:val="15"/>
                <w:szCs w:val="15"/>
              </w:rPr>
              <w:t xml:space="preserve">AMS1.&lt;Person ID&gt;.&lt;version&gt;.&lt;HMAC&gt;</w:t>
            </w:r>
          </w:p>
        </w:tc>
      </w:tr>
      <w:tr>
        <w:trPr>
          <w:cantSplit/>
        </w:trPr>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exceljs</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Bulk upload parsing and Visit History export</w:t>
            </w:r>
          </w:p>
        </w:tc>
        <w:tc>
          <w:tcPr>
            <w:tcW w:type="dxa" w:w="297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Excel and CSV</w:t>
            </w:r>
          </w:p>
        </w:tc>
      </w:tr>
      <w:tr>
        <w:trPr>
          <w:cantSplit/>
        </w:trPr>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helmet, cors, express-rate-limit</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HTTP security headers, allowed origins, login rate limit</w:t>
            </w:r>
          </w:p>
        </w:tc>
        <w:tc>
          <w:tcPr>
            <w:tcW w:type="dxa" w:w="297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r>
      <w:tr>
        <w:trPr>
          <w:cantSplit/>
        </w:trPr>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pino</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Structured JSON logging to CloudWatch</w:t>
            </w:r>
          </w:p>
        </w:tc>
        <w:tc>
          <w:tcPr>
            <w:tcW w:type="dxa" w:w="297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No </w:t>
            </w:r>
            <w:r>
              <w:rPr>
                <w:rFonts w:ascii="Consolas" w:cs="Consolas" w:eastAsia="Consolas" w:hAnsi="Consolas"/>
                <w:b w:val="false"/>
                <w:bCs w:val="false"/>
                <w:sz w:val="15"/>
                <w:szCs w:val="15"/>
              </w:rPr>
              <w:t xml:space="preserve">console.log</w:t>
            </w:r>
            <w:r>
              <w:rPr>
                <w:rFonts w:ascii="Calibri" w:cs="Calibri" w:eastAsia="Calibri" w:hAnsi="Calibri"/>
                <w:b w:val="false"/>
                <w:bCs w:val="false"/>
                <w:sz w:val="17"/>
                <w:szCs w:val="17"/>
              </w:rPr>
              <w:t xml:space="preserve"> in code</w:t>
            </w:r>
          </w:p>
        </w:tc>
      </w:tr>
      <w:tr>
        <w:trPr>
          <w:cantSplit/>
        </w:trPr>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node-cron</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Overstay alerts (5 min) and daily clean-up</w:t>
            </w:r>
          </w:p>
        </w:tc>
        <w:tc>
          <w:tcPr>
            <w:tcW w:type="dxa" w:w="297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Runs on one task only (section 12)</w:t>
            </w:r>
          </w:p>
        </w:tc>
      </w:tr>
      <w:tr>
        <w:trPr>
          <w:cantSplit/>
        </w:trPr>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swagger-ui-express</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API documentation (OpenAPI) at </w:t>
            </w:r>
            <w:r>
              <w:rPr>
                <w:rFonts w:ascii="Consolas" w:cs="Consolas" w:eastAsia="Consolas" w:hAnsi="Consolas"/>
                <w:b w:val="false"/>
                <w:bCs w:val="false"/>
                <w:sz w:val="15"/>
                <w:szCs w:val="15"/>
              </w:rPr>
              <w:t xml:space="preserve">/api-docs</w:t>
            </w:r>
          </w:p>
        </w:tc>
        <w:tc>
          <w:tcPr>
            <w:tcW w:type="dxa" w:w="297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Disabled in production</w:t>
            </w:r>
          </w:p>
        </w:tc>
      </w:tr>
      <w:tr>
        <w:trPr>
          <w:cantSplit/>
        </w:trPr>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Jest + Supertest</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Unit and API tests</w:t>
            </w:r>
          </w:p>
        </w:tc>
        <w:tc>
          <w:tcPr>
            <w:tcW w:type="dxa" w:w="297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r>
    </w:tbl>
    <w:p>
      <w:pPr>
        <w:spacing w:after="140" w:before="0"/>
      </w:pPr>
    </w:p>
    <w:p>
      <w:pPr>
        <w:pStyle w:val="Heading2"/>
        <w:keepNext/>
      </w:pPr>
      <w:r>
        <w:t xml:space="preserve">3.3 Data, storage and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2707"/>
        <w:gridCol w:w="4514"/>
      </w:tblGrid>
      <w:tr>
        <w:trPr>
          <w:cantSplit/>
          <w:tblHeader/>
        </w:trPr>
        <w:tc>
          <w:tcPr>
            <w:tcW w:type="dxa" w:w="18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Component</w:t>
            </w:r>
          </w:p>
        </w:tc>
        <w:tc>
          <w:tcPr>
            <w:tcW w:type="dxa" w:w="270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Choice</w:t>
            </w:r>
          </w:p>
        </w:tc>
        <w:tc>
          <w:tcPr>
            <w:tcW w:type="dxa" w:w="451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Purpose</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Database</w:t>
            </w:r>
          </w:p>
        </w:tc>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Amazon RDS for PostgreSQL 16, Multi-AZ</w:t>
            </w:r>
          </w:p>
        </w:tc>
        <w:tc>
          <w:tcPr>
            <w:tcW w:type="dxa" w:w="451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12 tables (Database Design v2.0): users, categories, locations, lookups, persons, assignments, approvals, blacklist, visits, bulk uploads, notifications, audit log</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File storage</w:t>
            </w:r>
          </w:p>
        </w:tc>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Amazon S3 (private)</w:t>
            </w:r>
          </w:p>
        </w:tc>
        <w:tc>
          <w:tcPr>
            <w:tcW w:type="dxa" w:w="451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Photos, documents, bulk upload files, report exports</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Cache</w:t>
            </w:r>
          </w:p>
        </w:tc>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Not in Phase 1</w:t>
            </w:r>
          </w:p>
        </w:tc>
        <w:tc>
          <w:tcPr>
            <w:tcW w:type="dxa" w:w="451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Amazon ElastiCache (Redis) only if dashboard load requires it</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Containers</w:t>
            </w:r>
          </w:p>
        </w:tc>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Docker, Amazon ECR, ECS Fargate</w:t>
            </w:r>
          </w:p>
        </w:tc>
        <w:tc>
          <w:tcPr>
            <w:tcW w:type="dxa" w:w="451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API hosting with rolling deployments</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Infrastructure as code</w:t>
            </w:r>
          </w:p>
        </w:tc>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Terraform</w:t>
            </w:r>
          </w:p>
        </w:tc>
        <w:tc>
          <w:tcPr>
            <w:tcW w:type="dxa" w:w="451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Same definitions for Dev, UAT and Production</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Source control and CI/CD</w:t>
            </w:r>
          </w:p>
        </w:tc>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GitHub and GitHub Actions</w:t>
            </w:r>
          </w:p>
        </w:tc>
        <w:tc>
          <w:tcPr>
            <w:tcW w:type="dxa" w:w="451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Lint, test, scan, build and deploy</w:t>
            </w:r>
          </w:p>
        </w:tc>
      </w:tr>
    </w:tbl>
    <w:p>
      <w:pPr>
        <w:spacing w:after="140" w:before="0"/>
      </w:pPr>
    </w:p>
    <w:p>
      <w:pPr>
        <w:pStyle w:val="Heading1"/>
        <w:pageBreakBefore/>
      </w:pPr>
      <w:r>
        <w:t xml:space="preserve">4. Project Structure</w:t>
      </w:r>
    </w:p>
    <w:p>
      <w:pPr>
        <w:spacing w:after="120" w:line="276"/>
      </w:pPr>
      <w:r>
        <w:rPr>
          <w:rFonts w:ascii="Calibri" w:cs="Calibri" w:eastAsia="Calibri" w:hAnsi="Calibri"/>
          <w:sz w:val="21"/>
          <w:szCs w:val="21"/>
        </w:rPr>
        <w:t xml:space="preserve">The project </w:t>
      </w:r>
      <w:r>
        <w:rPr>
          <w:rFonts w:ascii="Consolas" w:cs="Consolas" w:eastAsia="Consolas" w:hAnsi="Consolas"/>
          <w:sz w:val="19"/>
          <w:szCs w:val="19"/>
        </w:rPr>
        <w:t xml:space="preserve">Maitribudh-AMS</w:t>
      </w:r>
      <w:r>
        <w:rPr>
          <w:rFonts w:ascii="Calibri" w:cs="Calibri" w:eastAsia="Calibri" w:hAnsi="Calibri"/>
          <w:sz w:val="21"/>
          <w:szCs w:val="21"/>
        </w:rPr>
        <w:t xml:space="preserve"> is one repository with two applications. Each application has its own dependencies, configuration, tests and pipeline.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Maitribudh-AMS/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Maitribudh-API/            Node.js + Express REST API (port 6200)</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Maitribudh-UI/             React PWA (port 3000)</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.github/workflows/         api-ci.yml, ui-ci.yml</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docs/                      BRD, FRD, Database Design, Solution Architecture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.editorconfig              shared editor settings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README.md                  how to run both applications</w:t>
      </w:r>
    </w:p>
    <w:p>
      <w:pPr>
        <w:spacing w:after="120" w:before="0"/>
      </w:pPr>
    </w:p>
    <w:p>
      <w:pPr>
        <w:pStyle w:val="Heading2"/>
        <w:keepNext/>
      </w:pPr>
      <w:r>
        <w:t xml:space="preserve">4.1 Maitribudh-API</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Maitribudh-API/</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src/</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server.js                      starts the HTTP server on config.port (6200)</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app.js                         Express app: security middlewares, routes, error handler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config/</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index.js                   reads environment variables once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db.js                      pg Pool (TLS) and transaction helper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s3.js                      S3 client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logger.js                  pino logger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constants/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roles.js                   ROLES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status.js                  PERSON_STATUS, VISIT_STATUS, LOCATION_TYPE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messages.js                FRD message codes and texts (MSG-GATE-03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httpStatus.js              HTTP status codes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auditActivities.js         audit module and activity names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app.constants.js           limits, time-outs, page size, cut-offs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routes/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index.js                   mounts every module under /api/v1</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auth | user | master | person | approval | qr | gate | dashboard | visit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blacklist | bulkUpload | report | notification | audit | health  .routes.js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middlewares/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authenticate.js            verifies JWT and token_version</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authorize.js               authorize(...roles)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validate.js                validate(zodSchema)</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upload.js                  multer limits and file types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requestLogger.js           request id and timing</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notFound.js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errorHandler.js            ApiError -&gt; standard error response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controllers/                   one per module:  &lt;module&gt;.controller.js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services/                      one per module + shared services: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token.service.js, qr.service.js, file.service.js,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audit.service.js, notification.service.js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repositories/                  SQL only: user | category | location | lookup | person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personLocation | approval | blacklist | visit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bulkUpload | notification | audit  .repository.js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validators/                    zod schemas: &lt;module&gt;.validator.js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jobs/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index.js                   starts node-cron when JOBS_ENABLED=true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overstay.job.js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cleanup.job.js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utils/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asyncHandler.js            wraps async route handlers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ApiError.js                error class with FRD code and HTTP status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apiResponse.js             success() / failure() response builders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date.js                    IST helpers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mask.js                    maskMobile, maskId</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qrToken.js                 build / verify AMS1 token</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pagination.js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db/migrations/                     001_schema.sql, 002_seed_data.sql</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tests/unit/  tests/integration/</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.env.example  .env.development  .env.uat  .env.production</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Dockerfile  .dockerignore  eslint.config.js  .prettierrc  package.json  README.md</w:t>
      </w:r>
    </w:p>
    <w:p>
      <w:pPr>
        <w:spacing w:after="120" w:before="0"/>
      </w:pPr>
    </w:p>
    <w:p>
      <w:pPr>
        <w:pStyle w:val="Heading2"/>
        <w:keepNext/>
      </w:pPr>
      <w:r>
        <w:t xml:space="preserve">4.2 Maitribudh-UI</w:t>
      </w:r>
    </w:p>
    <w:p>
      <w:pPr>
        <w:spacing w:after="120" w:line="276"/>
      </w:pPr>
      <w:r>
        <w:rPr>
          <w:rFonts w:ascii="Calibri" w:cs="Calibri" w:eastAsia="Calibri" w:hAnsi="Calibri"/>
          <w:sz w:val="21"/>
          <w:szCs w:val="21"/>
        </w:rPr>
        <w:t xml:space="preserve">Pages, components and Redux each have their own top-level folder. Inside each, files are grouped by module (auth, dashboard, person, approval, gate and so on), so a developer finds every part of a screen by the same module name.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Maitribudh-UI/</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index.html</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public/</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manifest.webmanifest           PWA manifest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icons/                         icon-192.png, icon-512.png</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src/</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main.jsx                       entry: Redux Provider, Router, Theme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App.jsx                        AppRoutes + global snackbar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pages/                         one page per screen (wrapped by HOCs)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auth/LoginPage.jsx</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dashboard/DashboardPage.jsx</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person/PersonListPage.jsx</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person/PersonFormPage.jsx           register and edit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person/PersonDetailPage.jsx</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approval/ApprovalQueuePage.jsx</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gate/GatePage.jsx</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qr/QrLookupPage.jsx                 public, no login</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blacklist/BlacklistPage.jsx</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bulkUpload/BulkUploadPage.jsx</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report/ReportsPage.jsx</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master/MasterDataPage.jsx</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user/UserManagementPage.jsx</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notification/NotificationsPage.jsx</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audit/AuditLogPage.jsx</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error/NotFoundPage.jsx, NotPermittedPage.jsx</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components/                    small components; data through props only</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common/                    generic, used by many modules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 AppButton/             AppButton.jsx, index.js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 FormTextField/  FormSelect/  FormDatePicker/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 DataTable/  SearchBar/  StatusChip/  PageHeader/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 ConfirmDialog/  Loader/  EmptyState/  AppSnackbar/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 PhotoCapture/  QrScanner/  QrCodeCard/</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auth/                      LoginForm, CreatePasswordForm, ChangePasswordForm</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dashboard/                 StatCard, OccupancyByLocation, InsideListTable,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RecentActivity</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person/                    PersonSearchFilters, PersonTable, CommonDetailsForm,</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ResidencyFields, AccompanyingMembers, LocationAssignment,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PersonProfileCard</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 categoryFields/        StaffFields, ParivarFields, VisitorFields, VendorFields,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ContractorFields, ParticipantFields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approval/                  ApprovalTabs, ApprovalTable, RejectDialog, ApprovalHistory</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gate/                      GateSelector, ScanPanel, GateSearch, GateProfileCard,</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EligibilityBanner, LocationWarningDialog, WalkInForm</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qr/                        MobileLookupForm, QrResultList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blacklist/                 BlacklistForm, BlacklistTable, LiftDialog</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bulkUpload/                UploadDropzone, UploadSummary, RowErrorTable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report/                    ReportFilters, ReportTable, ExportButton</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master/                    CategoryForm, LocationForm, LookupForm, MasterTable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user/                      UserForm, UserTable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notification/              NotificationBell, NotificationList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audit/                     AuditFilters, AuditTable, ChangeDiff</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redux/</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store.js                   configureStore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rootReducer.js             combineReducers of all module reducers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actions/                   async actions (createAsyncThunk)</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 &lt;module&gt;.actions.js    auth, user, master, person, approval, qr, gate,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dashboard, blacklist, bulkUpload, report,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notification, audit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reducers/                  one slice per module (createSlice): state, sync actions,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                          pending / fulfilled / rejected handling</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 &lt;module&gt;.reducer.js    same modules + ui.reducer.js (loader, snackbar)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selectors/                 read state for pages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&lt;module&gt;.selectors.js  same modules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services/                      API calls only (Axios)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httpClient.js              Axios instance, token and error interceptors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&lt;module&gt;.service.js    same modules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hoc/                           withAuth, withRole, withLayout, withErrorBoundary,</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withPageTitle  (.jsx)</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layouts/                       MainLayout/ (Header, SideNav), GateLayout/, PublicLayout/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routes/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routeConfig.js             path, page, roles and layout for every route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 AppRoutes.jsx              builds the routes from routeConfig</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hooks/                         useDebounce, usePermission, useCamera, useInterval</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validation/                    zod schemas: auth, person, blacklist, user, master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utils/                         compose, date, format, mask, file, storage,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errorHandler, component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constants/                     apiEndpoints, actionTypes, roles, routes, status,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messages, validation, ui</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config/                        env.js (reads VITE_ variables), app.config.js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theme/                         theme.js, palette.js, typography.js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assets/                        logo.svg, images/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tests/                             mirrors src/: components, redux, services, utils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.env.example  .env.development  .env.uat  .env.production</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vite.config.js  eslint.config.js  .prettierrc  package.json  README.md</w:t>
      </w:r>
    </w:p>
    <w:p>
      <w:pPr>
        <w:spacing w:after="120" w:before="0"/>
      </w:pPr>
    </w:p>
    <w:p>
      <w:pPr>
        <w:pStyle w:val="Heading2"/>
        <w:keepNext/>
      </w:pPr>
      <w:r>
        <w:t xml:space="preserve">4.3 What goes in each UI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805"/>
        <w:gridCol w:w="5236"/>
      </w:tblGrid>
      <w:tr>
        <w:trPr>
          <w:cantSplit/>
          <w:tblHeader/>
        </w:trPr>
        <w:tc>
          <w:tcPr>
            <w:tcW w:type="dxa" w:w="198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Folder</w:t>
            </w:r>
          </w:p>
        </w:tc>
        <w:tc>
          <w:tcPr>
            <w:tcW w:type="dxa" w:w="18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Contains</w:t>
            </w:r>
          </w:p>
        </w:tc>
        <w:tc>
          <w:tcPr>
            <w:tcW w:type="dxa" w:w="523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Rules</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pages/</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One file per route</w:t>
            </w:r>
          </w:p>
        </w:tc>
        <w:tc>
          <w:tcPr>
            <w:tcW w:type="dxa" w:w="523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Composes components; dispatches actions; reads state through selectors; wrapped by HOCs. No Axios calls, no styling logic</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components/common/</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Generic building blocks</w:t>
            </w:r>
          </w:p>
        </w:tc>
        <w:tc>
          <w:tcPr>
            <w:tcW w:type="dxa" w:w="523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Props only; no Redux, no services, no module knowledge</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components/&lt;module&gt;/</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Pieces of one screen</w:t>
            </w:r>
          </w:p>
        </w:tc>
        <w:tc>
          <w:tcPr>
            <w:tcW w:type="dxa" w:w="523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Props only; small (about 150 lines at most); one component per folder with </w:t>
            </w:r>
            <w:r>
              <w:rPr>
                <w:rFonts w:ascii="Consolas" w:cs="Consolas" w:eastAsia="Consolas" w:hAnsi="Consolas"/>
                <w:b w:val="false"/>
                <w:bCs w:val="false"/>
                <w:sz w:val="14"/>
                <w:szCs w:val="14"/>
              </w:rPr>
              <w:t xml:space="preserve">index.js</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redux/actions/</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Async actions</w:t>
            </w:r>
          </w:p>
        </w:tc>
        <w:tc>
          <w:tcPr>
            <w:tcW w:type="dxa" w:w="523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createAsyncThunk</w:t>
            </w:r>
            <w:r>
              <w:rPr>
                <w:rFonts w:ascii="Calibri" w:cs="Calibri" w:eastAsia="Calibri" w:hAnsi="Calibri"/>
                <w:b w:val="false"/>
                <w:bCs w:val="false"/>
                <w:sz w:val="16"/>
                <w:szCs w:val="16"/>
              </w:rPr>
              <w:t xml:space="preserve"> only; calls a service; returns data or </w:t>
            </w:r>
            <w:r>
              <w:rPr>
                <w:rFonts w:ascii="Consolas" w:cs="Consolas" w:eastAsia="Consolas" w:hAnsi="Consolas"/>
                <w:b w:val="false"/>
                <w:bCs w:val="false"/>
                <w:sz w:val="14"/>
                <w:szCs w:val="14"/>
              </w:rPr>
              <w:t xml:space="preserve">rejectWithValue({ code, message })</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redux/reducers/</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One slice per module</w:t>
            </w:r>
          </w:p>
        </w:tc>
        <w:tc>
          <w:tcPr>
            <w:tcW w:type="dxa" w:w="523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State shape, synchronous actions (exported from the slice) and pending / fulfilled / rejected cases</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redux/selectors/</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State readers</w:t>
            </w:r>
          </w:p>
        </w:tc>
        <w:tc>
          <w:tcPr>
            <w:tcW w:type="dxa" w:w="523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Plain functions; </w:t>
            </w:r>
            <w:r>
              <w:rPr>
                <w:rFonts w:ascii="Consolas" w:cs="Consolas" w:eastAsia="Consolas" w:hAnsi="Consolas"/>
                <w:b w:val="false"/>
                <w:bCs w:val="false"/>
                <w:sz w:val="14"/>
                <w:szCs w:val="14"/>
              </w:rPr>
              <w:t xml:space="preserve">createSelector</w:t>
            </w:r>
            <w:r>
              <w:rPr>
                <w:rFonts w:ascii="Calibri" w:cs="Calibri" w:eastAsia="Calibri" w:hAnsi="Calibri"/>
                <w:b w:val="false"/>
                <w:bCs w:val="false"/>
                <w:sz w:val="16"/>
                <w:szCs w:val="16"/>
              </w:rPr>
              <w:t xml:space="preserve"> when a value is derived</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services/</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HTTP calls</w:t>
            </w:r>
          </w:p>
        </w:tc>
        <w:tc>
          <w:tcPr>
            <w:tcW w:type="dxa" w:w="523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One function per endpoint; paths from </w:t>
            </w:r>
            <w:r>
              <w:rPr>
                <w:rFonts w:ascii="Consolas" w:cs="Consolas" w:eastAsia="Consolas" w:hAnsi="Consolas"/>
                <w:b w:val="false"/>
                <w:bCs w:val="false"/>
                <w:sz w:val="14"/>
                <w:szCs w:val="14"/>
              </w:rPr>
              <w:t xml:space="preserve">constants/apiEndpoints.js</w:t>
            </w:r>
            <w:r>
              <w:rPr>
                <w:rFonts w:ascii="Calibri" w:cs="Calibri" w:eastAsia="Calibri" w:hAnsi="Calibri"/>
                <w:b w:val="false"/>
                <w:bCs w:val="false"/>
                <w:sz w:val="16"/>
                <w:szCs w:val="16"/>
              </w:rPr>
              <w:t xml:space="preserve">; no state</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hoc/</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Cross-cutting wrappers</w:t>
            </w:r>
          </w:p>
        </w:tc>
        <w:tc>
          <w:tcPr>
            <w:tcW w:type="dxa" w:w="523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Authentication, role access, layout, error boundary, page title</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utils/, constants/, config/</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Shared helpers, fixed values, environment values</w:t>
            </w:r>
          </w:p>
        </w:tc>
        <w:tc>
          <w:tcPr>
            <w:tcW w:type="dxa" w:w="523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No React, no state; nothing hard-coded elsewhere</w:t>
            </w:r>
          </w:p>
        </w:tc>
      </w:tr>
    </w:tbl>
    <w:p>
      <w:pPr>
        <w:spacing w:after="140" w:before="0"/>
      </w:pPr>
    </w:p>
    <w:p>
      <w:pPr>
        <w:pStyle w:val="Heading2"/>
        <w:keepNext/>
      </w:pPr>
      <w:r>
        <w:t xml:space="preserve">4.4 Naming conventions (UI)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4"/>
        <w:gridCol w:w="4332"/>
        <w:gridCol w:w="3160"/>
      </w:tblGrid>
      <w:tr>
        <w:trPr>
          <w:cantSplit/>
          <w:tblHeader/>
        </w:trPr>
        <w:tc>
          <w:tcPr>
            <w:tcW w:type="dxa" w:w="153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Item</w:t>
            </w:r>
          </w:p>
        </w:tc>
        <w:tc>
          <w:tcPr>
            <w:tcW w:type="dxa" w:w="433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Pattern</w:t>
            </w:r>
          </w:p>
        </w:tc>
        <w:tc>
          <w:tcPr>
            <w:tcW w:type="dxa" w:w="316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Example</w:t>
            </w:r>
          </w:p>
        </w:tc>
      </w:tr>
      <w:tr>
        <w:trPr>
          <w:cantSplit/>
        </w:trPr>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Page</w:t>
            </w:r>
          </w:p>
        </w:tc>
        <w:tc>
          <w:tcPr>
            <w:tcW w:type="dxa" w:w="433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&lt;Name&gt;Page.jsx</w:t>
            </w:r>
            <w:r>
              <w:rPr>
                <w:rFonts w:ascii="Calibri" w:cs="Calibri" w:eastAsia="Calibri" w:hAnsi="Calibri"/>
                <w:b w:val="false"/>
                <w:bCs w:val="false"/>
                <w:sz w:val="16"/>
                <w:szCs w:val="16"/>
              </w:rPr>
              <w:t xml:space="preserve"> in </w:t>
            </w:r>
            <w:r>
              <w:rPr>
                <w:rFonts w:ascii="Consolas" w:cs="Consolas" w:eastAsia="Consolas" w:hAnsi="Consolas"/>
                <w:b w:val="false"/>
                <w:bCs w:val="false"/>
                <w:sz w:val="14"/>
                <w:szCs w:val="14"/>
              </w:rPr>
              <w:t xml:space="preserve">pages/&lt;module&gt;/</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GatePage.jsx</w:t>
            </w:r>
          </w:p>
        </w:tc>
      </w:tr>
      <w:tr>
        <w:trPr>
          <w:cantSplit/>
        </w:trPr>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Component</w:t>
            </w:r>
          </w:p>
        </w:tc>
        <w:tc>
          <w:tcPr>
            <w:tcW w:type="dxa" w:w="433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PascalCase folder with </w:t>
            </w:r>
            <w:r>
              <w:rPr>
                <w:rFonts w:ascii="Consolas" w:cs="Consolas" w:eastAsia="Consolas" w:hAnsi="Consolas"/>
                <w:b w:val="false"/>
                <w:bCs w:val="false"/>
                <w:sz w:val="14"/>
                <w:szCs w:val="14"/>
              </w:rPr>
              <w:t xml:space="preserve">&lt;Name&gt;.jsx</w:t>
            </w:r>
            <w:r>
              <w:rPr>
                <w:rFonts w:ascii="Calibri" w:cs="Calibri" w:eastAsia="Calibri" w:hAnsi="Calibri"/>
                <w:b w:val="false"/>
                <w:bCs w:val="false"/>
                <w:sz w:val="16"/>
                <w:szCs w:val="16"/>
              </w:rPr>
              <w:t xml:space="preserve"> and </w:t>
            </w:r>
            <w:r>
              <w:rPr>
                <w:rFonts w:ascii="Consolas" w:cs="Consolas" w:eastAsia="Consolas" w:hAnsi="Consolas"/>
                <w:b w:val="false"/>
                <w:bCs w:val="false"/>
                <w:sz w:val="14"/>
                <w:szCs w:val="14"/>
              </w:rPr>
              <w:t xml:space="preserve">index.js</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components/gate/GateProfileCard/</w:t>
            </w:r>
          </w:p>
        </w:tc>
      </w:tr>
      <w:tr>
        <w:trPr>
          <w:cantSplit/>
        </w:trPr>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Async action</w:t>
            </w:r>
          </w:p>
        </w:tc>
        <w:tc>
          <w:tcPr>
            <w:tcW w:type="dxa" w:w="433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Verb first, in </w:t>
            </w:r>
            <w:r>
              <w:rPr>
                <w:rFonts w:ascii="Consolas" w:cs="Consolas" w:eastAsia="Consolas" w:hAnsi="Consolas"/>
                <w:b w:val="false"/>
                <w:bCs w:val="false"/>
                <w:sz w:val="14"/>
                <w:szCs w:val="14"/>
              </w:rPr>
              <w:t xml:space="preserve">&lt;module&gt;.actions.js</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checkInPerson</w:t>
            </w:r>
            <w:r>
              <w:rPr>
                <w:rFonts w:ascii="Calibri" w:cs="Calibri" w:eastAsia="Calibri" w:hAnsi="Calibri"/>
                <w:b w:val="false"/>
                <w:bCs w:val="false"/>
                <w:sz w:val="16"/>
                <w:szCs w:val="16"/>
              </w:rPr>
              <w:t xml:space="preserve">, </w:t>
            </w:r>
            <w:r>
              <w:rPr>
                <w:rFonts w:ascii="Consolas" w:cs="Consolas" w:eastAsia="Consolas" w:hAnsi="Consolas"/>
                <w:b w:val="false"/>
                <w:bCs w:val="false"/>
                <w:sz w:val="14"/>
                <w:szCs w:val="14"/>
              </w:rPr>
              <w:t xml:space="preserve">fetchPersons</w:t>
            </w:r>
          </w:p>
        </w:tc>
      </w:tr>
      <w:tr>
        <w:trPr>
          <w:cantSplit/>
        </w:trPr>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Action type</w:t>
            </w:r>
          </w:p>
        </w:tc>
        <w:tc>
          <w:tcPr>
            <w:tcW w:type="dxa" w:w="433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Constant in </w:t>
            </w:r>
            <w:r>
              <w:rPr>
                <w:rFonts w:ascii="Consolas" w:cs="Consolas" w:eastAsia="Consolas" w:hAnsi="Consolas"/>
                <w:b w:val="false"/>
                <w:bCs w:val="false"/>
                <w:sz w:val="14"/>
                <w:szCs w:val="14"/>
              </w:rPr>
              <w:t xml:space="preserve">constants/actionTypes.js</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ACTION_TYPES.GATE.CHECK_IN = 'gate/checkIn'</w:t>
            </w:r>
          </w:p>
        </w:tc>
      </w:tr>
      <w:tr>
        <w:trPr>
          <w:cantSplit/>
        </w:trPr>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Reducer</w:t>
            </w:r>
          </w:p>
        </w:tc>
        <w:tc>
          <w:tcPr>
            <w:tcW w:type="dxa" w:w="433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&lt;module&gt;.reducer.js</w:t>
            </w:r>
            <w:r>
              <w:rPr>
                <w:rFonts w:ascii="Calibri" w:cs="Calibri" w:eastAsia="Calibri" w:hAnsi="Calibri"/>
                <w:b w:val="false"/>
                <w:bCs w:val="false"/>
                <w:sz w:val="16"/>
                <w:szCs w:val="16"/>
              </w:rPr>
              <w:t xml:space="preserve"> exporting the slice reducer and its sync actions</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gate.reducer.js</w:t>
            </w:r>
            <w:r>
              <w:rPr>
                <w:rFonts w:ascii="Calibri" w:cs="Calibri" w:eastAsia="Calibri" w:hAnsi="Calibri"/>
                <w:b w:val="false"/>
                <w:bCs w:val="false"/>
                <w:sz w:val="16"/>
                <w:szCs w:val="16"/>
              </w:rPr>
              <w:t xml:space="preserve">, </w:t>
            </w:r>
            <w:r>
              <w:rPr>
                <w:rFonts w:ascii="Consolas" w:cs="Consolas" w:eastAsia="Consolas" w:hAnsi="Consolas"/>
                <w:b w:val="false"/>
                <w:bCs w:val="false"/>
                <w:sz w:val="14"/>
                <w:szCs w:val="14"/>
              </w:rPr>
              <w:t xml:space="preserve">setGateAndLocation</w:t>
            </w:r>
          </w:p>
        </w:tc>
      </w:tr>
      <w:tr>
        <w:trPr>
          <w:cantSplit/>
        </w:trPr>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Selector</w:t>
            </w:r>
          </w:p>
        </w:tc>
        <w:tc>
          <w:tcPr>
            <w:tcW w:type="dxa" w:w="433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select&lt;Thing&gt;</w:t>
            </w:r>
            <w:r>
              <w:rPr>
                <w:rFonts w:ascii="Calibri" w:cs="Calibri" w:eastAsia="Calibri" w:hAnsi="Calibri"/>
                <w:b w:val="false"/>
                <w:bCs w:val="false"/>
                <w:sz w:val="16"/>
                <w:szCs w:val="16"/>
              </w:rPr>
              <w:t xml:space="preserve"> in </w:t>
            </w:r>
            <w:r>
              <w:rPr>
                <w:rFonts w:ascii="Consolas" w:cs="Consolas" w:eastAsia="Consolas" w:hAnsi="Consolas"/>
                <w:b w:val="false"/>
                <w:bCs w:val="false"/>
                <w:sz w:val="14"/>
                <w:szCs w:val="14"/>
              </w:rPr>
              <w:t xml:space="preserve">&lt;module&gt;.selectors.js</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selectGateProfile</w:t>
            </w:r>
          </w:p>
        </w:tc>
      </w:tr>
      <w:tr>
        <w:trPr>
          <w:cantSplit/>
        </w:trPr>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Service</w:t>
            </w:r>
          </w:p>
        </w:tc>
        <w:tc>
          <w:tcPr>
            <w:tcW w:type="dxa" w:w="433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&lt;module&gt;.service.js</w:t>
            </w:r>
            <w:r>
              <w:rPr>
                <w:rFonts w:ascii="Calibri" w:cs="Calibri" w:eastAsia="Calibri" w:hAnsi="Calibri"/>
                <w:b w:val="false"/>
                <w:bCs w:val="false"/>
                <w:sz w:val="16"/>
                <w:szCs w:val="16"/>
              </w:rPr>
              <w:t xml:space="preserve">, one function per endpoint</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gate.service.js</w:t>
            </w:r>
            <w:r>
              <w:rPr>
                <w:rFonts w:ascii="Calibri" w:cs="Calibri" w:eastAsia="Calibri" w:hAnsi="Calibri"/>
                <w:b w:val="false"/>
                <w:bCs w:val="false"/>
                <w:sz w:val="16"/>
                <w:szCs w:val="16"/>
              </w:rPr>
              <w:t xml:space="preserve"> → </w:t>
            </w:r>
            <w:r>
              <w:rPr>
                <w:rFonts w:ascii="Consolas" w:cs="Consolas" w:eastAsia="Consolas" w:hAnsi="Consolas"/>
                <w:b w:val="false"/>
                <w:bCs w:val="false"/>
                <w:sz w:val="14"/>
                <w:szCs w:val="14"/>
              </w:rPr>
              <w:t xml:space="preserve">checkIn()</w:t>
            </w:r>
          </w:p>
        </w:tc>
      </w:tr>
      <w:tr>
        <w:trPr>
          <w:cantSplit/>
        </w:trPr>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HOC / hook</w:t>
            </w:r>
          </w:p>
        </w:tc>
        <w:tc>
          <w:tcPr>
            <w:tcW w:type="dxa" w:w="433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with&lt;Name&gt;</w:t>
            </w:r>
            <w:r>
              <w:rPr>
                <w:rFonts w:ascii="Calibri" w:cs="Calibri" w:eastAsia="Calibri" w:hAnsi="Calibri"/>
                <w:b w:val="false"/>
                <w:bCs w:val="false"/>
                <w:sz w:val="16"/>
                <w:szCs w:val="16"/>
              </w:rPr>
              <w:t xml:space="preserve"> / </w:t>
            </w:r>
            <w:r>
              <w:rPr>
                <w:rFonts w:ascii="Consolas" w:cs="Consolas" w:eastAsia="Consolas" w:hAnsi="Consolas"/>
                <w:b w:val="false"/>
                <w:bCs w:val="false"/>
                <w:sz w:val="14"/>
                <w:szCs w:val="14"/>
              </w:rPr>
              <w:t xml:space="preserve">use&lt;Name&gt;</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withRole</w:t>
            </w:r>
            <w:r>
              <w:rPr>
                <w:rFonts w:ascii="Calibri" w:cs="Calibri" w:eastAsia="Calibri" w:hAnsi="Calibri"/>
                <w:b w:val="false"/>
                <w:bCs w:val="false"/>
                <w:sz w:val="16"/>
                <w:szCs w:val="16"/>
              </w:rPr>
              <w:t xml:space="preserve">, </w:t>
            </w:r>
            <w:r>
              <w:rPr>
                <w:rFonts w:ascii="Consolas" w:cs="Consolas" w:eastAsia="Consolas" w:hAnsi="Consolas"/>
                <w:b w:val="false"/>
                <w:bCs w:val="false"/>
                <w:sz w:val="14"/>
                <w:szCs w:val="14"/>
              </w:rPr>
              <w:t xml:space="preserve">useDebounce</w:t>
            </w:r>
          </w:p>
        </w:tc>
      </w:tr>
      <w:tr>
        <w:trPr>
          <w:cantSplit/>
        </w:trPr>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Constant</w:t>
            </w:r>
          </w:p>
        </w:tc>
        <w:tc>
          <w:tcPr>
            <w:tcW w:type="dxa" w:w="433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UPPER_SNAKE_CASE, frozen objects</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ROLES.SECURITY_GUARD</w:t>
            </w:r>
          </w:p>
        </w:tc>
      </w:tr>
    </w:tbl>
    <w:p>
      <w:pPr>
        <w:spacing w:after="140" w:before="0"/>
      </w:pPr>
    </w:p>
    <w:p>
      <w:pPr>
        <w:pStyle w:val="Heading2"/>
        <w:keepNext/>
      </w:pPr>
      <w:r>
        <w:t xml:space="preserve">4.5 Module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1985"/>
        <w:gridCol w:w="3610"/>
        <w:gridCol w:w="2348"/>
      </w:tblGrid>
      <w:tr>
        <w:trPr>
          <w:cantSplit/>
          <w:tblHeader/>
        </w:trPr>
        <w:tc>
          <w:tcPr>
            <w:tcW w:type="dxa" w:w="108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5"/>
                <w:szCs w:val="15"/>
              </w:rPr>
              <w:t xml:space="preserve">Module</w:t>
            </w:r>
          </w:p>
        </w:tc>
        <w:tc>
          <w:tcPr>
            <w:tcW w:type="dxa" w:w="198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5"/>
                <w:szCs w:val="15"/>
              </w:rPr>
              <w:t xml:space="preserve">Page</w:t>
            </w:r>
          </w:p>
        </w:tc>
        <w:tc>
          <w:tcPr>
            <w:tcW w:type="dxa" w:w="361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5"/>
                <w:szCs w:val="15"/>
              </w:rPr>
              <w:t xml:space="preserve">Main components</w:t>
            </w:r>
          </w:p>
        </w:tc>
        <w:tc>
          <w:tcPr>
            <w:tcW w:type="dxa" w:w="234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5"/>
                <w:szCs w:val="15"/>
              </w:rPr>
              <w:t xml:space="preserve">Redux and service files</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auth</w:t>
            </w:r>
          </w:p>
        </w:tc>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LoginPage</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LoginForm, CreatePasswordForm, ChangePasswordForm</w:t>
            </w:r>
          </w:p>
        </w:tc>
        <w:tc>
          <w:tcPr>
            <w:tcW w:type="dxa" w:w="234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auth.actions / .reducer / .selectors / .service</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dashboard</w:t>
            </w:r>
          </w:p>
        </w:tc>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DashboardPage</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StatCard, OccupancyByLocation, InsideListTable, RecentActivity</w:t>
            </w:r>
          </w:p>
        </w:tc>
        <w:tc>
          <w:tcPr>
            <w:tcW w:type="dxa" w:w="234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dashboard.*</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person</w:t>
            </w:r>
          </w:p>
        </w:tc>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PersonListPage, PersonFormPage, PersonDetailPage</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PersonTable, CommonDetailsForm, ResidencyFields, categoryFields/*, AccompanyingMembers, LocationAssignment</w:t>
            </w:r>
          </w:p>
        </w:tc>
        <w:tc>
          <w:tcPr>
            <w:tcW w:type="dxa" w:w="234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person.*  (+ master.* for dropdowns)</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approval</w:t>
            </w:r>
          </w:p>
        </w:tc>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ApprovalQueuePage</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ApprovalTabs, ApprovalTable, RejectDialog, ApprovalHistory</w:t>
            </w:r>
          </w:p>
        </w:tc>
        <w:tc>
          <w:tcPr>
            <w:tcW w:type="dxa" w:w="234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approval.*</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gate</w:t>
            </w:r>
          </w:p>
        </w:tc>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GatePage</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GateSelector, ScanPanel, GateSearch, GateProfileCard, EligibilityBanner, LocationWarningDialog, WalkInForm</w:t>
            </w:r>
          </w:p>
        </w:tc>
        <w:tc>
          <w:tcPr>
            <w:tcW w:type="dxa" w:w="234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gate.*</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qr</w:t>
            </w:r>
          </w:p>
        </w:tc>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QrLookupPage</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MobileLookupForm, QrResultList, QrCodeCard</w:t>
            </w:r>
          </w:p>
        </w:tc>
        <w:tc>
          <w:tcPr>
            <w:tcW w:type="dxa" w:w="234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qr.*</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blacklist</w:t>
            </w:r>
          </w:p>
        </w:tc>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BlacklistPage</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BlacklistForm, BlacklistTable, LiftDialog</w:t>
            </w:r>
          </w:p>
        </w:tc>
        <w:tc>
          <w:tcPr>
            <w:tcW w:type="dxa" w:w="234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blacklist.*</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bulkUpload</w:t>
            </w:r>
          </w:p>
        </w:tc>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BulkUploadPage</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UploadDropzone, UploadSummary, RowErrorTable</w:t>
            </w:r>
          </w:p>
        </w:tc>
        <w:tc>
          <w:tcPr>
            <w:tcW w:type="dxa" w:w="234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bulkUpload.*</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report</w:t>
            </w:r>
          </w:p>
        </w:tc>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ReportsPage</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ReportFilters, ReportTable, ExportButton</w:t>
            </w:r>
          </w:p>
        </w:tc>
        <w:tc>
          <w:tcPr>
            <w:tcW w:type="dxa" w:w="234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report.*</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master</w:t>
            </w:r>
          </w:p>
        </w:tc>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MasterDataPage</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CategoryForm, LocationForm, LookupForm, MasterTable</w:t>
            </w:r>
          </w:p>
        </w:tc>
        <w:tc>
          <w:tcPr>
            <w:tcW w:type="dxa" w:w="234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master.*</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user</w:t>
            </w:r>
          </w:p>
        </w:tc>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UserManagementPage</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UserForm, UserTable</w:t>
            </w:r>
          </w:p>
        </w:tc>
        <w:tc>
          <w:tcPr>
            <w:tcW w:type="dxa" w:w="234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user.*</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notification</w:t>
            </w:r>
          </w:p>
        </w:tc>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NotificationsPage</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NotificationBell, NotificationList</w:t>
            </w:r>
          </w:p>
        </w:tc>
        <w:tc>
          <w:tcPr>
            <w:tcW w:type="dxa" w:w="234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notification.*</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audit</w:t>
            </w:r>
          </w:p>
        </w:tc>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AuditLogPage</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AuditFilters, AuditTable, ChangeDiff</w:t>
            </w:r>
          </w:p>
        </w:tc>
        <w:tc>
          <w:tcPr>
            <w:tcW w:type="dxa" w:w="234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audit.*</w:t>
            </w:r>
          </w:p>
        </w:tc>
      </w:tr>
    </w:tbl>
    <w:p>
      <w:pPr>
        <w:spacing w:after="140" w:before="0"/>
      </w:pPr>
    </w:p>
    <w:p>
      <w:pPr>
        <w:pStyle w:val="Heading2"/>
        <w:keepNext/>
      </w:pPr>
      <w:r>
        <w:t xml:space="preserve">4.6 Redux data flow</w:t>
      </w:r>
    </w:p>
    <w:p>
      <w:pPr>
        <w:keepNext/>
        <w:spacing w:after="60" w:before="120"/>
        <w:jc w:val="center"/>
      </w:pPr>
      <w:r>
        <w:drawing>
          <wp:inline distT="0" distB="0" distL="0" distR="0">
            <wp:extent cx="5667375" cy="2781300"/>
            <wp:effectExtent t="0" r="0" b="0" l="0"/>
            <wp:docPr id="1" name="sa_redux.png" descr="Figure 2. Redux data flow, using gate check-in as the example" title="Figure 2. Redux data flow, using gate check-in as th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7813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Redux data flow, using gate check-in as the example</w:t>
      </w:r>
    </w:p>
    <w:p>
      <w:pPr>
        <w:keepNext/>
        <w:spacing w:after="60" w:before="120"/>
      </w:pPr>
      <w:r>
        <w:rPr>
          <w:rFonts w:ascii="Calibri" w:cs="Calibri" w:eastAsia="Calibri" w:hAnsi="Calibri"/>
          <w:b/>
          <w:bCs/>
          <w:sz w:val="21"/>
          <w:szCs w:val="21"/>
        </w:rPr>
        <w:t xml:space="preserve">Example: gate check-in, file by file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services/gate.service.js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httpClient from './httpClient';</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API_ENDPOINTS } from '../constants/apiEndpoints';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Checks a person in at a gate.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@param {{personId: number, gateId: number, locationId: number, confirmLocation: boolean}} payload</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@returns {Promise&lt;object&gt;} Visit returned by the API.</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const checkIn = (payload) =&gt; httpClient.post(API_ENDPOINTS.GATE.CHECK_IN, payload);</w:t>
      </w:r>
    </w:p>
    <w:p>
      <w:pPr>
        <w:spacing w:after="120" w:before="0"/>
      </w:pP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redux/actions/gate.actions.js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createAsyncThunk } from '@reduxjs/toolkit';</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ACTION_TYPES } from '../../constants/actionTypes';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as gateService from '../../services/gate.service';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toErrorPayload } from '../../utils/errorHandler';</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Checks a person in; on failure rejects with { code, message } (FRD message codes).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const checkInPerson = createAsyncThunk(</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ACTION_TYPES.GATE.CHECK_IN,</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async (payload, { rejectWithValue }) =&gt;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try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return await gateService.checkIn(payload);</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catch (error)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return rejectWithValue(toErrorPayload(error));</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spacing w:after="120" w:before="0"/>
      </w:pP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redux/reducers/gate.reducer.js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createSlice } from '@reduxjs/toolkit';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checkInPerson } from '../actions/gate.actions';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REQUEST_STATUS } from '../../constants/status';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const initialState = { gateId: null, locationId: null, profile: null, status: REQUEST_STATUS.IDLE, error: null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const gateSlice = createSlice({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name: 'gate',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initialState,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reducers: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Gate and location chosen at shift start.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setGateAndLocation: (state, { payload }) =&gt;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state.gateId = payload.gateId;</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state.locationId = payload.locationId;</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clearProfile: (state) =&gt;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state.profile = null;</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state.error = null;</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extraReducers: (builder) =&gt;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builder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.addCase(checkInPerson.pending, (state) =&gt;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state.status = REQUEST_STATUS.LOADING;</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state.error = null;</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.addCase(checkInPerson.fulfilled, (state) =&gt;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state.status = REQUEST_STATUS.SUCCEEDED;</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.addCase(checkInPerson.rejected, (state, { payload }) =&gt;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state.status = REQUEST_STATUS.FAILED;</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state.error = payload;</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const { setGateAndLocation, clearProfile } = gateSlice.actions;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default gateSlice.reducer;</w:t>
      </w:r>
    </w:p>
    <w:p>
      <w:pPr>
        <w:spacing w:after="120" w:before="0"/>
      </w:pP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redux/selectors/gate.selectors.js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REQUEST_STATUS } from '../../constants/status';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@param {object} state Redux root state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const selectGateProfile = (state) =&gt; state.gate.profile;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const selectGateError = (state) =&gt; state.gate.error;</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const selectGateAndLocation = (state) =&gt; ({ gateId: state.gate.gateId, locationId: state.gate.locationId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const selectIsGateBusy = (state) =&gt; state.gate.status === REQUEST_STATUS.LOADING;</w:t>
      </w:r>
    </w:p>
    <w:p>
      <w:pPr>
        <w:spacing w:after="120" w:before="0"/>
      </w:pP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pages/gate/GatePage.jsx</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useDispatch, useSelector } from 'react-redux';</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checkInPerson } from '../../redux/actions/gate.actions';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selectGateAndLocation, selectGateError, selectGateProfile } from '../../redux/selectors/gate.selectors';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GateSelector, ScanPanel, GateProfileCard, EligibilityBanner, LocationWarningDialog } from '../../components/gate';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withAuth, withLayout, withRole } from '../../hoc';</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GateLayout } from '../../layouts';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GATE_ROLES } from '../../constants/roles';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compose } from '../../utils/compose';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Gate screen: choose gate and location, scan or search, then check in.</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@returns {JSX.Element} The page.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const GatePage = () =&gt;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const dispatch = useDispatch();</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const profile = useSelector(selectGateProfile);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const error = useSelector(selectGateError);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const { gateId, locationId } = useSelector(selectGateAndLocation);</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const handleCheckIn = (confirmLocation = false) =&gt;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dispatch(checkInPerson({ personId: profile.personId, gateId, locationId, confirmLocation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return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&lt;&gt;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&lt;GateSelector /&gt;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&lt;ScanPanel /&gt;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{profile &amp;&amp; &lt;GateProfileCard profile={profile} onCheckIn={handleCheckIn} /&gt;}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&lt;EligibilityBanner error={error} /&gt;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&lt;LocationWarningDialog error={error} onConfirm={() =&gt; handleCheckIn(true)} /&gt;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&lt;/&gt;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default compose(withAuth, withLayout(GateLayout), withRole(GATE_ROLES))(GatePage);</w:t>
      </w:r>
    </w:p>
    <w:p>
      <w:pPr>
        <w:spacing w:after="120" w:before="0"/>
      </w:pP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redux/store.js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configureStore } from '@reduxjs/toolkit';</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rootReducer from './rootReducer';</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appConfig } from '../config/app.config';</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The single Redux store; DevTools only outside production.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const store = configureStore({ reducer: rootReducer, devTools: !appConfig.isProduction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default store;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utils/compose.js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Applies HOCs right to left: compose(a, b, c)(Page) === a(b(c(Page))).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@param {...Function} hocs Higher-order components.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@returns {Function} Function that wraps a component.</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const compose = (...hocs) =&gt; (Component) =&gt; hocs.reduceRight((wrapped, hoc) =&gt; hoc(wrapped), Component);</w:t>
      </w:r>
    </w:p>
    <w:p>
      <w:pPr>
        <w:spacing w:after="120" w:before="0"/>
      </w:pPr>
    </w:p>
    <w:p>
      <w:pPr>
        <w:pStyle w:val="Heading1"/>
        <w:pageBreakBefore/>
      </w:pPr>
      <w:r>
        <w:t xml:space="preserve">5. Application Design</w:t>
      </w:r>
    </w:p>
    <w:p>
      <w:pPr>
        <w:keepNext/>
        <w:spacing w:after="60" w:before="120"/>
        <w:jc w:val="center"/>
      </w:pPr>
      <w:r>
        <w:drawing>
          <wp:inline distT="0" distB="0" distL="0" distR="0">
            <wp:extent cx="5667375" cy="3962400"/>
            <wp:effectExtent t="0" r="0" b="0" l="0"/>
            <wp:docPr id="1" name="sa_layers.png" descr="Figure 3. Application layers in Maitribudh-UI and Maitribudh-API" title="Figure 3. Application layers in Maitribudh-UI and Maitribudh-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9624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Application layers in Maitribudh-UI and Maitribudh-API</w:t>
      </w:r>
    </w:p>
    <w:p>
      <w:pPr>
        <w:pStyle w:val="Heading2"/>
        <w:keepNext/>
      </w:pPr>
      <w:r>
        <w:t xml:space="preserve">5.1 API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4"/>
        <w:gridCol w:w="4964"/>
        <w:gridCol w:w="2438"/>
      </w:tblGrid>
      <w:tr>
        <w:trPr>
          <w:cantSplit/>
          <w:tblHeader/>
        </w:trPr>
        <w:tc>
          <w:tcPr>
            <w:tcW w:type="dxa" w:w="162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Layer</w:t>
            </w:r>
          </w:p>
        </w:tc>
        <w:tc>
          <w:tcPr>
            <w:tcW w:type="dxa" w:w="496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Responsibility</w:t>
            </w:r>
          </w:p>
        </w:tc>
        <w:tc>
          <w:tcPr>
            <w:tcW w:type="dxa" w:w="243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Must not</w:t>
            </w:r>
          </w:p>
        </w:tc>
      </w:tr>
      <w:tr>
        <w:trPr>
          <w:cantSplit/>
        </w:trPr>
        <w:tc>
          <w:tcPr>
            <w:tcW w:type="dxa" w:w="162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Routes</w:t>
            </w:r>
          </w:p>
        </w:tc>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Map URL and method to middlewares and a controller</w:t>
            </w:r>
          </w:p>
        </w:tc>
        <w:tc>
          <w:tcPr>
            <w:tcW w:type="dxa" w:w="2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Contain logic</w:t>
            </w:r>
          </w:p>
        </w:tc>
      </w:tr>
      <w:tr>
        <w:trPr>
          <w:cantSplit/>
        </w:trPr>
        <w:tc>
          <w:tcPr>
            <w:tcW w:type="dxa" w:w="162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Middlewares</w:t>
            </w:r>
          </w:p>
        </w:tc>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Security headers, CORS, JWT check, role check, request validation, upload limits, error handling</w:t>
            </w:r>
          </w:p>
        </w:tc>
        <w:tc>
          <w:tcPr>
            <w:tcW w:type="dxa" w:w="2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Call the database (except authentication)</w:t>
            </w:r>
          </w:p>
        </w:tc>
      </w:tr>
      <w:tr>
        <w:trPr>
          <w:cantSplit/>
        </w:trPr>
        <w:tc>
          <w:tcPr>
            <w:tcW w:type="dxa" w:w="162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Controllers</w:t>
            </w:r>
          </w:p>
        </w:tc>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Read the request, call one service, send the standard response</w:t>
            </w:r>
          </w:p>
        </w:tc>
        <w:tc>
          <w:tcPr>
            <w:tcW w:type="dxa" w:w="2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Contain business rules or SQL</w:t>
            </w:r>
          </w:p>
        </w:tc>
      </w:tr>
      <w:tr>
        <w:trPr>
          <w:cantSplit/>
        </w:trPr>
        <w:tc>
          <w:tcPr>
            <w:tcW w:type="dxa" w:w="162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Services</w:t>
            </w:r>
          </w:p>
        </w:tc>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Business rules: approval and self-approval, gate check order, QR versioning, lockout, audit, notifications</w:t>
            </w:r>
          </w:p>
        </w:tc>
        <w:tc>
          <w:tcPr>
            <w:tcW w:type="dxa" w:w="2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Read </w:t>
            </w:r>
            <w:r>
              <w:rPr>
                <w:rFonts w:ascii="Consolas" w:cs="Consolas" w:eastAsia="Consolas" w:hAnsi="Consolas"/>
                <w:b w:val="false"/>
                <w:bCs w:val="false"/>
                <w:sz w:val="15"/>
                <w:szCs w:val="15"/>
              </w:rPr>
              <w:t xml:space="preserve">req</w:t>
            </w:r>
            <w:r>
              <w:rPr>
                <w:rFonts w:ascii="Calibri" w:cs="Calibri" w:eastAsia="Calibri" w:hAnsi="Calibri"/>
                <w:b w:val="false"/>
                <w:bCs w:val="false"/>
                <w:sz w:val="17"/>
                <w:szCs w:val="17"/>
              </w:rPr>
              <w:t xml:space="preserve"> / </w:t>
            </w:r>
            <w:r>
              <w:rPr>
                <w:rFonts w:ascii="Consolas" w:cs="Consolas" w:eastAsia="Consolas" w:hAnsi="Consolas"/>
                <w:b w:val="false"/>
                <w:bCs w:val="false"/>
                <w:sz w:val="15"/>
                <w:szCs w:val="15"/>
              </w:rPr>
              <w:t xml:space="preserve">res</w:t>
            </w:r>
            <w:r>
              <w:rPr>
                <w:rFonts w:ascii="Calibri" w:cs="Calibri" w:eastAsia="Calibri" w:hAnsi="Calibri"/>
                <w:b w:val="false"/>
                <w:bCs w:val="false"/>
                <w:sz w:val="17"/>
                <w:szCs w:val="17"/>
              </w:rPr>
              <w:t xml:space="preserve"> or build SQL</w:t>
            </w:r>
          </w:p>
        </w:tc>
      </w:tr>
      <w:tr>
        <w:trPr>
          <w:cantSplit/>
        </w:trPr>
        <w:tc>
          <w:tcPr>
            <w:tcW w:type="dxa" w:w="162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Repositories</w:t>
            </w:r>
          </w:p>
        </w:tc>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Parameterised SQL through the shared pg pool; transactions</w:t>
            </w:r>
          </w:p>
        </w:tc>
        <w:tc>
          <w:tcPr>
            <w:tcW w:type="dxa" w:w="2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Contain business rules</w:t>
            </w:r>
          </w:p>
        </w:tc>
      </w:tr>
      <w:tr>
        <w:trPr>
          <w:cantSplit/>
        </w:trPr>
        <w:tc>
          <w:tcPr>
            <w:tcW w:type="dxa" w:w="162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Utils / constants / config</w:t>
            </w:r>
          </w:p>
        </w:tc>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Shared helpers, fixed values, environment values</w:t>
            </w:r>
          </w:p>
        </w:tc>
        <w:tc>
          <w:tcPr>
            <w:tcW w:type="dxa" w:w="2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Hold state</w:t>
            </w:r>
          </w:p>
        </w:tc>
      </w:tr>
    </w:tbl>
    <w:p>
      <w:pPr>
        <w:spacing w:after="140" w:before="0"/>
      </w:pPr>
    </w:p>
    <w:p>
      <w:pPr>
        <w:pStyle w:val="Heading2"/>
        <w:keepNext/>
      </w:pPr>
      <w:r>
        <w:t xml:space="preserve">5.2 API endpoints (base path /api/v1)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4"/>
        <w:gridCol w:w="5415"/>
        <w:gridCol w:w="2167"/>
      </w:tblGrid>
      <w:tr>
        <w:trPr>
          <w:cantSplit/>
          <w:tblHeader/>
        </w:trPr>
        <w:tc>
          <w:tcPr>
            <w:tcW w:type="dxa" w:w="144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Module</w:t>
            </w:r>
          </w:p>
        </w:tc>
        <w:tc>
          <w:tcPr>
            <w:tcW w:type="dxa" w:w="541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Endpoints</w:t>
            </w:r>
          </w:p>
        </w:tc>
        <w:tc>
          <w:tcPr>
            <w:tcW w:type="dxa" w:w="216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Roles</w:t>
            </w:r>
          </w:p>
        </w:tc>
      </w:tr>
      <w:tr>
        <w:trPr>
          <w:cantSplit/>
        </w:trPr>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Auth</w:t>
            </w:r>
          </w:p>
        </w:tc>
        <w:tc>
          <w:tcPr>
            <w:tcW w:type="dxa" w:w="54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POST /auth/precheck, POST /auth/login, POST /auth/password, PUT /auth/password, POST /auth/logout, POST /auth/refresh</w:t>
            </w:r>
          </w:p>
        </w:tc>
        <w:tc>
          <w:tcPr>
            <w:tcW w:type="dxa" w:w="21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All</w:t>
            </w:r>
          </w:p>
        </w:tc>
      </w:tr>
      <w:tr>
        <w:trPr>
          <w:cantSplit/>
        </w:trPr>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Users</w:t>
            </w:r>
          </w:p>
        </w:tc>
        <w:tc>
          <w:tcPr>
            <w:tcW w:type="dxa" w:w="54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GET/POST /users, PATCH /users/:id, POST /users/:id/reset-password</w:t>
            </w:r>
          </w:p>
        </w:tc>
        <w:tc>
          <w:tcPr>
            <w:tcW w:type="dxa" w:w="21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Super Admin, Admin</w:t>
            </w:r>
          </w:p>
        </w:tc>
      </w:tr>
      <w:tr>
        <w:trPr>
          <w:cantSplit/>
        </w:trPr>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Masters</w:t>
            </w:r>
          </w:p>
        </w:tc>
        <w:tc>
          <w:tcPr>
            <w:tcW w:type="dxa" w:w="54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GET/POST/PUT/DELETE /categories, /locations, /lookups?type=</w:t>
            </w:r>
          </w:p>
        </w:tc>
        <w:tc>
          <w:tcPr>
            <w:tcW w:type="dxa" w:w="21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Admin (read: all)</w:t>
            </w:r>
          </w:p>
        </w:tc>
      </w:tr>
      <w:tr>
        <w:trPr>
          <w:cantSplit/>
        </w:trPr>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Persons</w:t>
            </w:r>
          </w:p>
        </w:tc>
        <w:tc>
          <w:tcPr>
            <w:tcW w:type="dxa" w:w="54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GET /persons, POST /persons, GET/PUT /persons/:id, PATCH /persons/:id/status, PUT /persons/:id/locations</w:t>
            </w:r>
          </w:p>
        </w:tc>
        <w:tc>
          <w:tcPr>
            <w:tcW w:type="dxa" w:w="21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Admin, Approver, Reg. Officer</w:t>
            </w:r>
          </w:p>
        </w:tc>
      </w:tr>
      <w:tr>
        <w:trPr>
          <w:cantSplit/>
        </w:trPr>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Approvals</w:t>
            </w:r>
          </w:p>
        </w:tc>
        <w:tc>
          <w:tcPr>
            <w:tcW w:type="dxa" w:w="54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GET /approvals, POST /approvals/:id/approve, /reject, /resubmit</w:t>
            </w:r>
          </w:p>
        </w:tc>
        <w:tc>
          <w:tcPr>
            <w:tcW w:type="dxa" w:w="21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Admin, Approver</w:t>
            </w:r>
          </w:p>
        </w:tc>
      </w:tr>
      <w:tr>
        <w:trPr>
          <w:cantSplit/>
        </w:trPr>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QR</w:t>
            </w:r>
          </w:p>
        </w:tc>
        <w:tc>
          <w:tcPr>
            <w:tcW w:type="dxa" w:w="54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GET /public/qr?mobile= (no login), GET /persons/:id/qr</w:t>
            </w:r>
          </w:p>
        </w:tc>
        <w:tc>
          <w:tcPr>
            <w:tcW w:type="dxa" w:w="21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Public; front desk</w:t>
            </w:r>
          </w:p>
        </w:tc>
      </w:tr>
      <w:tr>
        <w:trPr>
          <w:cantSplit/>
        </w:trPr>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Gate</w:t>
            </w:r>
          </w:p>
        </w:tc>
        <w:tc>
          <w:tcPr>
            <w:tcW w:type="dxa" w:w="54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POST /gate/scan, GET /gate/search, POST /gate/check-in, POST /gate/check-out, POST /gate/walk-in</w:t>
            </w:r>
          </w:p>
        </w:tc>
        <w:tc>
          <w:tcPr>
            <w:tcW w:type="dxa" w:w="21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Guard and above</w:t>
            </w:r>
          </w:p>
        </w:tc>
      </w:tr>
      <w:tr>
        <w:trPr>
          <w:cantSplit/>
        </w:trPr>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Dashboard</w:t>
            </w:r>
          </w:p>
        </w:tc>
        <w:tc>
          <w:tcPr>
            <w:tcW w:type="dxa" w:w="54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GET /dashboard/summary, GET /dashboard/inside, PATCH /visits/:id/close</w:t>
            </w:r>
          </w:p>
        </w:tc>
        <w:tc>
          <w:tcPr>
            <w:tcW w:type="dxa" w:w="21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Dashboard roles; close: Admin</w:t>
            </w:r>
          </w:p>
        </w:tc>
      </w:tr>
      <w:tr>
        <w:trPr>
          <w:cantSplit/>
        </w:trPr>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Blacklist</w:t>
            </w:r>
          </w:p>
        </w:tc>
        <w:tc>
          <w:tcPr>
            <w:tcW w:type="dxa" w:w="54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GET/POST /blacklist, PATCH /blacklist/:id/lift</w:t>
            </w:r>
          </w:p>
        </w:tc>
        <w:tc>
          <w:tcPr>
            <w:tcW w:type="dxa" w:w="21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Admin</w:t>
            </w:r>
          </w:p>
        </w:tc>
      </w:tr>
      <w:tr>
        <w:trPr>
          <w:cantSplit/>
        </w:trPr>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Bulk upload</w:t>
            </w:r>
          </w:p>
        </w:tc>
        <w:tc>
          <w:tcPr>
            <w:tcW w:type="dxa" w:w="54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POST /bulk-uploads (multipart), GET /bulk-uploads/:id, GET /bulk-uploads/template</w:t>
            </w:r>
          </w:p>
        </w:tc>
        <w:tc>
          <w:tcPr>
            <w:tcW w:type="dxa" w:w="21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Users with bulk upload permission</w:t>
            </w:r>
          </w:p>
        </w:tc>
      </w:tr>
      <w:tr>
        <w:trPr>
          <w:cantSplit/>
        </w:trPr>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Reports</w:t>
            </w:r>
          </w:p>
        </w:tc>
        <w:tc>
          <w:tcPr>
            <w:tcW w:type="dxa" w:w="54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GET /reports/:name, GET /reports/visit-history/export?format=xlsx|csv</w:t>
            </w:r>
          </w:p>
        </w:tc>
        <w:tc>
          <w:tcPr>
            <w:tcW w:type="dxa" w:w="21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Report roles</w:t>
            </w:r>
          </w:p>
        </w:tc>
      </w:tr>
      <w:tr>
        <w:trPr>
          <w:cantSplit/>
        </w:trPr>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Notifications / audit</w:t>
            </w:r>
          </w:p>
        </w:tc>
        <w:tc>
          <w:tcPr>
            <w:tcW w:type="dxa" w:w="54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GET /notifications, PATCH /notifications/read, GET /audit</w:t>
            </w:r>
          </w:p>
        </w:tc>
        <w:tc>
          <w:tcPr>
            <w:tcW w:type="dxa" w:w="21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Own notifications; audit: Admin</w:t>
            </w:r>
          </w:p>
        </w:tc>
      </w:tr>
      <w:tr>
        <w:trPr>
          <w:cantSplit/>
        </w:trPr>
        <w:tc>
          <w:tcPr>
            <w:tcW w:type="dxa" w:w="144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Health</w:t>
            </w:r>
          </w:p>
        </w:tc>
        <w:tc>
          <w:tcPr>
            <w:tcW w:type="dxa" w:w="541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GET /health (load balancer check)</w:t>
            </w:r>
          </w:p>
        </w:tc>
        <w:tc>
          <w:tcPr>
            <w:tcW w:type="dxa" w:w="21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None</w:t>
            </w:r>
          </w:p>
        </w:tc>
      </w:tr>
    </w:tbl>
    <w:p>
      <w:pPr>
        <w:spacing w:after="140" w:before="0"/>
      </w:pPr>
    </w:p>
    <w:p>
      <w:pPr>
        <w:keepNext/>
        <w:spacing w:after="60" w:before="120"/>
      </w:pPr>
      <w:r>
        <w:rPr>
          <w:rFonts w:ascii="Calibri" w:cs="Calibri" w:eastAsia="Calibri" w:hAnsi="Calibri"/>
          <w:b/>
          <w:bCs/>
          <w:sz w:val="21"/>
          <w:szCs w:val="21"/>
        </w:rPr>
        <w:t xml:space="preserve">Standard response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success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"success": true, "data": { ... }, "message": "Checked in"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error: code uses the FRD message codes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"success": false, "code": "MSG-GATE-03", "message": "BLACKLISTED PERSON — ENTRY NOT ALLOWED. Security has been alerted." }</w:t>
      </w:r>
    </w:p>
    <w:p>
      <w:pPr>
        <w:spacing w:after="120" w:before="0"/>
      </w:pPr>
    </w:p>
    <w:p>
      <w:pPr>
        <w:pStyle w:val="Heading2"/>
        <w:keepNext/>
      </w:pPr>
      <w:r>
        <w:t xml:space="preserve">5.3 UI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6770"/>
      </w:tblGrid>
      <w:tr>
        <w:trPr>
          <w:cantSplit/>
          <w:tblHeader/>
        </w:trPr>
        <w:tc>
          <w:tcPr>
            <w:tcW w:type="dxa" w:w="225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Element</w:t>
            </w:r>
          </w:p>
        </w:tc>
        <w:tc>
          <w:tcPr>
            <w:tcW w:type="dxa" w:w="677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Rule</w:t>
            </w:r>
          </w:p>
        </w:tc>
      </w:tr>
      <w:tr>
        <w:trPr>
          <w:cantSplit/>
        </w:trPr>
        <w:tc>
          <w:tcPr>
            <w:tcW w:type="dxa" w:w="22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Pages</w:t>
            </w:r>
          </w:p>
        </w:tc>
        <w:tc>
          <w:tcPr>
            <w:tcW w:type="dxa" w:w="67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One page per screen; composes small components; dispatches actions and reads selectors; no direct API calls</w:t>
            </w:r>
          </w:p>
        </w:tc>
      </w:tr>
      <w:tr>
        <w:trPr>
          <w:cantSplit/>
        </w:trPr>
        <w:tc>
          <w:tcPr>
            <w:tcW w:type="dxa" w:w="22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Components</w:t>
            </w:r>
          </w:p>
        </w:tc>
        <w:tc>
          <w:tcPr>
            <w:tcW w:type="dxa" w:w="67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Small and single-purpose (guide: under 150 lines); presentational components receive data through props</w:t>
            </w:r>
          </w:p>
        </w:tc>
      </w:tr>
      <w:tr>
        <w:trPr>
          <w:cantSplit/>
        </w:trPr>
        <w:tc>
          <w:tcPr>
            <w:tcW w:type="dxa" w:w="22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Higher-order components</w:t>
            </w:r>
          </w:p>
        </w:tc>
        <w:tc>
          <w:tcPr>
            <w:tcW w:type="dxa" w:w="67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Cross-cutting behaviour wraps pages: authentication, role access, layout, error boundary, page title</w:t>
            </w:r>
          </w:p>
        </w:tc>
      </w:tr>
      <w:tr>
        <w:trPr>
          <w:cantSplit/>
        </w:trPr>
        <w:tc>
          <w:tcPr>
            <w:tcW w:type="dxa" w:w="22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State</w:t>
            </w:r>
          </w:p>
        </w:tc>
        <w:tc>
          <w:tcPr>
            <w:tcW w:type="dxa" w:w="67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Redux Toolkit: async actions in </w:t>
            </w:r>
            <w:r>
              <w:rPr>
                <w:rFonts w:ascii="Consolas" w:cs="Consolas" w:eastAsia="Consolas" w:hAnsi="Consolas"/>
                <w:b w:val="false"/>
                <w:bCs w:val="false"/>
                <w:sz w:val="15"/>
                <w:szCs w:val="15"/>
              </w:rPr>
              <w:t xml:space="preserve">redux/actions</w:t>
            </w:r>
            <w:r>
              <w:rPr>
                <w:rFonts w:ascii="Calibri" w:cs="Calibri" w:eastAsia="Calibri" w:hAnsi="Calibri"/>
                <w:b w:val="false"/>
                <w:bCs w:val="false"/>
                <w:sz w:val="17"/>
                <w:szCs w:val="17"/>
              </w:rPr>
              <w:t xml:space="preserve">, slices in </w:t>
            </w:r>
            <w:r>
              <w:rPr>
                <w:rFonts w:ascii="Consolas" w:cs="Consolas" w:eastAsia="Consolas" w:hAnsi="Consolas"/>
                <w:b w:val="false"/>
                <w:bCs w:val="false"/>
                <w:sz w:val="15"/>
                <w:szCs w:val="15"/>
              </w:rPr>
              <w:t xml:space="preserve">redux/reducers</w:t>
            </w:r>
            <w:r>
              <w:rPr>
                <w:rFonts w:ascii="Calibri" w:cs="Calibri" w:eastAsia="Calibri" w:hAnsi="Calibri"/>
                <w:b w:val="false"/>
                <w:bCs w:val="false"/>
                <w:sz w:val="17"/>
                <w:szCs w:val="17"/>
              </w:rPr>
              <w:t xml:space="preserve">, selectors in </w:t>
            </w:r>
            <w:r>
              <w:rPr>
                <w:rFonts w:ascii="Consolas" w:cs="Consolas" w:eastAsia="Consolas" w:hAnsi="Consolas"/>
                <w:b w:val="false"/>
                <w:bCs w:val="false"/>
                <w:sz w:val="15"/>
                <w:szCs w:val="15"/>
              </w:rPr>
              <w:t xml:space="preserve">redux/selectors</w:t>
            </w:r>
          </w:p>
        </w:tc>
      </w:tr>
      <w:tr>
        <w:trPr>
          <w:cantSplit/>
        </w:trPr>
        <w:tc>
          <w:tcPr>
            <w:tcW w:type="dxa" w:w="22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Forms</w:t>
            </w:r>
          </w:p>
        </w:tc>
        <w:tc>
          <w:tcPr>
            <w:tcW w:type="dxa" w:w="67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React Hook Form + Zod schemas; field rules and messages from constants</w:t>
            </w:r>
          </w:p>
        </w:tc>
      </w:tr>
      <w:tr>
        <w:trPr>
          <w:cantSplit/>
        </w:trPr>
        <w:tc>
          <w:tcPr>
            <w:tcW w:type="dxa" w:w="22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Styling</w:t>
            </w:r>
          </w:p>
        </w:tc>
        <w:tc>
          <w:tcPr>
            <w:tcW w:type="dxa" w:w="67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MUI theme tokens; no hard-coded colours or sizes in components</w:t>
            </w:r>
          </w:p>
        </w:tc>
      </w:tr>
    </w:tbl>
    <w:p>
      <w:pPr>
        <w:spacing w:after="140" w:before="0"/>
      </w:pPr>
    </w:p>
    <w:p>
      <w:pPr>
        <w:keepNext/>
        <w:spacing w:after="60" w:before="120"/>
      </w:pPr>
      <w:r>
        <w:rPr>
          <w:rFonts w:ascii="Calibri" w:cs="Calibri" w:eastAsia="Calibri" w:hAnsi="Calibri"/>
          <w:b/>
          <w:bCs/>
          <w:sz w:val="21"/>
          <w:szCs w:val="21"/>
        </w:rPr>
        <w:t xml:space="preserve">Higher-order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cantSplit/>
          <w:tblHeader/>
        </w:trPr>
        <w:tc>
          <w:tcPr>
            <w:tcW w:type="dxa" w:w="270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HOC</w:t>
            </w:r>
          </w:p>
        </w:tc>
        <w:tc>
          <w:tcPr>
            <w:tcW w:type="dxa" w:w="631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Purpose</w:t>
            </w:r>
          </w:p>
        </w:tc>
      </w:tr>
      <w:tr>
        <w:trPr>
          <w:cantSplit/>
        </w:trPr>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withAuth</w:t>
            </w:r>
          </w:p>
        </w:tc>
        <w:tc>
          <w:tcPr>
            <w:tcW w:type="dxa" w:w="631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Redirects to login when there is no valid session</w:t>
            </w:r>
          </w:p>
        </w:tc>
      </w:tr>
      <w:tr>
        <w:trPr>
          <w:cantSplit/>
        </w:trPr>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withRole(roles)</w:t>
            </w:r>
          </w:p>
        </w:tc>
        <w:tc>
          <w:tcPr>
            <w:tcW w:type="dxa" w:w="631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Allows the page only for the listed roles; others see the "Not permitted" page</w:t>
            </w:r>
          </w:p>
        </w:tc>
      </w:tr>
      <w:tr>
        <w:trPr>
          <w:cantSplit/>
        </w:trPr>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withLayout(layout)</w:t>
            </w:r>
          </w:p>
        </w:tc>
        <w:tc>
          <w:tcPr>
            <w:tcW w:type="dxa" w:w="631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Wraps the page in MainLayout (portal), GateLayout (guard tablet) or PublicLayout (QR lookup)</w:t>
            </w:r>
          </w:p>
        </w:tc>
      </w:tr>
      <w:tr>
        <w:trPr>
          <w:cantSplit/>
        </w:trPr>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withErrorBoundary</w:t>
            </w:r>
          </w:p>
        </w:tc>
        <w:tc>
          <w:tcPr>
            <w:tcW w:type="dxa" w:w="631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Shows a friendly error panel instead of a blank screen</w:t>
            </w:r>
          </w:p>
        </w:tc>
      </w:tr>
      <w:tr>
        <w:trPr>
          <w:cantSplit/>
        </w:trPr>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withPageTitle(title)</w:t>
            </w:r>
          </w:p>
        </w:tc>
        <w:tc>
          <w:tcPr>
            <w:tcW w:type="dxa" w:w="631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Sets the browser title and page heading</w:t>
            </w:r>
          </w:p>
        </w:tc>
      </w:tr>
    </w:tbl>
    <w:p>
      <w:pPr>
        <w:spacing w:after="140" w:before="0"/>
      </w:pPr>
    </w:p>
    <w:p>
      <w:pPr>
        <w:keepNext/>
        <w:spacing w:after="60" w:before="120"/>
      </w:pPr>
      <w:r>
        <w:rPr>
          <w:rFonts w:ascii="Calibri" w:cs="Calibri" w:eastAsia="Calibri" w:hAnsi="Calibri"/>
          <w:b/>
          <w:bCs/>
          <w:sz w:val="21"/>
          <w:szCs w:val="21"/>
        </w:rPr>
        <w:t xml:space="preserve">Example: role guard HOC</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useSelector } from 'react-redux';</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Navigate } from 'react-router-dom';</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ROUTES } from '../constants/routes';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selectUserRole } from '../features/auth/authSlice';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getDisplayName } from '../utils/component';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Allows the wrapped page only for the given roles.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@param {React.ComponentType} WrappedComponent - Page to protect.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@param {string[]} allowedRoles - Values from the ROLES constant.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@returns {React.ComponentType} The guarded page.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const withRole = (WrappedComponent, allowedRoles) =&gt;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const RoleGuard = (props) =&gt;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const role = useSelector(selectUserRole);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if (!allowedRoles.includes(role))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return &lt;Navigate to={ROUTES.NOT_PERMITTED} replace /&gt;;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return &lt;WrappedComponent {...props} /&gt;;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RoleGuard.displayName = `withRole(${getDisplayName(WrappedComponent)})`;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return RoleGuard;</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default withRole;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Usage: compose HOCs with a util instead of nesting by hand</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export default compose(withAuth, withLayout(MainLayout), withRole([ROLES.ADMIN, ROLES.APPROVER]))(ApprovalQueuePage);</w:t>
      </w:r>
    </w:p>
    <w:p>
      <w:pPr>
        <w:spacing w:after="120" w:before="0"/>
      </w:pPr>
    </w:p>
    <w:p>
      <w:pPr>
        <w:pStyle w:val="Heading2"/>
        <w:keepNext/>
      </w:pPr>
      <w:r>
        <w:t xml:space="preserve">5.4 Screens and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3610"/>
        <w:gridCol w:w="2889"/>
      </w:tblGrid>
      <w:tr>
        <w:trPr>
          <w:cantSplit/>
          <w:tblHeader/>
        </w:trPr>
        <w:tc>
          <w:tcPr>
            <w:tcW w:type="dxa" w:w="252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Route</w:t>
            </w:r>
          </w:p>
        </w:tc>
        <w:tc>
          <w:tcPr>
            <w:tcW w:type="dxa" w:w="361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Screen</w:t>
            </w:r>
          </w:p>
        </w:tc>
        <w:tc>
          <w:tcPr>
            <w:tcW w:type="dxa" w:w="288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Roles</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/login</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Login, create password, forgot password</w:t>
            </w:r>
          </w:p>
        </w:tc>
        <w:tc>
          <w:tcPr>
            <w:tcW w:type="dxa" w:w="288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All users</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/qr</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Public QR lookup and download</w:t>
            </w:r>
          </w:p>
        </w:tc>
        <w:tc>
          <w:tcPr>
            <w:tcW w:type="dxa" w:w="288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Public (no login)</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/dashboard</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Dashboard widgets, inside list</w:t>
            </w:r>
          </w:p>
        </w:tc>
        <w:tc>
          <w:tcPr>
            <w:tcW w:type="dxa" w:w="288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Super Admin, Admin, Approver, Reg. Officer, Viewer</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/gate</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Scan or search, check-in / check-out, walk-in</w:t>
            </w:r>
          </w:p>
        </w:tc>
        <w:tc>
          <w:tcPr>
            <w:tcW w:type="dxa" w:w="288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Security Guard (landing page), Admin, Approver, Reg. Officer</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/persons, /persons/new, /persons/:id</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Search, register, view and edit</w:t>
            </w:r>
          </w:p>
        </w:tc>
        <w:tc>
          <w:tcPr>
            <w:tcW w:type="dxa" w:w="288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Admin, Approver, Reg. Officer</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/approvals</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Pending, Approved, Rejected tabs</w:t>
            </w:r>
          </w:p>
        </w:tc>
        <w:tc>
          <w:tcPr>
            <w:tcW w:type="dxa" w:w="288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Admin, Approver</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/bulk-upload</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Upload file and view results</w:t>
            </w:r>
          </w:p>
        </w:tc>
        <w:tc>
          <w:tcPr>
            <w:tcW w:type="dxa" w:w="288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Users with bulk upload permission</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/blacklist</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Add and lift entries</w:t>
            </w:r>
          </w:p>
        </w:tc>
        <w:tc>
          <w:tcPr>
            <w:tcW w:type="dxa" w:w="288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Admin</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/reports</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Six reports, Visit History export</w:t>
            </w:r>
          </w:p>
        </w:tc>
        <w:tc>
          <w:tcPr>
            <w:tcW w:type="dxa" w:w="288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Report roles</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/masters, /users</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Categories, locations, lookups; portal users</w:t>
            </w:r>
          </w:p>
        </w:tc>
        <w:tc>
          <w:tcPr>
            <w:tcW w:type="dxa" w:w="288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Admin (Admin users: Super Admin)</w:t>
            </w:r>
          </w:p>
        </w:tc>
      </w:tr>
      <w:tr>
        <w:trPr>
          <w:cantSplit/>
        </w:trPr>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/audit</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Audit log</w:t>
            </w:r>
          </w:p>
        </w:tc>
        <w:tc>
          <w:tcPr>
            <w:tcW w:type="dxa" w:w="288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Admin</w:t>
            </w:r>
          </w:p>
        </w:tc>
      </w:tr>
    </w:tbl>
    <w:p>
      <w:pPr>
        <w:spacing w:after="140" w:before="0"/>
      </w:pPr>
    </w:p>
    <w:p>
      <w:pPr>
        <w:pStyle w:val="Heading1"/>
        <w:pageBreakBefore/>
      </w:pPr>
      <w:r>
        <w:t xml:space="preserve">6. Coding Standards</w:t>
      </w:r>
    </w:p>
    <w:p>
      <w:pPr>
        <w:spacing w:after="120" w:line="276"/>
      </w:pPr>
      <w:r>
        <w:rPr>
          <w:rFonts w:ascii="Calibri" w:cs="Calibri" w:eastAsia="Calibri" w:hAnsi="Calibri"/>
          <w:sz w:val="21"/>
          <w:szCs w:val="21"/>
        </w:rPr>
        <w:t xml:space="preserve">These standards apply to both applications. Tooling enforces them in the editor, in a pre-commit hook and in the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4964"/>
        <w:gridCol w:w="2257"/>
      </w:tblGrid>
      <w:tr>
        <w:trPr>
          <w:cantSplit/>
          <w:tblHeader/>
        </w:trPr>
        <w:tc>
          <w:tcPr>
            <w:tcW w:type="dxa" w:w="18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Standard</w:t>
            </w:r>
          </w:p>
        </w:tc>
        <w:tc>
          <w:tcPr>
            <w:tcW w:type="dxa" w:w="496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How it is applied</w:t>
            </w:r>
          </w:p>
        </w:tc>
        <w:tc>
          <w:tcPr>
            <w:tcW w:type="dxa" w:w="225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Enforced by</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ES6+ (ECMAScript modules)</w:t>
            </w:r>
          </w:p>
        </w:tc>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import</w:t>
            </w:r>
            <w:r>
              <w:rPr>
                <w:rFonts w:ascii="Calibri" w:cs="Calibri" w:eastAsia="Calibri" w:hAnsi="Calibri"/>
                <w:b w:val="false"/>
                <w:bCs w:val="false"/>
                <w:sz w:val="16"/>
                <w:szCs w:val="16"/>
              </w:rPr>
              <w:t xml:space="preserve"> / </w:t>
            </w:r>
            <w:r>
              <w:rPr>
                <w:rFonts w:ascii="Consolas" w:cs="Consolas" w:eastAsia="Consolas" w:hAnsi="Consolas"/>
                <w:b w:val="false"/>
                <w:bCs w:val="false"/>
                <w:sz w:val="14"/>
                <w:szCs w:val="14"/>
              </w:rPr>
              <w:t xml:space="preserve">export</w:t>
            </w:r>
            <w:r>
              <w:rPr>
                <w:rFonts w:ascii="Calibri" w:cs="Calibri" w:eastAsia="Calibri" w:hAnsi="Calibri"/>
                <w:b w:val="false"/>
                <w:bCs w:val="false"/>
                <w:sz w:val="16"/>
                <w:szCs w:val="16"/>
              </w:rPr>
              <w:t xml:space="preserve">, </w:t>
            </w:r>
            <w:r>
              <w:rPr>
                <w:rFonts w:ascii="Consolas" w:cs="Consolas" w:eastAsia="Consolas" w:hAnsi="Consolas"/>
                <w:b w:val="false"/>
                <w:bCs w:val="false"/>
                <w:sz w:val="14"/>
                <w:szCs w:val="14"/>
              </w:rPr>
              <w:t xml:space="preserve">const</w:t>
            </w:r>
            <w:r>
              <w:rPr>
                <w:rFonts w:ascii="Calibri" w:cs="Calibri" w:eastAsia="Calibri" w:hAnsi="Calibri"/>
                <w:b w:val="false"/>
                <w:bCs w:val="false"/>
                <w:sz w:val="16"/>
                <w:szCs w:val="16"/>
              </w:rPr>
              <w:t xml:space="preserve"> / </w:t>
            </w:r>
            <w:r>
              <w:rPr>
                <w:rFonts w:ascii="Consolas" w:cs="Consolas" w:eastAsia="Consolas" w:hAnsi="Consolas"/>
                <w:b w:val="false"/>
                <w:bCs w:val="false"/>
                <w:sz w:val="14"/>
                <w:szCs w:val="14"/>
              </w:rPr>
              <w:t xml:space="preserve">let</w:t>
            </w:r>
            <w:r>
              <w:rPr>
                <w:rFonts w:ascii="Calibri" w:cs="Calibri" w:eastAsia="Calibri" w:hAnsi="Calibri"/>
                <w:b w:val="false"/>
                <w:bCs w:val="false"/>
                <w:sz w:val="16"/>
                <w:szCs w:val="16"/>
              </w:rPr>
              <w:t xml:space="preserve"> (never </w:t>
            </w:r>
            <w:r>
              <w:rPr>
                <w:rFonts w:ascii="Consolas" w:cs="Consolas" w:eastAsia="Consolas" w:hAnsi="Consolas"/>
                <w:b w:val="false"/>
                <w:bCs w:val="false"/>
                <w:sz w:val="14"/>
                <w:szCs w:val="14"/>
              </w:rPr>
              <w:t xml:space="preserve">var</w:t>
            </w:r>
            <w:r>
              <w:rPr>
                <w:rFonts w:ascii="Calibri" w:cs="Calibri" w:eastAsia="Calibri" w:hAnsi="Calibri"/>
                <w:b w:val="false"/>
                <w:bCs w:val="false"/>
                <w:sz w:val="16"/>
                <w:szCs w:val="16"/>
              </w:rPr>
              <w:t xml:space="preserve">), arrow functions, destructuring, template literals, spread, optional chaining, </w:t>
            </w:r>
            <w:r>
              <w:rPr>
                <w:rFonts w:ascii="Consolas" w:cs="Consolas" w:eastAsia="Consolas" w:hAnsi="Consolas"/>
                <w:b w:val="false"/>
                <w:bCs w:val="false"/>
                <w:sz w:val="14"/>
                <w:szCs w:val="14"/>
              </w:rPr>
              <w:t xml:space="preserve">async</w:t>
            </w:r>
            <w:r>
              <w:rPr>
                <w:rFonts w:ascii="Calibri" w:cs="Calibri" w:eastAsia="Calibri" w:hAnsi="Calibri"/>
                <w:b w:val="false"/>
                <w:bCs w:val="false"/>
                <w:sz w:val="16"/>
                <w:szCs w:val="16"/>
              </w:rPr>
              <w:t xml:space="preserve"> / </w:t>
            </w:r>
            <w:r>
              <w:rPr>
                <w:rFonts w:ascii="Consolas" w:cs="Consolas" w:eastAsia="Consolas" w:hAnsi="Consolas"/>
                <w:b w:val="false"/>
                <w:bCs w:val="false"/>
                <w:sz w:val="14"/>
                <w:szCs w:val="14"/>
              </w:rPr>
              <w:t xml:space="preserve">await</w:t>
            </w:r>
          </w:p>
        </w:tc>
        <w:tc>
          <w:tcPr>
            <w:tcW w:type="dxa" w:w="225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ESLint </w:t>
            </w:r>
            <w:r>
              <w:rPr>
                <w:rFonts w:ascii="Consolas" w:cs="Consolas" w:eastAsia="Consolas" w:hAnsi="Consolas"/>
                <w:b w:val="false"/>
                <w:bCs w:val="false"/>
                <w:sz w:val="14"/>
                <w:szCs w:val="14"/>
              </w:rPr>
              <w:t xml:space="preserve">no-var</w:t>
            </w:r>
            <w:r>
              <w:rPr>
                <w:rFonts w:ascii="Calibri" w:cs="Calibri" w:eastAsia="Calibri" w:hAnsi="Calibri"/>
                <w:b w:val="false"/>
                <w:bCs w:val="false"/>
                <w:sz w:val="16"/>
                <w:szCs w:val="16"/>
              </w:rPr>
              <w:t xml:space="preserve">, </w:t>
            </w:r>
            <w:r>
              <w:rPr>
                <w:rFonts w:ascii="Consolas" w:cs="Consolas" w:eastAsia="Consolas" w:hAnsi="Consolas"/>
                <w:b w:val="false"/>
                <w:bCs w:val="false"/>
                <w:sz w:val="14"/>
                <w:szCs w:val="14"/>
              </w:rPr>
              <w:t xml:space="preserve">prefer-const</w:t>
            </w:r>
            <w:r>
              <w:rPr>
                <w:rFonts w:ascii="Calibri" w:cs="Calibri" w:eastAsia="Calibri" w:hAnsi="Calibri"/>
                <w:b w:val="false"/>
                <w:bCs w:val="false"/>
                <w:sz w:val="16"/>
                <w:szCs w:val="16"/>
              </w:rPr>
              <w:t xml:space="preserve">, </w:t>
            </w:r>
            <w:r>
              <w:rPr>
                <w:rFonts w:ascii="Consolas" w:cs="Consolas" w:eastAsia="Consolas" w:hAnsi="Consolas"/>
                <w:b w:val="false"/>
                <w:bCs w:val="false"/>
                <w:sz w:val="14"/>
                <w:szCs w:val="14"/>
              </w:rPr>
              <w:t xml:space="preserve">prefer-template</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Higher-order components</w:t>
            </w:r>
          </w:p>
        </w:tc>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Authentication, role access, layout, error boundary and title are HOCs, composed with </w:t>
            </w:r>
            <w:r>
              <w:rPr>
                <w:rFonts w:ascii="Consolas" w:cs="Consolas" w:eastAsia="Consolas" w:hAnsi="Consolas"/>
                <w:b w:val="false"/>
                <w:bCs w:val="false"/>
                <w:sz w:val="14"/>
                <w:szCs w:val="14"/>
              </w:rPr>
              <w:t xml:space="preserve">utils/compose.js</w:t>
            </w:r>
          </w:p>
        </w:tc>
        <w:tc>
          <w:tcPr>
            <w:tcW w:type="dxa" w:w="225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Code review</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Small, modular components</w:t>
            </w:r>
          </w:p>
        </w:tc>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One component per file; one purpose; split when a component grows past about 150 lines</w:t>
            </w:r>
          </w:p>
        </w:tc>
        <w:tc>
          <w:tcPr>
            <w:tcW w:type="dxa" w:w="225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ESLint </w:t>
            </w:r>
            <w:r>
              <w:rPr>
                <w:rFonts w:ascii="Consolas" w:cs="Consolas" w:eastAsia="Consolas" w:hAnsi="Consolas"/>
                <w:b w:val="false"/>
                <w:bCs w:val="false"/>
                <w:sz w:val="14"/>
                <w:szCs w:val="14"/>
              </w:rPr>
              <w:t xml:space="preserve">max-lines</w:t>
            </w:r>
            <w:r>
              <w:rPr>
                <w:rFonts w:ascii="Calibri" w:cs="Calibri" w:eastAsia="Calibri" w:hAnsi="Calibri"/>
                <w:b w:val="false"/>
                <w:bCs w:val="false"/>
                <w:sz w:val="16"/>
                <w:szCs w:val="16"/>
              </w:rPr>
              <w:t xml:space="preserve">, review</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Common logic in utils</w:t>
            </w:r>
          </w:p>
        </w:tc>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Date, masking, formatting, file, QR token, pagination and response helpers live in </w:t>
            </w:r>
            <w:r>
              <w:rPr>
                <w:rFonts w:ascii="Consolas" w:cs="Consolas" w:eastAsia="Consolas" w:hAnsi="Consolas"/>
                <w:b w:val="false"/>
                <w:bCs w:val="false"/>
                <w:sz w:val="14"/>
                <w:szCs w:val="14"/>
              </w:rPr>
              <w:t xml:space="preserve">utils/</w:t>
            </w:r>
            <w:r>
              <w:rPr>
                <w:rFonts w:ascii="Calibri" w:cs="Calibri" w:eastAsia="Calibri" w:hAnsi="Calibri"/>
                <w:b w:val="false"/>
                <w:bCs w:val="false"/>
                <w:sz w:val="16"/>
                <w:szCs w:val="16"/>
              </w:rPr>
              <w:t xml:space="preserve">; no duplicated helpers</w:t>
            </w:r>
          </w:p>
        </w:tc>
        <w:tc>
          <w:tcPr>
            <w:tcW w:type="dxa" w:w="225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Review; </w:t>
            </w:r>
            <w:r>
              <w:rPr>
                <w:rFonts w:ascii="Consolas" w:cs="Consolas" w:eastAsia="Consolas" w:hAnsi="Consolas"/>
                <w:b w:val="false"/>
                <w:bCs w:val="false"/>
                <w:sz w:val="14"/>
                <w:szCs w:val="14"/>
              </w:rPr>
              <w:t xml:space="preserve">import/no-duplicates</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No hard-coded values</w:t>
            </w:r>
          </w:p>
        </w:tc>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Roles, statuses, routes, messages (FRD codes), limits, time-outs and API paths live in </w:t>
            </w:r>
            <w:r>
              <w:rPr>
                <w:rFonts w:ascii="Consolas" w:cs="Consolas" w:eastAsia="Consolas" w:hAnsi="Consolas"/>
                <w:b w:val="false"/>
                <w:bCs w:val="false"/>
                <w:sz w:val="14"/>
                <w:szCs w:val="14"/>
              </w:rPr>
              <w:t xml:space="preserve">constants/</w:t>
            </w:r>
            <w:r>
              <w:rPr>
                <w:rFonts w:ascii="Calibri" w:cs="Calibri" w:eastAsia="Calibri" w:hAnsi="Calibri"/>
                <w:b w:val="false"/>
                <w:bCs w:val="false"/>
                <w:sz w:val="16"/>
                <w:szCs w:val="16"/>
              </w:rPr>
              <w:t xml:space="preserve">; environment values in </w:t>
            </w:r>
            <w:r>
              <w:rPr>
                <w:rFonts w:ascii="Consolas" w:cs="Consolas" w:eastAsia="Consolas" w:hAnsi="Consolas"/>
                <w:b w:val="false"/>
                <w:bCs w:val="false"/>
                <w:sz w:val="14"/>
                <w:szCs w:val="14"/>
              </w:rPr>
              <w:t xml:space="preserve">config/</w:t>
            </w:r>
          </w:p>
        </w:tc>
        <w:tc>
          <w:tcPr>
            <w:tcW w:type="dxa" w:w="225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ESLint </w:t>
            </w:r>
            <w:r>
              <w:rPr>
                <w:rFonts w:ascii="Consolas" w:cs="Consolas" w:eastAsia="Consolas" w:hAnsi="Consolas"/>
                <w:b w:val="false"/>
                <w:bCs w:val="false"/>
                <w:sz w:val="14"/>
                <w:szCs w:val="14"/>
              </w:rPr>
              <w:t xml:space="preserve">no-magic-numbers</w:t>
            </w:r>
            <w:r>
              <w:rPr>
                <w:rFonts w:ascii="Calibri" w:cs="Calibri" w:eastAsia="Calibri" w:hAnsi="Calibri"/>
                <w:b w:val="false"/>
                <w:bCs w:val="false"/>
                <w:sz w:val="16"/>
                <w:szCs w:val="16"/>
              </w:rPr>
              <w:t xml:space="preserve"> (warning), review</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ESLint rules</w:t>
            </w:r>
          </w:p>
        </w:tc>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ESLint 9 flat config: recommended rules plus React, React Hooks, JSX accessibility, import and Prettier</w:t>
            </w:r>
          </w:p>
        </w:tc>
        <w:tc>
          <w:tcPr>
            <w:tcW w:type="dxa" w:w="225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npm run lint</w:t>
            </w:r>
            <w:r>
              <w:rPr>
                <w:rFonts w:ascii="Calibri" w:cs="Calibri" w:eastAsia="Calibri" w:hAnsi="Calibri"/>
                <w:b w:val="false"/>
                <w:bCs w:val="false"/>
                <w:sz w:val="16"/>
                <w:szCs w:val="16"/>
              </w:rPr>
              <w:t xml:space="preserve"> with zero warnings in CI</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Formatting</w:t>
            </w:r>
          </w:p>
        </w:tc>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Prettier: single quotes, semicolons, 2 spaces, 100 characters per line, trailing commas</w:t>
            </w:r>
          </w:p>
        </w:tc>
        <w:tc>
          <w:tcPr>
            <w:tcW w:type="dxa" w:w="225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Prettier check in CI; format on save</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Documented code</w:t>
            </w:r>
          </w:p>
        </w:tc>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JSDoc on every exported function, component, HOC and service; README per application; OpenAPI for the API</w:t>
            </w:r>
          </w:p>
        </w:tc>
        <w:tc>
          <w:tcPr>
            <w:tcW w:type="dxa" w:w="225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ESLint </w:t>
            </w:r>
            <w:r>
              <w:rPr>
                <w:rFonts w:ascii="Consolas" w:cs="Consolas" w:eastAsia="Consolas" w:hAnsi="Consolas"/>
                <w:b w:val="false"/>
                <w:bCs w:val="false"/>
                <w:sz w:val="14"/>
                <w:szCs w:val="14"/>
              </w:rPr>
              <w:t xml:space="preserve">jsdoc</w:t>
            </w:r>
            <w:r>
              <w:rPr>
                <w:rFonts w:ascii="Calibri" w:cs="Calibri" w:eastAsia="Calibri" w:hAnsi="Calibri"/>
                <w:b w:val="false"/>
                <w:bCs w:val="false"/>
                <w:sz w:val="16"/>
                <w:szCs w:val="16"/>
              </w:rPr>
              <w:t xml:space="preserve"> plugin, review</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Clean code</w:t>
            </w:r>
          </w:p>
        </w:tc>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No unused variables, imports, files or commented-out code; no </w:t>
            </w:r>
            <w:r>
              <w:rPr>
                <w:rFonts w:ascii="Consolas" w:cs="Consolas" w:eastAsia="Consolas" w:hAnsi="Consolas"/>
                <w:b w:val="false"/>
                <w:bCs w:val="false"/>
                <w:sz w:val="14"/>
                <w:szCs w:val="14"/>
              </w:rPr>
              <w:t xml:space="preserve">console.log</w:t>
            </w:r>
            <w:r>
              <w:rPr>
                <w:rFonts w:ascii="Calibri" w:cs="Calibri" w:eastAsia="Calibri" w:hAnsi="Calibri"/>
                <w:b w:val="false"/>
                <w:bCs w:val="false"/>
                <w:sz w:val="16"/>
                <w:szCs w:val="16"/>
              </w:rPr>
              <w:t xml:space="preserve"> (use the logger)</w:t>
            </w:r>
          </w:p>
        </w:tc>
        <w:tc>
          <w:tcPr>
            <w:tcW w:type="dxa" w:w="225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ESLint </w:t>
            </w:r>
            <w:r>
              <w:rPr>
                <w:rFonts w:ascii="Consolas" w:cs="Consolas" w:eastAsia="Consolas" w:hAnsi="Consolas"/>
                <w:b w:val="false"/>
                <w:bCs w:val="false"/>
                <w:sz w:val="14"/>
                <w:szCs w:val="14"/>
              </w:rPr>
              <w:t xml:space="preserve">no-unused-vars</w:t>
            </w:r>
            <w:r>
              <w:rPr>
                <w:rFonts w:ascii="Calibri" w:cs="Calibri" w:eastAsia="Calibri" w:hAnsi="Calibri"/>
                <w:b w:val="false"/>
                <w:bCs w:val="false"/>
                <w:sz w:val="16"/>
                <w:szCs w:val="16"/>
              </w:rPr>
              <w:t xml:space="preserve">, </w:t>
            </w:r>
            <w:r>
              <w:rPr>
                <w:rFonts w:ascii="Consolas" w:cs="Consolas" w:eastAsia="Consolas" w:hAnsi="Consolas"/>
                <w:b w:val="false"/>
                <w:bCs w:val="false"/>
                <w:sz w:val="14"/>
                <w:szCs w:val="14"/>
              </w:rPr>
              <w:t xml:space="preserve">no-console</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Imports (API)</w:t>
            </w:r>
          </w:p>
        </w:tc>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Relative imports include the </w:t>
            </w:r>
            <w:r>
              <w:rPr>
                <w:rFonts w:ascii="Consolas" w:cs="Consolas" w:eastAsia="Consolas" w:hAnsi="Consolas"/>
                <w:b w:val="false"/>
                <w:bCs w:val="false"/>
                <w:sz w:val="14"/>
                <w:szCs w:val="14"/>
              </w:rPr>
              <w:t xml:space="preserve">.js</w:t>
            </w:r>
            <w:r>
              <w:rPr>
                <w:rFonts w:ascii="Calibri" w:cs="Calibri" w:eastAsia="Calibri" w:hAnsi="Calibri"/>
                <w:b w:val="false"/>
                <w:bCs w:val="false"/>
                <w:sz w:val="16"/>
                <w:szCs w:val="16"/>
              </w:rPr>
              <w:t xml:space="preserve"> extension (Node.js ES modules); imports ordered: packages, then project files</w:t>
            </w:r>
          </w:p>
        </w:tc>
        <w:tc>
          <w:tcPr>
            <w:tcW w:type="dxa" w:w="225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ESLint </w:t>
            </w:r>
            <w:r>
              <w:rPr>
                <w:rFonts w:ascii="Consolas" w:cs="Consolas" w:eastAsia="Consolas" w:hAnsi="Consolas"/>
                <w:b w:val="false"/>
                <w:bCs w:val="false"/>
                <w:sz w:val="14"/>
                <w:szCs w:val="14"/>
              </w:rPr>
              <w:t xml:space="preserve">import/extensions</w:t>
            </w:r>
            <w:r>
              <w:rPr>
                <w:rFonts w:ascii="Calibri" w:cs="Calibri" w:eastAsia="Calibri" w:hAnsi="Calibri"/>
                <w:b w:val="false"/>
                <w:bCs w:val="false"/>
                <w:sz w:val="16"/>
                <w:szCs w:val="16"/>
              </w:rPr>
              <w:t xml:space="preserve">, </w:t>
            </w:r>
            <w:r>
              <w:rPr>
                <w:rFonts w:ascii="Consolas" w:cs="Consolas" w:eastAsia="Consolas" w:hAnsi="Consolas"/>
                <w:b w:val="false"/>
                <w:bCs w:val="false"/>
                <w:sz w:val="14"/>
                <w:szCs w:val="14"/>
              </w:rPr>
              <w:t xml:space="preserve">import/order</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Naming</w:t>
            </w:r>
          </w:p>
        </w:tc>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camelCase variables and functions, PascalCase components, UPPER_SNAKE_CASE constants, kebab-case folders, </w:t>
            </w:r>
            <w:r>
              <w:rPr>
                <w:rFonts w:ascii="Consolas" w:cs="Consolas" w:eastAsia="Consolas" w:hAnsi="Consolas"/>
                <w:b w:val="false"/>
                <w:bCs w:val="false"/>
                <w:sz w:val="14"/>
                <w:szCs w:val="14"/>
              </w:rPr>
              <w:t xml:space="preserve">*.service.js</w:t>
            </w:r>
            <w:r>
              <w:rPr>
                <w:rFonts w:ascii="Calibri" w:cs="Calibri" w:eastAsia="Calibri" w:hAnsi="Calibri"/>
                <w:b w:val="false"/>
                <w:bCs w:val="false"/>
                <w:sz w:val="16"/>
                <w:szCs w:val="16"/>
              </w:rPr>
              <w:t xml:space="preserve">, </w:t>
            </w:r>
            <w:r>
              <w:rPr>
                <w:rFonts w:ascii="Consolas" w:cs="Consolas" w:eastAsia="Consolas" w:hAnsi="Consolas"/>
                <w:b w:val="false"/>
                <w:bCs w:val="false"/>
                <w:sz w:val="14"/>
                <w:szCs w:val="14"/>
              </w:rPr>
              <w:t xml:space="preserve">*.repository.js</w:t>
            </w:r>
          </w:p>
        </w:tc>
        <w:tc>
          <w:tcPr>
            <w:tcW w:type="dxa" w:w="225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Review</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Error handling</w:t>
            </w:r>
          </w:p>
        </w:tc>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Async route handlers wrapped by </w:t>
            </w:r>
            <w:r>
              <w:rPr>
                <w:rFonts w:ascii="Consolas" w:cs="Consolas" w:eastAsia="Consolas" w:hAnsi="Consolas"/>
                <w:b w:val="false"/>
                <w:bCs w:val="false"/>
                <w:sz w:val="14"/>
                <w:szCs w:val="14"/>
              </w:rPr>
              <w:t xml:space="preserve">asyncHandler</w:t>
            </w:r>
            <w:r>
              <w:rPr>
                <w:rFonts w:ascii="Calibri" w:cs="Calibri" w:eastAsia="Calibri" w:hAnsi="Calibri"/>
                <w:b w:val="false"/>
                <w:bCs w:val="false"/>
                <w:sz w:val="16"/>
                <w:szCs w:val="16"/>
              </w:rPr>
              <w:t xml:space="preserve">; errors thrown as </w:t>
            </w:r>
            <w:r>
              <w:rPr>
                <w:rFonts w:ascii="Consolas" w:cs="Consolas" w:eastAsia="Consolas" w:hAnsi="Consolas"/>
                <w:b w:val="false"/>
                <w:bCs w:val="false"/>
                <w:sz w:val="14"/>
                <w:szCs w:val="14"/>
              </w:rPr>
              <w:t xml:space="preserve">ApiError</w:t>
            </w:r>
            <w:r>
              <w:rPr>
                <w:rFonts w:ascii="Calibri" w:cs="Calibri" w:eastAsia="Calibri" w:hAnsi="Calibri"/>
                <w:b w:val="false"/>
                <w:bCs w:val="false"/>
                <w:sz w:val="16"/>
                <w:szCs w:val="16"/>
              </w:rPr>
              <w:t xml:space="preserve"> with an FRD code; one error middleware</w:t>
            </w:r>
          </w:p>
        </w:tc>
        <w:tc>
          <w:tcPr>
            <w:tcW w:type="dxa" w:w="225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Review, tests</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Tests</w:t>
            </w:r>
          </w:p>
        </w:tc>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Unit tests for services, utils and components; API tests for every endpoint; target 70% line coverage</w:t>
            </w:r>
          </w:p>
        </w:tc>
        <w:tc>
          <w:tcPr>
            <w:tcW w:type="dxa" w:w="225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CI fails below target</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Commits</w:t>
            </w:r>
          </w:p>
        </w:tc>
        <w:tc>
          <w:tcPr>
            <w:tcW w:type="dxa" w:w="49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Husky + lint-staged run lint and format on staged files; Conventional Commit messages</w:t>
            </w:r>
          </w:p>
        </w:tc>
        <w:tc>
          <w:tcPr>
            <w:tcW w:type="dxa" w:w="225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Git hooks</w:t>
            </w:r>
          </w:p>
        </w:tc>
      </w:tr>
    </w:tbl>
    <w:p>
      <w:pPr>
        <w:spacing w:after="140" w:before="0"/>
      </w:pPr>
    </w:p>
    <w:p>
      <w:pPr>
        <w:pStyle w:val="Heading2"/>
        <w:keepNext/>
      </w:pPr>
      <w:r>
        <w:t xml:space="preserve">6.1 ESLint configuration (UI)</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eslint.config.js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js from '@eslint/js';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globals from 'globals';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react from 'eslint-plugin-react';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reactHooks from 'eslint-plugin-react-hooks';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jsxA11y from 'eslint-plugin-jsx-a11y';</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importPlugin from 'eslint-plugin-import';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jsdoc from 'eslint-plugin-jsdoc';</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prettier from 'eslint-config-prettier';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default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ignores: ['dist', 'coverage']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js.configs.recommended,</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react.configs.flat.recommended,</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react.configs.flat['jsx-runtime'],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jsxA11y.flatConfigs.recommended,</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importPlugin.flatConfigs.recommended,</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jsdoc.configs['flat/recommended'],</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files: ['**/*.{js,jsx}'],</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languageOptions: { ecmaVersion: 'latest', sourceType: 'module', globals: globals.browser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plugins: { 'react-hooks': reactHooks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settings: { react: { version: 'detect' }, 'import/resolver': { node: { extensions: ['.js', '.jsx'] } }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rules: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...reactHooks.configs.recommended.rules,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'no-var': 'error',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'prefer-const': 'error',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'prefer-template': 'error',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'no-console': 'error',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'no-unused-vars': 'error',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eqeqeq: 'error',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'no-magic-numbers': ['warn', { ignore: [0, 1, -1], ignoreArrayIndexes: true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'max-lines': ['warn', { max: 150, skipBlankLines: true, skipComments: true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'import/no-duplicates': 'error',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prettier,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spacing w:after="120" w:before="0"/>
      </w:pPr>
    </w:p>
    <w:p>
      <w:pPr>
        <w:spacing w:after="120" w:line="276"/>
      </w:pPr>
      <w:r>
        <w:rPr>
          <w:rFonts w:ascii="Calibri" w:cs="Calibri" w:eastAsia="Calibri" w:hAnsi="Calibri"/>
          <w:sz w:val="21"/>
          <w:szCs w:val="21"/>
        </w:rPr>
        <w:t xml:space="preserve">The API uses the same file with </w:t>
      </w:r>
      <w:r>
        <w:rPr>
          <w:rFonts w:ascii="Consolas" w:cs="Consolas" w:eastAsia="Consolas" w:hAnsi="Consolas"/>
          <w:sz w:val="19"/>
          <w:szCs w:val="19"/>
        </w:rPr>
        <w:t xml:space="preserve">globals.node</w:t>
      </w:r>
      <w:r>
        <w:rPr>
          <w:rFonts w:ascii="Calibri" w:cs="Calibri" w:eastAsia="Calibri" w:hAnsi="Calibri"/>
          <w:sz w:val="21"/>
          <w:szCs w:val="21"/>
        </w:rPr>
        <w:t xml:space="preserve"> and without the React and JSX plugins.</w:t>
      </w:r>
    </w:p>
    <w:p>
      <w:pPr>
        <w:pStyle w:val="Heading2"/>
        <w:keepNext/>
      </w:pPr>
      <w:r>
        <w:t xml:space="preserve">6.2 Prettier</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"singleQuote": true,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"semi": true,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"tabWidth": 2,</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"printWidth": 100,</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"trailingComma": "all",</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"arrowParens": "always"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spacing w:after="120" w:before="0"/>
      </w:pPr>
    </w:p>
    <w:p>
      <w:pPr>
        <w:pStyle w:val="Heading2"/>
        <w:keepNext/>
      </w:pPr>
      <w:r>
        <w:t xml:space="preserve">6.3 Constants and utils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Maitribudh-API/src/constants/roles.js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Portal roles (FRD 3).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const ROLES = Object.freeze({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SUPER_ADMIN: 'SUPER_ADMIN',</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ADMIN: 'ADMIN',</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APPROVER: 'APPROVER',</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REG_OFFICER: 'REG_OFFICER',</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SECURITY_GUARD: 'SECURITY_GUARD',</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VIEWER: 'VIEWER',</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Maitribudh-API/src/constants/app.constants.js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const LOGIN_MAX_FAILURES = 5;</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const LOGIN_LOCK_MINUTES = 15;</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const DRAFT_EXPIRY_DAYS = 7;</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const MAX_UPLOAD_BYTES = 5 * 1024 * 1024;</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Maitribudh-API/src/utils/mask.js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Masks a mobile number to its last four digits.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@param {string} mobile - 10-digit mobile number.</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@returns {string} Masked value, for example ******3210.</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const maskMobile = (mobile = '') =&gt; mobile.replace(/\d(?=\d{4})/g, '*');</w:t>
      </w:r>
    </w:p>
    <w:p>
      <w:pPr>
        <w:spacing w:after="120" w:before="0"/>
      </w:pPr>
    </w:p>
    <w:p>
      <w:pPr>
        <w:pStyle w:val="Heading2"/>
        <w:keepNext/>
      </w:pPr>
      <w:r>
        <w:t xml:space="preserve">6.4 Package scripts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3"/>
        <w:gridCol w:w="3339"/>
        <w:gridCol w:w="4334"/>
      </w:tblGrid>
      <w:tr>
        <w:trPr>
          <w:cantSplit/>
          <w:tblHeader/>
        </w:trPr>
        <w:tc>
          <w:tcPr>
            <w:tcW w:type="dxa" w:w="135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Application</w:t>
            </w:r>
          </w:p>
        </w:tc>
        <w:tc>
          <w:tcPr>
            <w:tcW w:type="dxa" w:w="333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Script</w:t>
            </w:r>
          </w:p>
        </w:tc>
        <w:tc>
          <w:tcPr>
            <w:tcW w:type="dxa" w:w="433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Does</w:t>
            </w:r>
          </w:p>
        </w:tc>
      </w:tr>
      <w:tr>
        <w:trPr>
          <w:cantSplit/>
        </w:trPr>
        <w:tc>
          <w:tcPr>
            <w:tcW w:type="dxa" w:w="135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API</w:t>
            </w:r>
          </w:p>
        </w:tc>
        <w:tc>
          <w:tcPr>
            <w:tcW w:type="dxa" w:w="333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npm run dev</w:t>
            </w:r>
          </w:p>
        </w:tc>
        <w:tc>
          <w:tcPr>
            <w:tcW w:type="dxa" w:w="43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Starts with </w:t>
            </w:r>
            <w:r>
              <w:rPr>
                <w:rFonts w:ascii="Consolas" w:cs="Consolas" w:eastAsia="Consolas" w:hAnsi="Consolas"/>
                <w:b w:val="false"/>
                <w:bCs w:val="false"/>
                <w:sz w:val="15"/>
                <w:szCs w:val="15"/>
              </w:rPr>
              <w:t xml:space="preserve">NODE_ENV=development</w:t>
            </w:r>
            <w:r>
              <w:rPr>
                <w:rFonts w:ascii="Calibri" w:cs="Calibri" w:eastAsia="Calibri" w:hAnsi="Calibri"/>
                <w:b w:val="false"/>
                <w:bCs w:val="false"/>
                <w:sz w:val="17"/>
                <w:szCs w:val="17"/>
              </w:rPr>
              <w:t xml:space="preserve"> and auto-reload on port 6200</w:t>
            </w:r>
          </w:p>
        </w:tc>
      </w:tr>
      <w:tr>
        <w:trPr>
          <w:cantSplit/>
        </w:trPr>
        <w:tc>
          <w:tcPr>
            <w:tcW w:type="dxa" w:w="135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API</w:t>
            </w:r>
          </w:p>
        </w:tc>
        <w:tc>
          <w:tcPr>
            <w:tcW w:type="dxa" w:w="333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npm start</w:t>
            </w:r>
          </w:p>
        </w:tc>
        <w:tc>
          <w:tcPr>
            <w:tcW w:type="dxa" w:w="43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Starts the production build (used in the Docker image)</w:t>
            </w:r>
          </w:p>
        </w:tc>
      </w:tr>
      <w:tr>
        <w:trPr>
          <w:cantSplit/>
        </w:trPr>
        <w:tc>
          <w:tcPr>
            <w:tcW w:type="dxa" w:w="135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API / UI</w:t>
            </w:r>
          </w:p>
        </w:tc>
        <w:tc>
          <w:tcPr>
            <w:tcW w:type="dxa" w:w="333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npm run lint</w:t>
            </w:r>
            <w:r>
              <w:rPr>
                <w:rFonts w:ascii="Calibri" w:cs="Calibri" w:eastAsia="Calibri" w:hAnsi="Calibri"/>
                <w:b w:val="false"/>
                <w:bCs w:val="false"/>
                <w:sz w:val="17"/>
                <w:szCs w:val="17"/>
              </w:rPr>
              <w:t xml:space="preserve">, </w:t>
            </w:r>
            <w:r>
              <w:rPr>
                <w:rFonts w:ascii="Consolas" w:cs="Consolas" w:eastAsia="Consolas" w:hAnsi="Consolas"/>
                <w:b w:val="false"/>
                <w:bCs w:val="false"/>
                <w:sz w:val="15"/>
                <w:szCs w:val="15"/>
              </w:rPr>
              <w:t xml:space="preserve">npm run lint:fix</w:t>
            </w:r>
          </w:p>
        </w:tc>
        <w:tc>
          <w:tcPr>
            <w:tcW w:type="dxa" w:w="43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ESLint check / fix</w:t>
            </w:r>
          </w:p>
        </w:tc>
      </w:tr>
      <w:tr>
        <w:trPr>
          <w:cantSplit/>
        </w:trPr>
        <w:tc>
          <w:tcPr>
            <w:tcW w:type="dxa" w:w="135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API / UI</w:t>
            </w:r>
          </w:p>
        </w:tc>
        <w:tc>
          <w:tcPr>
            <w:tcW w:type="dxa" w:w="333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npm run format</w:t>
            </w:r>
          </w:p>
        </w:tc>
        <w:tc>
          <w:tcPr>
            <w:tcW w:type="dxa" w:w="43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Prettier write</w:t>
            </w:r>
          </w:p>
        </w:tc>
      </w:tr>
      <w:tr>
        <w:trPr>
          <w:cantSplit/>
        </w:trPr>
        <w:tc>
          <w:tcPr>
            <w:tcW w:type="dxa" w:w="135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API / UI</w:t>
            </w:r>
          </w:p>
        </w:tc>
        <w:tc>
          <w:tcPr>
            <w:tcW w:type="dxa" w:w="333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npm test</w:t>
            </w:r>
            <w:r>
              <w:rPr>
                <w:rFonts w:ascii="Calibri" w:cs="Calibri" w:eastAsia="Calibri" w:hAnsi="Calibri"/>
                <w:b w:val="false"/>
                <w:bCs w:val="false"/>
                <w:sz w:val="17"/>
                <w:szCs w:val="17"/>
              </w:rPr>
              <w:t xml:space="preserve">, </w:t>
            </w:r>
            <w:r>
              <w:rPr>
                <w:rFonts w:ascii="Consolas" w:cs="Consolas" w:eastAsia="Consolas" w:hAnsi="Consolas"/>
                <w:b w:val="false"/>
                <w:bCs w:val="false"/>
                <w:sz w:val="15"/>
                <w:szCs w:val="15"/>
              </w:rPr>
              <w:t xml:space="preserve">npm run test:coverage</w:t>
            </w:r>
          </w:p>
        </w:tc>
        <w:tc>
          <w:tcPr>
            <w:tcW w:type="dxa" w:w="43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Unit and integration tests</w:t>
            </w:r>
          </w:p>
        </w:tc>
      </w:tr>
      <w:tr>
        <w:trPr>
          <w:cantSplit/>
        </w:trPr>
        <w:tc>
          <w:tcPr>
            <w:tcW w:type="dxa" w:w="135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API</w:t>
            </w:r>
          </w:p>
        </w:tc>
        <w:tc>
          <w:tcPr>
            <w:tcW w:type="dxa" w:w="333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npm run db:migrate</w:t>
            </w:r>
          </w:p>
        </w:tc>
        <w:tc>
          <w:tcPr>
            <w:tcW w:type="dxa" w:w="43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Runs the SQL files in </w:t>
            </w:r>
            <w:r>
              <w:rPr>
                <w:rFonts w:ascii="Consolas" w:cs="Consolas" w:eastAsia="Consolas" w:hAnsi="Consolas"/>
                <w:b w:val="false"/>
                <w:bCs w:val="false"/>
                <w:sz w:val="15"/>
                <w:szCs w:val="15"/>
              </w:rPr>
              <w:t xml:space="preserve">db/migrations</w:t>
            </w:r>
            <w:r>
              <w:rPr>
                <w:rFonts w:ascii="Calibri" w:cs="Calibri" w:eastAsia="Calibri" w:hAnsi="Calibri"/>
                <w:b w:val="false"/>
                <w:bCs w:val="false"/>
                <w:sz w:val="17"/>
                <w:szCs w:val="17"/>
              </w:rPr>
              <w:t xml:space="preserve"> in order</w:t>
            </w:r>
          </w:p>
        </w:tc>
      </w:tr>
      <w:tr>
        <w:trPr>
          <w:cantSplit/>
        </w:trPr>
        <w:tc>
          <w:tcPr>
            <w:tcW w:type="dxa" w:w="135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UI</w:t>
            </w:r>
          </w:p>
        </w:tc>
        <w:tc>
          <w:tcPr>
            <w:tcW w:type="dxa" w:w="333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npm run dev</w:t>
            </w:r>
          </w:p>
        </w:tc>
        <w:tc>
          <w:tcPr>
            <w:tcW w:type="dxa" w:w="43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Vite dev server on port 3000</w:t>
            </w:r>
          </w:p>
        </w:tc>
      </w:tr>
      <w:tr>
        <w:trPr>
          <w:cantSplit/>
        </w:trPr>
        <w:tc>
          <w:tcPr>
            <w:tcW w:type="dxa" w:w="135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UI</w:t>
            </w:r>
          </w:p>
        </w:tc>
        <w:tc>
          <w:tcPr>
            <w:tcW w:type="dxa" w:w="333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npm run build:dev</w:t>
            </w:r>
            <w:r>
              <w:rPr>
                <w:rFonts w:ascii="Calibri" w:cs="Calibri" w:eastAsia="Calibri" w:hAnsi="Calibri"/>
                <w:b w:val="false"/>
                <w:bCs w:val="false"/>
                <w:sz w:val="17"/>
                <w:szCs w:val="17"/>
              </w:rPr>
              <w:t xml:space="preserve">, </w:t>
            </w:r>
            <w:r>
              <w:rPr>
                <w:rFonts w:ascii="Consolas" w:cs="Consolas" w:eastAsia="Consolas" w:hAnsi="Consolas"/>
                <w:b w:val="false"/>
                <w:bCs w:val="false"/>
                <w:sz w:val="15"/>
                <w:szCs w:val="15"/>
              </w:rPr>
              <w:t xml:space="preserve">build:uat</w:t>
            </w:r>
            <w:r>
              <w:rPr>
                <w:rFonts w:ascii="Calibri" w:cs="Calibri" w:eastAsia="Calibri" w:hAnsi="Calibri"/>
                <w:b w:val="false"/>
                <w:bCs w:val="false"/>
                <w:sz w:val="17"/>
                <w:szCs w:val="17"/>
              </w:rPr>
              <w:t xml:space="preserve">, </w:t>
            </w:r>
            <w:r>
              <w:rPr>
                <w:rFonts w:ascii="Consolas" w:cs="Consolas" w:eastAsia="Consolas" w:hAnsi="Consolas"/>
                <w:b w:val="false"/>
                <w:bCs w:val="false"/>
                <w:sz w:val="15"/>
                <w:szCs w:val="15"/>
              </w:rPr>
              <w:t xml:space="preserve">build:prod</w:t>
            </w:r>
          </w:p>
        </w:tc>
        <w:tc>
          <w:tcPr>
            <w:tcW w:type="dxa" w:w="43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vite build --mode &lt;environment&gt;</w:t>
            </w:r>
          </w:p>
        </w:tc>
      </w:tr>
    </w:tbl>
    <w:p>
      <w:pPr>
        <w:spacing w:after="140" w:before="0"/>
      </w:pPr>
    </w:p>
    <w:p>
      <w:pPr>
        <w:pStyle w:val="Heading1"/>
        <w:pageBreakBefore/>
      </w:pPr>
      <w:r>
        <w:t xml:space="preserve">7. Environment Configuration</w:t>
      </w:r>
    </w:p>
    <w:p>
      <w:pPr>
        <w:spacing w:after="120" w:line="276"/>
      </w:pPr>
      <w:r>
        <w:rPr>
          <w:rFonts w:ascii="Calibri" w:cs="Calibri" w:eastAsia="Calibri" w:hAnsi="Calibri"/>
          <w:sz w:val="21"/>
          <w:szCs w:val="21"/>
        </w:rPr>
        <w:t xml:space="preserve">Each environment has its own configuration. Values never live in code. Locally they come from </w:t>
      </w:r>
      <w:r>
        <w:rPr>
          <w:rFonts w:ascii="Consolas" w:cs="Consolas" w:eastAsia="Consolas" w:hAnsi="Consolas"/>
          <w:sz w:val="19"/>
          <w:szCs w:val="19"/>
        </w:rPr>
        <w:t xml:space="preserve">.env.&lt;environment&gt;</w:t>
      </w:r>
      <w:r>
        <w:rPr>
          <w:rFonts w:ascii="Calibri" w:cs="Calibri" w:eastAsia="Calibri" w:hAnsi="Calibri"/>
          <w:sz w:val="21"/>
          <w:szCs w:val="21"/>
        </w:rPr>
        <w:t xml:space="preserve"> files, which are not committed; </w:t>
      </w:r>
      <w:r>
        <w:rPr>
          <w:rFonts w:ascii="Consolas" w:cs="Consolas" w:eastAsia="Consolas" w:hAnsi="Consolas"/>
          <w:sz w:val="19"/>
          <w:szCs w:val="19"/>
        </w:rPr>
        <w:t xml:space="preserve">.env.example</w:t>
      </w:r>
      <w:r>
        <w:rPr>
          <w:rFonts w:ascii="Calibri" w:cs="Calibri" w:eastAsia="Calibri" w:hAnsi="Calibri"/>
          <w:sz w:val="21"/>
          <w:szCs w:val="21"/>
        </w:rPr>
        <w:t xml:space="preserve"> lists every variable. In AWS the API reads plain values from the ECS task definition and secrets from Secrets Manager, and the UI build uses the environment file of its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3"/>
        <w:gridCol w:w="1173"/>
        <w:gridCol w:w="2437"/>
        <w:gridCol w:w="1985"/>
        <w:gridCol w:w="2078"/>
      </w:tblGrid>
      <w:tr>
        <w:trPr>
          <w:cantSplit/>
          <w:tblHeader/>
        </w:trPr>
        <w:tc>
          <w:tcPr>
            <w:tcW w:type="dxa" w:w="135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Environment</w:t>
            </w:r>
          </w:p>
        </w:tc>
        <w:tc>
          <w:tcPr>
            <w:tcW w:type="dxa" w:w="117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Branch</w:t>
            </w:r>
          </w:p>
        </w:tc>
        <w:tc>
          <w:tcPr>
            <w:tcW w:type="dxa" w:w="243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UI address</w:t>
            </w:r>
          </w:p>
        </w:tc>
        <w:tc>
          <w:tcPr>
            <w:tcW w:type="dxa" w:w="198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API address</w:t>
            </w:r>
          </w:p>
        </w:tc>
        <w:tc>
          <w:tcPr>
            <w:tcW w:type="dxa" w:w="207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Database</w:t>
            </w:r>
          </w:p>
        </w:tc>
      </w:tr>
      <w:tr>
        <w:trPr>
          <w:cantSplit/>
        </w:trPr>
        <w:tc>
          <w:tcPr>
            <w:tcW w:type="dxa" w:w="135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Local</w:t>
            </w:r>
          </w:p>
        </w:tc>
        <w:tc>
          <w:tcPr>
            <w:tcW w:type="dxa" w:w="117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feature/*</w:t>
            </w:r>
          </w:p>
        </w:tc>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http://localhost:3000</w:t>
            </w:r>
          </w:p>
        </w:tc>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http://localhost:6200</w:t>
            </w:r>
          </w:p>
        </w:tc>
        <w:tc>
          <w:tcPr>
            <w:tcW w:type="dxa" w:w="20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Local PostgreSQL 16 or Dev RDS</w:t>
            </w:r>
          </w:p>
        </w:tc>
      </w:tr>
      <w:tr>
        <w:trPr>
          <w:cantSplit/>
        </w:trPr>
        <w:tc>
          <w:tcPr>
            <w:tcW w:type="dxa" w:w="135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Development</w:t>
            </w:r>
          </w:p>
        </w:tc>
        <w:tc>
          <w:tcPr>
            <w:tcW w:type="dxa" w:w="117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develop</w:t>
            </w:r>
          </w:p>
        </w:tc>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dev.&lt;domain&gt;</w:t>
            </w:r>
          </w:p>
        </w:tc>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dev.&lt;domain&gt;/api</w:t>
            </w:r>
          </w:p>
        </w:tc>
        <w:tc>
          <w:tcPr>
            <w:tcW w:type="dxa" w:w="20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RDS (single-AZ)</w:t>
            </w:r>
          </w:p>
        </w:tc>
      </w:tr>
      <w:tr>
        <w:trPr>
          <w:cantSplit/>
        </w:trPr>
        <w:tc>
          <w:tcPr>
            <w:tcW w:type="dxa" w:w="135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UAT</w:t>
            </w:r>
          </w:p>
        </w:tc>
        <w:tc>
          <w:tcPr>
            <w:tcW w:type="dxa" w:w="117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uat</w:t>
            </w:r>
          </w:p>
        </w:tc>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uat.&lt;domain&gt;</w:t>
            </w:r>
          </w:p>
        </w:tc>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uat.&lt;domain&gt;/api</w:t>
            </w:r>
          </w:p>
        </w:tc>
        <w:tc>
          <w:tcPr>
            <w:tcW w:type="dxa" w:w="20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RDS (single-AZ)</w:t>
            </w:r>
          </w:p>
        </w:tc>
      </w:tr>
      <w:tr>
        <w:trPr>
          <w:cantSplit/>
        </w:trPr>
        <w:tc>
          <w:tcPr>
            <w:tcW w:type="dxa" w:w="135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Production</w:t>
            </w:r>
          </w:p>
        </w:tc>
        <w:tc>
          <w:tcPr>
            <w:tcW w:type="dxa" w:w="117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main</w:t>
            </w:r>
          </w:p>
        </w:tc>
        <w:tc>
          <w:tcPr>
            <w:tcW w:type="dxa" w:w="243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&lt;domain&gt; (e.g. portal.maitribodh.org)</w:t>
            </w:r>
          </w:p>
        </w:tc>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&lt;domain&gt;/api</w:t>
            </w:r>
          </w:p>
        </w:tc>
        <w:tc>
          <w:tcPr>
            <w:tcW w:type="dxa" w:w="20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RDS Multi-AZ</w:t>
            </w:r>
          </w:p>
        </w:tc>
      </w:tr>
    </w:tbl>
    <w:p>
      <w:pPr>
        <w:spacing w:after="140" w:before="0"/>
      </w:pPr>
    </w:p>
    <w:p>
      <w:pPr>
        <w:pStyle w:val="Heading2"/>
        <w:keepNext/>
      </w:pPr>
      <w:r>
        <w:t xml:space="preserve">7.1 API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9"/>
        <w:gridCol w:w="4513"/>
        <w:gridCol w:w="1264"/>
      </w:tblGrid>
      <w:tr>
        <w:trPr>
          <w:cantSplit/>
          <w:tblHeader/>
        </w:trPr>
        <w:tc>
          <w:tcPr>
            <w:tcW w:type="dxa" w:w="324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Variable</w:t>
            </w:r>
          </w:p>
        </w:tc>
        <w:tc>
          <w:tcPr>
            <w:tcW w:type="dxa" w:w="451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Example</w:t>
            </w:r>
          </w:p>
        </w:tc>
        <w:tc>
          <w:tcPr>
            <w:tcW w:type="dxa" w:w="126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Secret</w:t>
            </w:r>
          </w:p>
        </w:tc>
      </w:tr>
      <w:tr>
        <w:trPr>
          <w:cantSplit/>
        </w:trPr>
        <w:tc>
          <w:tcPr>
            <w:tcW w:type="dxa" w:w="324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NODE_ENV</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development | uat | production</w:t>
            </w:r>
          </w:p>
        </w:tc>
        <w:tc>
          <w:tcPr>
            <w:tcW w:type="dxa" w:w="12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sz w:val="16"/>
                <w:szCs w:val="16"/>
              </w:rPr>
              <w:t xml:space="preserve"/>
            </w:r>
          </w:p>
        </w:tc>
      </w:tr>
      <w:tr>
        <w:trPr>
          <w:cantSplit/>
        </w:trPr>
        <w:tc>
          <w:tcPr>
            <w:tcW w:type="dxa" w:w="324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PORT</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6200</w:t>
            </w:r>
          </w:p>
        </w:tc>
        <w:tc>
          <w:tcPr>
            <w:tcW w:type="dxa" w:w="12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sz w:val="16"/>
                <w:szCs w:val="16"/>
              </w:rPr>
              <w:t xml:space="preserve"/>
            </w:r>
          </w:p>
        </w:tc>
      </w:tr>
      <w:tr>
        <w:trPr>
          <w:cantSplit/>
        </w:trPr>
        <w:tc>
          <w:tcPr>
            <w:tcW w:type="dxa" w:w="324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API_PREFIX</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/api/v1</w:t>
            </w:r>
          </w:p>
        </w:tc>
        <w:tc>
          <w:tcPr>
            <w:tcW w:type="dxa" w:w="12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sz w:val="16"/>
                <w:szCs w:val="16"/>
              </w:rPr>
              <w:t xml:space="preserve"/>
            </w:r>
          </w:p>
        </w:tc>
      </w:tr>
      <w:tr>
        <w:trPr>
          <w:cantSplit/>
        </w:trPr>
        <w:tc>
          <w:tcPr>
            <w:tcW w:type="dxa" w:w="324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DB_HOST / DB_PORT / DB_NAME</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mams-db.xxxx.rds.amazonaws.com / 5432 / mams</w:t>
            </w:r>
          </w:p>
        </w:tc>
        <w:tc>
          <w:tcPr>
            <w:tcW w:type="dxa" w:w="12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sz w:val="16"/>
                <w:szCs w:val="16"/>
              </w:rPr>
              <w:t xml:space="preserve"/>
            </w:r>
          </w:p>
        </w:tc>
      </w:tr>
      <w:tr>
        <w:trPr>
          <w:cantSplit/>
        </w:trPr>
        <w:tc>
          <w:tcPr>
            <w:tcW w:type="dxa" w:w="324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DB_USER / DB_PASSWORD</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mams_api / (from Secrets Manager)</w:t>
            </w:r>
          </w:p>
        </w:tc>
        <w:tc>
          <w:tcPr>
            <w:tcW w:type="dxa" w:w="12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Yes</w:t>
            </w:r>
          </w:p>
        </w:tc>
      </w:tr>
      <w:tr>
        <w:trPr>
          <w:cantSplit/>
        </w:trPr>
        <w:tc>
          <w:tcPr>
            <w:tcW w:type="dxa" w:w="324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DB_SSL</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true</w:t>
            </w:r>
          </w:p>
        </w:tc>
        <w:tc>
          <w:tcPr>
            <w:tcW w:type="dxa" w:w="12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sz w:val="16"/>
                <w:szCs w:val="16"/>
              </w:rPr>
              <w:t xml:space="preserve"/>
            </w:r>
          </w:p>
        </w:tc>
      </w:tr>
      <w:tr>
        <w:trPr>
          <w:cantSplit/>
        </w:trPr>
        <w:tc>
          <w:tcPr>
            <w:tcW w:type="dxa" w:w="324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DB_POOL_MAX</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20</w:t>
            </w:r>
          </w:p>
        </w:tc>
        <w:tc>
          <w:tcPr>
            <w:tcW w:type="dxa" w:w="12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sz w:val="16"/>
                <w:szCs w:val="16"/>
              </w:rPr>
              <w:t xml:space="preserve"/>
            </w:r>
          </w:p>
        </w:tc>
      </w:tr>
      <w:tr>
        <w:trPr>
          <w:cantSplit/>
        </w:trPr>
        <w:tc>
          <w:tcPr>
            <w:tcW w:type="dxa" w:w="324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JWT_SECRET</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(from Secrets Manager)</w:t>
            </w:r>
          </w:p>
        </w:tc>
        <w:tc>
          <w:tcPr>
            <w:tcW w:type="dxa" w:w="12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Yes</w:t>
            </w:r>
          </w:p>
        </w:tc>
      </w:tr>
      <w:tr>
        <w:trPr>
          <w:cantSplit/>
        </w:trPr>
        <w:tc>
          <w:tcPr>
            <w:tcW w:type="dxa" w:w="324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JWT_GUARD_EXPIRES / JWT_IDLE_MINUTES</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12h / 30</w:t>
            </w:r>
          </w:p>
        </w:tc>
        <w:tc>
          <w:tcPr>
            <w:tcW w:type="dxa" w:w="12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sz w:val="16"/>
                <w:szCs w:val="16"/>
              </w:rPr>
              <w:t xml:space="preserve"/>
            </w:r>
          </w:p>
        </w:tc>
      </w:tr>
      <w:tr>
        <w:trPr>
          <w:cantSplit/>
        </w:trPr>
        <w:tc>
          <w:tcPr>
            <w:tcW w:type="dxa" w:w="324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QR_HMAC_SECRET</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(from Secrets Manager)</w:t>
            </w:r>
          </w:p>
        </w:tc>
        <w:tc>
          <w:tcPr>
            <w:tcW w:type="dxa" w:w="12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Yes</w:t>
            </w:r>
          </w:p>
        </w:tc>
      </w:tr>
      <w:tr>
        <w:trPr>
          <w:cantSplit/>
        </w:trPr>
        <w:tc>
          <w:tcPr>
            <w:tcW w:type="dxa" w:w="324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AWS_REGION / S3_FILES_BUCKET</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ap-south-1 / maitribodh-ams-files-prod</w:t>
            </w:r>
          </w:p>
        </w:tc>
        <w:tc>
          <w:tcPr>
            <w:tcW w:type="dxa" w:w="12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sz w:val="16"/>
                <w:szCs w:val="16"/>
              </w:rPr>
              <w:t xml:space="preserve"/>
            </w:r>
          </w:p>
        </w:tc>
      </w:tr>
      <w:tr>
        <w:trPr>
          <w:cantSplit/>
        </w:trPr>
        <w:tc>
          <w:tcPr>
            <w:tcW w:type="dxa" w:w="324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CORS_ORIGIN</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https://portal.maitribodh.org</w:t>
            </w:r>
          </w:p>
        </w:tc>
        <w:tc>
          <w:tcPr>
            <w:tcW w:type="dxa" w:w="12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sz w:val="16"/>
                <w:szCs w:val="16"/>
              </w:rPr>
              <w:t xml:space="preserve"/>
            </w:r>
          </w:p>
        </w:tc>
      </w:tr>
      <w:tr>
        <w:trPr>
          <w:cantSplit/>
        </w:trPr>
        <w:tc>
          <w:tcPr>
            <w:tcW w:type="dxa" w:w="324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LOG_LEVEL</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info</w:t>
            </w:r>
          </w:p>
        </w:tc>
        <w:tc>
          <w:tcPr>
            <w:tcW w:type="dxa" w:w="12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sz w:val="16"/>
                <w:szCs w:val="16"/>
              </w:rPr>
              <w:t xml:space="preserve"/>
            </w:r>
          </w:p>
        </w:tc>
      </w:tr>
      <w:tr>
        <w:trPr>
          <w:cantSplit/>
        </w:trPr>
        <w:tc>
          <w:tcPr>
            <w:tcW w:type="dxa" w:w="324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JOBS_ENABLED</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true on one task, false on others</w:t>
            </w:r>
          </w:p>
        </w:tc>
        <w:tc>
          <w:tcPr>
            <w:tcW w:type="dxa" w:w="126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sz w:val="16"/>
                <w:szCs w:val="16"/>
              </w:rPr>
              <w:t xml:space="preserve"/>
            </w:r>
          </w:p>
        </w:tc>
      </w:tr>
    </w:tbl>
    <w:p>
      <w:pPr>
        <w:spacing w:after="140" w:before="0"/>
      </w:pPr>
    </w:p>
    <w:p>
      <w:pPr>
        <w:pStyle w:val="Heading2"/>
        <w:keepNext/>
      </w:pPr>
      <w:r>
        <w:t xml:space="preserve">7.2 UI variables</w:t>
      </w:r>
    </w:p>
    <w:p>
      <w:pPr>
        <w:spacing w:after="120" w:line="276"/>
      </w:pPr>
      <w:r>
        <w:rPr>
          <w:rFonts w:ascii="Calibri" w:cs="Calibri" w:eastAsia="Calibri" w:hAnsi="Calibri"/>
          <w:sz w:val="21"/>
          <w:szCs w:val="21"/>
        </w:rPr>
        <w:t xml:space="preserve">Vite exposes only variables that start with </w:t>
      </w:r>
      <w:r>
        <w:rPr>
          <w:rFonts w:ascii="Consolas" w:cs="Consolas" w:eastAsia="Consolas" w:hAnsi="Consolas"/>
          <w:sz w:val="19"/>
          <w:szCs w:val="19"/>
        </w:rPr>
        <w:t xml:space="preserve">VITE_</w:t>
      </w:r>
      <w:r>
        <w:rPr>
          <w:rFonts w:ascii="Calibri" w:cs="Calibri" w:eastAsia="Calibri" w:hAnsi="Calibri"/>
          <w:sz w:val="21"/>
          <w:szCs w:val="21"/>
        </w:rPr>
        <w:t xml:space="preserve">. They end up in the browser, so they never hold secrets.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9"/>
        <w:gridCol w:w="5867"/>
      </w:tblGrid>
      <w:tr>
        <w:trPr>
          <w:cantSplit/>
          <w:tblHeader/>
        </w:trPr>
        <w:tc>
          <w:tcPr>
            <w:tcW w:type="dxa" w:w="315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Variable</w:t>
            </w:r>
          </w:p>
        </w:tc>
        <w:tc>
          <w:tcPr>
            <w:tcW w:type="dxa" w:w="586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Example</w:t>
            </w:r>
          </w:p>
        </w:tc>
      </w:tr>
      <w:tr>
        <w:trPr>
          <w:cantSplit/>
        </w:trPr>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6"/>
                <w:szCs w:val="16"/>
              </w:rPr>
              <w:t xml:space="preserve">VITE_APP_ENV</w:t>
            </w:r>
          </w:p>
        </w:tc>
        <w:tc>
          <w:tcPr>
            <w:tcW w:type="dxa" w:w="58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development | uat | production</w:t>
            </w:r>
          </w:p>
        </w:tc>
      </w:tr>
      <w:tr>
        <w:trPr>
          <w:cantSplit/>
        </w:trPr>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6"/>
                <w:szCs w:val="16"/>
              </w:rPr>
              <w:t xml:space="preserve">VITE_API_BASE_URL</w:t>
            </w:r>
          </w:p>
        </w:tc>
        <w:tc>
          <w:tcPr>
            <w:tcW w:type="dxa" w:w="58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http://localhost:6200/api/v1 (local), /api/v1 (AWS)</w:t>
            </w:r>
          </w:p>
        </w:tc>
      </w:tr>
      <w:tr>
        <w:trPr>
          <w:cantSplit/>
        </w:trPr>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6"/>
                <w:szCs w:val="16"/>
              </w:rPr>
              <w:t xml:space="preserve">VITE_APP_NAME</w:t>
            </w:r>
          </w:p>
        </w:tc>
        <w:tc>
          <w:tcPr>
            <w:tcW w:type="dxa" w:w="58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Maitribodh AMS</w:t>
            </w:r>
          </w:p>
        </w:tc>
      </w:tr>
    </w:tbl>
    <w:p>
      <w:pPr>
        <w:spacing w:after="140" w:before="0"/>
      </w:pPr>
    </w:p>
    <w:p>
      <w:pPr>
        <w:pStyle w:val="Heading2"/>
        <w:keepNext/>
      </w:pPr>
      <w:r>
        <w:t xml:space="preserve">7.3 Loading configuration</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Maitribudh-API/src/config/index.js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dotenv from 'dotenv';</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const env = process.env.NODE_ENV ?? 'development';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Local runs read .env.&lt;environment&gt;; in AWS the variables are already set by ECS.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dotenv.config({ path: `.env.${env}`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Application configuration built once from environment variables.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const config = Object.freeze({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env,</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port: Number(process.env.PORT ?? 6200),</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apiPrefix: process.env.API_PREFIX ?? '/api/v1',</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db: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host: process.env.DB_HOST,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port: Number(process.env.DB_PORT ?? 5432),</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database: process.env.DB_NAME,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user: process.env.DB_USER,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password: process.env.DB_PASSWORD,</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ssl: process.env.DB_SSL === 'true',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max: Number(process.env.DB_POOL_MAX ?? 20),</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corsOrigin: process.env.CORS_ORIGIN,</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jobsEnabled: process.env.JOBS_ENABLED === 'true',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default config;</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Maitribudh-UI/vite.config.js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defineConfig } from 'vite';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react from '@vitejs/plugin-react';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default defineConfig({</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plugins: [react()],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server: { port: 3000, strictPort: true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spacing w:after="120" w:before="0"/>
      </w:pPr>
    </w:p>
    <w:p>
      <w:pPr>
        <w:pStyle w:val="Heading1"/>
        <w:pageBreakBefore/>
      </w:pPr>
      <w:r>
        <w:t xml:space="preserve">8. Build, Packaging and Key Libraries</w:t>
      </w:r>
    </w:p>
    <w:p>
      <w:pPr>
        <w:spacing w:after="120" w:line="276"/>
      </w:pPr>
      <w:r>
        <w:rPr>
          <w:rFonts w:ascii="Calibri" w:cs="Calibri" w:eastAsia="Calibri" w:hAnsi="Calibri"/>
          <w:sz w:val="21"/>
          <w:szCs w:val="21"/>
        </w:rPr>
        <w:t xml:space="preserve">This section explains how each application is built and packaged, and how file upload (Multer), Material UI and loaders are set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4"/>
        <w:gridCol w:w="2978"/>
        <w:gridCol w:w="2707"/>
        <w:gridCol w:w="1807"/>
      </w:tblGrid>
      <w:tr>
        <w:trPr>
          <w:cantSplit/>
          <w:tblHeader/>
        </w:trPr>
        <w:tc>
          <w:tcPr>
            <w:tcW w:type="dxa" w:w="153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Application</w:t>
            </w:r>
          </w:p>
        </w:tc>
        <w:tc>
          <w:tcPr>
            <w:tcW w:type="dxa" w:w="297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Build tool</w:t>
            </w:r>
          </w:p>
        </w:tc>
        <w:tc>
          <w:tcPr>
            <w:tcW w:type="dxa" w:w="270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Output</w:t>
            </w:r>
          </w:p>
        </w:tc>
        <w:tc>
          <w:tcPr>
            <w:tcW w:type="dxa" w:w="180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Runs on</w:t>
            </w:r>
          </w:p>
        </w:tc>
      </w:tr>
      <w:tr>
        <w:trPr>
          <w:cantSplit/>
        </w:trPr>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Maitribudh-UI</w:t>
            </w:r>
          </w:p>
        </w:tc>
        <w:tc>
          <w:tcPr>
            <w:tcW w:type="dxa" w:w="29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Vite (Rollup for production bundles, esbuild for the dev server)</w:t>
            </w:r>
          </w:p>
        </w:tc>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Static files in </w:t>
            </w:r>
            <w:r>
              <w:rPr>
                <w:rFonts w:ascii="Consolas" w:cs="Consolas" w:eastAsia="Consolas" w:hAnsi="Consolas"/>
                <w:b w:val="false"/>
                <w:bCs w:val="false"/>
                <w:sz w:val="14"/>
                <w:szCs w:val="14"/>
              </w:rPr>
              <w:t xml:space="preserve">dist/</w:t>
            </w:r>
            <w:r>
              <w:rPr>
                <w:rFonts w:ascii="Calibri" w:cs="Calibri" w:eastAsia="Calibri" w:hAnsi="Calibri"/>
                <w:b w:val="false"/>
                <w:bCs w:val="false"/>
                <w:sz w:val="16"/>
                <w:szCs w:val="16"/>
              </w:rPr>
              <w:t xml:space="preserve">: index.html, hashed JS and CSS, PWA service worker</w:t>
            </w:r>
          </w:p>
        </w:tc>
        <w:tc>
          <w:tcPr>
            <w:tcW w:type="dxa" w:w="18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S3 + CloudFront (dev server on port 3000 locally)</w:t>
            </w:r>
          </w:p>
        </w:tc>
      </w:tr>
      <w:tr>
        <w:trPr>
          <w:cantSplit/>
        </w:trPr>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Maitribudh-API</w:t>
            </w:r>
          </w:p>
        </w:tc>
        <w:tc>
          <w:tcPr>
            <w:tcW w:type="dxa" w:w="29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No compile step: Node.js runs ES modules directly. The build is a Docker image</w:t>
            </w:r>
          </w:p>
        </w:tc>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Docker image with </w:t>
            </w:r>
            <w:r>
              <w:rPr>
                <w:rFonts w:ascii="Consolas" w:cs="Consolas" w:eastAsia="Consolas" w:hAnsi="Consolas"/>
                <w:b w:val="false"/>
                <w:bCs w:val="false"/>
                <w:sz w:val="14"/>
                <w:szCs w:val="14"/>
              </w:rPr>
              <w:t xml:space="preserve">src/</w:t>
            </w:r>
            <w:r>
              <w:rPr>
                <w:rFonts w:ascii="Calibri" w:cs="Calibri" w:eastAsia="Calibri" w:hAnsi="Calibri"/>
                <w:b w:val="false"/>
                <w:bCs w:val="false"/>
                <w:sz w:val="16"/>
                <w:szCs w:val="16"/>
              </w:rPr>
              <w:t xml:space="preserve">, </w:t>
            </w:r>
            <w:r>
              <w:rPr>
                <w:rFonts w:ascii="Consolas" w:cs="Consolas" w:eastAsia="Consolas" w:hAnsi="Consolas"/>
                <w:b w:val="false"/>
                <w:bCs w:val="false"/>
                <w:sz w:val="14"/>
                <w:szCs w:val="14"/>
              </w:rPr>
              <w:t xml:space="preserve">db/</w:t>
            </w:r>
            <w:r>
              <w:rPr>
                <w:rFonts w:ascii="Calibri" w:cs="Calibri" w:eastAsia="Calibri" w:hAnsi="Calibri"/>
                <w:b w:val="false"/>
                <w:bCs w:val="false"/>
                <w:sz w:val="16"/>
                <w:szCs w:val="16"/>
              </w:rPr>
              <w:t xml:space="preserve"> and production dependencies</w:t>
            </w:r>
          </w:p>
        </w:tc>
        <w:tc>
          <w:tcPr>
            <w:tcW w:type="dxa" w:w="18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ECS Fargate (port 6200)</w:t>
            </w:r>
          </w:p>
        </w:tc>
      </w:tr>
    </w:tbl>
    <w:p>
      <w:pPr>
        <w:spacing w:after="140" w:before="0"/>
      </w:pPr>
    </w:p>
    <w:p>
      <w:pPr>
        <w:pStyle w:val="Heading2"/>
        <w:keepNext/>
      </w:pPr>
      <w:r>
        <w:t xml:space="preserve">8.1 UI build (Vite)</w:t>
      </w:r>
    </w:p>
    <w:p>
      <w:pPr>
        <w:spacing w:after="120" w:line="276"/>
      </w:pPr>
      <w:r>
        <w:rPr>
          <w:rFonts w:ascii="Calibri" w:cs="Calibri" w:eastAsia="Calibri" w:hAnsi="Calibri"/>
          <w:sz w:val="21"/>
          <w:szCs w:val="21"/>
        </w:rPr>
        <w:t xml:space="preserve">Vite is the current standard build tool for React. Create React App, which used webpack, is no longer maintained. If the team prefers webpack, the equivalent configuration is in Appendix 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2707"/>
        <w:gridCol w:w="5236"/>
      </w:tblGrid>
      <w:tr>
        <w:trPr>
          <w:cantSplit/>
          <w:tblHeader/>
        </w:trPr>
        <w:tc>
          <w:tcPr>
            <w:tcW w:type="dxa" w:w="108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Step</w:t>
            </w:r>
          </w:p>
        </w:tc>
        <w:tc>
          <w:tcPr>
            <w:tcW w:type="dxa" w:w="270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Command</w:t>
            </w:r>
          </w:p>
        </w:tc>
        <w:tc>
          <w:tcPr>
            <w:tcW w:type="dxa" w:w="523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What happens</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1. Install</w:t>
            </w:r>
          </w:p>
        </w:tc>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npm ci</w:t>
            </w:r>
          </w:p>
        </w:tc>
        <w:tc>
          <w:tcPr>
            <w:tcW w:type="dxa" w:w="523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Installs exact versions from package-lock.json</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2. Check</w:t>
            </w:r>
          </w:p>
        </w:tc>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npm run lint</w:t>
            </w:r>
            <w:r>
              <w:rPr>
                <w:rFonts w:ascii="Calibri" w:cs="Calibri" w:eastAsia="Calibri" w:hAnsi="Calibri"/>
                <w:b w:val="false"/>
                <w:bCs w:val="false"/>
                <w:sz w:val="16"/>
                <w:szCs w:val="16"/>
              </w:rPr>
              <w:t xml:space="preserve"> and </w:t>
            </w:r>
            <w:r>
              <w:rPr>
                <w:rFonts w:ascii="Consolas" w:cs="Consolas" w:eastAsia="Consolas" w:hAnsi="Consolas"/>
                <w:b w:val="false"/>
                <w:bCs w:val="false"/>
                <w:sz w:val="14"/>
                <w:szCs w:val="14"/>
              </w:rPr>
              <w:t xml:space="preserve">npm test</w:t>
            </w:r>
          </w:p>
        </w:tc>
        <w:tc>
          <w:tcPr>
            <w:tcW w:type="dxa" w:w="523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ESLint with zero warnings; Vitest unit and component tests</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3. Build</w:t>
            </w:r>
          </w:p>
        </w:tc>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npm run build:uat</w:t>
            </w:r>
            <w:r>
              <w:rPr>
                <w:rFonts w:ascii="Calibri" w:cs="Calibri" w:eastAsia="Calibri" w:hAnsi="Calibri"/>
                <w:b w:val="false"/>
                <w:bCs w:val="false"/>
                <w:sz w:val="16"/>
                <w:szCs w:val="16"/>
              </w:rPr>
              <w:t xml:space="preserve"> (= </w:t>
            </w:r>
            <w:r>
              <w:rPr>
                <w:rFonts w:ascii="Consolas" w:cs="Consolas" w:eastAsia="Consolas" w:hAnsi="Consolas"/>
                <w:b w:val="false"/>
                <w:bCs w:val="false"/>
                <w:sz w:val="14"/>
                <w:szCs w:val="14"/>
              </w:rPr>
              <w:t xml:space="preserve">vite build --mode uat</w:t>
            </w:r>
            <w:r>
              <w:rPr>
                <w:rFonts w:ascii="Calibri" w:cs="Calibri" w:eastAsia="Calibri" w:hAnsi="Calibri"/>
                <w:b w:val="false"/>
                <w:bCs w:val="false"/>
                <w:sz w:val="16"/>
                <w:szCs w:val="16"/>
              </w:rPr>
              <w:t xml:space="preserve">)</w:t>
            </w:r>
          </w:p>
        </w:tc>
        <w:tc>
          <w:tcPr>
            <w:tcW w:type="dxa" w:w="523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Reads </w:t>
            </w:r>
            <w:r>
              <w:rPr>
                <w:rFonts w:ascii="Consolas" w:cs="Consolas" w:eastAsia="Consolas" w:hAnsi="Consolas"/>
                <w:b w:val="false"/>
                <w:bCs w:val="false"/>
                <w:sz w:val="14"/>
                <w:szCs w:val="14"/>
              </w:rPr>
              <w:t xml:space="preserve">.env.uat</w:t>
            </w:r>
            <w:r>
              <w:rPr>
                <w:rFonts w:ascii="Calibri" w:cs="Calibri" w:eastAsia="Calibri" w:hAnsi="Calibri"/>
                <w:b w:val="false"/>
                <w:bCs w:val="false"/>
                <w:sz w:val="16"/>
                <w:szCs w:val="16"/>
              </w:rPr>
              <w:t xml:space="preserve">; replaces </w:t>
            </w:r>
            <w:r>
              <w:rPr>
                <w:rFonts w:ascii="Consolas" w:cs="Consolas" w:eastAsia="Consolas" w:hAnsi="Consolas"/>
                <w:b w:val="false"/>
                <w:bCs w:val="false"/>
                <w:sz w:val="14"/>
                <w:szCs w:val="14"/>
              </w:rPr>
              <w:t xml:space="preserve">import.meta.env.VITE_*</w:t>
            </w:r>
            <w:r>
              <w:rPr>
                <w:rFonts w:ascii="Calibri" w:cs="Calibri" w:eastAsia="Calibri" w:hAnsi="Calibri"/>
                <w:b w:val="false"/>
                <w:bCs w:val="false"/>
                <w:sz w:val="16"/>
                <w:szCs w:val="16"/>
              </w:rPr>
              <w:t xml:space="preserve"> values; bundles and tree-shakes the code with Rollup; minifies; splits code per page (lazy routes) and per vendor (React, MUI, Redux); adds a content hash to every file name; generates the PWA manifest and service worker</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4. Output</w:t>
            </w:r>
          </w:p>
        </w:tc>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dist/</w:t>
            </w:r>
          </w:p>
        </w:tc>
        <w:tc>
          <w:tcPr>
            <w:tcW w:type="dxa" w:w="523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index.html</w:t>
            </w:r>
            <w:r>
              <w:rPr>
                <w:rFonts w:ascii="Calibri" w:cs="Calibri" w:eastAsia="Calibri" w:hAnsi="Calibri"/>
                <w:b w:val="false"/>
                <w:bCs w:val="false"/>
                <w:sz w:val="16"/>
                <w:szCs w:val="16"/>
              </w:rPr>
              <w:t xml:space="preserve">, </w:t>
            </w:r>
            <w:r>
              <w:rPr>
                <w:rFonts w:ascii="Consolas" w:cs="Consolas" w:eastAsia="Consolas" w:hAnsi="Consolas"/>
                <w:b w:val="false"/>
                <w:bCs w:val="false"/>
                <w:sz w:val="14"/>
                <w:szCs w:val="14"/>
              </w:rPr>
              <w:t xml:space="preserve">assets/*.js</w:t>
            </w:r>
            <w:r>
              <w:rPr>
                <w:rFonts w:ascii="Calibri" w:cs="Calibri" w:eastAsia="Calibri" w:hAnsi="Calibri"/>
                <w:b w:val="false"/>
                <w:bCs w:val="false"/>
                <w:sz w:val="16"/>
                <w:szCs w:val="16"/>
              </w:rPr>
              <w:t xml:space="preserve">, </w:t>
            </w:r>
            <w:r>
              <w:rPr>
                <w:rFonts w:ascii="Consolas" w:cs="Consolas" w:eastAsia="Consolas" w:hAnsi="Consolas"/>
                <w:b w:val="false"/>
                <w:bCs w:val="false"/>
                <w:sz w:val="14"/>
                <w:szCs w:val="14"/>
              </w:rPr>
              <w:t xml:space="preserve">assets/*.css</w:t>
            </w:r>
            <w:r>
              <w:rPr>
                <w:rFonts w:ascii="Calibri" w:cs="Calibri" w:eastAsia="Calibri" w:hAnsi="Calibri"/>
                <w:b w:val="false"/>
                <w:bCs w:val="false"/>
                <w:sz w:val="16"/>
                <w:szCs w:val="16"/>
              </w:rPr>
              <w:t xml:space="preserve">, icons, </w:t>
            </w:r>
            <w:r>
              <w:rPr>
                <w:rFonts w:ascii="Consolas" w:cs="Consolas" w:eastAsia="Consolas" w:hAnsi="Consolas"/>
                <w:b w:val="false"/>
                <w:bCs w:val="false"/>
                <w:sz w:val="14"/>
                <w:szCs w:val="14"/>
              </w:rPr>
              <w:t xml:space="preserve">manifest.webmanifest</w:t>
            </w:r>
            <w:r>
              <w:rPr>
                <w:rFonts w:ascii="Calibri" w:cs="Calibri" w:eastAsia="Calibri" w:hAnsi="Calibri"/>
                <w:b w:val="false"/>
                <w:bCs w:val="false"/>
                <w:sz w:val="16"/>
                <w:szCs w:val="16"/>
              </w:rPr>
              <w:t xml:space="preserve">, </w:t>
            </w:r>
            <w:r>
              <w:rPr>
                <w:rFonts w:ascii="Consolas" w:cs="Consolas" w:eastAsia="Consolas" w:hAnsi="Consolas"/>
                <w:b w:val="false"/>
                <w:bCs w:val="false"/>
                <w:sz w:val="14"/>
                <w:szCs w:val="14"/>
              </w:rPr>
              <w:t xml:space="preserve">sw.js</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5. Deploy</w:t>
            </w:r>
          </w:p>
        </w:tc>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aws s3 sync</w:t>
            </w:r>
            <w:r>
              <w:rPr>
                <w:rFonts w:ascii="Calibri" w:cs="Calibri" w:eastAsia="Calibri" w:hAnsi="Calibri"/>
                <w:b w:val="false"/>
                <w:bCs w:val="false"/>
                <w:sz w:val="16"/>
                <w:szCs w:val="16"/>
              </w:rPr>
              <w:t xml:space="preserve"> + CloudFront invalidation</w:t>
            </w:r>
          </w:p>
        </w:tc>
        <w:tc>
          <w:tcPr>
            <w:tcW w:type="dxa" w:w="523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Hashed assets cached for one year; </w:t>
            </w:r>
            <w:r>
              <w:rPr>
                <w:rFonts w:ascii="Consolas" w:cs="Consolas" w:eastAsia="Consolas" w:hAnsi="Consolas"/>
                <w:b w:val="false"/>
                <w:bCs w:val="false"/>
                <w:sz w:val="14"/>
                <w:szCs w:val="14"/>
              </w:rPr>
              <w:t xml:space="preserve">index.html</w:t>
            </w:r>
            <w:r>
              <w:rPr>
                <w:rFonts w:ascii="Calibri" w:cs="Calibri" w:eastAsia="Calibri" w:hAnsi="Calibri"/>
                <w:b w:val="false"/>
                <w:bCs w:val="false"/>
                <w:sz w:val="16"/>
                <w:szCs w:val="16"/>
              </w:rPr>
              <w:t xml:space="preserve"> never cached, so users get the new version on the next load</w:t>
            </w:r>
          </w:p>
        </w:tc>
      </w:tr>
    </w:tbl>
    <w:p>
      <w:pPr>
        <w:spacing w:after="140" w:before="0"/>
      </w:pPr>
    </w:p>
    <w:p>
      <w:pPr>
        <w:keepNext/>
        <w:spacing w:after="60" w:before="120"/>
      </w:pPr>
      <w:r>
        <w:rPr>
          <w:rFonts w:ascii="Calibri" w:cs="Calibri" w:eastAsia="Calibri" w:hAnsi="Calibri"/>
          <w:b/>
          <w:bCs/>
          <w:sz w:val="21"/>
          <w:szCs w:val="21"/>
        </w:rPr>
        <w:t xml:space="preserve">vite.config.js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defineConfig, loadEnv } from 'vite';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react from '@vitejs/plugin-react';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VitePWA } from 'vite-plugin-pwa';</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Vite configuration. `mode` is development, uat or production and selects the .env file.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default defineConfig(({ mode }) =&gt;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const env = loadEnv(mode, process.cwd(), 'VITE_');</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return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plugins: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react(),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VitePWA({</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registerType: 'autoUpdate',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manifest: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name: env.VITE_APP_NAME,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short_name: 'MAMS',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display: 'standalone',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start_url: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icons: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src: '/icons/icon-192.png', sizes: '192x192', type: 'image/png'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src: '/icons/icon-512.png', sizes: '512x512', type: 'image/png'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server: { port: 3000, strictPort: true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preview: { port: 3000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build: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outDir: 'dist',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sourcemap: mode !== 'production',</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rollupOptions: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output: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manualChunks: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react: ['react', 'react-dom', 'react-router-dom'],</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mui: ['@mui/material', '@emotion/react', '@emotion/styled'],</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redux: ['@reduxjs/toolkit', 'react-redux'],</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spacing w:after="120" w:before="0"/>
      </w:pPr>
    </w:p>
    <w:p>
      <w:pPr>
        <w:keepNext/>
        <w:spacing w:after="60" w:before="120"/>
      </w:pPr>
      <w:r>
        <w:rPr>
          <w:rFonts w:ascii="Calibri" w:cs="Calibri" w:eastAsia="Calibri" w:hAnsi="Calibri"/>
          <w:b/>
          <w:bCs/>
          <w:sz w:val="21"/>
          <w:szCs w:val="21"/>
        </w:rPr>
        <w:t xml:space="preserve">Page-level code splitting</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routes/routeConfig.js: each page becomes its own small file in dist/assets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lazy } from 'react';</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ROUTES } from '../constants/routes';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const GatePage = lazy(() =&gt; import('../pages/gate/GatePage'));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const DashboardPage = lazy(() =&gt; import('../pages/dashboard/DashboardPage'));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Route table used by AppRoutes.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const routeConfig =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path: ROUTES.GATE, page: GatePage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path: ROUTES.DASHBOARD, page: DashboardPage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spacing w:after="120" w:before="0"/>
      </w:pPr>
    </w:p>
    <w:p>
      <w:pPr>
        <w:keepNext/>
        <w:spacing w:after="60" w:before="120"/>
      </w:pPr>
      <w:r>
        <w:rPr>
          <w:rFonts w:ascii="Calibri" w:cs="Calibri" w:eastAsia="Calibri" w:hAnsi="Calibri"/>
          <w:b/>
          <w:bCs/>
          <w:sz w:val="21"/>
          <w:szCs w:val="21"/>
        </w:rPr>
        <w:t xml:space="preserve">Deploy step in the pipeline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aws s3 sync dist/ s3://$UI_BUCKET --delete --exclude index.html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--cache-control "public,max-age=31536000,immutable"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aws s3 cp dist/index.html s3://$UI_BUCKET/index.html --cache-control "no-cache"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aws cloudfront create-invalidation --distribution-id $CF_DISTRIBUTION_ID --paths /index.html</w:t>
      </w:r>
    </w:p>
    <w:p>
      <w:pPr>
        <w:spacing w:after="120" w:before="0"/>
      </w:pPr>
    </w:p>
    <w:p>
      <w:pPr>
        <w:pStyle w:val="Heading2"/>
        <w:keepNext/>
      </w:pPr>
      <w:r>
        <w:t xml:space="preserve">8.2 API build (Node.js and Docker)</w:t>
      </w:r>
    </w:p>
    <w:p>
      <w:pPr>
        <w:spacing w:after="120" w:line="276"/>
      </w:pPr>
      <w:r>
        <w:rPr>
          <w:rFonts w:ascii="Calibri" w:cs="Calibri" w:eastAsia="Calibri" w:hAnsi="Calibri"/>
          <w:sz w:val="21"/>
          <w:szCs w:val="21"/>
        </w:rPr>
        <w:t xml:space="preserve">The API is plain JavaScript using ES modules, which Node.js runs directly, so there is no Babel or webpack step. Relative imports include the </w:t>
      </w:r>
      <w:r>
        <w:rPr>
          <w:rFonts w:ascii="Consolas" w:cs="Consolas" w:eastAsia="Consolas" w:hAnsi="Consolas"/>
          <w:sz w:val="19"/>
          <w:szCs w:val="19"/>
        </w:rPr>
        <w:t xml:space="preserve">.js</w:t>
      </w:r>
      <w:r>
        <w:rPr>
          <w:rFonts w:ascii="Calibri" w:cs="Calibri" w:eastAsia="Calibri" w:hAnsi="Calibri"/>
          <w:sz w:val="21"/>
          <w:szCs w:val="21"/>
        </w:rPr>
        <w:t xml:space="preserve"> extension, as Node.js requires. Locally </w:t>
      </w:r>
      <w:r>
        <w:rPr>
          <w:rFonts w:ascii="Consolas" w:cs="Consolas" w:eastAsia="Consolas" w:hAnsi="Consolas"/>
          <w:sz w:val="19"/>
          <w:szCs w:val="19"/>
        </w:rPr>
        <w:t xml:space="preserve">npm run dev</w:t>
      </w:r>
      <w:r>
        <w:rPr>
          <w:rFonts w:ascii="Calibri" w:cs="Calibri" w:eastAsia="Calibri" w:hAnsi="Calibri"/>
          <w:sz w:val="21"/>
          <w:szCs w:val="21"/>
        </w:rPr>
        <w:t xml:space="preserve"> uses Node's built-in watch mode; in AWS the pipeline builds a Docker image.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3610"/>
        <w:gridCol w:w="4333"/>
      </w:tblGrid>
      <w:tr>
        <w:trPr>
          <w:cantSplit/>
          <w:tblHeader/>
        </w:trPr>
        <w:tc>
          <w:tcPr>
            <w:tcW w:type="dxa" w:w="108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Step</w:t>
            </w:r>
          </w:p>
        </w:tc>
        <w:tc>
          <w:tcPr>
            <w:tcW w:type="dxa" w:w="361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Command</w:t>
            </w:r>
          </w:p>
        </w:tc>
        <w:tc>
          <w:tcPr>
            <w:tcW w:type="dxa" w:w="433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What happens</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1. Install</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npm ci</w:t>
            </w:r>
          </w:p>
        </w:tc>
        <w:tc>
          <w:tcPr>
            <w:tcW w:type="dxa" w:w="433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Installs exact versions, including test and lint tools</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2. Check</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npm run lint</w:t>
            </w:r>
            <w:r>
              <w:rPr>
                <w:rFonts w:ascii="Calibri" w:cs="Calibri" w:eastAsia="Calibri" w:hAnsi="Calibri"/>
                <w:b w:val="false"/>
                <w:bCs w:val="false"/>
                <w:sz w:val="16"/>
                <w:szCs w:val="16"/>
              </w:rPr>
              <w:t xml:space="preserve">, </w:t>
            </w:r>
            <w:r>
              <w:rPr>
                <w:rFonts w:ascii="Consolas" w:cs="Consolas" w:eastAsia="Consolas" w:hAnsi="Consolas"/>
                <w:b w:val="false"/>
                <w:bCs w:val="false"/>
                <w:sz w:val="14"/>
                <w:szCs w:val="14"/>
              </w:rPr>
              <w:t xml:space="preserve">npm test</w:t>
            </w:r>
            <w:r>
              <w:rPr>
                <w:rFonts w:ascii="Calibri" w:cs="Calibri" w:eastAsia="Calibri" w:hAnsi="Calibri"/>
                <w:b w:val="false"/>
                <w:bCs w:val="false"/>
                <w:sz w:val="16"/>
                <w:szCs w:val="16"/>
              </w:rPr>
              <w:t xml:space="preserve">, </w:t>
            </w:r>
            <w:r>
              <w:rPr>
                <w:rFonts w:ascii="Consolas" w:cs="Consolas" w:eastAsia="Consolas" w:hAnsi="Consolas"/>
                <w:b w:val="false"/>
                <w:bCs w:val="false"/>
                <w:sz w:val="14"/>
                <w:szCs w:val="14"/>
              </w:rPr>
              <w:t xml:space="preserve">npm audit --audit-level=high</w:t>
            </w:r>
          </w:p>
        </w:tc>
        <w:tc>
          <w:tcPr>
            <w:tcW w:type="dxa" w:w="433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Lint, unit and API tests (Jest + Supertest), dependency scan</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3. Image</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docker build -t maitribudh-api:&lt;git-sha&gt; .</w:t>
            </w:r>
          </w:p>
        </w:tc>
        <w:tc>
          <w:tcPr>
            <w:tcW w:type="dxa" w:w="433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Multi-stage build: production dependencies only, non-root user, health check</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4. Push</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docker push &lt;ecr-repo&gt;:&lt;git-sha&gt;</w:t>
            </w:r>
          </w:p>
        </w:tc>
        <w:tc>
          <w:tcPr>
            <w:tcW w:type="dxa" w:w="433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Image stored in Amazon ECR</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5. Migrate</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npm run db:migrate</w:t>
            </w:r>
          </w:p>
        </w:tc>
        <w:tc>
          <w:tcPr>
            <w:tcW w:type="dxa" w:w="433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Applies new SQL files in </w:t>
            </w:r>
            <w:r>
              <w:rPr>
                <w:rFonts w:ascii="Consolas" w:cs="Consolas" w:eastAsia="Consolas" w:hAnsi="Consolas"/>
                <w:b w:val="false"/>
                <w:bCs w:val="false"/>
                <w:sz w:val="14"/>
                <w:szCs w:val="14"/>
              </w:rPr>
              <w:t xml:space="preserve">db/migrations</w:t>
            </w:r>
            <w:r>
              <w:rPr>
                <w:rFonts w:ascii="Calibri" w:cs="Calibri" w:eastAsia="Calibri" w:hAnsi="Calibri"/>
                <w:b w:val="false"/>
                <w:bCs w:val="false"/>
                <w:sz w:val="16"/>
                <w:szCs w:val="16"/>
              </w:rPr>
              <w:t xml:space="preserve"> before the new version starts</w:t>
            </w:r>
          </w:p>
        </w:tc>
      </w:tr>
      <w:tr>
        <w:trPr>
          <w:cantSplit/>
        </w:trPr>
        <w:tc>
          <w:tcPr>
            <w:tcW w:type="dxa" w:w="108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6. Deploy</w:t>
            </w:r>
          </w:p>
        </w:tc>
        <w:tc>
          <w:tcPr>
            <w:tcW w:type="dxa" w:w="3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ECS service update</w:t>
            </w:r>
          </w:p>
        </w:tc>
        <w:tc>
          <w:tcPr>
            <w:tcW w:type="dxa" w:w="433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Rolling update: new tasks must pass </w:t>
            </w:r>
            <w:r>
              <w:rPr>
                <w:rFonts w:ascii="Consolas" w:cs="Consolas" w:eastAsia="Consolas" w:hAnsi="Consolas"/>
                <w:b w:val="false"/>
                <w:bCs w:val="false"/>
                <w:sz w:val="14"/>
                <w:szCs w:val="14"/>
              </w:rPr>
              <w:t xml:space="preserve">/health</w:t>
            </w:r>
            <w:r>
              <w:rPr>
                <w:rFonts w:ascii="Calibri" w:cs="Calibri" w:eastAsia="Calibri" w:hAnsi="Calibri"/>
                <w:b w:val="false"/>
                <w:bCs w:val="false"/>
                <w:sz w:val="16"/>
                <w:szCs w:val="16"/>
              </w:rPr>
              <w:t xml:space="preserve"> before old tasks stop</w:t>
            </w:r>
          </w:p>
        </w:tc>
      </w:tr>
    </w:tbl>
    <w:p>
      <w:pPr>
        <w:spacing w:after="140" w:before="0"/>
      </w:pPr>
    </w:p>
    <w:p>
      <w:pPr>
        <w:keepNext/>
        <w:spacing w:after="60" w:before="120"/>
      </w:pPr>
      <w:r>
        <w:rPr>
          <w:rFonts w:ascii="Calibri" w:cs="Calibri" w:eastAsia="Calibri" w:hAnsi="Calibri"/>
          <w:b/>
          <w:bCs/>
          <w:sz w:val="21"/>
          <w:szCs w:val="21"/>
        </w:rPr>
        <w:t xml:space="preserve">Dockerfile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stage 1: production dependencies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FROM node:22-alpine AS deps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WORKDIR /app</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COPY package*.json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RUN npm ci --omit=dev</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stage 2: runtime image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FROM node:22-alpine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ENV NODE_ENV=production</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WORKDIR /app</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COPY --from=deps /app/node_modules ./node_modules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COPY package.json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COPY src ./src</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COPY db ./db</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USER node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EXPOSE 6200</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HEALTHCHECK --interval=30s --timeout=5s CMD wget -qO- http://localhost:6200/health || exit 1</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CMD ["node", "src/server.js"]</w:t>
      </w:r>
    </w:p>
    <w:p>
      <w:pPr>
        <w:spacing w:after="120" w:before="0"/>
      </w:pPr>
    </w:p>
    <w:p>
      <w:pPr>
        <w:keepNext/>
        <w:spacing w:after="60" w:before="120"/>
      </w:pPr>
      <w:r>
        <w:rPr>
          <w:rFonts w:ascii="Calibri" w:cs="Calibri" w:eastAsia="Calibri" w:hAnsi="Calibri"/>
          <w:b/>
          <w:bCs/>
          <w:sz w:val="21"/>
          <w:szCs w:val="21"/>
        </w:rPr>
        <w:t xml:space="preserve">API package.json scripts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"type": "module",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"scripts":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"dev": "cross-env NODE_ENV=development node --watch src/server.js",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"start": "node src/server.js",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"lint": "eslint . --max-warnings 0",</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"lint:fix": "eslint . --fix",</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"format": "prettier --write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"test": "cross-env NODE_ENV=test node --experimental-vm-modules node_modules/jest/bin/jest.js",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"db:migrate": "node db/migrate.js"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spacing w:after="120" w:before="0"/>
      </w:pPr>
    </w:p>
    <w:p>
      <w:pPr>
        <w:pStyle w:val="Heading2"/>
        <w:keepNext/>
      </w:pPr>
      <w:r>
        <w:t xml:space="preserve">8.3 File upload with Multer</w:t>
      </w:r>
    </w:p>
    <w:p>
      <w:pPr>
        <w:spacing w:after="120" w:line="276"/>
      </w:pPr>
      <w:r>
        <w:rPr>
          <w:rFonts w:ascii="Calibri" w:cs="Calibri" w:eastAsia="Calibri" w:hAnsi="Calibri"/>
          <w:sz w:val="21"/>
          <w:szCs w:val="21"/>
        </w:rPr>
        <w:t xml:space="preserve">Photos, documents and bulk files go through Multer in the API. Files are kept in memory only long enough to check them and send them to S3; nothing is written to the container disk.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1"/>
        <w:gridCol w:w="2707"/>
        <w:gridCol w:w="5688"/>
      </w:tblGrid>
      <w:tr>
        <w:trPr>
          <w:cantSplit/>
          <w:tblHeader/>
        </w:trPr>
        <w:tc>
          <w:tcPr>
            <w:tcW w:type="dxa" w:w="63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Step</w:t>
            </w:r>
          </w:p>
        </w:tc>
        <w:tc>
          <w:tcPr>
            <w:tcW w:type="dxa" w:w="270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Where</w:t>
            </w:r>
          </w:p>
        </w:tc>
        <w:tc>
          <w:tcPr>
            <w:tcW w:type="dxa" w:w="568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What happens</w:t>
            </w:r>
          </w:p>
        </w:tc>
      </w:tr>
      <w:tr>
        <w:trPr>
          <w:cantSplit/>
        </w:trPr>
        <w:tc>
          <w:tcPr>
            <w:tcW w:type="dxa" w:w="63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1</w:t>
            </w:r>
          </w:p>
        </w:tc>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UI: </w:t>
            </w:r>
            <w:r>
              <w:rPr>
                <w:rFonts w:ascii="Consolas" w:cs="Consolas" w:eastAsia="Consolas" w:hAnsi="Consolas"/>
                <w:b w:val="false"/>
                <w:bCs w:val="false"/>
                <w:sz w:val="14"/>
                <w:szCs w:val="14"/>
              </w:rPr>
              <w:t xml:space="preserve">PhotoCapture</w:t>
            </w:r>
          </w:p>
        </w:tc>
        <w:tc>
          <w:tcPr>
            <w:tcW w:type="dxa" w:w="56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Camera capture or file pick; resized in the browser to 600 px; sent as </w:t>
            </w:r>
            <w:r>
              <w:rPr>
                <w:rFonts w:ascii="Consolas" w:cs="Consolas" w:eastAsia="Consolas" w:hAnsi="Consolas"/>
                <w:b w:val="false"/>
                <w:bCs w:val="false"/>
                <w:sz w:val="14"/>
                <w:szCs w:val="14"/>
              </w:rPr>
              <w:t xml:space="preserve">multipart/form-data</w:t>
            </w:r>
          </w:p>
        </w:tc>
      </w:tr>
      <w:tr>
        <w:trPr>
          <w:cantSplit/>
        </w:trPr>
        <w:tc>
          <w:tcPr>
            <w:tcW w:type="dxa" w:w="63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2</w:t>
            </w:r>
          </w:p>
        </w:tc>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API: </w:t>
            </w:r>
            <w:r>
              <w:rPr>
                <w:rFonts w:ascii="Consolas" w:cs="Consolas" w:eastAsia="Consolas" w:hAnsi="Consolas"/>
                <w:b w:val="false"/>
                <w:bCs w:val="false"/>
                <w:sz w:val="14"/>
                <w:szCs w:val="14"/>
              </w:rPr>
              <w:t xml:space="preserve">middlewares/upload.js</w:t>
            </w:r>
          </w:p>
        </w:tc>
        <w:tc>
          <w:tcPr>
            <w:tcW w:type="dxa" w:w="56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Multer memory storage; size limit and one file per field; MIME type allow-list</w:t>
            </w:r>
          </w:p>
        </w:tc>
      </w:tr>
      <w:tr>
        <w:trPr>
          <w:cantSplit/>
        </w:trPr>
        <w:tc>
          <w:tcPr>
            <w:tcW w:type="dxa" w:w="63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3</w:t>
            </w:r>
          </w:p>
        </w:tc>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API: </w:t>
            </w:r>
            <w:r>
              <w:rPr>
                <w:rFonts w:ascii="Consolas" w:cs="Consolas" w:eastAsia="Consolas" w:hAnsi="Consolas"/>
                <w:b w:val="false"/>
                <w:bCs w:val="false"/>
                <w:sz w:val="14"/>
                <w:szCs w:val="14"/>
              </w:rPr>
              <w:t xml:space="preserve">services/file.service.js</w:t>
            </w:r>
          </w:p>
        </w:tc>
        <w:tc>
          <w:tcPr>
            <w:tcW w:type="dxa" w:w="56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Checks the real file type from its first bytes (file-type package); builds the S3 key </w:t>
            </w:r>
            <w:r>
              <w:rPr>
                <w:rFonts w:ascii="Consolas" w:cs="Consolas" w:eastAsia="Consolas" w:hAnsi="Consolas"/>
                <w:b w:val="false"/>
                <w:bCs w:val="false"/>
                <w:sz w:val="14"/>
                <w:szCs w:val="14"/>
              </w:rPr>
              <w:t xml:space="preserve">photos/&lt;uuid&gt;.jpg</w:t>
            </w:r>
            <w:r>
              <w:rPr>
                <w:rFonts w:ascii="Calibri" w:cs="Calibri" w:eastAsia="Calibri" w:hAnsi="Calibri"/>
                <w:b w:val="false"/>
                <w:bCs w:val="false"/>
                <w:sz w:val="16"/>
                <w:szCs w:val="16"/>
              </w:rPr>
              <w:t xml:space="preserve">; uploads with KMS encryption</w:t>
            </w:r>
          </w:p>
        </w:tc>
      </w:tr>
      <w:tr>
        <w:trPr>
          <w:cantSplit/>
        </w:trPr>
        <w:tc>
          <w:tcPr>
            <w:tcW w:type="dxa" w:w="63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4</w:t>
            </w:r>
          </w:p>
        </w:tc>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API: repository</w:t>
            </w:r>
          </w:p>
        </w:tc>
        <w:tc>
          <w:tcPr>
            <w:tcW w:type="dxa" w:w="56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Saves only the S3 key in </w:t>
            </w:r>
            <w:r>
              <w:rPr>
                <w:rFonts w:ascii="Consolas" w:cs="Consolas" w:eastAsia="Consolas" w:hAnsi="Consolas"/>
                <w:b w:val="false"/>
                <w:bCs w:val="false"/>
                <w:sz w:val="14"/>
                <w:szCs w:val="14"/>
              </w:rPr>
              <w:t xml:space="preserve">person.photo_key</w:t>
            </w:r>
            <w:r>
              <w:rPr>
                <w:rFonts w:ascii="Calibri" w:cs="Calibri" w:eastAsia="Calibri" w:hAnsi="Calibri"/>
                <w:b w:val="false"/>
                <w:bCs w:val="false"/>
                <w:sz w:val="16"/>
                <w:szCs w:val="16"/>
              </w:rPr>
              <w:t xml:space="preserve"> or </w:t>
            </w:r>
            <w:r>
              <w:rPr>
                <w:rFonts w:ascii="Consolas" w:cs="Consolas" w:eastAsia="Consolas" w:hAnsi="Consolas"/>
                <w:b w:val="false"/>
                <w:bCs w:val="false"/>
                <w:sz w:val="14"/>
                <w:szCs w:val="14"/>
              </w:rPr>
              <w:t xml:space="preserve">person.documents</w:t>
            </w:r>
          </w:p>
        </w:tc>
      </w:tr>
      <w:tr>
        <w:trPr>
          <w:cantSplit/>
        </w:trPr>
        <w:tc>
          <w:tcPr>
            <w:tcW w:type="dxa" w:w="63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5</w:t>
            </w:r>
          </w:p>
        </w:tc>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API: on display</w:t>
            </w:r>
          </w:p>
        </w:tc>
        <w:tc>
          <w:tcPr>
            <w:tcW w:type="dxa" w:w="56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Returns a pre-signed URL that expires in 5 minutes; the bucket stays private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1805"/>
        <w:gridCol w:w="3159"/>
        <w:gridCol w:w="1806"/>
      </w:tblGrid>
      <w:tr>
        <w:trPr>
          <w:cantSplit/>
          <w:tblHeader/>
        </w:trPr>
        <w:tc>
          <w:tcPr>
            <w:tcW w:type="dxa" w:w="225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Upload</w:t>
            </w:r>
          </w:p>
        </w:tc>
        <w:tc>
          <w:tcPr>
            <w:tcW w:type="dxa" w:w="18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Field</w:t>
            </w:r>
          </w:p>
        </w:tc>
        <w:tc>
          <w:tcPr>
            <w:tcW w:type="dxa" w:w="315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Allowed types</w:t>
            </w:r>
          </w:p>
        </w:tc>
        <w:tc>
          <w:tcPr>
            <w:tcW w:type="dxa" w:w="180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Limit</w:t>
            </w:r>
          </w:p>
        </w:tc>
      </w:tr>
      <w:tr>
        <w:trPr>
          <w:cantSplit/>
        </w:trPr>
        <w:tc>
          <w:tcPr>
            <w:tcW w:type="dxa" w:w="22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Photograph</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6"/>
                <w:szCs w:val="16"/>
              </w:rPr>
              <w:t xml:space="preserve">photo</w:t>
            </w:r>
          </w:p>
        </w:tc>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JPG, PNG</w:t>
            </w:r>
          </w:p>
        </w:tc>
        <w:tc>
          <w:tcPr>
            <w:tcW w:type="dxa" w:w="180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5 MB</w:t>
            </w:r>
          </w:p>
        </w:tc>
      </w:tr>
      <w:tr>
        <w:trPr>
          <w:cantSplit/>
        </w:trPr>
        <w:tc>
          <w:tcPr>
            <w:tcW w:type="dxa" w:w="22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Document</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6"/>
                <w:szCs w:val="16"/>
              </w:rPr>
              <w:t xml:space="preserve">document</w:t>
            </w:r>
          </w:p>
        </w:tc>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PDF, JPG, PNG</w:t>
            </w:r>
          </w:p>
        </w:tc>
        <w:tc>
          <w:tcPr>
            <w:tcW w:type="dxa" w:w="180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5 MB</w:t>
            </w:r>
          </w:p>
        </w:tc>
      </w:tr>
      <w:tr>
        <w:trPr>
          <w:cantSplit/>
        </w:trPr>
        <w:tc>
          <w:tcPr>
            <w:tcW w:type="dxa" w:w="22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Bulk file</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6"/>
                <w:szCs w:val="16"/>
              </w:rPr>
              <w:t xml:space="preserve">file</w:t>
            </w:r>
          </w:p>
        </w:tc>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XLSX, CSV</w:t>
            </w:r>
          </w:p>
        </w:tc>
        <w:tc>
          <w:tcPr>
            <w:tcW w:type="dxa" w:w="180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10 MB</w:t>
            </w:r>
          </w:p>
        </w:tc>
      </w:tr>
    </w:tbl>
    <w:p>
      <w:pPr>
        <w:spacing w:after="140" w:before="0"/>
      </w:pPr>
    </w:p>
    <w:p>
      <w:pPr>
        <w:keepNext/>
        <w:spacing w:after="60" w:before="120"/>
      </w:pPr>
      <w:r>
        <w:rPr>
          <w:rFonts w:ascii="Calibri" w:cs="Calibri" w:eastAsia="Calibri" w:hAnsi="Calibri"/>
          <w:b/>
          <w:bCs/>
          <w:sz w:val="21"/>
          <w:szCs w:val="21"/>
        </w:rPr>
        <w:t xml:space="preserve">middlewares/upload.js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multer from 'multer';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ALLOWED_MIME, FILE_LIMITS } from '../constants/app.constants.js';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MESSAGES } from '../constants/messages.js';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ApiError from '../utils/ApiError.js';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HTTP_STATUS from '../constants/httpStatus.js';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const storage = multer.memoryStorage();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Builds a Multer middleware that accepts one file in the given field.</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@param {string} field - Form field name.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@param {string[]} mimeTypes - Allowed MIME types.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@param {number} maxBytes - Maximum file size in bytes.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@returns {import('express').RequestHandler} Upload middleware.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const uploadSingle = (field, mimeTypes, maxBytes) =&gt;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multer({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storage,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limits: { fileSize: maxBytes, files: 1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fileFilter: (req, file, done) =&gt;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mimeTypes.includes(file.mimetype)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done(null, true)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done(new ApiError(HTTP_STATUS.BAD_REQUEST, 'MSG-REG-02', MESSAGES['MSG-REG-02'])),</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}).single(field);</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const uploadPhoto = uploadSingle('photo', ALLOWED_MIME.PHOTO, FILE_LIMITS.PHOTO_BYTES);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const uploadDocument = uploadSingle('document', ALLOWED_MIME.DOCUMENT, FILE_LIMITS.DOCUMENT_BYTES);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const uploadBulkFile = uploadSingle('file', ALLOWED_MIME.BULK, FILE_LIMITS.BULK_BYTES);</w:t>
      </w:r>
    </w:p>
    <w:p>
      <w:pPr>
        <w:spacing w:after="120" w:before="0"/>
      </w:pPr>
    </w:p>
    <w:p>
      <w:pPr>
        <w:keepNext/>
        <w:spacing w:after="60" w:before="120"/>
      </w:pPr>
      <w:r>
        <w:rPr>
          <w:rFonts w:ascii="Calibri" w:cs="Calibri" w:eastAsia="Calibri" w:hAnsi="Calibri"/>
          <w:b/>
          <w:bCs/>
          <w:sz w:val="21"/>
          <w:szCs w:val="21"/>
        </w:rPr>
        <w:t xml:space="preserve">services/file.service.js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randomUUID } from 'node:crypto';</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GetObjectCommand, PutObjectCommand } from '@aws-sdk/client-s3';</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getSignedUrl } from '@aws-sdk/s3-request-presigner';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config from '../config/index.js';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s3Client } from '../config/s3.js';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SIGNED_URL_SECONDS } from '../constants/app.constants.js';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extensionOf } from '../utils/file.js';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Stores an uploaded file in the private S3 bucket.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@param {Express.Multer.File} file - File from Multer memory storage.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@param {string} prefix - S3 prefix: photos, documents or bulk-uploads.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@returns {Promise&lt;string&gt;} S3 object key saved in the database.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const saveFile = async (file, prefix) =&gt;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const key = `${prefix}/${randomUUID()}${extensionOf(file.originalname)}`;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await s3Client.send(</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new PutObjectCommand({</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Bucket: config.s3.filesBucket,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Key: key,</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Body: file.buffer,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ContentType: file.mimetype,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ServerSideEncryption: 'aws:kms',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return key;</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Creates a short-lived download link for a private file.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@param {string} key - S3 object key.</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@returns {Promise&lt;string&gt;} Pre-signed URL.</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const getFileUrl = (key) =&gt;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getSignedUrl(s3Client, new GetObjectCommand({ Bucket: config.s3.filesBucket, Key: key }),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expiresIn: SIGNED_URL_SECONDS,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spacing w:after="120" w:before="0"/>
      </w:pPr>
    </w:p>
    <w:p>
      <w:pPr>
        <w:keepNext/>
        <w:spacing w:after="60" w:before="120"/>
      </w:pPr>
      <w:r>
        <w:rPr>
          <w:rFonts w:ascii="Calibri" w:cs="Calibri" w:eastAsia="Calibri" w:hAnsi="Calibri"/>
          <w:b/>
          <w:bCs/>
          <w:sz w:val="21"/>
          <w:szCs w:val="21"/>
        </w:rPr>
        <w:t xml:space="preserve">Route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routes/person.routes.js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router.post(</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'/:id/photo',</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authenticate,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authorize(...REGISTRATION_ROLES),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uploadPhoto,</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asyncHandler(personController.uploadPhoto),</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spacing w:after="120" w:before="0"/>
      </w:pPr>
    </w:p>
    <w:p>
      <w:pPr>
        <w:pStyle w:val="Heading2"/>
        <w:keepNext/>
      </w:pPr>
      <w:r>
        <w:t xml:space="preserve">8.4 Material UI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7221"/>
      </w:tblGrid>
      <w:tr>
        <w:trPr>
          <w:cantSplit/>
          <w:tblHeader/>
        </w:trPr>
        <w:tc>
          <w:tcPr>
            <w:tcW w:type="dxa" w:w="18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Item</w:t>
            </w:r>
          </w:p>
        </w:tc>
        <w:tc>
          <w:tcPr>
            <w:tcW w:type="dxa" w:w="722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Design</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Packages</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@mui/material</w:t>
            </w:r>
            <w:r>
              <w:rPr>
                <w:rFonts w:ascii="Calibri" w:cs="Calibri" w:eastAsia="Calibri" w:hAnsi="Calibri"/>
                <w:b w:val="false"/>
                <w:bCs w:val="false"/>
                <w:sz w:val="17"/>
                <w:szCs w:val="17"/>
              </w:rPr>
              <w:t xml:space="preserve">, </w:t>
            </w:r>
            <w:r>
              <w:rPr>
                <w:rFonts w:ascii="Consolas" w:cs="Consolas" w:eastAsia="Consolas" w:hAnsi="Consolas"/>
                <w:b w:val="false"/>
                <w:bCs w:val="false"/>
                <w:sz w:val="15"/>
                <w:szCs w:val="15"/>
              </w:rPr>
              <w:t xml:space="preserve">@emotion/react</w:t>
            </w:r>
            <w:r>
              <w:rPr>
                <w:rFonts w:ascii="Calibri" w:cs="Calibri" w:eastAsia="Calibri" w:hAnsi="Calibri"/>
                <w:b w:val="false"/>
                <w:bCs w:val="false"/>
                <w:sz w:val="17"/>
                <w:szCs w:val="17"/>
              </w:rPr>
              <w:t xml:space="preserve">, </w:t>
            </w:r>
            <w:r>
              <w:rPr>
                <w:rFonts w:ascii="Consolas" w:cs="Consolas" w:eastAsia="Consolas" w:hAnsi="Consolas"/>
                <w:b w:val="false"/>
                <w:bCs w:val="false"/>
                <w:sz w:val="15"/>
                <w:szCs w:val="15"/>
              </w:rPr>
              <w:t xml:space="preserve">@emotion/styled</w:t>
            </w:r>
            <w:r>
              <w:rPr>
                <w:rFonts w:ascii="Calibri" w:cs="Calibri" w:eastAsia="Calibri" w:hAnsi="Calibri"/>
                <w:b w:val="false"/>
                <w:bCs w:val="false"/>
                <w:sz w:val="17"/>
                <w:szCs w:val="17"/>
              </w:rPr>
              <w:t xml:space="preserve">, </w:t>
            </w:r>
            <w:r>
              <w:rPr>
                <w:rFonts w:ascii="Consolas" w:cs="Consolas" w:eastAsia="Consolas" w:hAnsi="Consolas"/>
                <w:b w:val="false"/>
                <w:bCs w:val="false"/>
                <w:sz w:val="15"/>
                <w:szCs w:val="15"/>
              </w:rPr>
              <w:t xml:space="preserve">@mui/icons-material</w:t>
            </w:r>
            <w:r>
              <w:rPr>
                <w:rFonts w:ascii="Calibri" w:cs="Calibri" w:eastAsia="Calibri" w:hAnsi="Calibri"/>
                <w:b w:val="false"/>
                <w:bCs w:val="false"/>
                <w:sz w:val="17"/>
                <w:szCs w:val="17"/>
              </w:rPr>
              <w:t xml:space="preserve">, </w:t>
            </w:r>
            <w:r>
              <w:rPr>
                <w:rFonts w:ascii="Consolas" w:cs="Consolas" w:eastAsia="Consolas" w:hAnsi="Consolas"/>
                <w:b w:val="false"/>
                <w:bCs w:val="false"/>
                <w:sz w:val="15"/>
                <w:szCs w:val="15"/>
              </w:rPr>
              <w:t xml:space="preserve">@mui/x-date-pickers</w:t>
            </w:r>
            <w:r>
              <w:rPr>
                <w:rFonts w:ascii="Calibri" w:cs="Calibri" w:eastAsia="Calibri" w:hAnsi="Calibri"/>
                <w:b w:val="false"/>
                <w:bCs w:val="false"/>
                <w:sz w:val="17"/>
                <w:szCs w:val="17"/>
              </w:rPr>
              <w:t xml:space="preserve"> (date fields)</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Theme</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theme/theme.js</w:t>
            </w:r>
            <w:r>
              <w:rPr>
                <w:rFonts w:ascii="Calibri" w:cs="Calibri" w:eastAsia="Calibri" w:hAnsi="Calibri"/>
                <w:b w:val="false"/>
                <w:bCs w:val="false"/>
                <w:sz w:val="17"/>
                <w:szCs w:val="17"/>
              </w:rPr>
              <w:t xml:space="preserve"> builds the theme from </w:t>
            </w:r>
            <w:r>
              <w:rPr>
                <w:rFonts w:ascii="Consolas" w:cs="Consolas" w:eastAsia="Consolas" w:hAnsi="Consolas"/>
                <w:b w:val="false"/>
                <w:bCs w:val="false"/>
                <w:sz w:val="15"/>
                <w:szCs w:val="15"/>
              </w:rPr>
              <w:t xml:space="preserve">palette.js</w:t>
            </w:r>
            <w:r>
              <w:rPr>
                <w:rFonts w:ascii="Calibri" w:cs="Calibri" w:eastAsia="Calibri" w:hAnsi="Calibri"/>
                <w:b w:val="false"/>
                <w:bCs w:val="false"/>
                <w:sz w:val="17"/>
                <w:szCs w:val="17"/>
              </w:rPr>
              <w:t xml:space="preserve"> and </w:t>
            </w:r>
            <w:r>
              <w:rPr>
                <w:rFonts w:ascii="Consolas" w:cs="Consolas" w:eastAsia="Consolas" w:hAnsi="Consolas"/>
                <w:b w:val="false"/>
                <w:bCs w:val="false"/>
                <w:sz w:val="15"/>
                <w:szCs w:val="15"/>
              </w:rPr>
              <w:t xml:space="preserve">typography.js</w:t>
            </w:r>
            <w:r>
              <w:rPr>
                <w:rFonts w:ascii="Calibri" w:cs="Calibri" w:eastAsia="Calibri" w:hAnsi="Calibri"/>
                <w:b w:val="false"/>
                <w:bCs w:val="false"/>
                <w:sz w:val="17"/>
                <w:szCs w:val="17"/>
              </w:rPr>
              <w:t xml:space="preserve">; components use theme values, never literal colours or pixel sizes</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Global styles</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CssBaseline</w:t>
            </w:r>
            <w:r>
              <w:rPr>
                <w:rFonts w:ascii="Calibri" w:cs="Calibri" w:eastAsia="Calibri" w:hAnsi="Calibri"/>
                <w:b w:val="false"/>
                <w:bCs w:val="false"/>
                <w:sz w:val="17"/>
                <w:szCs w:val="17"/>
              </w:rPr>
              <w:t xml:space="preserve"> once at the root</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Bundle size</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Named imports from </w:t>
            </w:r>
            <w:r>
              <w:rPr>
                <w:rFonts w:ascii="Consolas" w:cs="Consolas" w:eastAsia="Consolas" w:hAnsi="Consolas"/>
                <w:b w:val="false"/>
                <w:bCs w:val="false"/>
                <w:sz w:val="15"/>
                <w:szCs w:val="15"/>
              </w:rPr>
              <w:t xml:space="preserve">@mui/material</w:t>
            </w:r>
            <w:r>
              <w:rPr>
                <w:rFonts w:ascii="Calibri" w:cs="Calibri" w:eastAsia="Calibri" w:hAnsi="Calibri"/>
                <w:b w:val="false"/>
                <w:bCs w:val="false"/>
                <w:sz w:val="17"/>
                <w:szCs w:val="17"/>
              </w:rPr>
              <w:t xml:space="preserve"> are tree-shaken by Vite; MUI is split into its own cached vendor file</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Wrappers</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Common components (AppButton, FormTextField, DataTable, StatusChip) wrap MUI so the look is changed in one place</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Responsive</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MUI Grid and breakpoints; GateLayout is designed for a tablet or phone held in one hand</w:t>
            </w:r>
          </w:p>
        </w:tc>
      </w:tr>
    </w:tbl>
    <w:p>
      <w:pPr>
        <w:spacing w:after="140" w:before="0"/>
      </w:pPr>
    </w:p>
    <w:p>
      <w:pPr>
        <w:keepNext/>
        <w:spacing w:after="60" w:before="120"/>
      </w:pPr>
      <w:r>
        <w:rPr>
          <w:rFonts w:ascii="Calibri" w:cs="Calibri" w:eastAsia="Calibri" w:hAnsi="Calibri"/>
          <w:b/>
          <w:bCs/>
          <w:sz w:val="21"/>
          <w:szCs w:val="21"/>
        </w:rPr>
        <w:t xml:space="preserve">main.jsx</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StrictMode } from 'react';</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createRoot } from 'react-dom/client';</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Provider } from 'react-redux';</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BrowserRouter } from 'react-router-dom';</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CssBaseline, ThemeProvider } from '@mui/material';</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store from './redux/store';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theme from './theme/theme';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App from './App';</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createRoot(document.getElementById('root')).render(</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&lt;StrictMode&gt;</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&lt;Provider store={store}&gt;</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&lt;ThemeProvider theme={theme}&gt;</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&lt;CssBaseline /&gt;</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&lt;BrowserRouter&gt;</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&lt;App /&gt;</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&lt;/BrowserRouter&gt;</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&lt;/ThemeProvider&gt;</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&lt;/Provider&gt;</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&lt;/StrictMode&gt;,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spacing w:after="120" w:before="0"/>
      </w:pPr>
    </w:p>
    <w:p>
      <w:pPr>
        <w:pStyle w:val="Heading2"/>
        <w:keepNext/>
      </w:pPr>
      <w:r>
        <w:t xml:space="preserve">8.5 Loaders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4"/>
        <w:gridCol w:w="3159"/>
        <w:gridCol w:w="4333"/>
      </w:tblGrid>
      <w:tr>
        <w:trPr>
          <w:cantSplit/>
          <w:tblHeader/>
        </w:trPr>
        <w:tc>
          <w:tcPr>
            <w:tcW w:type="dxa" w:w="153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Loader</w:t>
            </w:r>
          </w:p>
        </w:tc>
        <w:tc>
          <w:tcPr>
            <w:tcW w:type="dxa" w:w="315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When</w:t>
            </w:r>
          </w:p>
        </w:tc>
        <w:tc>
          <w:tcPr>
            <w:tcW w:type="dxa" w:w="433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How</w:t>
            </w:r>
          </w:p>
        </w:tc>
      </w:tr>
      <w:tr>
        <w:trPr>
          <w:cantSplit/>
        </w:trPr>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Global loader</w:t>
            </w:r>
          </w:p>
        </w:tc>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While any request started by a user action is running (save, approve, check in)</w:t>
            </w:r>
          </w:p>
        </w:tc>
        <w:tc>
          <w:tcPr>
            <w:tcW w:type="dxa" w:w="433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MUI </w:t>
            </w:r>
            <w:r>
              <w:rPr>
                <w:rFonts w:ascii="Consolas" w:cs="Consolas" w:eastAsia="Consolas" w:hAnsi="Consolas"/>
                <w:b w:val="false"/>
                <w:bCs w:val="false"/>
                <w:sz w:val="14"/>
                <w:szCs w:val="14"/>
              </w:rPr>
              <w:t xml:space="preserve">Backdrop</w:t>
            </w:r>
            <w:r>
              <w:rPr>
                <w:rFonts w:ascii="Calibri" w:cs="Calibri" w:eastAsia="Calibri" w:hAnsi="Calibri"/>
                <w:b w:val="false"/>
                <w:bCs w:val="false"/>
                <w:sz w:val="16"/>
                <w:szCs w:val="16"/>
              </w:rPr>
              <w:t xml:space="preserve"> + </w:t>
            </w:r>
            <w:r>
              <w:rPr>
                <w:rFonts w:ascii="Consolas" w:cs="Consolas" w:eastAsia="Consolas" w:hAnsi="Consolas"/>
                <w:b w:val="false"/>
                <w:bCs w:val="false"/>
                <w:sz w:val="14"/>
                <w:szCs w:val="14"/>
              </w:rPr>
              <w:t xml:space="preserve">CircularProgress</w:t>
            </w:r>
            <w:r>
              <w:rPr>
                <w:rFonts w:ascii="Calibri" w:cs="Calibri" w:eastAsia="Calibri" w:hAnsi="Calibri"/>
                <w:b w:val="false"/>
                <w:bCs w:val="false"/>
                <w:sz w:val="16"/>
                <w:szCs w:val="16"/>
              </w:rPr>
              <w:t xml:space="preserve">; shown when </w:t>
            </w:r>
            <w:r>
              <w:rPr>
                <w:rFonts w:ascii="Consolas" w:cs="Consolas" w:eastAsia="Consolas" w:hAnsi="Consolas"/>
                <w:b w:val="false"/>
                <w:bCs w:val="false"/>
                <w:sz w:val="14"/>
                <w:szCs w:val="14"/>
              </w:rPr>
              <w:t xml:space="preserve">ui.pendingRequests &gt; 0</w:t>
            </w:r>
            <w:r>
              <w:rPr>
                <w:rFonts w:ascii="Calibri" w:cs="Calibri" w:eastAsia="Calibri" w:hAnsi="Calibri"/>
                <w:b w:val="false"/>
                <w:bCs w:val="false"/>
                <w:sz w:val="16"/>
                <w:szCs w:val="16"/>
              </w:rPr>
              <w:t xml:space="preserve">. The counter is updated for every async action through Redux matchers</w:t>
            </w:r>
          </w:p>
        </w:tc>
      </w:tr>
      <w:tr>
        <w:trPr>
          <w:cantSplit/>
        </w:trPr>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Section loader</w:t>
            </w:r>
          </w:p>
        </w:tc>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While one area loads its data (tables, dashboard widgets)</w:t>
            </w:r>
          </w:p>
        </w:tc>
        <w:tc>
          <w:tcPr>
            <w:tcW w:type="dxa" w:w="433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MUI </w:t>
            </w:r>
            <w:r>
              <w:rPr>
                <w:rFonts w:ascii="Consolas" w:cs="Consolas" w:eastAsia="Consolas" w:hAnsi="Consolas"/>
                <w:b w:val="false"/>
                <w:bCs w:val="false"/>
                <w:sz w:val="14"/>
                <w:szCs w:val="14"/>
              </w:rPr>
              <w:t xml:space="preserve">Skeleton</w:t>
            </w:r>
            <w:r>
              <w:rPr>
                <w:rFonts w:ascii="Calibri" w:cs="Calibri" w:eastAsia="Calibri" w:hAnsi="Calibri"/>
                <w:b w:val="false"/>
                <w:bCs w:val="false"/>
                <w:sz w:val="16"/>
                <w:szCs w:val="16"/>
              </w:rPr>
              <w:t xml:space="preserve"> rows while that module's </w:t>
            </w:r>
            <w:r>
              <w:rPr>
                <w:rFonts w:ascii="Consolas" w:cs="Consolas" w:eastAsia="Consolas" w:hAnsi="Consolas"/>
                <w:b w:val="false"/>
                <w:bCs w:val="false"/>
                <w:sz w:val="14"/>
                <w:szCs w:val="14"/>
              </w:rPr>
              <w:t xml:space="preserve">status</w:t>
            </w:r>
            <w:r>
              <w:rPr>
                <w:rFonts w:ascii="Calibri" w:cs="Calibri" w:eastAsia="Calibri" w:hAnsi="Calibri"/>
                <w:b w:val="false"/>
                <w:bCs w:val="false"/>
                <w:sz w:val="16"/>
                <w:szCs w:val="16"/>
              </w:rPr>
              <w:t xml:space="preserve"> is LOADING</w:t>
            </w:r>
          </w:p>
        </w:tc>
      </w:tr>
      <w:tr>
        <w:trPr>
          <w:cantSplit/>
        </w:trPr>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Button loader</w:t>
            </w:r>
          </w:p>
        </w:tc>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While the action of that button runs</w:t>
            </w:r>
          </w:p>
        </w:tc>
        <w:tc>
          <w:tcPr>
            <w:tcW w:type="dxa" w:w="433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AppButton</w:t>
            </w:r>
            <w:r>
              <w:rPr>
                <w:rFonts w:ascii="Calibri" w:cs="Calibri" w:eastAsia="Calibri" w:hAnsi="Calibri"/>
                <w:b w:val="false"/>
                <w:bCs w:val="false"/>
                <w:sz w:val="16"/>
                <w:szCs w:val="16"/>
              </w:rPr>
              <w:t xml:space="preserve"> with a </w:t>
            </w:r>
            <w:r>
              <w:rPr>
                <w:rFonts w:ascii="Consolas" w:cs="Consolas" w:eastAsia="Consolas" w:hAnsi="Consolas"/>
                <w:b w:val="false"/>
                <w:bCs w:val="false"/>
                <w:sz w:val="14"/>
                <w:szCs w:val="14"/>
              </w:rPr>
              <w:t xml:space="preserve">loading</w:t>
            </w:r>
            <w:r>
              <w:rPr>
                <w:rFonts w:ascii="Calibri" w:cs="Calibri" w:eastAsia="Calibri" w:hAnsi="Calibri"/>
                <w:b w:val="false"/>
                <w:bCs w:val="false"/>
                <w:sz w:val="16"/>
                <w:szCs w:val="16"/>
              </w:rPr>
              <w:t xml:space="preserve"> prop: disabled with a spinner, so it cannot be clicked twice</w:t>
            </w:r>
          </w:p>
        </w:tc>
      </w:tr>
      <w:tr>
        <w:trPr>
          <w:cantSplit/>
        </w:trPr>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Page loader</w:t>
            </w:r>
          </w:p>
        </w:tc>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While a lazy page file downloads</w:t>
            </w:r>
          </w:p>
        </w:tc>
        <w:tc>
          <w:tcPr>
            <w:tcW w:type="dxa" w:w="433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Suspense</w:t>
            </w:r>
            <w:r>
              <w:rPr>
                <w:rFonts w:ascii="Calibri" w:cs="Calibri" w:eastAsia="Calibri" w:hAnsi="Calibri"/>
                <w:b w:val="false"/>
                <w:bCs w:val="false"/>
                <w:sz w:val="16"/>
                <w:szCs w:val="16"/>
              </w:rPr>
              <w:t xml:space="preserve"> fallback around the routes</w:t>
            </w:r>
          </w:p>
        </w:tc>
      </w:tr>
      <w:tr>
        <w:trPr>
          <w:cantSplit/>
        </w:trPr>
        <w:tc>
          <w:tcPr>
            <w:tcW w:type="dxa" w:w="153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Silent refresh</w:t>
            </w:r>
          </w:p>
        </w:tc>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Dashboard 30-second refresh, notification polling</w:t>
            </w:r>
          </w:p>
        </w:tc>
        <w:tc>
          <w:tcPr>
            <w:tcW w:type="dxa" w:w="433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Actions called with </w:t>
            </w:r>
            <w:r>
              <w:rPr>
                <w:rFonts w:ascii="Consolas" w:cs="Consolas" w:eastAsia="Consolas" w:hAnsi="Consolas"/>
                <w:b w:val="false"/>
                <w:bCs w:val="false"/>
                <w:sz w:val="14"/>
                <w:szCs w:val="14"/>
              </w:rPr>
              <w:t xml:space="preserve">{ silent: true }</w:t>
            </w:r>
            <w:r>
              <w:rPr>
                <w:rFonts w:ascii="Calibri" w:cs="Calibri" w:eastAsia="Calibri" w:hAnsi="Calibri"/>
                <w:b w:val="false"/>
                <w:bCs w:val="false"/>
                <w:sz w:val="16"/>
                <w:szCs w:val="16"/>
              </w:rPr>
              <w:t xml:space="preserve"> are not counted, so the screen does not flash</w:t>
            </w:r>
          </w:p>
        </w:tc>
      </w:tr>
    </w:tbl>
    <w:p>
      <w:pPr>
        <w:spacing w:after="140" w:before="0"/>
      </w:pPr>
    </w:p>
    <w:p>
      <w:pPr>
        <w:keepNext/>
        <w:spacing w:after="60" w:before="120"/>
      </w:pPr>
      <w:r>
        <w:rPr>
          <w:rFonts w:ascii="Calibri" w:cs="Calibri" w:eastAsia="Calibri" w:hAnsi="Calibri"/>
          <w:b/>
          <w:bCs/>
          <w:sz w:val="21"/>
          <w:szCs w:val="21"/>
        </w:rPr>
        <w:t xml:space="preserve">redux/reducers/ui.reducer.js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createSlice, isAnyOf, isFulfilled, isPending, isRejected } from '@reduxjs/toolkit';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Background refreshes pass { silent: true } and are not counted.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const isTracked = (action) =&gt; !action.meta?.arg?.silent;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const initialState = { pendingRequests: 0, snackbar: null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const uiSlice = createSlice({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name: 'ui',</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initialState,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reducers: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showSnackbar: (state, { payload }) =&gt;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state.snackbar = payload;</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hideSnackbar: (state) =&gt;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state.snackbar = null;</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extraReducers: (builder) =&gt;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builder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.addMatcher((action) =&gt; isPending()(action) &amp;&amp; isTracked(action), (state) =&gt;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state.pendingRequests += 1;</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.addMatcher((action) =&gt; isAnyOf(isFulfilled(), isRejected())(action) &amp;&amp; isTracked(action), (state) =&gt;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state.pendingRequests = Math.max(0, state.pendingRequests - 1);</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const { showSnackbar, hideSnackbar } = uiSlice.actions;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default uiSlice.reducer;</w:t>
      </w:r>
    </w:p>
    <w:p>
      <w:pPr>
        <w:spacing w:after="120" w:before="0"/>
      </w:pPr>
    </w:p>
    <w:p>
      <w:pPr>
        <w:keepNext/>
        <w:spacing w:after="60" w:before="120"/>
      </w:pPr>
      <w:r>
        <w:rPr>
          <w:rFonts w:ascii="Calibri" w:cs="Calibri" w:eastAsia="Calibri" w:hAnsi="Calibri"/>
          <w:b/>
          <w:bCs/>
          <w:sz w:val="21"/>
          <w:szCs w:val="21"/>
        </w:rPr>
        <w:t xml:space="preserve">components/common/Loader/Loader.jsx and App.jsx</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PropTypes from 'prop-types';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Backdrop, CircularProgress } from '@mui/material';</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Full-screen loader.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@param {{open: boolean}} props - Whether the loader is visible.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@returns {JSX.Element} Backdrop with a spinner.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const Loader = ({ open }) =&gt;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&lt;Backdrop open={open} sx={{ zIndex: (theme) =&gt; theme.zIndex.modal + 1, color: 'common.white' }}&gt;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&lt;CircularProgress color="inherit" aria-label="Loading" /&gt;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&lt;/Backdrop&gt;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Loader.propTypes = { open: PropTypes.bool.isRequired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default Loader;</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App.jsx: the page reads Redux; the common component only receives props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const App = () =&gt;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const isBusy = useSelector(selectIsAppBusy);</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return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&lt;&gt;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&lt;AppRoutes /&gt;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&lt;Loader open={isBusy} /&gt;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&lt;AppSnackbar /&gt;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&lt;/&gt;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spacing w:after="120" w:before="0"/>
      </w:pPr>
    </w:p>
    <w:p>
      <w:pPr>
        <w:pStyle w:val="Heading1"/>
        <w:pageBreakBefore/>
      </w:pPr>
      <w:r>
        <w:t xml:space="preserve">9. Security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7221"/>
      </w:tblGrid>
      <w:tr>
        <w:trPr>
          <w:cantSplit/>
          <w:tblHeader/>
        </w:trPr>
        <w:tc>
          <w:tcPr>
            <w:tcW w:type="dxa" w:w="18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Area</w:t>
            </w:r>
          </w:p>
        </w:tc>
        <w:tc>
          <w:tcPr>
            <w:tcW w:type="dxa" w:w="722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Design</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Login</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Username and password. Users are created without a password and create it at first login. Forgot Password uses old + new password on the login page. No OTP, email link, SMS or WhatsApp</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Passwords</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bcrypt (cost 12); minimum 10 characters with letters and digits</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Lockout</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5 wrong passwords in 15 minutes lock the account for 15 minutes; login endpoint also rate-limited per IP</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Sessions</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JWT access token. Security Guard: 12-hour shift token, no idle logout. Other roles: 30-minute idle timeout through token refresh on activity. Logout and password reset increase </w:t>
            </w:r>
            <w:r>
              <w:rPr>
                <w:rFonts w:ascii="Consolas" w:cs="Consolas" w:eastAsia="Consolas" w:hAnsi="Consolas"/>
                <w:b w:val="false"/>
                <w:bCs w:val="false"/>
                <w:sz w:val="14"/>
                <w:szCs w:val="14"/>
              </w:rPr>
              <w:t xml:space="preserve">token_version</w:t>
            </w:r>
            <w:r>
              <w:rPr>
                <w:rFonts w:ascii="Calibri" w:cs="Calibri" w:eastAsia="Calibri" w:hAnsi="Calibri"/>
                <w:b w:val="false"/>
                <w:bCs w:val="false"/>
                <w:sz w:val="16"/>
                <w:szCs w:val="16"/>
              </w:rPr>
              <w:t xml:space="preserve">, which revokes existing tokens</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Authorisation</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4"/>
                <w:szCs w:val="14"/>
              </w:rPr>
              <w:t xml:space="preserve">authorize(roles)</w:t>
            </w:r>
            <w:r>
              <w:rPr>
                <w:rFonts w:ascii="Calibri" w:cs="Calibri" w:eastAsia="Calibri" w:hAnsi="Calibri"/>
                <w:b w:val="false"/>
                <w:bCs w:val="false"/>
                <w:sz w:val="16"/>
                <w:szCs w:val="16"/>
              </w:rPr>
              <w:t xml:space="preserve"> middleware on every route; the UI hides what a role cannot use but the API decides</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QR</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Token </w:t>
            </w:r>
            <w:r>
              <w:rPr>
                <w:rFonts w:ascii="Consolas" w:cs="Consolas" w:eastAsia="Consolas" w:hAnsi="Consolas"/>
                <w:b w:val="false"/>
                <w:bCs w:val="false"/>
                <w:sz w:val="14"/>
                <w:szCs w:val="14"/>
              </w:rPr>
              <w:t xml:space="preserve">AMS1.&lt;Person ID&gt;.&lt;version&gt;.&lt;HMAC-SHA256&gt;</w:t>
            </w:r>
            <w:r>
              <w:rPr>
                <w:rFonts w:ascii="Calibri" w:cs="Calibri" w:eastAsia="Calibri" w:hAnsi="Calibri"/>
                <w:b w:val="false"/>
                <w:bCs w:val="false"/>
                <w:sz w:val="16"/>
                <w:szCs w:val="16"/>
              </w:rPr>
              <w:t xml:space="preserve"> signed with a secret from Secrets Manager; a replaced QR fails the version check</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Public QR lookup</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No OTP, CAPTCHA or rate limit by decision; returns only Active, non-blacklisted registrations; every lookup audited with a masked mobile. Security personnel validate the person at the gate</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Data protection</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TLS everywhere (ACM certificates); RDS and S3 encrypted with KMS; ID numbers encrypted by the API; mobile numbers masked for non-Admin users</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Files</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Private S3 bucket; uploads checked for type and size (5 MB); downloads through pre-signed URLs that expire in minutes</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API hardening</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helmet headers, strict CORS origin, request size limits, zod validation, parameterised SQL only</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Network</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API and database in private subnets; database accepts connections only from the API security group on port 5432; only 443 open to the internet</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Edge</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AWS WAF managed rule sets (common attacks, known bad inputs, IP reputation) on CloudFront</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Audit</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Every data change, login, failed login, QR generation, gate event, bulk upload and export written to </w:t>
            </w:r>
            <w:r>
              <w:rPr>
                <w:rFonts w:ascii="Consolas" w:cs="Consolas" w:eastAsia="Consolas" w:hAnsi="Consolas"/>
                <w:b w:val="false"/>
                <w:bCs w:val="false"/>
                <w:sz w:val="14"/>
                <w:szCs w:val="14"/>
              </w:rPr>
              <w:t xml:space="preserve">audit_log</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DPDP</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6"/>
                <w:szCs w:val="16"/>
              </w:rPr>
              <w:t xml:space="preserve">DPDP compliance applies; detailed requirements are pending from the business side</w:t>
            </w:r>
          </w:p>
        </w:tc>
      </w:tr>
    </w:tbl>
    <w:p>
      <w:pPr>
        <w:spacing w:after="140" w:before="0"/>
      </w:pPr>
    </w:p>
    <w:p>
      <w:pPr>
        <w:pStyle w:val="Heading1"/>
        <w:pageBreakBefore/>
      </w:pPr>
      <w:r>
        <w:t xml:space="preserve">10. Data Architecture</w:t>
      </w:r>
    </w:p>
    <w:p>
      <w:pPr>
        <w:pStyle w:val="Heading2"/>
        <w:keepNext/>
      </w:pPr>
      <w:r>
        <w:t xml:space="preserve">10.1 Database</w:t>
      </w:r>
    </w:p>
    <w:p>
      <w:pPr>
        <w:spacing w:after="120" w:line="276"/>
      </w:pPr>
      <w:r>
        <w:rPr>
          <w:rFonts w:ascii="Calibri" w:cs="Calibri" w:eastAsia="Calibri" w:hAnsi="Calibri"/>
          <w:sz w:val="21"/>
          <w:szCs w:val="21"/>
        </w:rPr>
        <w:t xml:space="preserve">Amazon RDS for PostgreSQL 16 holds 12 tables, described in Database Design v2.0. The API connects through a pg connection pool with TLS. Schema changes are numbered SQL migration files in </w:t>
      </w:r>
      <w:r>
        <w:rPr>
          <w:rFonts w:ascii="Consolas" w:cs="Consolas" w:eastAsia="Consolas" w:hAnsi="Consolas"/>
          <w:sz w:val="19"/>
          <w:szCs w:val="19"/>
        </w:rPr>
        <w:t xml:space="preserve">Maitribudh-API/db/migrations</w:t>
      </w:r>
      <w:r>
        <w:rPr>
          <w:rFonts w:ascii="Calibri" w:cs="Calibri" w:eastAsia="Calibri" w:hAnsi="Calibri"/>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9"/>
        <w:gridCol w:w="5867"/>
      </w:tblGrid>
      <w:tr>
        <w:trPr>
          <w:cantSplit/>
          <w:tblHeader/>
        </w:trPr>
        <w:tc>
          <w:tcPr>
            <w:tcW w:type="dxa" w:w="315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Table</w:t>
            </w:r>
          </w:p>
        </w:tc>
        <w:tc>
          <w:tcPr>
            <w:tcW w:type="dxa" w:w="586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Holds</w:t>
            </w:r>
          </w:p>
        </w:tc>
      </w:tr>
      <w:tr>
        <w:trPr>
          <w:cantSplit/>
        </w:trPr>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6"/>
                <w:szCs w:val="16"/>
              </w:rPr>
              <w:t xml:space="preserve">app_user</w:t>
            </w:r>
          </w:p>
        </w:tc>
        <w:tc>
          <w:tcPr>
            <w:tcW w:type="dxa" w:w="58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Portal users, roles, password hash, lockout, bulk upload permission</w:t>
            </w:r>
          </w:p>
        </w:tc>
      </w:tr>
      <w:tr>
        <w:trPr>
          <w:cantSplit/>
        </w:trPr>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6"/>
                <w:szCs w:val="16"/>
              </w:rPr>
              <w:t xml:space="preserve">category, location, lookup_value</w:t>
            </w:r>
          </w:p>
        </w:tc>
        <w:tc>
          <w:tcPr>
            <w:tcW w:type="dxa" w:w="58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Master data: categories, gates and areas, and all small lists</w:t>
            </w:r>
          </w:p>
        </w:tc>
      </w:tr>
      <w:tr>
        <w:trPr>
          <w:cantSplit/>
        </w:trPr>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6"/>
                <w:szCs w:val="16"/>
              </w:rPr>
              <w:t xml:space="preserve">person, person_location</w:t>
            </w:r>
          </w:p>
        </w:tc>
        <w:tc>
          <w:tcPr>
            <w:tcW w:type="dxa" w:w="58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Registrations (category fields as JSON) and assigned locations</w:t>
            </w:r>
          </w:p>
        </w:tc>
      </w:tr>
      <w:tr>
        <w:trPr>
          <w:cantSplit/>
        </w:trPr>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6"/>
                <w:szCs w:val="16"/>
              </w:rPr>
              <w:t xml:space="preserve">approval_history, blacklist</w:t>
            </w:r>
          </w:p>
        </w:tc>
        <w:tc>
          <w:tcPr>
            <w:tcW w:type="dxa" w:w="58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Approval decisions and blacklist entries</w:t>
            </w:r>
          </w:p>
        </w:tc>
      </w:tr>
      <w:tr>
        <w:trPr>
          <w:cantSplit/>
        </w:trPr>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6"/>
                <w:szCs w:val="16"/>
              </w:rPr>
              <w:t xml:space="preserve">visit</w:t>
            </w:r>
          </w:p>
        </w:tc>
        <w:tc>
          <w:tcPr>
            <w:tcW w:type="dxa" w:w="58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Check-in and check-out with gate and location</w:t>
            </w:r>
          </w:p>
        </w:tc>
      </w:tr>
      <w:tr>
        <w:trPr>
          <w:cantSplit/>
        </w:trPr>
        <w:tc>
          <w:tcPr>
            <w:tcW w:type="dxa" w:w="315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6"/>
                <w:szCs w:val="16"/>
              </w:rPr>
              <w:t xml:space="preserve">bulk_upload, notification, audit_log</w:t>
            </w:r>
          </w:p>
        </w:tc>
        <w:tc>
          <w:tcPr>
            <w:tcW w:type="dxa" w:w="586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Bulk upload results, in-app notifications, audit trail</w:t>
            </w:r>
          </w:p>
        </w:tc>
      </w:tr>
    </w:tbl>
    <w:p>
      <w:pPr>
        <w:spacing w:after="140" w:before="0"/>
      </w:pPr>
    </w:p>
    <w:p>
      <w:pPr>
        <w:pStyle w:val="Heading2"/>
        <w:keepNext/>
      </w:pPr>
      <w:r>
        <w:t xml:space="preserve">10.2 File storage (Amazon S3)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4513"/>
        <w:gridCol w:w="2708"/>
      </w:tblGrid>
      <w:tr>
        <w:trPr>
          <w:cantSplit/>
          <w:tblHeader/>
        </w:trPr>
        <w:tc>
          <w:tcPr>
            <w:tcW w:type="dxa" w:w="18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Prefix</w:t>
            </w:r>
          </w:p>
        </w:tc>
        <w:tc>
          <w:tcPr>
            <w:tcW w:type="dxa" w:w="451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Content</w:t>
            </w:r>
          </w:p>
        </w:tc>
        <w:tc>
          <w:tcPr>
            <w:tcW w:type="dxa" w:w="270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Lifecycle</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6"/>
                <w:szCs w:val="16"/>
              </w:rPr>
              <w:t xml:space="preserve">photos/</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Person photographs (resized to 600 px)</w:t>
            </w:r>
          </w:p>
        </w:tc>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Kept with the record</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6"/>
                <w:szCs w:val="16"/>
              </w:rPr>
              <w:t xml:space="preserve">documents/</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ID proof, appointment letter, membership form</w:t>
            </w:r>
          </w:p>
        </w:tc>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Kept with the record</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6"/>
                <w:szCs w:val="16"/>
              </w:rPr>
              <w:t xml:space="preserve">bulk-uploads/</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Uploaded bulk files</w:t>
            </w:r>
          </w:p>
        </w:tc>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Delete after 90 days</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6"/>
                <w:szCs w:val="16"/>
              </w:rPr>
              <w:t xml:space="preserve">exports/</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Visit History exports</w:t>
            </w:r>
          </w:p>
        </w:tc>
        <w:tc>
          <w:tcPr>
            <w:tcW w:type="dxa" w:w="270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Delete after 7 days</w:t>
            </w:r>
          </w:p>
        </w:tc>
      </w:tr>
    </w:tbl>
    <w:p>
      <w:pPr>
        <w:spacing w:after="140" w:before="0"/>
      </w:pPr>
    </w:p>
    <w:p>
      <w:pPr>
        <w:spacing w:after="120" w:line="276"/>
      </w:pPr>
      <w:r>
        <w:rPr>
          <w:rFonts w:ascii="Calibri" w:cs="Calibri" w:eastAsia="Calibri" w:hAnsi="Calibri"/>
          <w:sz w:val="21"/>
          <w:szCs w:val="21"/>
        </w:rPr>
        <w:t xml:space="preserve">One private bucket per environment, e.g. </w:t>
      </w:r>
      <w:r>
        <w:rPr>
          <w:rFonts w:ascii="Consolas" w:cs="Consolas" w:eastAsia="Consolas" w:hAnsi="Consolas"/>
          <w:sz w:val="19"/>
          <w:szCs w:val="19"/>
        </w:rPr>
        <w:t xml:space="preserve">maitribodh-ams-files-prod</w:t>
      </w:r>
      <w:r>
        <w:rPr>
          <w:rFonts w:ascii="Calibri" w:cs="Calibri" w:eastAsia="Calibri" w:hAnsi="Calibri"/>
          <w:sz w:val="21"/>
          <w:szCs w:val="21"/>
        </w:rPr>
        <w:t xml:space="preserve">. QR images are not stored: the API generates the PNG when the person downloads it or the front desk prints it.</w:t>
      </w:r>
    </w:p>
    <w:p>
      <w:pPr>
        <w:pStyle w:val="Heading1"/>
        <w:pageBreakBefore/>
      </w:pPr>
      <w:r>
        <w:t xml:space="preserve">11. External Integrations</w:t>
      </w:r>
    </w:p>
    <w:p>
      <w:pPr>
        <w:spacing w:after="120" w:line="276"/>
      </w:pPr>
      <w:r>
        <w:rPr>
          <w:rFonts w:ascii="Calibri" w:cs="Calibri" w:eastAsia="Calibri" w:hAnsi="Calibri"/>
          <w:sz w:val="21"/>
          <w:szCs w:val="21"/>
        </w:rPr>
        <w:t xml:space="preserve">Phase 1 has no paid external integrations. Notifications are in-app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3429"/>
        <w:gridCol w:w="2890"/>
      </w:tblGrid>
      <w:tr>
        <w:trPr>
          <w:cantSplit/>
          <w:tblHeader/>
        </w:trPr>
        <w:tc>
          <w:tcPr>
            <w:tcW w:type="dxa" w:w="270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Service</w:t>
            </w:r>
          </w:p>
        </w:tc>
        <w:tc>
          <w:tcPr>
            <w:tcW w:type="dxa" w:w="342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Phase 1</w:t>
            </w:r>
          </w:p>
        </w:tc>
        <w:tc>
          <w:tcPr>
            <w:tcW w:type="dxa" w:w="289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Later option</w:t>
            </w:r>
          </w:p>
        </w:tc>
      </w:tr>
      <w:tr>
        <w:trPr>
          <w:cantSplit/>
        </w:trPr>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Email (password reset, notifications)</w:t>
            </w:r>
          </w:p>
        </w:tc>
        <w:tc>
          <w:tcPr>
            <w:tcW w:type="dxa" w:w="342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Not used. Password change is done on the login page</w:t>
            </w:r>
          </w:p>
        </w:tc>
        <w:tc>
          <w:tcPr>
            <w:tcW w:type="dxa" w:w="289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Amazon SES with the client's sender domain</w:t>
            </w:r>
          </w:p>
        </w:tc>
      </w:tr>
      <w:tr>
        <w:trPr>
          <w:cantSplit/>
        </w:trPr>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SMS / OTP</w:t>
            </w:r>
          </w:p>
        </w:tc>
        <w:tc>
          <w:tcPr>
            <w:tcW w:type="dxa" w:w="342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Not used (recurring cost)</w:t>
            </w:r>
          </w:p>
        </w:tc>
        <w:tc>
          <w:tcPr>
            <w:tcW w:type="dxa" w:w="289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MSG91, TextLocal or Twilio with DLT registration</w:t>
            </w:r>
          </w:p>
        </w:tc>
      </w:tr>
      <w:tr>
        <w:trPr>
          <w:cantSplit/>
        </w:trPr>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WhatsApp (QR, confirmations)</w:t>
            </w:r>
          </w:p>
        </w:tc>
        <w:tc>
          <w:tcPr>
            <w:tcW w:type="dxa" w:w="342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Not used. The QR is downloaded from the lookup page or printed</w:t>
            </w:r>
          </w:p>
        </w:tc>
        <w:tc>
          <w:tcPr>
            <w:tcW w:type="dxa" w:w="289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Meta WhatsApp Business API or a provider</w:t>
            </w:r>
          </w:p>
        </w:tc>
      </w:tr>
      <w:tr>
        <w:trPr>
          <w:cantSplit/>
        </w:trPr>
        <w:tc>
          <w:tcPr>
            <w:tcW w:type="dxa" w:w="270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External login (Google, Microsoft, SSO)</w:t>
            </w:r>
          </w:p>
        </w:tc>
        <w:tc>
          <w:tcPr>
            <w:tcW w:type="dxa" w:w="3429"/>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Not used; application login with JWT</w:t>
            </w:r>
          </w:p>
        </w:tc>
        <w:tc>
          <w:tcPr>
            <w:tcW w:type="dxa" w:w="289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Azure AD / SSO</w:t>
            </w:r>
          </w:p>
        </w:tc>
      </w:tr>
    </w:tbl>
    <w:p>
      <w:pPr>
        <w:spacing w:after="140" w:before="0"/>
      </w:pPr>
    </w:p>
    <w:p>
      <w:pPr>
        <w:pStyle w:val="Heading1"/>
        <w:pageBreakBefore/>
      </w:pPr>
      <w:r>
        <w:t xml:space="preserve">12. Background Jobs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805"/>
        <w:gridCol w:w="5236"/>
      </w:tblGrid>
      <w:tr>
        <w:trPr>
          <w:cantSplit/>
          <w:tblHeader/>
        </w:trPr>
        <w:tc>
          <w:tcPr>
            <w:tcW w:type="dxa" w:w="198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Job</w:t>
            </w:r>
          </w:p>
        </w:tc>
        <w:tc>
          <w:tcPr>
            <w:tcW w:type="dxa" w:w="18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Schedule</w:t>
            </w:r>
          </w:p>
        </w:tc>
        <w:tc>
          <w:tcPr>
            <w:tcW w:type="dxa" w:w="523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Action</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Overstay alert</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Every 5 minutes</w:t>
            </w:r>
          </w:p>
        </w:tc>
        <w:tc>
          <w:tcPr>
            <w:tcW w:type="dxa" w:w="523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Finds open visits past the category cut-off (IST), notifies Admins and the Security Head once per visit</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Draft clean-up</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Daily 02:00 IST</w:t>
            </w:r>
          </w:p>
        </w:tc>
        <w:tc>
          <w:tcPr>
            <w:tcW w:type="dxa" w:w="523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Deletes drafts older than 7 days</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Notification clean-up</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Daily 02:15 IST</w:t>
            </w:r>
          </w:p>
        </w:tc>
        <w:tc>
          <w:tcPr>
            <w:tcW w:type="dxa" w:w="523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Deletes notifications older than 30 days</w:t>
            </w:r>
          </w:p>
        </w:tc>
      </w:tr>
    </w:tbl>
    <w:p>
      <w:pPr>
        <w:spacing w:after="140" w:before="0"/>
      </w:pPr>
    </w:p>
    <w:p>
      <w:pPr>
        <w:spacing w:after="120" w:line="276"/>
      </w:pPr>
      <w:r>
        <w:rPr>
          <w:rFonts w:ascii="Calibri" w:cs="Calibri" w:eastAsia="Calibri" w:hAnsi="Calibri"/>
          <w:sz w:val="21"/>
          <w:szCs w:val="21"/>
        </w:rPr>
        <w:t xml:space="preserve">Jobs run inside the API with node-cron. Only the task started with </w:t>
      </w:r>
      <w:r>
        <w:rPr>
          <w:rFonts w:ascii="Consolas" w:cs="Consolas" w:eastAsia="Consolas" w:hAnsi="Consolas"/>
          <w:sz w:val="19"/>
          <w:szCs w:val="19"/>
        </w:rPr>
        <w:t xml:space="preserve">JOBS_ENABLED=true</w:t>
      </w:r>
      <w:r>
        <w:rPr>
          <w:rFonts w:ascii="Calibri" w:cs="Calibri" w:eastAsia="Calibri" w:hAnsi="Calibri"/>
          <w:sz w:val="21"/>
          <w:szCs w:val="21"/>
        </w:rPr>
        <w:t xml:space="preserve"> runs them, so alerts are not sent twice when several API tasks are running. An alternative is an EventBridge Scheduler rule that starts a one-off ECS task.</w:t>
      </w:r>
    </w:p>
    <w:p>
      <w:pPr>
        <w:pStyle w:val="Heading1"/>
        <w:pageBreakBefore/>
      </w:pPr>
      <w:r>
        <w:t xml:space="preserve">13. AWS Infrastructure</w:t>
      </w:r>
    </w:p>
    <w:p>
      <w:pPr>
        <w:pStyle w:val="Heading2"/>
        <w:keepNext/>
      </w:pPr>
      <w:r>
        <w:t xml:space="preserve">13.1 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6770"/>
      </w:tblGrid>
      <w:tr>
        <w:trPr>
          <w:cantSplit/>
          <w:tblHeader/>
        </w:trPr>
        <w:tc>
          <w:tcPr>
            <w:tcW w:type="dxa" w:w="225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Component</w:t>
            </w:r>
          </w:p>
        </w:tc>
        <w:tc>
          <w:tcPr>
            <w:tcW w:type="dxa" w:w="677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Design</w:t>
            </w:r>
          </w:p>
        </w:tc>
      </w:tr>
      <w:tr>
        <w:trPr>
          <w:cantSplit/>
        </w:trPr>
        <w:tc>
          <w:tcPr>
            <w:tcW w:type="dxa" w:w="22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VPC</w:t>
            </w:r>
          </w:p>
        </w:tc>
        <w:tc>
          <w:tcPr>
            <w:tcW w:type="dxa" w:w="67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One VPC per environment across two Availability Zones</w:t>
            </w:r>
          </w:p>
        </w:tc>
      </w:tr>
      <w:tr>
        <w:trPr>
          <w:cantSplit/>
        </w:trPr>
        <w:tc>
          <w:tcPr>
            <w:tcW w:type="dxa" w:w="22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Public subnets</w:t>
            </w:r>
          </w:p>
        </w:tc>
        <w:tc>
          <w:tcPr>
            <w:tcW w:type="dxa" w:w="67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Application Load Balancer, NAT gateway</w:t>
            </w:r>
          </w:p>
        </w:tc>
      </w:tr>
      <w:tr>
        <w:trPr>
          <w:cantSplit/>
        </w:trPr>
        <w:tc>
          <w:tcPr>
            <w:tcW w:type="dxa" w:w="22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Private app subnets</w:t>
            </w:r>
          </w:p>
        </w:tc>
        <w:tc>
          <w:tcPr>
            <w:tcW w:type="dxa" w:w="67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ECS Fargate tasks running Maitribudh-API</w:t>
            </w:r>
          </w:p>
        </w:tc>
      </w:tr>
      <w:tr>
        <w:trPr>
          <w:cantSplit/>
        </w:trPr>
        <w:tc>
          <w:tcPr>
            <w:tcW w:type="dxa" w:w="22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Private DB subnets</w:t>
            </w:r>
          </w:p>
        </w:tc>
        <w:tc>
          <w:tcPr>
            <w:tcW w:type="dxa" w:w="67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RDS PostgreSQL (no internet access)</w:t>
            </w:r>
          </w:p>
        </w:tc>
      </w:tr>
      <w:tr>
        <w:trPr>
          <w:cantSplit/>
        </w:trPr>
        <w:tc>
          <w:tcPr>
            <w:tcW w:type="dxa" w:w="22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DNS and certificates</w:t>
            </w:r>
          </w:p>
        </w:tc>
        <w:tc>
          <w:tcPr>
            <w:tcW w:type="dxa" w:w="67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Route 53 for the domain; ACM certificates for CloudFront and the load balancer</w:t>
            </w:r>
          </w:p>
        </w:tc>
      </w:tr>
      <w:tr>
        <w:trPr>
          <w:cantSplit/>
        </w:trPr>
        <w:tc>
          <w:tcPr>
            <w:tcW w:type="dxa" w:w="225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Security groups</w:t>
            </w:r>
          </w:p>
        </w:tc>
        <w:tc>
          <w:tcPr>
            <w:tcW w:type="dxa" w:w="677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Load balancer: 443 from CloudFront; API: 6200 from the load balancer; RDS: 5432 from the API only</w:t>
            </w:r>
          </w:p>
        </w:tc>
      </w:tr>
    </w:tbl>
    <w:p>
      <w:pPr>
        <w:spacing w:after="140" w:before="0"/>
      </w:pPr>
    </w:p>
    <w:p>
      <w:pPr>
        <w:pStyle w:val="Heading2"/>
        <w:keepNext/>
      </w:pPr>
      <w:r>
        <w:t xml:space="preserve">13.2 Hosting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4"/>
        <w:gridCol w:w="3790"/>
        <w:gridCol w:w="3612"/>
      </w:tblGrid>
      <w:tr>
        <w:trPr>
          <w:cantSplit/>
          <w:tblHeader/>
        </w:trPr>
        <w:tc>
          <w:tcPr>
            <w:tcW w:type="dxa" w:w="162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379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Option A (recommended)</w:t>
            </w:r>
          </w:p>
        </w:tc>
        <w:tc>
          <w:tcPr>
            <w:tcW w:type="dxa" w:w="361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Option B (small budget)</w:t>
            </w:r>
          </w:p>
        </w:tc>
      </w:tr>
      <w:tr>
        <w:trPr>
          <w:cantSplit/>
        </w:trPr>
        <w:tc>
          <w:tcPr>
            <w:tcW w:type="dxa" w:w="162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Frontend</w:t>
            </w:r>
          </w:p>
        </w:tc>
        <w:tc>
          <w:tcPr>
            <w:tcW w:type="dxa" w:w="379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React build in S3, served by CloudFront</w:t>
            </w:r>
          </w:p>
        </w:tc>
        <w:tc>
          <w:tcPr>
            <w:tcW w:type="dxa" w:w="361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Served by Nginx on the same EC2 instance</w:t>
            </w:r>
          </w:p>
        </w:tc>
      </w:tr>
      <w:tr>
        <w:trPr>
          <w:cantSplit/>
        </w:trPr>
        <w:tc>
          <w:tcPr>
            <w:tcW w:type="dxa" w:w="162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Backend</w:t>
            </w:r>
          </w:p>
        </w:tc>
        <w:tc>
          <w:tcPr>
            <w:tcW w:type="dxa" w:w="379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ECS Fargate, 2 tasks across 2 AZs, auto scaling</w:t>
            </w:r>
          </w:p>
        </w:tc>
        <w:tc>
          <w:tcPr>
            <w:tcW w:type="dxa" w:w="361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Docker on one EC2 instance</w:t>
            </w:r>
          </w:p>
        </w:tc>
      </w:tr>
      <w:tr>
        <w:trPr>
          <w:cantSplit/>
        </w:trPr>
        <w:tc>
          <w:tcPr>
            <w:tcW w:type="dxa" w:w="162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Load balancing</w:t>
            </w:r>
          </w:p>
        </w:tc>
        <w:tc>
          <w:tcPr>
            <w:tcW w:type="dxa" w:w="379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Application Load Balancer with health check on /health</w:t>
            </w:r>
          </w:p>
        </w:tc>
        <w:tc>
          <w:tcPr>
            <w:tcW w:type="dxa" w:w="361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Nginx reverse proxy</w:t>
            </w:r>
          </w:p>
        </w:tc>
      </w:tr>
      <w:tr>
        <w:trPr>
          <w:cantSplit/>
        </w:trPr>
        <w:tc>
          <w:tcPr>
            <w:tcW w:type="dxa" w:w="162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Database</w:t>
            </w:r>
          </w:p>
        </w:tc>
        <w:tc>
          <w:tcPr>
            <w:tcW w:type="dxa" w:w="379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RDS PostgreSQL Multi-AZ</w:t>
            </w:r>
          </w:p>
        </w:tc>
        <w:tc>
          <w:tcPr>
            <w:tcW w:type="dxa" w:w="361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RDS PostgreSQL single-AZ</w:t>
            </w:r>
          </w:p>
        </w:tc>
      </w:tr>
      <w:tr>
        <w:trPr>
          <w:cantSplit/>
        </w:trPr>
        <w:tc>
          <w:tcPr>
            <w:tcW w:type="dxa" w:w="162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Suitable for</w:t>
            </w:r>
          </w:p>
        </w:tc>
        <w:tc>
          <w:tcPr>
            <w:tcW w:type="dxa" w:w="379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Production, 99.5% availability target</w:t>
            </w:r>
          </w:p>
        </w:tc>
        <w:tc>
          <w:tcPr>
            <w:tcW w:type="dxa" w:w="361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Initial MVP or pilot</w:t>
            </w:r>
          </w:p>
        </w:tc>
      </w:tr>
    </w:tbl>
    <w:p>
      <w:pPr>
        <w:spacing w:after="140" w:before="0"/>
      </w:pPr>
    </w:p>
    <w:p>
      <w:pPr>
        <w:pStyle w:val="Heading2"/>
        <w:keepNext/>
      </w:pPr>
      <w:r>
        <w:t xml:space="preserve">13.3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8"/>
        <w:gridCol w:w="6138"/>
      </w:tblGrid>
      <w:tr>
        <w:trPr>
          <w:cantSplit/>
          <w:tblHeader/>
        </w:trPr>
        <w:tc>
          <w:tcPr>
            <w:tcW w:type="dxa" w:w="288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Service</w:t>
            </w:r>
          </w:p>
        </w:tc>
        <w:tc>
          <w:tcPr>
            <w:tcW w:type="dxa" w:w="613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Used for</w:t>
            </w:r>
          </w:p>
        </w:tc>
      </w:tr>
      <w:tr>
        <w:trPr>
          <w:cantSplit/>
        </w:trPr>
        <w:tc>
          <w:tcPr>
            <w:tcW w:type="dxa" w:w="28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CloudWatch Logs</w:t>
            </w:r>
          </w:p>
        </w:tc>
        <w:tc>
          <w:tcPr>
            <w:tcW w:type="dxa" w:w="61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API logs (JSON from pino), ECS and RDS logs</w:t>
            </w:r>
          </w:p>
        </w:tc>
      </w:tr>
      <w:tr>
        <w:trPr>
          <w:cantSplit/>
        </w:trPr>
        <w:tc>
          <w:tcPr>
            <w:tcW w:type="dxa" w:w="28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CloudWatch metrics and alarms</w:t>
            </w:r>
          </w:p>
        </w:tc>
        <w:tc>
          <w:tcPr>
            <w:tcW w:type="dxa" w:w="61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API errors and latency, ECS CPU and memory, RDS CPU, storage and connections, unhealthy targets</w:t>
            </w:r>
          </w:p>
        </w:tc>
      </w:tr>
      <w:tr>
        <w:trPr>
          <w:cantSplit/>
        </w:trPr>
        <w:tc>
          <w:tcPr>
            <w:tcW w:type="dxa" w:w="28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RDS Performance Insights</w:t>
            </w:r>
          </w:p>
        </w:tc>
        <w:tc>
          <w:tcPr>
            <w:tcW w:type="dxa" w:w="61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Slow queries</w:t>
            </w:r>
          </w:p>
        </w:tc>
      </w:tr>
      <w:tr>
        <w:trPr>
          <w:cantSplit/>
        </w:trPr>
        <w:tc>
          <w:tcPr>
            <w:tcW w:type="dxa" w:w="288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AWS Backup / RDS automated backups</w:t>
            </w:r>
          </w:p>
        </w:tc>
        <w:tc>
          <w:tcPr>
            <w:tcW w:type="dxa" w:w="61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Daily backups with point-in-time recovery (7 to 35 days)</w:t>
            </w:r>
          </w:p>
        </w:tc>
      </w:tr>
    </w:tbl>
    <w:p>
      <w:pPr>
        <w:spacing w:after="140" w:before="0"/>
      </w:pPr>
    </w:p>
    <w:p>
      <w:pPr>
        <w:pStyle w:val="Heading1"/>
        <w:pageBreakBefore/>
      </w:pPr>
      <w:r>
        <w:t xml:space="preserve">14. CI/CD and Environments</w:t>
      </w:r>
    </w:p>
    <w:p>
      <w:pPr>
        <w:keepNext/>
        <w:spacing w:after="60" w:before="120"/>
        <w:jc w:val="center"/>
      </w:pPr>
      <w:r>
        <w:drawing>
          <wp:inline distT="0" distB="0" distL="0" distR="0">
            <wp:extent cx="5667375" cy="2105025"/>
            <wp:effectExtent t="0" r="0" b="0" l="0"/>
            <wp:docPr id="1" name="sa_cicd.png" descr="Figure 4. CI/CD pipelines for Maitribudh-UI and Maitribudh-API" title="Figure 4. CI/CD pipelines for Maitribudh-UI and Maitribudh-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1050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CI/CD pipelines for Maitribudh-UI and Maitribudh-API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7041"/>
      </w:tblGrid>
      <w:tr>
        <w:trPr>
          <w:cantSplit/>
          <w:tblHeader/>
        </w:trPr>
        <w:tc>
          <w:tcPr>
            <w:tcW w:type="dxa" w:w="198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Item</w:t>
            </w:r>
          </w:p>
        </w:tc>
        <w:tc>
          <w:tcPr>
            <w:tcW w:type="dxa" w:w="704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Design</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Repository</w:t>
            </w:r>
          </w:p>
        </w:tc>
        <w:tc>
          <w:tcPr>
            <w:tcW w:type="dxa" w:w="704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GitHub repository </w:t>
            </w:r>
            <w:r>
              <w:rPr>
                <w:rFonts w:ascii="Consolas" w:cs="Consolas" w:eastAsia="Consolas" w:hAnsi="Consolas"/>
                <w:b w:val="false"/>
                <w:bCs w:val="false"/>
                <w:sz w:val="15"/>
                <w:szCs w:val="15"/>
              </w:rPr>
              <w:t xml:space="preserve">Maitribudh-AMS</w:t>
            </w:r>
            <w:r>
              <w:rPr>
                <w:rFonts w:ascii="Calibri" w:cs="Calibri" w:eastAsia="Calibri" w:hAnsi="Calibri"/>
                <w:b w:val="false"/>
                <w:bCs w:val="false"/>
                <w:sz w:val="17"/>
                <w:szCs w:val="17"/>
              </w:rPr>
              <w:t xml:space="preserve">; separate workflows for API and UI, triggered by changes in their own folder</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Branches</w:t>
            </w:r>
          </w:p>
        </w:tc>
        <w:tc>
          <w:tcPr>
            <w:tcW w:type="dxa" w:w="704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feature/*</w:t>
            </w:r>
            <w:r>
              <w:rPr>
                <w:rFonts w:ascii="Calibri" w:cs="Calibri" w:eastAsia="Calibri" w:hAnsi="Calibri"/>
                <w:b w:val="false"/>
                <w:bCs w:val="false"/>
                <w:sz w:val="17"/>
                <w:szCs w:val="17"/>
              </w:rPr>
              <w:t xml:space="preserve"> → pull request to </w:t>
            </w:r>
            <w:r>
              <w:rPr>
                <w:rFonts w:ascii="Consolas" w:cs="Consolas" w:eastAsia="Consolas" w:hAnsi="Consolas"/>
                <w:b w:val="false"/>
                <w:bCs w:val="false"/>
                <w:sz w:val="15"/>
                <w:szCs w:val="15"/>
              </w:rPr>
              <w:t xml:space="preserve">develop</w:t>
            </w:r>
            <w:r>
              <w:rPr>
                <w:rFonts w:ascii="Calibri" w:cs="Calibri" w:eastAsia="Calibri" w:hAnsi="Calibri"/>
                <w:b w:val="false"/>
                <w:bCs w:val="false"/>
                <w:sz w:val="17"/>
                <w:szCs w:val="17"/>
              </w:rPr>
              <w:t xml:space="preserve"> (Dev) → </w:t>
            </w:r>
            <w:r>
              <w:rPr>
                <w:rFonts w:ascii="Consolas" w:cs="Consolas" w:eastAsia="Consolas" w:hAnsi="Consolas"/>
                <w:b w:val="false"/>
                <w:bCs w:val="false"/>
                <w:sz w:val="15"/>
                <w:szCs w:val="15"/>
              </w:rPr>
              <w:t xml:space="preserve">uat</w:t>
            </w:r>
            <w:r>
              <w:rPr>
                <w:rFonts w:ascii="Calibri" w:cs="Calibri" w:eastAsia="Calibri" w:hAnsi="Calibri"/>
                <w:b w:val="false"/>
                <w:bCs w:val="false"/>
                <w:sz w:val="17"/>
                <w:szCs w:val="17"/>
              </w:rPr>
              <w:t xml:space="preserve"> (UAT) → </w:t>
            </w:r>
            <w:r>
              <w:rPr>
                <w:rFonts w:ascii="Consolas" w:cs="Consolas" w:eastAsia="Consolas" w:hAnsi="Consolas"/>
                <w:b w:val="false"/>
                <w:bCs w:val="false"/>
                <w:sz w:val="15"/>
                <w:szCs w:val="15"/>
              </w:rPr>
              <w:t xml:space="preserve">main</w:t>
            </w:r>
            <w:r>
              <w:rPr>
                <w:rFonts w:ascii="Calibri" w:cs="Calibri" w:eastAsia="Calibri" w:hAnsi="Calibri"/>
                <w:b w:val="false"/>
                <w:bCs w:val="false"/>
                <w:sz w:val="17"/>
                <w:szCs w:val="17"/>
              </w:rPr>
              <w:t xml:space="preserve"> (Production)</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Pull request checks</w:t>
            </w:r>
          </w:p>
        </w:tc>
        <w:tc>
          <w:tcPr>
            <w:tcW w:type="dxa" w:w="704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ESLint (zero warnings), Prettier check, unit and API tests with coverage, </w:t>
            </w:r>
            <w:r>
              <w:rPr>
                <w:rFonts w:ascii="Consolas" w:cs="Consolas" w:eastAsia="Consolas" w:hAnsi="Consolas"/>
                <w:b w:val="false"/>
                <w:bCs w:val="false"/>
                <w:sz w:val="15"/>
                <w:szCs w:val="15"/>
              </w:rPr>
              <w:t xml:space="preserve">npm audit</w:t>
            </w:r>
            <w:r>
              <w:rPr>
                <w:rFonts w:ascii="Calibri" w:cs="Calibri" w:eastAsia="Calibri" w:hAnsi="Calibri"/>
                <w:b w:val="false"/>
                <w:bCs w:val="false"/>
                <w:sz w:val="17"/>
                <w:szCs w:val="17"/>
              </w:rPr>
              <w:t xml:space="preserve"> (fail on high), build</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UI deployment</w:t>
            </w:r>
          </w:p>
        </w:tc>
        <w:tc>
          <w:tcPr>
            <w:tcW w:type="dxa" w:w="704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5"/>
                <w:szCs w:val="15"/>
              </w:rPr>
              <w:t xml:space="preserve">vite build --mode &lt;env&gt;</w:t>
            </w:r>
            <w:r>
              <w:rPr>
                <w:rFonts w:ascii="Calibri" w:cs="Calibri" w:eastAsia="Calibri" w:hAnsi="Calibri"/>
                <w:b w:val="false"/>
                <w:bCs w:val="false"/>
                <w:sz w:val="17"/>
                <w:szCs w:val="17"/>
              </w:rPr>
              <w:t xml:space="preserve">, upload to the environment's S3 bucket, CloudFront invalidation</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API deployment</w:t>
            </w:r>
          </w:p>
        </w:tc>
        <w:tc>
          <w:tcPr>
            <w:tcW w:type="dxa" w:w="704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Docker image tagged with the git commit, pushed to ECR, ECS rolling update with health checks</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Database changes</w:t>
            </w:r>
          </w:p>
        </w:tc>
        <w:tc>
          <w:tcPr>
            <w:tcW w:type="dxa" w:w="704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Migration step runs </w:t>
            </w:r>
            <w:r>
              <w:rPr>
                <w:rFonts w:ascii="Consolas" w:cs="Consolas" w:eastAsia="Consolas" w:hAnsi="Consolas"/>
                <w:b w:val="false"/>
                <w:bCs w:val="false"/>
                <w:sz w:val="15"/>
                <w:szCs w:val="15"/>
              </w:rPr>
              <w:t xml:space="preserve">npm run db:migrate</w:t>
            </w:r>
            <w:r>
              <w:rPr>
                <w:rFonts w:ascii="Calibri" w:cs="Calibri" w:eastAsia="Calibri" w:hAnsi="Calibri"/>
                <w:b w:val="false"/>
                <w:bCs w:val="false"/>
                <w:sz w:val="17"/>
                <w:szCs w:val="17"/>
              </w:rPr>
              <w:t xml:space="preserve"> before the new API version starts</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Infrastructure</w:t>
            </w:r>
          </w:p>
        </w:tc>
        <w:tc>
          <w:tcPr>
            <w:tcW w:type="dxa" w:w="704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Terraform per environment (separate state); applied through a reviewed pipeline</w:t>
            </w:r>
          </w:p>
        </w:tc>
      </w:tr>
      <w:tr>
        <w:trPr>
          <w:cantSplit/>
        </w:trPr>
        <w:tc>
          <w:tcPr>
            <w:tcW w:type="dxa" w:w="198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Production approval</w:t>
            </w:r>
          </w:p>
        </w:tc>
        <w:tc>
          <w:tcPr>
            <w:tcW w:type="dxa" w:w="704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GitHub environment protection: a named approver confirms each production deployment</w:t>
            </w:r>
          </w:p>
        </w:tc>
      </w:tr>
    </w:tbl>
    <w:p>
      <w:pPr>
        <w:spacing w:after="140" w:before="0"/>
      </w:pPr>
    </w:p>
    <w:p>
      <w:pPr>
        <w:pStyle w:val="Heading1"/>
        <w:pageBreakBefore/>
      </w:pPr>
      <w:r>
        <w:t xml:space="preserve">15.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2527"/>
        <w:gridCol w:w="4694"/>
      </w:tblGrid>
      <w:tr>
        <w:trPr>
          <w:cantSplit/>
          <w:tblHeader/>
        </w:trPr>
        <w:tc>
          <w:tcPr>
            <w:tcW w:type="dxa" w:w="18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Requirement</w:t>
            </w:r>
          </w:p>
        </w:tc>
        <w:tc>
          <w:tcPr>
            <w:tcW w:type="dxa" w:w="252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Target</w:t>
            </w:r>
          </w:p>
        </w:tc>
        <w:tc>
          <w:tcPr>
            <w:tcW w:type="dxa" w:w="469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How the architecture meets it</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Search</w:t>
            </w:r>
          </w:p>
        </w:tc>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3 seconds or less</w:t>
            </w:r>
          </w:p>
        </w:tc>
        <w:tc>
          <w:tcPr>
            <w:tcW w:type="dxa" w:w="469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Indexes on mobile, name, status and date; paginated results (25 rows)</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QR scan to result</w:t>
            </w:r>
          </w:p>
        </w:tc>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2 seconds or less</w:t>
            </w:r>
          </w:p>
        </w:tc>
        <w:tc>
          <w:tcPr>
            <w:tcW w:type="dxa" w:w="469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One query for the gate check; small payload; API close to the database</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Dashboard</w:t>
            </w:r>
          </w:p>
        </w:tc>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5 seconds or less</w:t>
            </w:r>
          </w:p>
        </w:tc>
        <w:tc>
          <w:tcPr>
            <w:tcW w:type="dxa" w:w="469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One query for all widgets; dashboard data refreshed every 30 seconds</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Availability</w:t>
            </w:r>
          </w:p>
        </w:tc>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99.5%</w:t>
            </w:r>
          </w:p>
        </w:tc>
        <w:tc>
          <w:tcPr>
            <w:tcW w:type="dxa" w:w="469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Two API tasks across AZs, RDS Multi-AZ, CloudFront for the UI</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Scalability</w:t>
            </w:r>
          </w:p>
        </w:tc>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Indicative 100,000+ persons, 500 concurrent users</w:t>
            </w:r>
          </w:p>
        </w:tc>
        <w:tc>
          <w:tcPr>
            <w:tcW w:type="dxa" w:w="469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ECS auto scaling; RDS instance can be resized; Redis can be added later</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Gate continuity</w:t>
            </w:r>
          </w:p>
        </w:tc>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Paper register when offline</w:t>
            </w:r>
          </w:p>
        </w:tc>
        <w:tc>
          <w:tcPr>
            <w:tcW w:type="dxa" w:w="469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Manual register fallback (no offline mode in Phase 1)</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Usability</w:t>
            </w:r>
          </w:p>
        </w:tc>
        <w:tc>
          <w:tcPr>
            <w:tcW w:type="dxa" w:w="2527"/>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Responsive, mobile friendly</w:t>
            </w:r>
          </w:p>
        </w:tc>
        <w:tc>
          <w:tcPr>
            <w:tcW w:type="dxa" w:w="469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MUI responsive layouts; PWA on gate tablets</w:t>
            </w:r>
          </w:p>
        </w:tc>
      </w:tr>
    </w:tbl>
    <w:p>
      <w:pPr>
        <w:spacing w:after="140" w:before="0"/>
      </w:pPr>
    </w:p>
    <w:p>
      <w:pPr>
        <w:pStyle w:val="Heading1"/>
        <w:pageBreakBefore/>
      </w:pPr>
      <w:r>
        <w:t xml:space="preserve">16. AWS Services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Mandatory</w:t>
            </w:r>
          </w:p>
        </w:tc>
        <w:tc>
          <w:tcPr>
            <w:tcW w:type="dxa" w:w="451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Optional / later</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VPC, subnets, NAT gateway</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Amazon ElastiCache (Redis), if load requires it</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Route 53, ACM</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Amazon SES / SNS, if notifications are added later</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IAM, security groups</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Amazon GuardDuty</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Secrets Manager, KMS</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AWS Backup (beyond RDS automated backups)</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S3 (UI and files), CloudFront, WAF</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ECS Fargate, ECR, Application Load Balancer</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RDS for PostgreSQL</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CloudWatch</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r>
    </w:tbl>
    <w:p>
      <w:pPr>
        <w:spacing w:after="140" w:before="0"/>
      </w:pPr>
    </w:p>
    <w:p>
      <w:pPr>
        <w:pStyle w:val="Heading1"/>
        <w:pageBreakBefore/>
      </w:pPr>
      <w:r>
        <w:t xml:space="preserve">17. Client Inputs and Infrastructure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7221"/>
      </w:tblGrid>
      <w:tr>
        <w:trPr>
          <w:cantSplit/>
          <w:tblHeader/>
        </w:trPr>
        <w:tc>
          <w:tcPr>
            <w:tcW w:type="dxa" w:w="18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Area</w:t>
            </w:r>
          </w:p>
        </w:tc>
        <w:tc>
          <w:tcPr>
            <w:tcW w:type="dxa" w:w="722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Needed from the client</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Cloud</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AWS account (or sub-account per environment) with billing; preferred region</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Domain</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Domain name and DNS access, e.g. portal.maitribodh.org</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Users</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Super Admin details (IT team), Admin, Approver, Registration Officer and Security Guard users</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Master data</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Categories and the broad category mapping, subcategories, departments, job roles, gates and areas (open / restricted), permission levels, blacklist reasons, program batches</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Policies</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Backup and disaster recovery expectations; data retention and DPDP requirements</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DevOps</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GitHub organisation, </w:t>
            </w:r>
            <w:r>
              <w:rPr>
                <w:rFonts w:ascii="Consolas" w:cs="Consolas" w:eastAsia="Consolas" w:hAnsi="Consolas"/>
                <w:b w:val="false"/>
                <w:bCs w:val="false"/>
                <w:sz w:val="15"/>
                <w:szCs w:val="15"/>
              </w:rPr>
              <w:t xml:space="preserve">Maitribudh-AMS</w:t>
            </w:r>
            <w:r>
              <w:rPr>
                <w:rFonts w:ascii="Calibri" w:cs="Calibri" w:eastAsia="Calibri" w:hAnsi="Calibri"/>
                <w:b w:val="false"/>
                <w:bCs w:val="false"/>
                <w:sz w:val="17"/>
                <w:szCs w:val="17"/>
              </w:rPr>
              <w:t xml:space="preserve"> repository, GitHub Actions access, approvers for production</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Devices</w:t>
            </w:r>
          </w:p>
        </w:tc>
        <w:tc>
          <w:tcPr>
            <w:tcW w:type="dxa" w:w="7221"/>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Android tablets or phones for gates with a rear camera and reliable mobile data or Wi-Fi</w:t>
            </w:r>
          </w:p>
        </w:tc>
      </w:tr>
    </w:tbl>
    <w:p>
      <w:pPr>
        <w:spacing w:after="140" w:before="0"/>
      </w:pPr>
    </w:p>
    <w:p>
      <w:pPr>
        <w:spacing w:after="120" w:line="276"/>
      </w:pPr>
      <w:r>
        <w:rPr>
          <w:rFonts w:ascii="Calibri" w:cs="Calibri" w:eastAsia="Calibri" w:hAnsi="Calibri"/>
          <w:sz w:val="21"/>
          <w:szCs w:val="21"/>
        </w:rPr>
        <w:t xml:space="preserve">Paid email, SMS and WhatsApp providers are not needed for Phase 1.</w:t>
      </w:r>
    </w:p>
    <w:p>
      <w:pPr>
        <w:pStyle w:val="Heading1"/>
        <w:pageBreakBefore/>
      </w:pPr>
      <w:r>
        <w:t xml:space="preserve">Appendix A. webpack Alternative for Maitribudh-UI</w:t>
      </w:r>
    </w:p>
    <w:p>
      <w:pPr>
        <w:spacing w:after="120" w:line="276"/>
      </w:pPr>
      <w:r>
        <w:rPr>
          <w:rFonts w:ascii="Calibri" w:cs="Calibri" w:eastAsia="Calibri" w:hAnsi="Calibri"/>
          <w:sz w:val="21"/>
          <w:szCs w:val="21"/>
        </w:rPr>
        <w:t xml:space="preserve">Use this only if the team decides to build the UI with webpack instead of Vite. Everything else in this document stays the same. Differences: environment values are read as </w:t>
      </w:r>
      <w:r>
        <w:rPr>
          <w:rFonts w:ascii="Consolas" w:cs="Consolas" w:eastAsia="Consolas" w:hAnsi="Consolas"/>
          <w:sz w:val="19"/>
          <w:szCs w:val="19"/>
        </w:rPr>
        <w:t xml:space="preserve">process.env.VITE_*</w:t>
      </w:r>
      <w:r>
        <w:rPr>
          <w:rFonts w:ascii="Calibri" w:cs="Calibri" w:eastAsia="Calibri" w:hAnsi="Calibri"/>
          <w:sz w:val="21"/>
          <w:szCs w:val="21"/>
        </w:rPr>
        <w:t xml:space="preserve"> instead of </w:t>
      </w:r>
      <w:r>
        <w:rPr>
          <w:rFonts w:ascii="Consolas" w:cs="Consolas" w:eastAsia="Consolas" w:hAnsi="Consolas"/>
          <w:sz w:val="19"/>
          <w:szCs w:val="19"/>
        </w:rPr>
        <w:t xml:space="preserve">import.meta.env.VITE_*</w:t>
      </w:r>
      <w:r>
        <w:rPr>
          <w:rFonts w:ascii="Calibri" w:cs="Calibri" w:eastAsia="Calibri" w:hAnsi="Calibri"/>
          <w:sz w:val="21"/>
          <w:szCs w:val="21"/>
        </w:rPr>
        <w:t xml:space="preserve">, and Babel transpiles JSX.</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Package</w:t>
            </w:r>
          </w:p>
        </w:tc>
        <w:tc>
          <w:tcPr>
            <w:tcW w:type="dxa" w:w="451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Purpose</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6"/>
                <w:szCs w:val="16"/>
              </w:rPr>
              <w:t xml:space="preserve">webpack, webpack-cli, webpack-dev-server</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Bundler, command line and dev server (port 3000)</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6"/>
                <w:szCs w:val="16"/>
              </w:rPr>
              <w:t xml:space="preserve">babel-loader, @babel/core, @babel/preset-env, @babel/preset-react</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Transpile modern JavaScript and JSX</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6"/>
                <w:szCs w:val="16"/>
              </w:rPr>
              <w:t xml:space="preserve">html-webpack-plugin</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Generates index.html with the hashed bundles</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6"/>
                <w:szCs w:val="16"/>
              </w:rPr>
              <w:t xml:space="preserve">style-loader, css-loader</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Plain CSS files (MUI styles come from Emotion at runtime)</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6"/>
                <w:szCs w:val="16"/>
              </w:rPr>
              <w:t xml:space="preserve">dotenv-webpack</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Loads </w:t>
            </w:r>
            <w:r>
              <w:rPr>
                <w:rFonts w:ascii="Consolas" w:cs="Consolas" w:eastAsia="Consolas" w:hAnsi="Consolas"/>
                <w:b w:val="false"/>
                <w:bCs w:val="false"/>
                <w:sz w:val="15"/>
                <w:szCs w:val="15"/>
              </w:rPr>
              <w:t xml:space="preserve">.env.&lt;environment&gt;</w:t>
            </w:r>
            <w:r>
              <w:rPr>
                <w:rFonts w:ascii="Calibri" w:cs="Calibri" w:eastAsia="Calibri" w:hAnsi="Calibri"/>
                <w:b w:val="false"/>
                <w:bCs w:val="false"/>
                <w:sz w:val="17"/>
                <w:szCs w:val="17"/>
              </w:rPr>
              <w:t xml:space="preserve"> at build time</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onsolas" w:cs="Consolas" w:eastAsia="Consolas" w:hAnsi="Consolas"/>
                <w:b w:val="false"/>
                <w:bCs w:val="false"/>
                <w:sz w:val="16"/>
                <w:szCs w:val="16"/>
              </w:rPr>
              <w:t xml:space="preserve">workbox-webpack-plugin</w:t>
            </w:r>
          </w:p>
        </w:tc>
        <w:tc>
          <w:tcPr>
            <w:tcW w:type="dxa" w:w="451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PWA service worker</w:t>
            </w:r>
          </w:p>
        </w:tc>
      </w:tr>
    </w:tbl>
    <w:p>
      <w:pPr>
        <w:spacing w:after="140" w:before="0"/>
      </w:pPr>
    </w:p>
    <w:p>
      <w:pPr>
        <w:keepNext/>
        <w:spacing w:after="60" w:before="120"/>
      </w:pPr>
      <w:r>
        <w:rPr>
          <w:rFonts w:ascii="Calibri" w:cs="Calibri" w:eastAsia="Calibri" w:hAnsi="Calibri"/>
          <w:b/>
          <w:bCs/>
          <w:sz w:val="21"/>
          <w:szCs w:val="21"/>
        </w:rPr>
        <w:t xml:space="preserve">webpack.config.js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path from 'node:path';</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fileURLToPath } from 'node:url';</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HtmlWebpackPlugin from 'html-webpack-plugin';</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Dotenv from 'dotenv-webpack';</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import { GenerateSW } from 'workbox-webpack-plugin';</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const dirname = path.dirname(fileURLToPath(import.meta.url));</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webpack configuration.</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Build: webpack --mode production --env APP_ENV=uat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export default (env, argv) =&gt;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const isProduction = argv.mode === 'production';</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const appEnv = env.APP_ENV ?? 'development';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return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mode: isProduction ? 'production' : 'development',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entry: './src/main.jsx',</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output: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path: path.resolve(dirname, 'dist'),</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filename: 'assets/[name].[contenthash].js',</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publicPath: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clean: true,</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resolve: { extensions: ['.js', '.jsx']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module: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rules: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test: /\.jsx?$/, exclude: /node_modules/, use: 'babel-loader'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test: /\.css$/, use: ['style-loader', 'css-loader']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 test: /\.(png|jpe?g|svg|woff2?)$/, type: 'asset'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plugins: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new HtmlWebpackPlugin({ template: './index.html'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new Dotenv({ path: `./.env.${appEnv}`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...(isProduction ? [new GenerateSW({ clientsClaim: true, skipWaiting: true })] :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optimization: { splitChunks: { chunks: 'all' }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devServer: { port: 3000, historyApiFallback: true, hot: true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devtool: isProduction ? false : 'eval-source-map',</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spacing w:after="120" w:before="0"/>
      </w:pPr>
    </w:p>
    <w:p>
      <w:pPr>
        <w:keepNext/>
        <w:spacing w:after="60" w:before="120"/>
      </w:pPr>
      <w:r>
        <w:rPr>
          <w:rFonts w:ascii="Calibri" w:cs="Calibri" w:eastAsia="Calibri" w:hAnsi="Calibri"/>
          <w:b/>
          <w:bCs/>
          <w:sz w:val="21"/>
          <w:szCs w:val="21"/>
        </w:rPr>
        <w:t xml:space="preserve">babel.config.json and scripts</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"presets":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["@babel/preset-env", { "targets": "defaults"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["@babel/preset-react", { "runtime": "automatic"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"scripts": {</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"dev": "webpack serve --mode development",</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"build:dev": "webpack --mode production --env APP_ENV=development",</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"build:uat": "webpack --mode production --env APP_ENV=uat",</w:t>
      </w:r>
    </w:p>
    <w:p>
      <w:pPr>
        <w:keepNext/>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  "build:prod": "webpack --mode production --env APP_ENV=production"</w:t>
      </w:r>
    </w:p>
    <w:p>
      <w:pPr>
        <w:keepNext w:val="false"/>
        <w:keepLines/>
        <w:pBdr>
          <w:left w:val="single" w:color="C9D3E3" w:sz="12" w:space="6"/>
        </w:pBdr>
        <w:shd w:fill="F3F6FB" w:color="auto" w:val="clear"/>
        <w:spacing w:after="0" w:before="0" w:line="228"/>
        <w:ind w:left="140" w:right="60"/>
      </w:pPr>
      <w:r>
        <w:rPr>
          <w:rFonts w:ascii="Consolas" w:cs="Consolas" w:eastAsia="Consolas" w:hAnsi="Consolas"/>
          <w:color w:val="1B2733"/>
          <w:sz w:val="15"/>
          <w:szCs w:val="15"/>
        </w:rPr>
        <w:t xml:space="preserve">}</w:t>
      </w:r>
    </w:p>
    <w:p>
      <w:pPr>
        <w:spacing w:after="120" w:before="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Maitribodh AMS — Solution Architecture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5597"/>
      <w:sz w:val="25"/>
      <w:szCs w:val="25"/>
    </w:rPr>
  </w:style>
  <w:style w:type="paragraph" w:styleId="Heading3">
    <w:name w:val="Heading 3"/>
    <w:basedOn w:val="Normal"/>
    <w:next w:val="Normal"/>
    <w:qFormat/>
    <w:pPr>
      <w:spacing w:after="6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fa81273d9766187772a217216120a34c048894c.png"/><Relationship Id="rId10" Type="http://schemas.openxmlformats.org/officeDocument/2006/relationships/image" Target="media/df101f942f4be03c4b081b75dca85982f04c1de7.png"/><Relationship Id="rId11" Type="http://schemas.openxmlformats.org/officeDocument/2006/relationships/image" Target="media/2f3c9fab4201cf86f45c6ed2bb4c2c546fe87450.png"/><Relationship Id="rId12" Type="http://schemas.openxmlformats.org/officeDocument/2006/relationships/image" Target="media/b99a9063bb0a58c749ab2e8845fcddda6e166a4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MAMS Solution Architecture</dc:title>
  <dc:creator>Maitribodh AMS project team</dc:creator>
  <dc:description>Solution architecture for the Maitribodh Access Management System</dc:description>
  <cp:lastModifiedBy>Un-named</cp:lastModifiedBy>
  <cp:revision>1</cp:revision>
  <dcterms:created xsi:type="dcterms:W3CDTF">2026-10-08T08:36:37.216Z</dcterms:created>
  <dcterms:modified xsi:type="dcterms:W3CDTF">2026-10-08T08:36:37.217Z</dcterms:modified>
</cp:coreProperties>
</file>

<file path=docProps/custom.xml><?xml version="1.0" encoding="utf-8"?>
<Properties xmlns="http://schemas.openxmlformats.org/officeDocument/2006/custom-properties" xmlns:vt="http://schemas.openxmlformats.org/officeDocument/2006/docPropsVTypes"/>
</file>