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4FF1" w14:textId="5594F1D5" w:rsidR="00DF1F82" w:rsidRPr="00D83AE9" w:rsidRDefault="007E3640" w:rsidP="00D83A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D83AE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– 10</w:t>
      </w:r>
    </w:p>
    <w:p w14:paraId="2E8C8EAB" w14:textId="77777777" w:rsidR="00DF1F82" w:rsidRPr="00EE3661" w:rsidRDefault="00DF1F82" w:rsidP="00DF1F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1EC3E6" w14:textId="77777777" w:rsidR="00D83AE9" w:rsidRPr="00D83AE9" w:rsidRDefault="00DF1F82" w:rsidP="00DF1F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3A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AIM : </w:t>
      </w:r>
    </w:p>
    <w:p w14:paraId="6149FFDA" w14:textId="4E0E4FF8" w:rsidR="00A4651F" w:rsidRDefault="007E3640" w:rsidP="00DF1F82">
      <w:pPr>
        <w:rPr>
          <w:rFonts w:ascii="Times New Roman" w:hAnsi="Times New Roman" w:cs="Times New Roman"/>
          <w:sz w:val="24"/>
          <w:szCs w:val="24"/>
        </w:rPr>
      </w:pPr>
      <w:r w:rsidRPr="007E3640">
        <w:rPr>
          <w:rFonts w:ascii="Times New Roman" w:hAnsi="Times New Roman" w:cs="Times New Roman"/>
          <w:sz w:val="24"/>
          <w:szCs w:val="24"/>
          <w:lang w:val="en-US"/>
        </w:rPr>
        <w:t>Demonstrate the concept of Control Structures.</w:t>
      </w:r>
    </w:p>
    <w:p w14:paraId="6EE934D8" w14:textId="77777777" w:rsidR="00DF1F82" w:rsidRDefault="00DF1F82" w:rsidP="00DF1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7309D" w14:textId="77777777" w:rsidR="00D83AE9" w:rsidRPr="00D83AE9" w:rsidRDefault="00DF1F82" w:rsidP="00DF1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AE9">
        <w:rPr>
          <w:rFonts w:ascii="Times New Roman" w:hAnsi="Times New Roman" w:cs="Times New Roman"/>
          <w:b/>
          <w:bCs/>
          <w:sz w:val="28"/>
          <w:szCs w:val="28"/>
        </w:rPr>
        <w:t xml:space="preserve">THEORY : </w:t>
      </w:r>
    </w:p>
    <w:p w14:paraId="039D3CD5" w14:textId="354E0A20" w:rsidR="007E3640" w:rsidRDefault="00DF1F82" w:rsidP="00DF1F82">
      <w:pPr>
        <w:rPr>
          <w:rFonts w:ascii="Times New Roman" w:hAnsi="Times New Roman" w:cs="Times New Roman"/>
          <w:sz w:val="24"/>
          <w:szCs w:val="24"/>
        </w:rPr>
      </w:pPr>
      <w:r w:rsidRPr="00B45CE0">
        <w:rPr>
          <w:rFonts w:ascii="Times New Roman" w:hAnsi="Times New Roman" w:cs="Times New Roman"/>
          <w:sz w:val="24"/>
          <w:szCs w:val="24"/>
        </w:rPr>
        <w:t>In this experiment we will</w:t>
      </w:r>
      <w:r w:rsidR="008E1EC0">
        <w:rPr>
          <w:rFonts w:ascii="Times New Roman" w:hAnsi="Times New Roman" w:cs="Times New Roman"/>
          <w:sz w:val="24"/>
          <w:szCs w:val="24"/>
        </w:rPr>
        <w:t xml:space="preserve"> </w:t>
      </w:r>
      <w:r w:rsidR="007E3640">
        <w:rPr>
          <w:rFonts w:ascii="Times New Roman" w:hAnsi="Times New Roman" w:cs="Times New Roman"/>
          <w:sz w:val="24"/>
          <w:szCs w:val="24"/>
        </w:rPr>
        <w:t>learn about Control Structures</w:t>
      </w:r>
      <w:r w:rsidR="00A4651F">
        <w:rPr>
          <w:rFonts w:ascii="Times New Roman" w:hAnsi="Times New Roman" w:cs="Times New Roman"/>
          <w:sz w:val="24"/>
          <w:szCs w:val="24"/>
        </w:rPr>
        <w:t xml:space="preserve">. </w:t>
      </w:r>
      <w:r w:rsidR="007E3640" w:rsidRPr="007E3640">
        <w:rPr>
          <w:rFonts w:ascii="Times New Roman" w:hAnsi="Times New Roman" w:cs="Times New Roman"/>
          <w:sz w:val="24"/>
          <w:szCs w:val="24"/>
        </w:rPr>
        <w:t>The control flow function evaluates the condition specified in it. The output generated by them can be a true, false, static value or column expression. We can use the control flow functions in the SELECT, WHERE, ORDER BY, and GROUP BY clause.</w:t>
      </w:r>
    </w:p>
    <w:p w14:paraId="42335C52" w14:textId="77777777" w:rsidR="007E3640" w:rsidRDefault="007E3640" w:rsidP="00DF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types of Control Structures:</w:t>
      </w:r>
    </w:p>
    <w:p w14:paraId="351FE309" w14:textId="00EA7955" w:rsidR="007E3640" w:rsidRPr="00D83AE9" w:rsidRDefault="007E3640" w:rsidP="00D83A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E3640">
        <w:rPr>
          <w:rFonts w:ascii="Times New Roman" w:hAnsi="Times New Roman" w:cs="Times New Roman"/>
          <w:b/>
          <w:sz w:val="24"/>
          <w:szCs w:val="24"/>
        </w:rPr>
        <w:t xml:space="preserve">SELECTION – </w:t>
      </w:r>
      <w:r w:rsidRPr="007E3640">
        <w:rPr>
          <w:rFonts w:ascii="Times New Roman" w:hAnsi="Times New Roman" w:cs="Times New Roman"/>
          <w:sz w:val="24"/>
          <w:szCs w:val="24"/>
        </w:rPr>
        <w:t>The selection structure tests a condition, then executes one sequence of statements instead of another, depending on whether the condition is true or false. A condition is any variable or expression that returns a BOOLEAN value (TRUE or FALSE).</w:t>
      </w:r>
    </w:p>
    <w:p w14:paraId="274972E8" w14:textId="247FEF5A" w:rsidR="007E3640" w:rsidRPr="00D83AE9" w:rsidRDefault="007E3640" w:rsidP="00D83A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E3640">
        <w:rPr>
          <w:rFonts w:ascii="Times New Roman" w:hAnsi="Times New Roman" w:cs="Times New Roman"/>
          <w:b/>
          <w:sz w:val="24"/>
          <w:szCs w:val="24"/>
        </w:rPr>
        <w:t xml:space="preserve">SEQUENCE – </w:t>
      </w:r>
      <w:r w:rsidRPr="007E3640">
        <w:rPr>
          <w:rFonts w:ascii="Times New Roman" w:hAnsi="Times New Roman" w:cs="Times New Roman"/>
          <w:sz w:val="24"/>
          <w:szCs w:val="24"/>
        </w:rPr>
        <w:t>The sequence-structure simply executes a sequence of statements in the order in which they occur.</w:t>
      </w:r>
    </w:p>
    <w:p w14:paraId="47CA01E7" w14:textId="77777777" w:rsidR="007E3640" w:rsidRPr="007E3640" w:rsidRDefault="007E3640" w:rsidP="007E36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E3640">
        <w:rPr>
          <w:rFonts w:ascii="Times New Roman" w:hAnsi="Times New Roman" w:cs="Times New Roman"/>
          <w:b/>
          <w:sz w:val="24"/>
          <w:szCs w:val="24"/>
        </w:rPr>
        <w:t xml:space="preserve">ITERATION – </w:t>
      </w:r>
      <w:r w:rsidRPr="007E3640">
        <w:rPr>
          <w:rFonts w:ascii="Times New Roman" w:hAnsi="Times New Roman" w:cs="Times New Roman"/>
          <w:sz w:val="24"/>
          <w:szCs w:val="24"/>
        </w:rPr>
        <w:t>The iteration structure executes a sequence of statements repeatedly as long as a condition holds true.</w:t>
      </w:r>
    </w:p>
    <w:p w14:paraId="2BB7C9AB" w14:textId="77777777" w:rsidR="00DF706D" w:rsidRDefault="00DF706D" w:rsidP="009A3598">
      <w:pPr>
        <w:rPr>
          <w:rFonts w:ascii="Times New Roman" w:hAnsi="Times New Roman" w:cs="Times New Roman"/>
          <w:b/>
          <w:sz w:val="24"/>
          <w:szCs w:val="24"/>
        </w:rPr>
      </w:pPr>
    </w:p>
    <w:p w14:paraId="44C07B4A" w14:textId="77777777" w:rsidR="007E3640" w:rsidRDefault="007E3640" w:rsidP="007E364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492"/>
      <w:bookmarkEnd w:id="0"/>
      <w:r w:rsidRPr="007E364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CONDITIONAL CONTROL: IF AND CASE STATEMENTS</w:t>
      </w:r>
    </w:p>
    <w:p w14:paraId="27469B61" w14:textId="77777777" w:rsidR="007E3640" w:rsidRDefault="007E3640" w:rsidP="007E364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AC39561" w14:textId="77777777" w:rsidR="007E3640" w:rsidRDefault="007E3640" w:rsidP="007E364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36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Often, it is necessary to take alternative actions depending on circumstances. The IF statement lets you execute a sequence of statements conditionally. That is, whether the sequence is executed or not depends on the value of a condition. There are three forms of IF statements: IF-THEN, IF-THEN-ELSE, and IF-THEN-ELSIF. The CASE statement is a compact way to evaluate a single condition and choose between many alternative actions.</w:t>
      </w:r>
    </w:p>
    <w:p w14:paraId="1C468C79" w14:textId="77777777" w:rsidR="007E3640" w:rsidRPr="007E3640" w:rsidRDefault="007E3640" w:rsidP="007E364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987B674" w14:textId="77777777" w:rsidR="007E3640" w:rsidRPr="007E3640" w:rsidRDefault="007E3640" w:rsidP="007E364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" w:name="494"/>
      <w:bookmarkEnd w:id="1"/>
      <w:r w:rsidRPr="007E364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IF-THEN STATEMENT:</w:t>
      </w:r>
    </w:p>
    <w:p w14:paraId="389C86B4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bookmarkStart w:id="2" w:name="502"/>
      <w:bookmarkStart w:id="3" w:name="504"/>
      <w:bookmarkEnd w:id="2"/>
      <w:bookmarkEnd w:id="3"/>
      <w:r w:rsidRPr="00620CFB">
        <w:rPr>
          <w:rFonts w:ascii="Times New Roman" w:hAnsi="Times New Roman" w:cs="Times New Roman"/>
          <w:bCs/>
          <w:color w:val="000000" w:themeColor="text1"/>
        </w:rPr>
        <w:t>IF condition THEN</w:t>
      </w:r>
    </w:p>
    <w:p w14:paraId="67E8685A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bookmarkStart w:id="4" w:name="5072"/>
      <w:bookmarkEnd w:id="4"/>
      <w:r w:rsidRPr="00620CFB">
        <w:rPr>
          <w:rFonts w:ascii="Times New Roman" w:hAnsi="Times New Roman" w:cs="Times New Roman"/>
          <w:bCs/>
          <w:color w:val="000000" w:themeColor="text1"/>
        </w:rPr>
        <w:t xml:space="preserve">   </w:t>
      </w:r>
      <w:proofErr w:type="spellStart"/>
      <w:r w:rsidRPr="00620CFB">
        <w:rPr>
          <w:rFonts w:ascii="Times New Roman" w:hAnsi="Times New Roman" w:cs="Times New Roman"/>
          <w:bCs/>
          <w:color w:val="000000" w:themeColor="text1"/>
        </w:rPr>
        <w:t>sequence_of_statements</w:t>
      </w:r>
      <w:proofErr w:type="spellEnd"/>
    </w:p>
    <w:p w14:paraId="59F8310A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bookmarkStart w:id="5" w:name="3744"/>
      <w:bookmarkEnd w:id="5"/>
      <w:r w:rsidRPr="00620CFB">
        <w:rPr>
          <w:rFonts w:ascii="Times New Roman" w:hAnsi="Times New Roman" w:cs="Times New Roman"/>
          <w:bCs/>
          <w:color w:val="000000" w:themeColor="text1"/>
        </w:rPr>
        <w:t>END IF;</w:t>
      </w:r>
    </w:p>
    <w:p w14:paraId="580FB9C6" w14:textId="77777777" w:rsidR="007E3640" w:rsidRDefault="007E3640" w:rsidP="007E364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6" w:name="4088"/>
      <w:bookmarkStart w:id="7" w:name="506"/>
      <w:bookmarkEnd w:id="6"/>
      <w:bookmarkEnd w:id="7"/>
    </w:p>
    <w:p w14:paraId="6E56CDA6" w14:textId="77777777" w:rsidR="007E3640" w:rsidRPr="007E3640" w:rsidRDefault="007E3640" w:rsidP="007E364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6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IF-THEN-ELSE STATEMENT:</w:t>
      </w:r>
    </w:p>
    <w:p w14:paraId="3F1BDF26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IF condition THEN</w:t>
      </w:r>
    </w:p>
    <w:p w14:paraId="2B4C7C4A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lastRenderedPageBreak/>
        <w:t xml:space="preserve">   sequence_of_statements1</w:t>
      </w:r>
    </w:p>
    <w:p w14:paraId="3048E14D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ELSE</w:t>
      </w:r>
    </w:p>
    <w:p w14:paraId="76F80636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sequence_of_statements2</w:t>
      </w:r>
    </w:p>
    <w:p w14:paraId="24132B26" w14:textId="77777777" w:rsidR="007E3640" w:rsidRPr="00620CFB" w:rsidRDefault="007E3640" w:rsidP="007E3640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END IF;</w:t>
      </w:r>
    </w:p>
    <w:p w14:paraId="0EDA54AA" w14:textId="77777777" w:rsidR="000C3B01" w:rsidRDefault="000C3B01" w:rsidP="007E3640">
      <w:pPr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</w:pPr>
    </w:p>
    <w:p w14:paraId="68EEB654" w14:textId="77777777" w:rsidR="000C3B01" w:rsidRPr="000C3B01" w:rsidRDefault="000C3B01" w:rsidP="000C3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IF-THEN-ELSIF STATEMENT:</w:t>
      </w:r>
    </w:p>
    <w:p w14:paraId="248F218D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IF condition1 THEN</w:t>
      </w:r>
    </w:p>
    <w:p w14:paraId="2206DF90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sequence_of_statements1</w:t>
      </w:r>
    </w:p>
    <w:p w14:paraId="7CBB59C5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ELSIF condition2 THEN</w:t>
      </w:r>
    </w:p>
    <w:p w14:paraId="3A6FDF31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sequence_of_statements2</w:t>
      </w:r>
    </w:p>
    <w:p w14:paraId="70D221C1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ELSE</w:t>
      </w:r>
    </w:p>
    <w:p w14:paraId="4865E9D7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seque</w:t>
      </w:r>
      <w:r w:rsidRPr="00620C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nce_of_statements3</w:t>
      </w:r>
    </w:p>
    <w:p w14:paraId="08C8B959" w14:textId="537A7056" w:rsidR="000C3B01" w:rsidRDefault="000C3B01" w:rsidP="000C3B0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0C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END IF;</w:t>
      </w:r>
    </w:p>
    <w:p w14:paraId="45D669F7" w14:textId="77777777" w:rsidR="00D83AE9" w:rsidRPr="00620CFB" w:rsidRDefault="00D83AE9" w:rsidP="000C3B0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C59E860" w14:textId="77777777" w:rsidR="000C3B01" w:rsidRPr="000C3B01" w:rsidRDefault="000C3B01" w:rsidP="000C3B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3B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STATEMENT:</w:t>
      </w:r>
    </w:p>
    <w:p w14:paraId="2A6D9C38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CASE grade</w:t>
      </w:r>
    </w:p>
    <w:p w14:paraId="4A0ED581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WHEN 'A' THEN </w:t>
      </w:r>
      <w:proofErr w:type="spellStart"/>
      <w:r w:rsidRPr="00620CFB">
        <w:rPr>
          <w:rFonts w:ascii="Times New Roman" w:hAnsi="Times New Roman" w:cs="Times New Roman"/>
          <w:bCs/>
          <w:color w:val="000000" w:themeColor="text1"/>
        </w:rPr>
        <w:t>dbms_output.put_line</w:t>
      </w:r>
      <w:proofErr w:type="spellEnd"/>
      <w:r w:rsidRPr="00620CFB">
        <w:rPr>
          <w:rFonts w:ascii="Times New Roman" w:hAnsi="Times New Roman" w:cs="Times New Roman"/>
          <w:bCs/>
          <w:color w:val="000000" w:themeColor="text1"/>
        </w:rPr>
        <w:t>('Excellent');</w:t>
      </w:r>
    </w:p>
    <w:p w14:paraId="36218271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WHEN 'B' THEN </w:t>
      </w:r>
      <w:proofErr w:type="spellStart"/>
      <w:r w:rsidRPr="00620CFB">
        <w:rPr>
          <w:rFonts w:ascii="Times New Roman" w:hAnsi="Times New Roman" w:cs="Times New Roman"/>
          <w:bCs/>
          <w:color w:val="000000" w:themeColor="text1"/>
        </w:rPr>
        <w:t>dbms_output.put_line</w:t>
      </w:r>
      <w:proofErr w:type="spellEnd"/>
      <w:r w:rsidRPr="00620CFB">
        <w:rPr>
          <w:rFonts w:ascii="Times New Roman" w:hAnsi="Times New Roman" w:cs="Times New Roman"/>
          <w:bCs/>
          <w:color w:val="000000" w:themeColor="text1"/>
        </w:rPr>
        <w:t>('Very Good');</w:t>
      </w:r>
    </w:p>
    <w:p w14:paraId="3E95F4F4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WHEN 'C' THEN </w:t>
      </w:r>
      <w:proofErr w:type="spellStart"/>
      <w:r w:rsidRPr="00620CFB">
        <w:rPr>
          <w:rFonts w:ascii="Times New Roman" w:hAnsi="Times New Roman" w:cs="Times New Roman"/>
          <w:bCs/>
          <w:color w:val="000000" w:themeColor="text1"/>
        </w:rPr>
        <w:t>dbms_output.put_line</w:t>
      </w:r>
      <w:proofErr w:type="spellEnd"/>
      <w:r w:rsidRPr="00620CFB">
        <w:rPr>
          <w:rFonts w:ascii="Times New Roman" w:hAnsi="Times New Roman" w:cs="Times New Roman"/>
          <w:bCs/>
          <w:color w:val="000000" w:themeColor="text1"/>
        </w:rPr>
        <w:t>('Good');</w:t>
      </w:r>
    </w:p>
    <w:p w14:paraId="19E30E8F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WHEN 'D' THEN </w:t>
      </w:r>
      <w:proofErr w:type="spellStart"/>
      <w:r w:rsidRPr="00620CFB">
        <w:rPr>
          <w:rFonts w:ascii="Times New Roman" w:hAnsi="Times New Roman" w:cs="Times New Roman"/>
          <w:bCs/>
          <w:color w:val="000000" w:themeColor="text1"/>
        </w:rPr>
        <w:t>dbms_output.put_line</w:t>
      </w:r>
      <w:proofErr w:type="spellEnd"/>
      <w:r w:rsidRPr="00620CFB">
        <w:rPr>
          <w:rFonts w:ascii="Times New Roman" w:hAnsi="Times New Roman" w:cs="Times New Roman"/>
          <w:bCs/>
          <w:color w:val="000000" w:themeColor="text1"/>
        </w:rPr>
        <w:t>('Fair');</w:t>
      </w:r>
    </w:p>
    <w:p w14:paraId="36B2363A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WHEN 'F' THEN </w:t>
      </w:r>
      <w:proofErr w:type="spellStart"/>
      <w:r w:rsidRPr="00620CFB">
        <w:rPr>
          <w:rFonts w:ascii="Times New Roman" w:hAnsi="Times New Roman" w:cs="Times New Roman"/>
          <w:bCs/>
          <w:color w:val="000000" w:themeColor="text1"/>
        </w:rPr>
        <w:t>dbms_output.put_line</w:t>
      </w:r>
      <w:proofErr w:type="spellEnd"/>
      <w:r w:rsidRPr="00620CFB">
        <w:rPr>
          <w:rFonts w:ascii="Times New Roman" w:hAnsi="Times New Roman" w:cs="Times New Roman"/>
          <w:bCs/>
          <w:color w:val="000000" w:themeColor="text1"/>
        </w:rPr>
        <w:t>('Poor');</w:t>
      </w:r>
    </w:p>
    <w:p w14:paraId="6DD72456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 xml:space="preserve">   ELSE </w:t>
      </w:r>
      <w:proofErr w:type="spellStart"/>
      <w:r w:rsidRPr="00620CFB">
        <w:rPr>
          <w:rFonts w:ascii="Times New Roman" w:hAnsi="Times New Roman" w:cs="Times New Roman"/>
          <w:bCs/>
          <w:color w:val="000000" w:themeColor="text1"/>
        </w:rPr>
        <w:t>dbms_output.put_line</w:t>
      </w:r>
      <w:proofErr w:type="spellEnd"/>
      <w:r w:rsidRPr="00620CFB">
        <w:rPr>
          <w:rFonts w:ascii="Times New Roman" w:hAnsi="Times New Roman" w:cs="Times New Roman"/>
          <w:bCs/>
          <w:color w:val="000000" w:themeColor="text1"/>
        </w:rPr>
        <w:t>('No such grade');</w:t>
      </w:r>
    </w:p>
    <w:p w14:paraId="7199EC34" w14:textId="77777777" w:rsidR="000C3B01" w:rsidRPr="00620CFB" w:rsidRDefault="000C3B01" w:rsidP="000C3B01">
      <w:pPr>
        <w:rPr>
          <w:rFonts w:ascii="Times New Roman" w:hAnsi="Times New Roman" w:cs="Times New Roman"/>
          <w:bCs/>
          <w:color w:val="000000" w:themeColor="text1"/>
        </w:rPr>
      </w:pPr>
      <w:r w:rsidRPr="00620CFB">
        <w:rPr>
          <w:rFonts w:ascii="Times New Roman" w:hAnsi="Times New Roman" w:cs="Times New Roman"/>
          <w:bCs/>
          <w:color w:val="000000" w:themeColor="text1"/>
        </w:rPr>
        <w:t>END CASE;</w:t>
      </w:r>
    </w:p>
    <w:p w14:paraId="3907758F" w14:textId="77777777" w:rsidR="000C3B01" w:rsidRPr="000C3B01" w:rsidRDefault="000C3B01" w:rsidP="000C3B0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35D3BA" w14:textId="77777777" w:rsidR="000C3B01" w:rsidRDefault="000C3B01" w:rsidP="000C3B0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B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CASE statement is more readable and more efficient. So, when possible, rewrite lengthy IF-THEN-ELSIF statements as CASE statements.</w:t>
      </w:r>
    </w:p>
    <w:p w14:paraId="57EE08EC" w14:textId="77777777" w:rsidR="00D83AE9" w:rsidRPr="000C3B01" w:rsidRDefault="00D83AE9" w:rsidP="000C3B0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A5047E" w14:textId="77777777" w:rsidR="005E27C7" w:rsidRPr="00D83AE9" w:rsidRDefault="00DF1F82" w:rsidP="009A35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3A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 :</w:t>
      </w:r>
    </w:p>
    <w:p w14:paraId="36AA3FCC" w14:textId="77777777" w:rsidR="000B7B80" w:rsidRPr="000B7B80" w:rsidRDefault="000B7B80" w:rsidP="009A3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273088" w14:textId="4DABF801" w:rsidR="00B467ED" w:rsidRPr="000B7B80" w:rsidRDefault="000C3B01" w:rsidP="005E27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GIVEN TABLE</w:t>
      </w:r>
      <w:r w:rsidR="005E27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F7D7D77" w14:textId="77777777" w:rsidR="005E27C7" w:rsidRDefault="00A73862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DEPOSIT</w:t>
      </w:r>
      <w:r w:rsidR="005E27C7" w:rsidRPr="005E27C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4C431094" w14:textId="77777777" w:rsidR="009C30F4" w:rsidRPr="000C3B01" w:rsidRDefault="00A73862" w:rsidP="009A359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540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88453F7" wp14:editId="071C12A6">
            <wp:extent cx="3649980" cy="195037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671" cy="19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C925" w14:textId="77777777" w:rsidR="005E27C7" w:rsidRDefault="005E27C7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516FAD" w14:textId="5B042D84" w:rsidR="006F58F8" w:rsidRDefault="006F58F8" w:rsidP="006F58F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QUERY :</w:t>
      </w:r>
      <w:r w:rsidR="00444D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Show name of </w:t>
      </w:r>
      <w:proofErr w:type="spellStart"/>
      <w:r w:rsidR="00444D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cutomers</w:t>
      </w:r>
      <w:proofErr w:type="spellEnd"/>
      <w:r w:rsidR="00444D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</w:t>
      </w:r>
      <w:r w:rsidR="00A7386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their depos</w:t>
      </w:r>
      <w:r w:rsidR="00444D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it, if it is higher than 3000 then return high else return</w:t>
      </w:r>
      <w:r w:rsidR="00A7386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low</w:t>
      </w:r>
      <w:r w:rsidR="007612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 </w:t>
      </w:r>
    </w:p>
    <w:p w14:paraId="63705306" w14:textId="77777777" w:rsidR="006F58F8" w:rsidRDefault="006F58F8" w:rsidP="006F58F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72DF28E" w14:textId="77777777" w:rsidR="006F58F8" w:rsidRDefault="006F58F8" w:rsidP="006F58F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68BF2892" w14:textId="77777777" w:rsidR="00912634" w:rsidRDefault="00A73862" w:rsidP="0091263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7386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CA27B9B" wp14:editId="706CC039">
            <wp:extent cx="3474055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168" cy="24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6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85C5" w14:textId="77777777" w:rsidR="0016268E" w:rsidRDefault="0016268E" w:rsidP="003D3D8E">
      <w:pPr>
        <w:spacing w:after="0" w:line="240" w:lineRule="auto"/>
      </w:pPr>
      <w:r>
        <w:separator/>
      </w:r>
    </w:p>
  </w:endnote>
  <w:endnote w:type="continuationSeparator" w:id="0">
    <w:p w14:paraId="4AC7B6A4" w14:textId="77777777" w:rsidR="0016268E" w:rsidRDefault="0016268E" w:rsidP="003D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2A91" w14:textId="77777777" w:rsidR="0016268E" w:rsidRDefault="0016268E" w:rsidP="003D3D8E">
      <w:pPr>
        <w:spacing w:after="0" w:line="240" w:lineRule="auto"/>
      </w:pPr>
      <w:r>
        <w:separator/>
      </w:r>
    </w:p>
  </w:footnote>
  <w:footnote w:type="continuationSeparator" w:id="0">
    <w:p w14:paraId="39B4B2E6" w14:textId="77777777" w:rsidR="0016268E" w:rsidRDefault="0016268E" w:rsidP="003D3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B6A6" w14:textId="4B2495D5" w:rsidR="00D83AE9" w:rsidRDefault="00D83AE9" w:rsidP="00D83AE9">
    <w:pPr>
      <w:pStyle w:val="Header"/>
      <w:jc w:val="right"/>
    </w:pPr>
    <w:r>
      <w:t>15.06.23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DC4"/>
    <w:multiLevelType w:val="hybridMultilevel"/>
    <w:tmpl w:val="5958F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97C"/>
    <w:multiLevelType w:val="multilevel"/>
    <w:tmpl w:val="D818B6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B5E4067"/>
    <w:multiLevelType w:val="hybridMultilevel"/>
    <w:tmpl w:val="0768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C2386"/>
    <w:multiLevelType w:val="hybridMultilevel"/>
    <w:tmpl w:val="1592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84EA8"/>
    <w:multiLevelType w:val="hybridMultilevel"/>
    <w:tmpl w:val="2EF49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F17BA"/>
    <w:multiLevelType w:val="hybridMultilevel"/>
    <w:tmpl w:val="5F5CB350"/>
    <w:lvl w:ilvl="0" w:tplc="42BC7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B3AED"/>
    <w:multiLevelType w:val="hybridMultilevel"/>
    <w:tmpl w:val="C9403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74CBF"/>
    <w:multiLevelType w:val="hybridMultilevel"/>
    <w:tmpl w:val="15026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7E7"/>
    <w:multiLevelType w:val="hybridMultilevel"/>
    <w:tmpl w:val="E7566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611F"/>
    <w:multiLevelType w:val="hybridMultilevel"/>
    <w:tmpl w:val="FF20F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D291C"/>
    <w:multiLevelType w:val="hybridMultilevel"/>
    <w:tmpl w:val="69CE6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67A88"/>
    <w:multiLevelType w:val="hybridMultilevel"/>
    <w:tmpl w:val="E788DFD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AEE37FC"/>
    <w:multiLevelType w:val="hybridMultilevel"/>
    <w:tmpl w:val="9260E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A6023"/>
    <w:multiLevelType w:val="hybridMultilevel"/>
    <w:tmpl w:val="EF82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602D0"/>
    <w:multiLevelType w:val="hybridMultilevel"/>
    <w:tmpl w:val="7AD22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C2EA6"/>
    <w:multiLevelType w:val="hybridMultilevel"/>
    <w:tmpl w:val="9E44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257283">
    <w:abstractNumId w:val="5"/>
  </w:num>
  <w:num w:numId="2" w16cid:durableId="487332246">
    <w:abstractNumId w:val="1"/>
  </w:num>
  <w:num w:numId="3" w16cid:durableId="1270042557">
    <w:abstractNumId w:val="2"/>
  </w:num>
  <w:num w:numId="4" w16cid:durableId="1010523365">
    <w:abstractNumId w:val="10"/>
  </w:num>
  <w:num w:numId="5" w16cid:durableId="2102992292">
    <w:abstractNumId w:val="7"/>
  </w:num>
  <w:num w:numId="6" w16cid:durableId="1449854529">
    <w:abstractNumId w:val="4"/>
  </w:num>
  <w:num w:numId="7" w16cid:durableId="167840224">
    <w:abstractNumId w:val="15"/>
  </w:num>
  <w:num w:numId="8" w16cid:durableId="1402020654">
    <w:abstractNumId w:val="14"/>
  </w:num>
  <w:num w:numId="9" w16cid:durableId="1481070530">
    <w:abstractNumId w:val="9"/>
  </w:num>
  <w:num w:numId="10" w16cid:durableId="1735085167">
    <w:abstractNumId w:val="3"/>
  </w:num>
  <w:num w:numId="11" w16cid:durableId="1015963724">
    <w:abstractNumId w:val="12"/>
  </w:num>
  <w:num w:numId="12" w16cid:durableId="1301881304">
    <w:abstractNumId w:val="8"/>
  </w:num>
  <w:num w:numId="13" w16cid:durableId="1478842104">
    <w:abstractNumId w:val="0"/>
  </w:num>
  <w:num w:numId="14" w16cid:durableId="1215317540">
    <w:abstractNumId w:val="13"/>
  </w:num>
  <w:num w:numId="15" w16cid:durableId="955599027">
    <w:abstractNumId w:val="6"/>
  </w:num>
  <w:num w:numId="16" w16cid:durableId="12838099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FE"/>
    <w:rsid w:val="00016868"/>
    <w:rsid w:val="00020634"/>
    <w:rsid w:val="000214C9"/>
    <w:rsid w:val="000230FE"/>
    <w:rsid w:val="000237C4"/>
    <w:rsid w:val="000B7B80"/>
    <w:rsid w:val="000C181C"/>
    <w:rsid w:val="000C3B01"/>
    <w:rsid w:val="000E1250"/>
    <w:rsid w:val="00146A9D"/>
    <w:rsid w:val="0016268E"/>
    <w:rsid w:val="00163BA8"/>
    <w:rsid w:val="001649CD"/>
    <w:rsid w:val="00206687"/>
    <w:rsid w:val="00214707"/>
    <w:rsid w:val="002270E6"/>
    <w:rsid w:val="00237B24"/>
    <w:rsid w:val="0024541B"/>
    <w:rsid w:val="00282EC1"/>
    <w:rsid w:val="00290166"/>
    <w:rsid w:val="002F1E81"/>
    <w:rsid w:val="00345A34"/>
    <w:rsid w:val="00383409"/>
    <w:rsid w:val="003B4AE2"/>
    <w:rsid w:val="003C00CD"/>
    <w:rsid w:val="003C171B"/>
    <w:rsid w:val="003D3D8E"/>
    <w:rsid w:val="00421618"/>
    <w:rsid w:val="00433CB4"/>
    <w:rsid w:val="00444D78"/>
    <w:rsid w:val="004608DD"/>
    <w:rsid w:val="00460D36"/>
    <w:rsid w:val="00465157"/>
    <w:rsid w:val="00474C71"/>
    <w:rsid w:val="00490239"/>
    <w:rsid w:val="0049207F"/>
    <w:rsid w:val="004B52B7"/>
    <w:rsid w:val="004E05EA"/>
    <w:rsid w:val="00503438"/>
    <w:rsid w:val="00515080"/>
    <w:rsid w:val="005933F0"/>
    <w:rsid w:val="005E27C7"/>
    <w:rsid w:val="00620CFB"/>
    <w:rsid w:val="00637D58"/>
    <w:rsid w:val="00647510"/>
    <w:rsid w:val="006557EA"/>
    <w:rsid w:val="0065773B"/>
    <w:rsid w:val="0067041B"/>
    <w:rsid w:val="006832DF"/>
    <w:rsid w:val="006A736B"/>
    <w:rsid w:val="006B13C7"/>
    <w:rsid w:val="006C251A"/>
    <w:rsid w:val="006F58F8"/>
    <w:rsid w:val="007612A8"/>
    <w:rsid w:val="00786CAB"/>
    <w:rsid w:val="007A3ADE"/>
    <w:rsid w:val="007C4DB7"/>
    <w:rsid w:val="007D5B26"/>
    <w:rsid w:val="007E3640"/>
    <w:rsid w:val="007F1A92"/>
    <w:rsid w:val="007F44C4"/>
    <w:rsid w:val="008079FE"/>
    <w:rsid w:val="00843F49"/>
    <w:rsid w:val="008D5FFA"/>
    <w:rsid w:val="008D6B0E"/>
    <w:rsid w:val="008E1EC0"/>
    <w:rsid w:val="008F23CF"/>
    <w:rsid w:val="008F6A2B"/>
    <w:rsid w:val="00907A9D"/>
    <w:rsid w:val="00912634"/>
    <w:rsid w:val="0095401D"/>
    <w:rsid w:val="009731D7"/>
    <w:rsid w:val="00985079"/>
    <w:rsid w:val="009924A3"/>
    <w:rsid w:val="00996752"/>
    <w:rsid w:val="009A3598"/>
    <w:rsid w:val="009C30F4"/>
    <w:rsid w:val="009F00A1"/>
    <w:rsid w:val="00A236F0"/>
    <w:rsid w:val="00A31471"/>
    <w:rsid w:val="00A4651F"/>
    <w:rsid w:val="00A73862"/>
    <w:rsid w:val="00A91FAB"/>
    <w:rsid w:val="00AD3CC1"/>
    <w:rsid w:val="00AE47C1"/>
    <w:rsid w:val="00B07959"/>
    <w:rsid w:val="00B11DB2"/>
    <w:rsid w:val="00B1295E"/>
    <w:rsid w:val="00B15E4B"/>
    <w:rsid w:val="00B42AEA"/>
    <w:rsid w:val="00B467ED"/>
    <w:rsid w:val="00B612D9"/>
    <w:rsid w:val="00B672A0"/>
    <w:rsid w:val="00B74616"/>
    <w:rsid w:val="00BB1932"/>
    <w:rsid w:val="00BC46A6"/>
    <w:rsid w:val="00BE2C53"/>
    <w:rsid w:val="00BF6110"/>
    <w:rsid w:val="00C32B82"/>
    <w:rsid w:val="00C63D71"/>
    <w:rsid w:val="00C85F2C"/>
    <w:rsid w:val="00C87E9C"/>
    <w:rsid w:val="00C9382F"/>
    <w:rsid w:val="00CA0D6E"/>
    <w:rsid w:val="00CE6E73"/>
    <w:rsid w:val="00CF7E58"/>
    <w:rsid w:val="00D40F0B"/>
    <w:rsid w:val="00D83AE9"/>
    <w:rsid w:val="00DB1A6F"/>
    <w:rsid w:val="00DB7449"/>
    <w:rsid w:val="00DF1F82"/>
    <w:rsid w:val="00DF627D"/>
    <w:rsid w:val="00DF699A"/>
    <w:rsid w:val="00DF706D"/>
    <w:rsid w:val="00E035E9"/>
    <w:rsid w:val="00E1749E"/>
    <w:rsid w:val="00E5230B"/>
    <w:rsid w:val="00E6419F"/>
    <w:rsid w:val="00ED6735"/>
    <w:rsid w:val="00EE3661"/>
    <w:rsid w:val="00F12303"/>
    <w:rsid w:val="00F27ACD"/>
    <w:rsid w:val="00F34E28"/>
    <w:rsid w:val="00F8393F"/>
    <w:rsid w:val="00F84900"/>
    <w:rsid w:val="00F875AA"/>
    <w:rsid w:val="00F87E7B"/>
    <w:rsid w:val="00F92FDF"/>
    <w:rsid w:val="00F954D1"/>
    <w:rsid w:val="00FA0DC8"/>
    <w:rsid w:val="00F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7CCA"/>
  <w15:chartTrackingRefBased/>
  <w15:docId w15:val="{3FC5388C-B2DB-40F1-A320-76B6178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8E"/>
  </w:style>
  <w:style w:type="paragraph" w:styleId="Footer">
    <w:name w:val="footer"/>
    <w:basedOn w:val="Normal"/>
    <w:link w:val="Foot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8E"/>
  </w:style>
  <w:style w:type="paragraph" w:styleId="ListParagraph">
    <w:name w:val="List Paragraph"/>
    <w:basedOn w:val="Normal"/>
    <w:uiPriority w:val="34"/>
    <w:qFormat/>
    <w:rsid w:val="00DF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Gautam Tuteja</cp:lastModifiedBy>
  <cp:revision>2</cp:revision>
  <cp:lastPrinted>2023-06-11T20:49:00Z</cp:lastPrinted>
  <dcterms:created xsi:type="dcterms:W3CDTF">2023-06-15T05:50:00Z</dcterms:created>
  <dcterms:modified xsi:type="dcterms:W3CDTF">2023-06-15T05:50:00Z</dcterms:modified>
</cp:coreProperties>
</file>