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3AFEAD93">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4BEFA5C8"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E388F78" w:rsidR="006D1293" w:rsidRDefault="00854AB1" w:rsidP="006D1293">
      <w:r>
        <w:fldChar w:fldCharType="begin"/>
      </w:r>
      <w:r>
        <w:instrText xml:space="preserve"> REF _Ref214012831 \h </w:instrText>
      </w:r>
      <w:r>
        <w:fldChar w:fldCharType="separate"/>
      </w:r>
      <w:r>
        <w:t xml:space="preserve">Table </w:t>
      </w:r>
      <w:r>
        <w:rPr>
          <w:noProof/>
        </w:rPr>
        <w:t>2</w:t>
      </w:r>
      <w:r>
        <w:t>.</w:t>
      </w:r>
      <w:r>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3D047A2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2</w:t>
      </w:r>
      <w:r w:rsidR="00741EFC">
        <w:fldChar w:fldCharType="end"/>
      </w:r>
      <w:bookmarkEnd w:id="2"/>
      <w:r>
        <w:t xml:space="preserve"> Planner systems on future space stations</w:t>
      </w:r>
    </w:p>
    <w:p w14:paraId="61118DEE" w14:textId="46355079" w:rsidR="00360A99" w:rsidRPr="00E05EFB" w:rsidRDefault="00944910" w:rsidP="00360A99">
      <w:pPr>
        <w:pStyle w:val="Heading3"/>
      </w:pPr>
      <w:r w:rsidRPr="00E05EFB">
        <w:t>Likely Emerging Competitors</w:t>
      </w:r>
    </w:p>
    <w:p w14:paraId="6470A779" w14:textId="15C4A796"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E31010">
        <w:t xml:space="preserve">Table </w:t>
      </w:r>
      <w:r w:rsidR="00E31010">
        <w:rPr>
          <w:noProof/>
        </w:rPr>
        <w:t>2</w:t>
      </w:r>
      <w:r w:rsidR="00E31010">
        <w:t>.</w:t>
      </w:r>
      <w:r w:rsidR="00E31010">
        <w:rPr>
          <w:noProof/>
        </w:rPr>
        <w:t>3</w:t>
      </w:r>
      <w:r w:rsidR="00E31010">
        <w:fldChar w:fldCharType="end"/>
      </w:r>
      <w:r w:rsidR="00E31010">
        <w:t xml:space="preserve"> provides an overview of these companies and their capabilities.</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Planned Capabilities</w:t>
            </w:r>
          </w:p>
        </w:tc>
      </w:tr>
      <w:tr w:rsidR="00515F6E" w:rsidRPr="00E05EFB" w14:paraId="2C406568" w14:textId="77777777" w:rsidTr="00071D0C">
        <w:tc>
          <w:tcPr>
            <w:tcW w:w="2405" w:type="dxa"/>
          </w:tcPr>
          <w:p w14:paraId="6D7679B8" w14:textId="77777777" w:rsidR="00515F6E" w:rsidRPr="00E05EFB" w:rsidRDefault="00515F6E" w:rsidP="00071D0C">
            <w:pPr>
              <w:spacing w:after="80"/>
            </w:pPr>
          </w:p>
        </w:tc>
        <w:tc>
          <w:tcPr>
            <w:tcW w:w="6611" w:type="dxa"/>
          </w:tcPr>
          <w:p w14:paraId="752875E9" w14:textId="77777777" w:rsidR="00515F6E" w:rsidRPr="00E05EFB" w:rsidRDefault="00515F6E" w:rsidP="00071D0C">
            <w:pPr>
              <w:spacing w:after="80"/>
            </w:pPr>
          </w:p>
        </w:tc>
      </w:tr>
      <w:tr w:rsidR="00515F6E" w:rsidRPr="00E05EFB" w14:paraId="6A2F574A" w14:textId="77777777" w:rsidTr="00071D0C">
        <w:tc>
          <w:tcPr>
            <w:tcW w:w="2405" w:type="dxa"/>
          </w:tcPr>
          <w:p w14:paraId="3D7F00B4" w14:textId="77777777" w:rsidR="00515F6E" w:rsidRPr="00E05EFB" w:rsidRDefault="00515F6E" w:rsidP="00071D0C">
            <w:pPr>
              <w:spacing w:after="80"/>
            </w:pPr>
          </w:p>
        </w:tc>
        <w:tc>
          <w:tcPr>
            <w:tcW w:w="6611" w:type="dxa"/>
          </w:tcPr>
          <w:p w14:paraId="4C4ABC87" w14:textId="77777777" w:rsidR="00515F6E" w:rsidRPr="00E05EFB" w:rsidRDefault="00515F6E" w:rsidP="00071D0C">
            <w:pPr>
              <w:spacing w:after="80"/>
            </w:pPr>
          </w:p>
        </w:tc>
      </w:tr>
      <w:tr w:rsidR="00515F6E" w:rsidRPr="00E05EFB" w14:paraId="38E89610" w14:textId="77777777" w:rsidTr="00071D0C">
        <w:tc>
          <w:tcPr>
            <w:tcW w:w="2405" w:type="dxa"/>
          </w:tcPr>
          <w:p w14:paraId="3534A054" w14:textId="77777777" w:rsidR="00515F6E" w:rsidRPr="00E05EFB" w:rsidRDefault="00515F6E" w:rsidP="00071D0C">
            <w:pPr>
              <w:spacing w:after="80"/>
            </w:pPr>
          </w:p>
        </w:tc>
        <w:tc>
          <w:tcPr>
            <w:tcW w:w="6611" w:type="dxa"/>
          </w:tcPr>
          <w:p w14:paraId="3EF78651" w14:textId="77777777" w:rsidR="00515F6E" w:rsidRPr="00E05EFB" w:rsidRDefault="00515F6E" w:rsidP="00071D0C">
            <w:pPr>
              <w:spacing w:after="80"/>
            </w:pPr>
          </w:p>
        </w:tc>
      </w:tr>
      <w:tr w:rsidR="00515F6E" w:rsidRPr="00E05EFB" w14:paraId="6C350A8B" w14:textId="77777777" w:rsidTr="00071D0C">
        <w:tc>
          <w:tcPr>
            <w:tcW w:w="2405" w:type="dxa"/>
          </w:tcPr>
          <w:p w14:paraId="4DD1A5F9" w14:textId="77777777" w:rsidR="00515F6E" w:rsidRPr="00E05EFB" w:rsidRDefault="00515F6E" w:rsidP="00071D0C">
            <w:pPr>
              <w:spacing w:after="80"/>
            </w:pPr>
          </w:p>
        </w:tc>
        <w:tc>
          <w:tcPr>
            <w:tcW w:w="6611" w:type="dxa"/>
          </w:tcPr>
          <w:p w14:paraId="7ED92A34" w14:textId="77777777" w:rsidR="00515F6E" w:rsidRPr="00E05EFB" w:rsidRDefault="00515F6E" w:rsidP="00071D0C">
            <w:pPr>
              <w:spacing w:after="80"/>
            </w:pPr>
          </w:p>
        </w:tc>
      </w:tr>
      <w:tr w:rsidR="00515F6E" w:rsidRPr="00E05EFB" w14:paraId="4E5FDFF0" w14:textId="77777777" w:rsidTr="00071D0C">
        <w:tc>
          <w:tcPr>
            <w:tcW w:w="2405" w:type="dxa"/>
          </w:tcPr>
          <w:p w14:paraId="49E267DD" w14:textId="77777777" w:rsidR="00515F6E" w:rsidRPr="00E05EFB" w:rsidRDefault="00515F6E" w:rsidP="00071D0C">
            <w:pPr>
              <w:spacing w:after="80"/>
            </w:pPr>
          </w:p>
        </w:tc>
        <w:tc>
          <w:tcPr>
            <w:tcW w:w="6611" w:type="dxa"/>
          </w:tcPr>
          <w:p w14:paraId="0DB75C62" w14:textId="77777777" w:rsidR="00515F6E" w:rsidRPr="00E05EFB" w:rsidRDefault="00515F6E" w:rsidP="00071D0C">
            <w:pPr>
              <w:spacing w:after="80"/>
            </w:pPr>
          </w:p>
        </w:tc>
      </w:tr>
      <w:tr w:rsidR="00515F6E" w:rsidRPr="00E05EFB" w14:paraId="3B62649D" w14:textId="77777777" w:rsidTr="00071D0C">
        <w:tc>
          <w:tcPr>
            <w:tcW w:w="2405" w:type="dxa"/>
          </w:tcPr>
          <w:p w14:paraId="4F1EC6D7" w14:textId="77777777" w:rsidR="00515F6E" w:rsidRPr="00E05EFB" w:rsidRDefault="00515F6E" w:rsidP="00071D0C">
            <w:pPr>
              <w:spacing w:after="80"/>
            </w:pPr>
          </w:p>
        </w:tc>
        <w:tc>
          <w:tcPr>
            <w:tcW w:w="6611" w:type="dxa"/>
          </w:tcPr>
          <w:p w14:paraId="6ABEF8F9" w14:textId="77777777" w:rsidR="00515F6E" w:rsidRPr="00E05EFB" w:rsidRDefault="00515F6E" w:rsidP="00071D0C">
            <w:pPr>
              <w:spacing w:after="80"/>
            </w:pPr>
          </w:p>
        </w:tc>
      </w:tr>
    </w:tbl>
    <w:p w14:paraId="206FE413" w14:textId="57DBD1EC"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3"/>
      <w:r>
        <w:t xml:space="preserve"> Potential competitors and their capabilities</w:t>
      </w:r>
    </w:p>
    <w:p w14:paraId="523E7EA3" w14:textId="430F9247" w:rsidR="00E46158" w:rsidRPr="00E05EFB" w:rsidRDefault="00E46158" w:rsidP="00D6438F">
      <w:pPr>
        <w:pStyle w:val="Heading2"/>
      </w:pPr>
      <w:r>
        <w:t>Our Competitive Advantage</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lastRenderedPageBreak/>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A615FE"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5"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5"/>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6402527C"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however, has been adapted to our specific use case. On a high level, the path-planning algorithm takes the following approach:</w:t>
      </w:r>
    </w:p>
    <w:p w14:paraId="0E6BFE8C" w14:textId="1FBD8469" w:rsidR="00D0279F" w:rsidRDefault="0015791D" w:rsidP="00D0279F">
      <w:pPr>
        <w:pStyle w:val="ListParagraph"/>
        <w:numPr>
          <w:ilvl w:val="0"/>
          <w:numId w:val="5"/>
        </w:numPr>
      </w:pPr>
      <w:r>
        <w:t>The station model is disaggregated into a triangular mesh of appropriate size for the path planning task</w:t>
      </w:r>
    </w:p>
    <w:p w14:paraId="039D499D" w14:textId="36EF415E" w:rsidR="0015791D" w:rsidRDefault="0015791D" w:rsidP="00D0279F">
      <w:pPr>
        <w:pStyle w:val="ListParagraph"/>
        <w:numPr>
          <w:ilvl w:val="0"/>
          <w:numId w:val="5"/>
        </w:numPr>
      </w:pPr>
      <w:r>
        <w:lastRenderedPageBreak/>
        <w:t>For each triangular face, a viewpoint is generated by projecting a point at a set distance from the normal of the face</w:t>
      </w:r>
    </w:p>
    <w:p w14:paraId="36F65B76" w14:textId="0236EAFB" w:rsidR="0015791D" w:rsidRDefault="0015791D" w:rsidP="00D0279F">
      <w:pPr>
        <w:pStyle w:val="ListParagraph"/>
        <w:numPr>
          <w:ilvl w:val="0"/>
          <w:numId w:val="5"/>
        </w:numPr>
      </w:pPr>
      <w:r>
        <w:t xml:space="preserve">Viewpoints are then filtered. Redundant viewpoints are identified as viewpoints that in the line of sight of a face that is already covered by another viewpoint. These are removed from the set of viewpoints. </w:t>
      </w:r>
    </w:p>
    <w:p w14:paraId="4F3EB0D2" w14:textId="3A63D62A" w:rsidR="0015791D" w:rsidRDefault="0015791D" w:rsidP="00D0279F">
      <w:pPr>
        <w:pStyle w:val="ListParagraph"/>
        <w:numPr>
          <w:ilvl w:val="0"/>
          <w:numId w:val="5"/>
        </w:numPr>
      </w:pPr>
      <w:r>
        <w:t>The set of viewpoints is then processed to form a cost matrix which is informed by three key variables:</w:t>
      </w:r>
    </w:p>
    <w:p w14:paraId="102AB53A" w14:textId="58AF71A0" w:rsidR="0015791D" w:rsidRDefault="0015791D" w:rsidP="0015791D">
      <w:pPr>
        <w:pStyle w:val="ListParagraph"/>
        <w:numPr>
          <w:ilvl w:val="1"/>
          <w:numId w:val="5"/>
        </w:numPr>
      </w:pPr>
      <w:r>
        <w:t>Adjacency: the cost to travel from a viewpoint to a non-adjacent viewpoint is infinite</w:t>
      </w:r>
    </w:p>
    <w:p w14:paraId="651A0086" w14:textId="016E40BE" w:rsidR="0015791D" w:rsidRDefault="0015791D" w:rsidP="0015791D">
      <w:pPr>
        <w:pStyle w:val="ListParagraph"/>
        <w:numPr>
          <w:ilvl w:val="1"/>
          <w:numId w:val="5"/>
        </w:numPr>
      </w:pPr>
      <w:r>
        <w:t>Distance: the cost is proportional to the Euclidian distance between points</w:t>
      </w:r>
    </w:p>
    <w:p w14:paraId="7D51C55E" w14:textId="1CA92F7B" w:rsidR="0015791D" w:rsidRPr="00D0279F" w:rsidRDefault="0015791D" w:rsidP="00D0279F">
      <w:pPr>
        <w:pStyle w:val="ListParagraph"/>
        <w:numPr>
          <w:ilvl w:val="0"/>
          <w:numId w:val="5"/>
        </w:numPr>
      </w:pPr>
      <w:r>
        <w:t>The cost matrix is passed to a travelling salesman planner, which produces an ordered set of viewpoints (the coordinates of the viewpoint, and the pointing angle to capture the view)</w:t>
      </w:r>
    </w:p>
    <w:p w14:paraId="7ED61E12" w14:textId="07EF6959" w:rsidR="00BE4BC2" w:rsidRDefault="00BE4BC2" w:rsidP="00BE4BC2">
      <w:pPr>
        <w:pStyle w:val="Heading3"/>
      </w:pPr>
      <w:r>
        <w:t>Control Algorithm</w:t>
      </w:r>
    </w:p>
    <w:p w14:paraId="2B16CE1D" w14:textId="0FDACC20" w:rsidR="007C71B5" w:rsidRPr="007C71B5" w:rsidRDefault="00A24F6B" w:rsidP="007C71B5">
      <w:r w:rsidRPr="00A24F6B">
        <w:rPr>
          <w:highlight w:val="yellow"/>
        </w:rPr>
        <w:t>Yunhao</w:t>
      </w:r>
    </w:p>
    <w:p w14:paraId="226FF8A4" w14:textId="3B4927AB" w:rsidR="00BE4BC2" w:rsidRDefault="00BE4BC2" w:rsidP="00BE4BC2">
      <w:pPr>
        <w:pStyle w:val="Heading3"/>
      </w:pPr>
      <w:r>
        <w:t>Anomaly Detection</w:t>
      </w:r>
    </w:p>
    <w:p w14:paraId="51B17048" w14:textId="4FBF46D4" w:rsidR="00A24F6B" w:rsidRPr="00A24F6B" w:rsidRDefault="00A24F6B" w:rsidP="00A24F6B">
      <w:r w:rsidRPr="00A24F6B">
        <w:rPr>
          <w:highlight w:val="yellow"/>
        </w:rPr>
        <w:t>Gourav</w:t>
      </w:r>
    </w:p>
    <w:p w14:paraId="285FDB11" w14:textId="3BA9F15E" w:rsidR="00385E82" w:rsidRDefault="00385E82" w:rsidP="00A759B3">
      <w:pPr>
        <w:pStyle w:val="Heading1"/>
      </w:pPr>
      <w:bookmarkStart w:id="6" w:name="_Ref213919560"/>
      <w:r w:rsidRPr="00E05EFB">
        <w:t>Technical Contributions</w:t>
      </w:r>
      <w:bookmarkEnd w:id="6"/>
    </w:p>
    <w:p w14:paraId="4077826F" w14:textId="64D4657D" w:rsidR="004D502F" w:rsidRDefault="004D502F" w:rsidP="004D502F">
      <w:pPr>
        <w:pStyle w:val="Heading2"/>
      </w:pPr>
      <w:r>
        <w:t>Path Planning Algorithm</w:t>
      </w:r>
    </w:p>
    <w:p w14:paraId="0B1A63AA" w14:textId="1F2DB993" w:rsidR="004D502F" w:rsidRDefault="004D502F" w:rsidP="004D502F">
      <w:pPr>
        <w:pStyle w:val="Heading3"/>
      </w:pPr>
      <w:r>
        <w:t>Description</w:t>
      </w:r>
    </w:p>
    <w:p w14:paraId="63A987FA" w14:textId="77777777" w:rsidR="004D502F" w:rsidRDefault="004D502F" w:rsidP="004D502F"/>
    <w:p w14:paraId="162A3309" w14:textId="566C764A" w:rsidR="004D502F" w:rsidRDefault="004D502F" w:rsidP="004D502F">
      <w:pPr>
        <w:pStyle w:val="Heading3"/>
      </w:pPr>
      <w:r>
        <w:t>Coverage</w:t>
      </w:r>
    </w:p>
    <w:p w14:paraId="7B95C049" w14:textId="77777777" w:rsidR="004D502F" w:rsidRPr="004D502F" w:rsidRDefault="004D502F" w:rsidP="004D502F"/>
    <w:p w14:paraId="7C2C9DF5" w14:textId="42FB85DE" w:rsidR="004D502F" w:rsidRDefault="004D502F" w:rsidP="004D502F">
      <w:pPr>
        <w:pStyle w:val="Heading2"/>
      </w:pPr>
      <w:r>
        <w:t>Spacecraft Control</w:t>
      </w:r>
    </w:p>
    <w:p w14:paraId="57B7850A" w14:textId="1FD87207" w:rsidR="009123F8" w:rsidRDefault="009123F8" w:rsidP="009123F8">
      <w:pPr>
        <w:pStyle w:val="Heading3"/>
      </w:pPr>
      <w:r>
        <w:t>Description</w:t>
      </w:r>
    </w:p>
    <w:p w14:paraId="55208E0E" w14:textId="77777777" w:rsidR="009123F8" w:rsidRDefault="009123F8" w:rsidP="009123F8"/>
    <w:p w14:paraId="7BAD1E36" w14:textId="4EF14EF6" w:rsidR="009123F8" w:rsidRPr="009123F8" w:rsidRDefault="009123F8" w:rsidP="009123F8">
      <w:pPr>
        <w:pStyle w:val="Heading3"/>
      </w:pPr>
      <w:r>
        <w:t>Fuel Consumption</w:t>
      </w:r>
    </w:p>
    <w:p w14:paraId="4EFD50BC" w14:textId="31138030" w:rsidR="004D502F" w:rsidRDefault="009C5E9E" w:rsidP="004D502F">
      <w:pPr>
        <w:pStyle w:val="Heading2"/>
      </w:pPr>
      <w:r>
        <w:t>Hardware</w:t>
      </w:r>
    </w:p>
    <w:p w14:paraId="4EAE0520" w14:textId="77777777" w:rsidR="009C5E9E" w:rsidRPr="009C5E9E" w:rsidRDefault="009C5E9E" w:rsidP="009C5E9E"/>
    <w:p w14:paraId="5643289E" w14:textId="1378EC3C" w:rsidR="004D502F" w:rsidRDefault="009C5E9E" w:rsidP="009C5E9E">
      <w:pPr>
        <w:pStyle w:val="Heading2"/>
      </w:pPr>
      <w:r>
        <w:t>Anomaly Detection</w:t>
      </w:r>
    </w:p>
    <w:p w14:paraId="794CA5B1" w14:textId="77777777" w:rsidR="00D4465B" w:rsidRPr="00D4465B" w:rsidRDefault="00D4465B" w:rsidP="00D4465B"/>
    <w:p w14:paraId="137FF430" w14:textId="75F5491B" w:rsidR="00385E82" w:rsidRPr="00E05EFB" w:rsidRDefault="005912FF" w:rsidP="00A759B3">
      <w:pPr>
        <w:pStyle w:val="Heading1"/>
      </w:pPr>
      <w:bookmarkStart w:id="7" w:name="_Ref213920135"/>
      <w:r w:rsidRPr="00E05EFB">
        <w:t>Conclusion</w:t>
      </w:r>
      <w:bookmarkEnd w:id="7"/>
    </w:p>
    <w:p w14:paraId="21D8D38A" w14:textId="7CAF9495" w:rsidR="00CB7522" w:rsidRPr="00E05EFB" w:rsidRDefault="00CB7522" w:rsidP="005A63C1">
      <w:pPr>
        <w:pStyle w:val="Heading1"/>
      </w:pPr>
      <w:bookmarkStart w:id="8" w:name="_Ref213920167"/>
      <w:r w:rsidRPr="00E05EFB">
        <w:t>Appendix</w:t>
      </w:r>
      <w:bookmarkEnd w:id="8"/>
    </w:p>
    <w:p w14:paraId="4E29B45D" w14:textId="3007F557" w:rsidR="0033785E" w:rsidRPr="00E05EFB" w:rsidRDefault="0033785E" w:rsidP="00D65EE7">
      <w:pPr>
        <w:pStyle w:val="Heading2"/>
      </w:pPr>
      <w:bookmarkStart w:id="9" w:name="_Ref213919185"/>
      <w:r w:rsidRPr="00E05EFB">
        <w:t>Cost &amp; Revenue Analysis</w:t>
      </w:r>
      <w:bookmarkEnd w:id="9"/>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9AC13" w14:textId="77777777" w:rsidR="00623912" w:rsidRPr="00E05EFB" w:rsidRDefault="00623912" w:rsidP="00D65EE7">
      <w:r w:rsidRPr="00E05EFB">
        <w:separator/>
      </w:r>
    </w:p>
  </w:endnote>
  <w:endnote w:type="continuationSeparator" w:id="0">
    <w:p w14:paraId="69996E88" w14:textId="77777777" w:rsidR="00623912" w:rsidRPr="00E05EFB" w:rsidRDefault="00623912"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9C0BE" w14:textId="77777777" w:rsidR="00623912" w:rsidRPr="00E05EFB" w:rsidRDefault="00623912" w:rsidP="00D65EE7">
      <w:r w:rsidRPr="00E05EFB">
        <w:separator/>
      </w:r>
    </w:p>
  </w:footnote>
  <w:footnote w:type="continuationSeparator" w:id="0">
    <w:p w14:paraId="32A74946" w14:textId="77777777" w:rsidR="00623912" w:rsidRPr="00E05EFB" w:rsidRDefault="00623912" w:rsidP="00D65EE7">
      <w:r w:rsidRPr="00E05E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2"/>
  </w:num>
  <w:num w:numId="2" w16cid:durableId="1696075855">
    <w:abstractNumId w:val="0"/>
  </w:num>
  <w:num w:numId="3" w16cid:durableId="499079579">
    <w:abstractNumId w:val="1"/>
  </w:num>
  <w:num w:numId="4" w16cid:durableId="227107983">
    <w:abstractNumId w:val="4"/>
  </w:num>
  <w:num w:numId="5" w16cid:durableId="10913900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AC4"/>
    <w:rsid w:val="0003239A"/>
    <w:rsid w:val="000372D4"/>
    <w:rsid w:val="00072CF1"/>
    <w:rsid w:val="0015791D"/>
    <w:rsid w:val="00182BCA"/>
    <w:rsid w:val="001973FA"/>
    <w:rsid w:val="00204B5F"/>
    <w:rsid w:val="002A4AF3"/>
    <w:rsid w:val="002A7433"/>
    <w:rsid w:val="0033785E"/>
    <w:rsid w:val="00360A99"/>
    <w:rsid w:val="00385E82"/>
    <w:rsid w:val="00397E6A"/>
    <w:rsid w:val="003A6E56"/>
    <w:rsid w:val="003C5ECD"/>
    <w:rsid w:val="00473DE0"/>
    <w:rsid w:val="00481B7B"/>
    <w:rsid w:val="00490DAF"/>
    <w:rsid w:val="004C105D"/>
    <w:rsid w:val="004D502F"/>
    <w:rsid w:val="00500012"/>
    <w:rsid w:val="00511471"/>
    <w:rsid w:val="00515F6E"/>
    <w:rsid w:val="00537EE5"/>
    <w:rsid w:val="00571264"/>
    <w:rsid w:val="00590074"/>
    <w:rsid w:val="005912FF"/>
    <w:rsid w:val="005A63C1"/>
    <w:rsid w:val="006126EC"/>
    <w:rsid w:val="00623912"/>
    <w:rsid w:val="006B0F7E"/>
    <w:rsid w:val="006C4E87"/>
    <w:rsid w:val="006D1293"/>
    <w:rsid w:val="006D4B8F"/>
    <w:rsid w:val="00703342"/>
    <w:rsid w:val="00741EFC"/>
    <w:rsid w:val="00753A05"/>
    <w:rsid w:val="0077074D"/>
    <w:rsid w:val="00780CDD"/>
    <w:rsid w:val="007B13B1"/>
    <w:rsid w:val="007C71B5"/>
    <w:rsid w:val="008232B1"/>
    <w:rsid w:val="00847E3A"/>
    <w:rsid w:val="00854AB1"/>
    <w:rsid w:val="008A755E"/>
    <w:rsid w:val="009123F8"/>
    <w:rsid w:val="00944910"/>
    <w:rsid w:val="009B7708"/>
    <w:rsid w:val="009C5E9E"/>
    <w:rsid w:val="00A162D1"/>
    <w:rsid w:val="00A24F6B"/>
    <w:rsid w:val="00A51DF3"/>
    <w:rsid w:val="00A759B3"/>
    <w:rsid w:val="00B027B2"/>
    <w:rsid w:val="00B5775A"/>
    <w:rsid w:val="00BD402B"/>
    <w:rsid w:val="00BE4BC2"/>
    <w:rsid w:val="00C221D0"/>
    <w:rsid w:val="00C2459C"/>
    <w:rsid w:val="00C82DDB"/>
    <w:rsid w:val="00CB182F"/>
    <w:rsid w:val="00CB7522"/>
    <w:rsid w:val="00D0279F"/>
    <w:rsid w:val="00D4465B"/>
    <w:rsid w:val="00D6438F"/>
    <w:rsid w:val="00D65EE7"/>
    <w:rsid w:val="00DC38E9"/>
    <w:rsid w:val="00DE7600"/>
    <w:rsid w:val="00E0100B"/>
    <w:rsid w:val="00E05EFB"/>
    <w:rsid w:val="00E31010"/>
    <w:rsid w:val="00E46158"/>
    <w:rsid w:val="00EE4BA4"/>
    <w:rsid w:val="00F27F9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1215</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56</cp:revision>
  <dcterms:created xsi:type="dcterms:W3CDTF">2025-11-13T14:13:00Z</dcterms:created>
  <dcterms:modified xsi:type="dcterms:W3CDTF">2025-11-14T21:30:00Z</dcterms:modified>
</cp:coreProperties>
</file>