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D03B" w14:textId="77777777" w:rsidR="00B52BB9" w:rsidRDefault="00000000">
      <w:pPr>
        <w:spacing w:after="20"/>
        <w:jc w:val="center"/>
      </w:pPr>
      <w:r>
        <w:rPr>
          <w:b/>
          <w:bCs/>
          <w:sz w:val="36"/>
          <w:szCs w:val="36"/>
        </w:rPr>
        <w:t>GAUTHAM POTHANA</w:t>
      </w:r>
    </w:p>
    <w:p w14:paraId="3EAC2985" w14:textId="554465BA" w:rsidR="00B52BB9" w:rsidRDefault="00000000">
      <w:pPr>
        <w:spacing w:after="40"/>
        <w:jc w:val="center"/>
      </w:pPr>
      <w:r>
        <w:rPr>
          <w:color w:val="404040"/>
        </w:rPr>
        <w:t>Software Engineer  |  Backend, Data &amp; Cloud</w:t>
      </w:r>
    </w:p>
    <w:p w14:paraId="6DC1B518" w14:textId="2C5F43FD" w:rsidR="00B52BB9" w:rsidRDefault="00000000">
      <w:pPr>
        <w:spacing w:after="20"/>
        <w:jc w:val="center"/>
      </w:pPr>
      <w:r>
        <w:rPr>
          <w:sz w:val="20"/>
          <w:szCs w:val="20"/>
        </w:rPr>
        <w:t xml:space="preserve">Cincinnati, OH  |  </w:t>
      </w:r>
      <w:hyperlink r:id="rId5" w:history="1">
        <w:r>
          <w:rPr>
            <w:rStyle w:val="Hyperlink"/>
          </w:rPr>
          <w:t>gauthampothana007@gmail.com</w:t>
        </w:r>
      </w:hyperlink>
      <w:r>
        <w:rPr>
          <w:sz w:val="20"/>
          <w:szCs w:val="20"/>
        </w:rPr>
        <w:t xml:space="preserve">  |  513-918-9550</w:t>
      </w:r>
    </w:p>
    <w:p w14:paraId="3B4D5B7F" w14:textId="77777777" w:rsidR="00B52BB9" w:rsidRDefault="00B52BB9">
      <w:pPr>
        <w:spacing w:after="40"/>
        <w:jc w:val="center"/>
      </w:pPr>
      <w:hyperlink r:id="rId6" w:history="1">
        <w:r>
          <w:rPr>
            <w:rStyle w:val="Hyperlink"/>
          </w:rPr>
          <w:t>LinkedIn</w:t>
        </w:r>
      </w:hyperlink>
      <w:r>
        <w:rPr>
          <w:sz w:val="20"/>
          <w:szCs w:val="20"/>
        </w:rPr>
        <w:t xml:space="preserve">  |  </w:t>
      </w:r>
      <w:hyperlink r:id="rId7" w:history="1">
        <w:r>
          <w:rPr>
            <w:rStyle w:val="Hyperlink"/>
          </w:rPr>
          <w:t>GitHub</w:t>
        </w:r>
      </w:hyperlink>
      <w:r>
        <w:rPr>
          <w:sz w:val="20"/>
          <w:szCs w:val="20"/>
        </w:rPr>
        <w:t xml:space="preserve">  |  </w:t>
      </w:r>
      <w:hyperlink r:id="rId8" w:history="1">
        <w:r>
          <w:rPr>
            <w:rStyle w:val="Hyperlink"/>
          </w:rPr>
          <w:t>Portfolio</w:t>
        </w:r>
      </w:hyperlink>
    </w:p>
    <w:p w14:paraId="21BBE1B1" w14:textId="77777777" w:rsidR="00B52BB9" w:rsidRDefault="00000000">
      <w:pPr>
        <w:pBdr>
          <w:bottom w:val="single" w:sz="6" w:space="1" w:color="000000"/>
        </w:pBdr>
        <w:spacing w:before="80" w:after="20"/>
      </w:pPr>
      <w:r>
        <w:rPr>
          <w:b/>
          <w:bCs/>
          <w:color w:val="000000"/>
        </w:rPr>
        <w:t>PROFESSIONAL SUMMARY</w:t>
      </w:r>
    </w:p>
    <w:p w14:paraId="3FCE12E0" w14:textId="59B30C6B" w:rsidR="00B52BB9" w:rsidRDefault="007158B1">
      <w:pPr>
        <w:spacing w:after="40" w:line="240" w:lineRule="auto"/>
        <w:jc w:val="both"/>
      </w:pPr>
      <w:r>
        <w:rPr>
          <w:sz w:val="21"/>
          <w:szCs w:val="21"/>
        </w:rPr>
        <w:t>Software Engineer with 4+ years of experience developing, testing, deploying, and supporting production backend systems, data pipelines, and cloud-native applications. Skilled at writing and debugging complex SQL (T-SQL, PL/SQL) against Microsoft SQL Server, PostgreSQL, and Oracle, and using Python for data analysis, data movement, and ML workflows. Delivers event-driven microservices in Java 17 / Spring Boot that process 500K+ daily transactions with 99.9 % uptime across payments and supply chain domains. Collaborative contributor in Agile/Scrum teams (JIRA, Git) with a focus on iterative delivery, clear documentation, and measurable results.</w:t>
      </w:r>
    </w:p>
    <w:p w14:paraId="5FB6F177" w14:textId="77777777" w:rsidR="00B52BB9" w:rsidRDefault="00000000">
      <w:pPr>
        <w:pBdr>
          <w:bottom w:val="single" w:sz="6" w:space="1" w:color="000000"/>
        </w:pBdr>
        <w:spacing w:before="80" w:after="20"/>
      </w:pPr>
      <w:r>
        <w:rPr>
          <w:b/>
          <w:bCs/>
          <w:color w:val="000000"/>
        </w:rPr>
        <w:t>TECHNICAL SKILLS</w:t>
      </w:r>
    </w:p>
    <w:p w14:paraId="085A571F" w14:textId="77777777" w:rsidR="00B52BB9" w:rsidRDefault="00000000">
      <w:pPr>
        <w:spacing w:after="20" w:line="240" w:lineRule="auto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>Java (8/11/17), Python, SQL (T-SQL, PL/SQL), JavaScript, TypeScript</w:t>
      </w:r>
    </w:p>
    <w:p w14:paraId="0CCD0187" w14:textId="77777777" w:rsidR="00B52BB9" w:rsidRDefault="00000000">
      <w:pPr>
        <w:spacing w:after="20" w:line="240" w:lineRule="auto"/>
      </w:pPr>
      <w:r>
        <w:rPr>
          <w:b/>
          <w:bCs/>
          <w:sz w:val="21"/>
          <w:szCs w:val="21"/>
        </w:rPr>
        <w:t xml:space="preserve">Backend &amp; APIs: </w:t>
      </w:r>
      <w:r>
        <w:rPr>
          <w:sz w:val="21"/>
          <w:szCs w:val="21"/>
        </w:rPr>
        <w:t>Spring Boot, Spring MVC, Spring Security, Spring Cloud, Hibernate/JPA, REST APIs, GraphQL, WebSockets, JAX-RS</w:t>
      </w:r>
    </w:p>
    <w:p w14:paraId="2FC0538A" w14:textId="77777777" w:rsidR="00B52BB9" w:rsidRDefault="00000000">
      <w:pPr>
        <w:spacing w:after="20" w:line="240" w:lineRule="auto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>React.js (Redux, Redux Toolkit), Angular (15, NgRx, RxJS), HTML5, CSS3, Bootstrap</w:t>
      </w:r>
    </w:p>
    <w:p w14:paraId="00519128" w14:textId="77777777" w:rsidR="00B52BB9" w:rsidRDefault="00000000">
      <w:pPr>
        <w:spacing w:after="20" w:line="240" w:lineRule="auto"/>
      </w:pPr>
      <w:r>
        <w:rPr>
          <w:b/>
          <w:bCs/>
          <w:sz w:val="21"/>
          <w:szCs w:val="21"/>
        </w:rPr>
        <w:t xml:space="preserve">Microservices &amp; Messaging: </w:t>
      </w:r>
      <w:r>
        <w:rPr>
          <w:sz w:val="21"/>
          <w:szCs w:val="21"/>
        </w:rPr>
        <w:t>Apache Kafka, RabbitMQ, Event-Driven Architecture, Camunda BPMN, Micro-Frontend (Webpack Module Federation)</w:t>
      </w:r>
    </w:p>
    <w:p w14:paraId="543A4B9A" w14:textId="77777777" w:rsidR="00B52BB9" w:rsidRDefault="00000000">
      <w:pPr>
        <w:spacing w:after="20" w:line="240" w:lineRule="auto"/>
      </w:pPr>
      <w:r>
        <w:rPr>
          <w:b/>
          <w:bCs/>
          <w:sz w:val="21"/>
          <w:szCs w:val="21"/>
        </w:rPr>
        <w:t xml:space="preserve">Databases &amp; SQL: </w:t>
      </w:r>
      <w:r>
        <w:rPr>
          <w:sz w:val="21"/>
          <w:szCs w:val="21"/>
        </w:rPr>
        <w:t>Microsoft SQL Server (T-SQL, stored procedures, indexing, query tuning), PostgreSQL, Oracle, MongoDB</w:t>
      </w:r>
    </w:p>
    <w:p w14:paraId="5B7322E4" w14:textId="77777777" w:rsidR="00B52BB9" w:rsidRDefault="00000000">
      <w:pPr>
        <w:spacing w:after="20" w:line="240" w:lineRule="auto"/>
      </w:pPr>
      <w:r>
        <w:rPr>
          <w:b/>
          <w:bCs/>
          <w:sz w:val="21"/>
          <w:szCs w:val="21"/>
        </w:rPr>
        <w:t xml:space="preserve">Data, ETL &amp; Analytics: </w:t>
      </w:r>
      <w:r>
        <w:rPr>
          <w:sz w:val="21"/>
          <w:szCs w:val="21"/>
        </w:rPr>
        <w:t>Python (pandas, NumPy) for data analysis and data movement, Kafka-based streaming and event-driven pipelines, ETL workflows, ML pipelines (scikit-learn, XGBoost, clustering/classification)</w:t>
      </w:r>
    </w:p>
    <w:p w14:paraId="5B7322E5" w14:textId="77777777" w:rsidR="00B52BB9" w:rsidRDefault="00000000">
      <w:pPr>
        <w:spacing w:after="20" w:line="240" w:lineRule="auto"/>
      </w:pPr>
      <w:r>
        <w:rPr>
          <w:b/>
          <w:bCs/>
          <w:sz w:val="21"/>
          <w:szCs w:val="21"/>
        </w:rPr>
        <w:t xml:space="preserve">Cloud &amp; DevOps: </w:t>
      </w:r>
      <w:r>
        <w:rPr>
          <w:sz w:val="21"/>
          <w:szCs w:val="21"/>
        </w:rPr>
        <w:t>AWS (EC2, S3, RDS, Lambda, IAM, CloudWatch), Docker, Kubernetes, Jenkins, GitLab CI/CD, Maven, Gradle</w:t>
      </w:r>
    </w:p>
    <w:p w14:paraId="6B0E8C25" w14:textId="77777777" w:rsidR="00B52BB9" w:rsidRDefault="00000000">
      <w:pPr>
        <w:spacing w:after="20" w:line="240" w:lineRule="auto"/>
      </w:pPr>
      <w:r>
        <w:rPr>
          <w:b/>
          <w:bCs/>
          <w:sz w:val="21"/>
          <w:szCs w:val="21"/>
        </w:rPr>
        <w:t xml:space="preserve">Testing &amp; Quality: </w:t>
      </w:r>
      <w:r>
        <w:rPr>
          <w:sz w:val="21"/>
          <w:szCs w:val="21"/>
        </w:rPr>
        <w:t>JUnit, Mockito, REST Assured, Jest, Jasmine, Karma, TDD, Code Reviews</w:t>
      </w:r>
    </w:p>
    <w:p w14:paraId="2823694B" w14:textId="77777777" w:rsidR="00B52BB9" w:rsidRDefault="00000000">
      <w:pPr>
        <w:spacing w:after="20" w:line="240" w:lineRule="auto"/>
      </w:pPr>
      <w:r>
        <w:rPr>
          <w:b/>
          <w:bCs/>
          <w:sz w:val="21"/>
          <w:szCs w:val="21"/>
        </w:rPr>
        <w:t xml:space="preserve">Security: </w:t>
      </w:r>
      <w:r>
        <w:rPr>
          <w:sz w:val="21"/>
          <w:szCs w:val="21"/>
        </w:rPr>
        <w:t>OAuth 2.0, JWT, Role-Based Access Control (RBAC)</w:t>
      </w:r>
    </w:p>
    <w:p w14:paraId="718B33D7" w14:textId="77777777" w:rsidR="00B52BB9" w:rsidRDefault="00000000">
      <w:pPr>
        <w:spacing w:after="20" w:line="240" w:lineRule="auto"/>
      </w:pPr>
      <w:r>
        <w:rPr>
          <w:b/>
          <w:bCs/>
          <w:sz w:val="21"/>
          <w:szCs w:val="21"/>
        </w:rPr>
        <w:t xml:space="preserve">Methodologies &amp; Tools: </w:t>
      </w:r>
      <w:r>
        <w:rPr>
          <w:sz w:val="21"/>
          <w:szCs w:val="21"/>
        </w:rPr>
        <w:t>JIRA (story tracking), Git / GitLab (code versioning), Agile/Scrum, SDLC, IntelliJ IDEA</w:t>
      </w:r>
    </w:p>
    <w:p w14:paraId="0450B7E5" w14:textId="77777777" w:rsidR="00B52BB9" w:rsidRDefault="00000000">
      <w:pPr>
        <w:spacing w:after="20" w:line="240" w:lineRule="auto"/>
      </w:pPr>
      <w:r>
        <w:rPr>
          <w:b/>
          <w:bCs/>
          <w:sz w:val="21"/>
          <w:szCs w:val="21"/>
        </w:rPr>
        <w:t xml:space="preserve">Domain Expertise: </w:t>
      </w:r>
      <w:r>
        <w:rPr>
          <w:sz w:val="21"/>
          <w:szCs w:val="21"/>
        </w:rPr>
        <w:t>Banking &amp; Payments, SWIFT Messaging, Fund Transfers, Business e-Banking, Supply Chain, Warehouse Execution Systems</w:t>
      </w:r>
    </w:p>
    <w:p w14:paraId="27AB782D" w14:textId="77777777" w:rsidR="00B52BB9" w:rsidRDefault="00000000">
      <w:pPr>
        <w:pBdr>
          <w:bottom w:val="single" w:sz="6" w:space="1" w:color="000000"/>
        </w:pBdr>
        <w:spacing w:before="80" w:after="20"/>
      </w:pPr>
      <w:r>
        <w:rPr>
          <w:b/>
          <w:bCs/>
          <w:color w:val="000000"/>
        </w:rPr>
        <w:t>PROFESSIONAL EXPERIENCE</w:t>
      </w:r>
    </w:p>
    <w:p w14:paraId="782E21B9" w14:textId="77777777" w:rsidR="00B52BB9" w:rsidRDefault="00000000">
      <w:pPr>
        <w:tabs>
          <w:tab w:val="right" w:pos="9720"/>
        </w:tabs>
        <w:spacing w:before="40"/>
      </w:pPr>
      <w:r>
        <w:rPr>
          <w:b/>
          <w:bCs/>
        </w:rPr>
        <w:t>KPI Solutions</w:t>
      </w:r>
      <w:r>
        <w:t xml:space="preserve"> — Cincinnati, OH</w:t>
      </w:r>
      <w:r>
        <w:rPr>
          <w:b/>
          <w:bCs/>
        </w:rPr>
        <w:tab/>
        <w:t>Dec 2023 – Present</w:t>
      </w:r>
    </w:p>
    <w:p w14:paraId="1CD0AC12" w14:textId="77777777" w:rsidR="00B52BB9" w:rsidRDefault="00000000">
      <w:pPr>
        <w:spacing w:after="30"/>
      </w:pPr>
      <w:r>
        <w:rPr>
          <w:i/>
          <w:iCs/>
          <w:sz w:val="21"/>
          <w:szCs w:val="21"/>
        </w:rPr>
        <w:t>Java Full Stack Developer</w:t>
      </w:r>
    </w:p>
    <w:p w14:paraId="0C65FDBE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Architected and delivered Spring Boot microservices (Java 17) using REST APIs, Spring IOC/AOP, and Spring Cloud, supporting high-availability backend systems processing 500K+ transactions daily with 99.9% uptime.</w:t>
      </w:r>
    </w:p>
    <w:p w14:paraId="3FC41546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Built event-driven data movement pipelines with Apache Kafka and Spring AMQP to stream high-volume transactional data between services, reducing inter-service latency by 30% and improving scalability during peak loads.</w:t>
      </w:r>
    </w:p>
    <w:p w14:paraId="6071018F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Led design and automation of Warehouse Execution System (WES) workflows using Camunda BPMN, integrating Spring Boot microservices with industrial protocols (Modbus, OPC-UA), improving operational efficiency by 35% and reducing manual effort by 50%.</w:t>
      </w:r>
    </w:p>
    <w:p w14:paraId="6A55B0B3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Secured 20+ enterprise APIs with role-based access control (RBAC) using Spring Security and OAuth 2.0, reducing security vulnerabilities by 40%.</w:t>
      </w:r>
    </w:p>
    <w:p w14:paraId="7468B67D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Built high-performance Angular SPAs (NgRx, RxJS) using a micro-frontend architecture with Webpack Module Federation, cutting frontend deployment time by 45% and improving UI load performance by 25%.</w:t>
      </w:r>
    </w:p>
    <w:p w14:paraId="702DD617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Wrote and debugged complex T-SQL queries, stored procedures, and indexes on Microsoft SQL Server to support reporting and high-throughput transactional workloads, and added JUnit and Mockito coverage to cut production defects.</w:t>
      </w:r>
    </w:p>
    <w:p w14:paraId="297B13C9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Orchestrated Dockerized microservices on AWS (EC2, S3, Lambda, CloudWatch) and automated CI/CD pipelines with Gradle and Jenkins, reducing deployment time by 50%.</w:t>
      </w:r>
    </w:p>
    <w:p w14:paraId="71B2E15B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Partnered with product, QA, and operations stakeholders across Agile/Scrum ceremonies (sprint planning, stand-ups, retrospectives), authored clear technical documentation that distilled complex workflows for non-engineering audiences, and delivered features on an iterative 2-week release cadence.</w:t>
      </w:r>
    </w:p>
    <w:p w14:paraId="767C4A01" w14:textId="77777777" w:rsidR="00B52BB9" w:rsidRDefault="00000000">
      <w:pPr>
        <w:spacing w:before="20" w:after="40"/>
      </w:pPr>
      <w:r>
        <w:rPr>
          <w:b/>
          <w:bCs/>
          <w:i/>
          <w:iCs/>
          <w:sz w:val="20"/>
          <w:szCs w:val="20"/>
        </w:rPr>
        <w:t xml:space="preserve">Stack: </w:t>
      </w:r>
      <w:r>
        <w:rPr>
          <w:i/>
          <w:iCs/>
          <w:sz w:val="20"/>
          <w:szCs w:val="20"/>
        </w:rPr>
        <w:t>Java 17, Spring Boot, Spring Cloud, Microservices, REST APIs, OAuth2, Camunda BPMN, Angular, Kafka, SQL Server, MongoDB, Docker, AWS, Jenkins, Gradle, JUnit, Mockito.</w:t>
      </w:r>
    </w:p>
    <w:p w14:paraId="1930026D" w14:textId="77777777" w:rsidR="00B52BB9" w:rsidRDefault="00000000">
      <w:pPr>
        <w:tabs>
          <w:tab w:val="right" w:pos="9720"/>
        </w:tabs>
        <w:spacing w:before="40"/>
      </w:pPr>
      <w:r>
        <w:rPr>
          <w:b/>
          <w:bCs/>
        </w:rPr>
        <w:lastRenderedPageBreak/>
        <w:t>FactSet</w:t>
      </w:r>
      <w:r>
        <w:t xml:space="preserve"> — Hyderabad, India</w:t>
      </w:r>
      <w:r>
        <w:rPr>
          <w:b/>
          <w:bCs/>
        </w:rPr>
        <w:tab/>
        <w:t>Jan 2020 – Jul 2022</w:t>
      </w:r>
    </w:p>
    <w:p w14:paraId="61D9BF07" w14:textId="77777777" w:rsidR="00B52BB9" w:rsidRDefault="00000000">
      <w:pPr>
        <w:spacing w:after="30"/>
      </w:pPr>
      <w:r>
        <w:rPr>
          <w:i/>
          <w:iCs/>
          <w:sz w:val="21"/>
          <w:szCs w:val="21"/>
        </w:rPr>
        <w:t>Software Engineer I</w:t>
      </w:r>
    </w:p>
    <w:p w14:paraId="7982488E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Engineered high-performance backend services using Java 11, Spring Boot, and JAX-RS for the Payments &amp; Finance (Transfer Funds / Money Movement) domain, improving bulk data processing by 30% and reducing API response time by 25%.</w:t>
      </w:r>
    </w:p>
    <w:p w14:paraId="162667B3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Designed real-time payment processing APIs to handle SWIFT messages, improving transaction speed, traceability, and reconciliation accuracy across correspondent banking networks.</w:t>
      </w:r>
    </w:p>
    <w:p w14:paraId="5A64F818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Built payment workflows for SWIFT transactions including message validation, enrichment, and routing, enabling reliable cross-border money movement.</w:t>
      </w:r>
    </w:p>
    <w:p w14:paraId="6E8EA827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Delivered 12+ microservices exposing secure REST and GraphQL APIs, reducing frontend over-fetching by 40% and improving client-side performance by 20%.</w:t>
      </w:r>
    </w:p>
    <w:p w14:paraId="71D5CE89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Developed money movement and transaction processing systems supporting 300K+ daily financial transactions with strict data integrity and security controls.</w:t>
      </w:r>
    </w:p>
    <w:p w14:paraId="32614D0A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Introduced Apache Kafka-based event-driven pipelines to move transactional data between services reliably, improving inter-service throughput by 35% and enabling scalable asynchronous processing.</w:t>
      </w:r>
    </w:p>
    <w:p w14:paraId="59D5486E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Created scalable React applications (Redux, ES6+) using reusable component architecture, reducing feature development time by 30% and improving UI responsiveness by 20%.</w:t>
      </w:r>
    </w:p>
    <w:p w14:paraId="66488EF5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Wrote and debugged complex SQL across PostgreSQL, Oracle, and Microsoft SQL Server, tuning queries with indexing, execution-plan analysis, and stored procedures to improve query performance by 40%.</w:t>
      </w:r>
    </w:p>
    <w:p w14:paraId="08A13588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Achieved 85%+ code coverage with JUnit and Mockito, reducing production defects by 30%.</w:t>
      </w:r>
    </w:p>
    <w:p w14:paraId="2B8F64CB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Containerized services with Docker and Kubernetes and deployed on AWS (EC2, S3, Lambda), cutting release cycles by 50%.</w:t>
      </w:r>
    </w:p>
    <w:p w14:paraId="371A970A" w14:textId="77777777" w:rsidR="00B52BB9" w:rsidRDefault="00000000">
      <w:pPr>
        <w:spacing w:before="20" w:after="40"/>
      </w:pPr>
      <w:r>
        <w:rPr>
          <w:b/>
          <w:bCs/>
          <w:i/>
          <w:iCs/>
          <w:sz w:val="20"/>
          <w:szCs w:val="20"/>
        </w:rPr>
        <w:t xml:space="preserve">Stack: </w:t>
      </w:r>
      <w:r>
        <w:rPr>
          <w:i/>
          <w:iCs/>
          <w:sz w:val="20"/>
          <w:szCs w:val="20"/>
        </w:rPr>
        <w:t>Java 8/11, Spring Boot, React, GraphQL, Apache Kafka, PostgreSQL, AWS, Docker, Kubernetes, JUnit, Mockito.</w:t>
      </w:r>
    </w:p>
    <w:p w14:paraId="12212590" w14:textId="77777777" w:rsidR="00B52BB9" w:rsidRDefault="00000000">
      <w:pPr>
        <w:pBdr>
          <w:bottom w:val="single" w:sz="6" w:space="1" w:color="000000"/>
        </w:pBdr>
        <w:spacing w:before="80" w:after="20"/>
      </w:pPr>
      <w:r>
        <w:rPr>
          <w:b/>
          <w:bCs/>
          <w:color w:val="000000"/>
        </w:rPr>
        <w:t>PROJECTS</w:t>
      </w:r>
    </w:p>
    <w:p w14:paraId="1CAAD15E" w14:textId="77777777" w:rsidR="00B52BB9" w:rsidRDefault="00000000">
      <w:pPr>
        <w:spacing w:before="40" w:after="20"/>
      </w:pPr>
      <w:r>
        <w:rPr>
          <w:b/>
          <w:bCs/>
          <w:sz w:val="21"/>
          <w:szCs w:val="21"/>
        </w:rPr>
        <w:t xml:space="preserve">Data2Model-AI </w:t>
      </w:r>
      <w:r>
        <w:rPr>
          <w:sz w:val="21"/>
          <w:szCs w:val="21"/>
        </w:rPr>
        <w:t xml:space="preserve">— AutoML Assistant  |  </w:t>
      </w:r>
      <w:hyperlink r:id="rId9" w:history="1">
        <w:r>
          <w:rPr>
            <w:rStyle w:val="Hyperlink"/>
            <w:b/>
            <w:bCs/>
          </w:rPr>
          <w:t>Live Demo</w:t>
        </w:r>
      </w:hyperlink>
    </w:p>
    <w:p w14:paraId="602EC4A2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Built and deployed a Python-based AutoML assistant that performs exploratory data analysis on uploaded datasets, recommends ML models, and generates production-ready pipelines.</w:t>
      </w:r>
    </w:p>
    <w:p w14:paraId="7D3A719C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Integrated Flask, Streamlit, and LLM APIs to automate data understanding, model selection, and explainability reporting.</w:t>
      </w:r>
    </w:p>
    <w:p w14:paraId="46256A0E" w14:textId="77777777" w:rsidR="00B52BB9" w:rsidRDefault="00000000">
      <w:pPr>
        <w:spacing w:before="40" w:after="20"/>
      </w:pPr>
      <w:r>
        <w:rPr>
          <w:b/>
          <w:bCs/>
          <w:sz w:val="21"/>
          <w:szCs w:val="21"/>
        </w:rPr>
        <w:t xml:space="preserve">Social Media Application </w:t>
      </w:r>
      <w:r>
        <w:rPr>
          <w:sz w:val="21"/>
          <w:szCs w:val="21"/>
        </w:rPr>
        <w:t xml:space="preserve">— MERN Stack  |  </w:t>
      </w:r>
      <w:hyperlink r:id="rId10" w:history="1">
        <w:r>
          <w:rPr>
            <w:rStyle w:val="Hyperlink"/>
            <w:b/>
            <w:bCs/>
          </w:rPr>
          <w:t>Live Demo</w:t>
        </w:r>
      </w:hyperlink>
    </w:p>
    <w:p w14:paraId="246262A5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Built a full-stack MERN application with JWT authentication, image uploads, user post feeds, and persistent login via Redux Persist.</w:t>
      </w:r>
    </w:p>
    <w:p w14:paraId="6D6F1953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Implemented Redux Toolkit state management, React Router navigation, and Formik + Yup form validation.</w:t>
      </w:r>
    </w:p>
    <w:p w14:paraId="5A2B66A2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Enabled image uploads with React Dropzone and modeled data with Mongoose on MongoDB.</w:t>
      </w:r>
    </w:p>
    <w:p w14:paraId="4E0D3AD4" w14:textId="77777777" w:rsidR="00B52BB9" w:rsidRDefault="00000000">
      <w:pPr>
        <w:spacing w:before="40" w:after="20"/>
      </w:pPr>
      <w:r>
        <w:rPr>
          <w:b/>
          <w:bCs/>
          <w:sz w:val="21"/>
          <w:szCs w:val="21"/>
        </w:rPr>
        <w:t xml:space="preserve">Wafer Fault Detection </w:t>
      </w:r>
      <w:r>
        <w:rPr>
          <w:sz w:val="21"/>
          <w:szCs w:val="21"/>
        </w:rPr>
        <w:t xml:space="preserve">— Machine Learning Pipeline  |  </w:t>
      </w:r>
      <w:hyperlink r:id="rId11" w:history="1">
        <w:r>
          <w:rPr>
            <w:rStyle w:val="Hyperlink"/>
            <w:b/>
            <w:bCs/>
          </w:rPr>
          <w:t>Live Demo</w:t>
        </w:r>
      </w:hyperlink>
    </w:p>
    <w:p w14:paraId="6C96B905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Developed a Python ML pipeline to predict wafer failures using clustering and classification techniques (KMeans, Random Forest, XGBoost).</w:t>
      </w:r>
    </w:p>
    <w:p w14:paraId="6D44E522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Performed data cleaning, feature engineering, and model selection to improve prediction accuracy; deployed on AWS/Railway.</w:t>
      </w:r>
    </w:p>
    <w:p w14:paraId="07172DFC" w14:textId="77777777" w:rsidR="00B52BB9" w:rsidRDefault="00000000">
      <w:pPr>
        <w:pBdr>
          <w:bottom w:val="single" w:sz="6" w:space="1" w:color="000000"/>
        </w:pBdr>
        <w:spacing w:before="80" w:after="20"/>
      </w:pPr>
      <w:r>
        <w:rPr>
          <w:b/>
          <w:bCs/>
          <w:color w:val="000000"/>
        </w:rPr>
        <w:t>CERTIFICATIONS</w:t>
      </w:r>
    </w:p>
    <w:p w14:paraId="1F4BCDED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AWS Certified Generative AI Developer – Professional (AIP-C01)</w:t>
      </w:r>
    </w:p>
    <w:p w14:paraId="23B5BAA6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Microsoft Certified: Azure Fundamentals (AZ-900)</w:t>
      </w:r>
    </w:p>
    <w:p w14:paraId="0DC6360B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Microsoft Certified: Azure Data Fundamentals (DP-900)</w:t>
      </w:r>
    </w:p>
    <w:p w14:paraId="0813FF45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Java Foundations Professional Certificate — JetBrains</w:t>
      </w:r>
    </w:p>
    <w:p w14:paraId="0234A12F" w14:textId="77777777" w:rsidR="00B52BB9" w:rsidRDefault="00000000">
      <w:pPr>
        <w:pStyle w:val="ListParagraph"/>
        <w:numPr>
          <w:ilvl w:val="0"/>
          <w:numId w:val="2"/>
        </w:numPr>
        <w:spacing w:after="20" w:line="240" w:lineRule="auto"/>
      </w:pPr>
      <w:r>
        <w:rPr>
          <w:sz w:val="21"/>
          <w:szCs w:val="21"/>
        </w:rPr>
        <w:t>IBM — AI Fundamentals: Foundations for Understanding AI</w:t>
      </w:r>
    </w:p>
    <w:p w14:paraId="38183482" w14:textId="77777777" w:rsidR="00B52BB9" w:rsidRDefault="00000000">
      <w:pPr>
        <w:pBdr>
          <w:bottom w:val="single" w:sz="6" w:space="1" w:color="000000"/>
        </w:pBdr>
        <w:spacing w:before="80" w:after="20"/>
      </w:pPr>
      <w:r>
        <w:rPr>
          <w:b/>
          <w:bCs/>
          <w:color w:val="000000"/>
        </w:rPr>
        <w:t>EDUCATION</w:t>
      </w:r>
    </w:p>
    <w:p w14:paraId="13A32E0E" w14:textId="77777777" w:rsidR="00B52BB9" w:rsidRPr="00D13C79" w:rsidRDefault="00000000">
      <w:pPr>
        <w:tabs>
          <w:tab w:val="right" w:pos="9720"/>
        </w:tabs>
        <w:spacing w:before="40"/>
        <w:rPr>
          <w:b/>
          <w:bCs/>
        </w:rPr>
      </w:pPr>
      <w:r>
        <w:rPr>
          <w:b/>
          <w:bCs/>
          <w:sz w:val="21"/>
          <w:szCs w:val="21"/>
        </w:rPr>
        <w:t>University of Cincinnati — Cincinnati, OH</w:t>
        <w:tab/>
        <w:t>Aug 2022 – Apr 2024</w:t>
      </w:r>
    </w:p>
    <w:p w14:paraId="762A9CDC" w14:textId="77777777" w:rsidR="00B52BB9" w:rsidRPr="002729A8" w:rsidRDefault="00000000">
      <w:pPr>
        <w:spacing w:after="60"/>
      </w:pPr>
      <w:r>
        <w:rPr>
          <w:i/>
          <w:iCs/>
          <w:sz w:val="21"/>
          <w:szCs w:val="21"/>
        </w:rPr>
        <w:t>Master of Engineering in Computer Science  |  GPA: 3.9 / 4.0</w:t>
      </w:r>
    </w:p>
    <w:sectPr w:rsidR="00B52BB9" w:rsidRPr="002729A8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0BF7"/>
    <w:multiLevelType w:val="hybridMultilevel"/>
    <w:tmpl w:val="83AE2442"/>
    <w:lvl w:ilvl="0" w:tplc="6B30809A">
      <w:start w:val="1"/>
      <w:numFmt w:val="bullet"/>
      <w:lvlText w:val="•"/>
      <w:lvlJc w:val="left"/>
      <w:pPr>
        <w:ind w:left="360" w:hanging="220"/>
      </w:pPr>
    </w:lvl>
    <w:lvl w:ilvl="1" w:tplc="FF76D998">
      <w:numFmt w:val="decimal"/>
      <w:lvlText w:val=""/>
      <w:lvlJc w:val="left"/>
    </w:lvl>
    <w:lvl w:ilvl="2" w:tplc="20B2B4B4">
      <w:numFmt w:val="decimal"/>
      <w:lvlText w:val=""/>
      <w:lvlJc w:val="left"/>
    </w:lvl>
    <w:lvl w:ilvl="3" w:tplc="D13806F6">
      <w:numFmt w:val="decimal"/>
      <w:lvlText w:val=""/>
      <w:lvlJc w:val="left"/>
    </w:lvl>
    <w:lvl w:ilvl="4" w:tplc="56F8F8FE">
      <w:numFmt w:val="decimal"/>
      <w:lvlText w:val=""/>
      <w:lvlJc w:val="left"/>
    </w:lvl>
    <w:lvl w:ilvl="5" w:tplc="AB902B4E">
      <w:numFmt w:val="decimal"/>
      <w:lvlText w:val=""/>
      <w:lvlJc w:val="left"/>
    </w:lvl>
    <w:lvl w:ilvl="6" w:tplc="A5CC0CDC">
      <w:numFmt w:val="decimal"/>
      <w:lvlText w:val=""/>
      <w:lvlJc w:val="left"/>
    </w:lvl>
    <w:lvl w:ilvl="7" w:tplc="B2F2940C">
      <w:numFmt w:val="decimal"/>
      <w:lvlText w:val=""/>
      <w:lvlJc w:val="left"/>
    </w:lvl>
    <w:lvl w:ilvl="8" w:tplc="0FA81E82">
      <w:numFmt w:val="decimal"/>
      <w:lvlText w:val=""/>
      <w:lvlJc w:val="left"/>
    </w:lvl>
  </w:abstractNum>
  <w:abstractNum w:abstractNumId="1" w15:restartNumberingAfterBreak="0">
    <w:nsid w:val="1985262F"/>
    <w:multiLevelType w:val="hybridMultilevel"/>
    <w:tmpl w:val="24203646"/>
    <w:lvl w:ilvl="0" w:tplc="92EE4C00">
      <w:start w:val="1"/>
      <w:numFmt w:val="bullet"/>
      <w:lvlText w:val="●"/>
      <w:lvlJc w:val="left"/>
      <w:pPr>
        <w:ind w:left="720" w:hanging="360"/>
      </w:pPr>
    </w:lvl>
    <w:lvl w:ilvl="1" w:tplc="1464BA2A">
      <w:start w:val="1"/>
      <w:numFmt w:val="bullet"/>
      <w:lvlText w:val="○"/>
      <w:lvlJc w:val="left"/>
      <w:pPr>
        <w:ind w:left="1440" w:hanging="360"/>
      </w:pPr>
    </w:lvl>
    <w:lvl w:ilvl="2" w:tplc="87E00B0C">
      <w:start w:val="1"/>
      <w:numFmt w:val="bullet"/>
      <w:lvlText w:val="■"/>
      <w:lvlJc w:val="left"/>
      <w:pPr>
        <w:ind w:left="2160" w:hanging="360"/>
      </w:pPr>
    </w:lvl>
    <w:lvl w:ilvl="3" w:tplc="08D64DC0">
      <w:start w:val="1"/>
      <w:numFmt w:val="bullet"/>
      <w:lvlText w:val="●"/>
      <w:lvlJc w:val="left"/>
      <w:pPr>
        <w:ind w:left="2880" w:hanging="360"/>
      </w:pPr>
    </w:lvl>
    <w:lvl w:ilvl="4" w:tplc="22EAF4D8">
      <w:start w:val="1"/>
      <w:numFmt w:val="bullet"/>
      <w:lvlText w:val="○"/>
      <w:lvlJc w:val="left"/>
      <w:pPr>
        <w:ind w:left="3600" w:hanging="360"/>
      </w:pPr>
    </w:lvl>
    <w:lvl w:ilvl="5" w:tplc="861C64F6">
      <w:start w:val="1"/>
      <w:numFmt w:val="bullet"/>
      <w:lvlText w:val="■"/>
      <w:lvlJc w:val="left"/>
      <w:pPr>
        <w:ind w:left="4320" w:hanging="360"/>
      </w:pPr>
    </w:lvl>
    <w:lvl w:ilvl="6" w:tplc="A7DE6DCE">
      <w:start w:val="1"/>
      <w:numFmt w:val="bullet"/>
      <w:lvlText w:val="●"/>
      <w:lvlJc w:val="left"/>
      <w:pPr>
        <w:ind w:left="5040" w:hanging="360"/>
      </w:pPr>
    </w:lvl>
    <w:lvl w:ilvl="7" w:tplc="0CE0400A">
      <w:start w:val="1"/>
      <w:numFmt w:val="bullet"/>
      <w:lvlText w:val="●"/>
      <w:lvlJc w:val="left"/>
      <w:pPr>
        <w:ind w:left="5760" w:hanging="360"/>
      </w:pPr>
    </w:lvl>
    <w:lvl w:ilvl="8" w:tplc="464C5928">
      <w:start w:val="1"/>
      <w:numFmt w:val="bullet"/>
      <w:lvlText w:val="●"/>
      <w:lvlJc w:val="left"/>
      <w:pPr>
        <w:ind w:left="6480" w:hanging="360"/>
      </w:pPr>
    </w:lvl>
  </w:abstractNum>
  <w:num w:numId="1" w16cid:durableId="1253470208">
    <w:abstractNumId w:val="1"/>
    <w:lvlOverride w:ilvl="0">
      <w:startOverride w:val="1"/>
    </w:lvlOverride>
  </w:num>
  <w:num w:numId="2" w16cid:durableId="242767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BB9"/>
    <w:rsid w:val="000D246F"/>
    <w:rsid w:val="0024670D"/>
    <w:rsid w:val="002729A8"/>
    <w:rsid w:val="00434929"/>
    <w:rsid w:val="00687D5D"/>
    <w:rsid w:val="007158B1"/>
    <w:rsid w:val="007F3693"/>
    <w:rsid w:val="008440E5"/>
    <w:rsid w:val="00887887"/>
    <w:rsid w:val="009E1A39"/>
    <w:rsid w:val="00B52BB9"/>
    <w:rsid w:val="00D13C79"/>
    <w:rsid w:val="00D710C6"/>
    <w:rsid w:val="00E52AC0"/>
    <w:rsid w:val="00EE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E8AAB"/>
  <w15:docId w15:val="{C1E91BE2-7AB2-AF4A-AE28-9AC40F1E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gautham-hub001.github.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gautham-hub00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uthampo" TargetMode="External"/><Relationship Id="rId11" Type="http://schemas.openxmlformats.org/officeDocument/2006/relationships/hyperlink" Target="https://waferfaultdetection-aws-production.up.railway.app/" TargetMode="External"/><Relationship Id="rId5" Type="http://schemas.openxmlformats.org/officeDocument/2006/relationships/hyperlink" Target="mailto:gauthampothana007@gmail.com" TargetMode="External"/><Relationship Id="rId10" Type="http://schemas.openxmlformats.org/officeDocument/2006/relationships/hyperlink" Target="https://socialmediaapp-frontend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2model-ai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1054</Words>
  <Characters>6011</Characters>
  <Application>Microsoft Office Word</Application>
  <DocSecurity>0</DocSecurity>
  <Lines>50</Lines>
  <Paragraphs>14</Paragraphs>
  <ScaleCrop>false</ScaleCrop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Gautham Pothana — Resume</dc:title>
  <dc:creator>Gautham Pothana</dc:creator>
  <cp:lastModifiedBy>Gautham Pothana</cp:lastModifiedBy>
  <cp:revision>12</cp:revision>
  <dcterms:created xsi:type="dcterms:W3CDTF">2026-04-24T02:49:00Z</dcterms:created>
  <dcterms:modified xsi:type="dcterms:W3CDTF">2026-04-24T19:07:00Z</dcterms:modified>
</cp:coreProperties>
</file>