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4D24" w14:textId="77777777" w:rsidR="00217C22" w:rsidRPr="00FA796E" w:rsidRDefault="00217C22" w:rsidP="00217C22">
      <w:pPr>
        <w:spacing w:line="276" w:lineRule="auto"/>
        <w:jc w:val="center"/>
        <w:rPr>
          <w:rFonts w:ascii="Times New Roman" w:hAnsi="Times New Roman" w:cs="Times New Roman"/>
          <w:b/>
          <w:u w:val="single"/>
        </w:rPr>
      </w:pPr>
      <w:r w:rsidRPr="00FA796E">
        <w:rPr>
          <w:rFonts w:ascii="Times New Roman" w:hAnsi="Times New Roman" w:cs="Times New Roman"/>
          <w:b/>
          <w:u w:val="single"/>
        </w:rPr>
        <w:t>STAT-515</w:t>
      </w:r>
    </w:p>
    <w:p w14:paraId="5C0F6134" w14:textId="18884F68" w:rsidR="00217C22" w:rsidRPr="00FA796E" w:rsidRDefault="0041631D" w:rsidP="00217C22">
      <w:pPr>
        <w:spacing w:line="276" w:lineRule="auto"/>
        <w:jc w:val="center"/>
        <w:rPr>
          <w:rFonts w:ascii="Times New Roman" w:hAnsi="Times New Roman" w:cs="Times New Roman"/>
          <w:b/>
          <w:u w:val="single"/>
        </w:rPr>
      </w:pPr>
      <w:r>
        <w:rPr>
          <w:rFonts w:ascii="Times New Roman" w:hAnsi="Times New Roman" w:cs="Times New Roman"/>
          <w:b/>
          <w:u w:val="single"/>
        </w:rPr>
        <w:t>Video Games Sales By Genre</w:t>
      </w:r>
    </w:p>
    <w:p w14:paraId="5510DCEF" w14:textId="77777777" w:rsidR="00217C22" w:rsidRPr="00FA796E" w:rsidRDefault="00217C22" w:rsidP="00217C22">
      <w:pPr>
        <w:spacing w:after="0" w:line="276" w:lineRule="auto"/>
        <w:jc w:val="both"/>
        <w:rPr>
          <w:rFonts w:ascii="Times New Roman" w:hAnsi="Times New Roman" w:cs="Times New Roman"/>
          <w:b/>
          <w:u w:val="single"/>
        </w:rPr>
      </w:pPr>
      <w:r w:rsidRPr="00FA796E">
        <w:rPr>
          <w:rFonts w:ascii="Times New Roman" w:hAnsi="Times New Roman" w:cs="Times New Roman"/>
          <w:b/>
          <w:u w:val="single"/>
        </w:rPr>
        <w:t>Submitted By:</w:t>
      </w:r>
    </w:p>
    <w:p w14:paraId="2DE8AF47" w14:textId="77DE20A7" w:rsidR="00217C22" w:rsidRPr="007F26EF" w:rsidRDefault="0041631D" w:rsidP="00217C22">
      <w:pPr>
        <w:spacing w:after="0" w:line="276" w:lineRule="auto"/>
        <w:jc w:val="both"/>
        <w:rPr>
          <w:rFonts w:ascii="Times New Roman" w:hAnsi="Times New Roman" w:cs="Times New Roman"/>
          <w:sz w:val="18"/>
          <w:szCs w:val="18"/>
        </w:rPr>
      </w:pPr>
      <w:r w:rsidRPr="007F26EF">
        <w:rPr>
          <w:rFonts w:ascii="Times New Roman" w:hAnsi="Times New Roman" w:cs="Times New Roman"/>
          <w:sz w:val="18"/>
          <w:szCs w:val="18"/>
        </w:rPr>
        <w:t>Sai Gauthami Kuravi</w:t>
      </w:r>
    </w:p>
    <w:p w14:paraId="529914C1" w14:textId="77777777" w:rsidR="00217C22" w:rsidRPr="004175DA" w:rsidRDefault="00217C22" w:rsidP="00217C22">
      <w:pPr>
        <w:spacing w:line="276" w:lineRule="auto"/>
        <w:jc w:val="both"/>
        <w:rPr>
          <w:rFonts w:cstheme="minorHAnsi"/>
          <w:b/>
          <w:bCs/>
          <w:color w:val="141412"/>
          <w:sz w:val="24"/>
          <w:szCs w:val="24"/>
        </w:rPr>
      </w:pPr>
      <w:r w:rsidRPr="00AC50B2">
        <w:rPr>
          <w:rFonts w:cstheme="minorHAnsi"/>
          <w:b/>
          <w:bCs/>
          <w:color w:val="141412"/>
          <w:sz w:val="24"/>
          <w:szCs w:val="24"/>
          <w:u w:val="single"/>
        </w:rPr>
        <w:t>Purpose</w:t>
      </w:r>
      <w:r w:rsidRPr="004175DA">
        <w:rPr>
          <w:rFonts w:cstheme="minorHAnsi"/>
          <w:b/>
          <w:bCs/>
          <w:color w:val="141412"/>
          <w:sz w:val="24"/>
          <w:szCs w:val="24"/>
        </w:rPr>
        <w:t>:</w:t>
      </w:r>
    </w:p>
    <w:p w14:paraId="470BA3BB" w14:textId="12C5599B" w:rsidR="00602C3C" w:rsidRPr="002C113E" w:rsidRDefault="0041631D" w:rsidP="00752097">
      <w:pPr>
        <w:spacing w:line="276" w:lineRule="auto"/>
        <w:jc w:val="both"/>
        <w:rPr>
          <w:rFonts w:cstheme="minorHAnsi"/>
          <w:sz w:val="16"/>
          <w:szCs w:val="16"/>
        </w:rPr>
      </w:pPr>
      <w:r w:rsidRPr="002C113E">
        <w:rPr>
          <w:rFonts w:cstheme="minorHAnsi"/>
          <w:sz w:val="16"/>
          <w:szCs w:val="16"/>
        </w:rPr>
        <w:t>To find the sales of the</w:t>
      </w:r>
      <w:r w:rsidR="00992A47" w:rsidRPr="002C113E">
        <w:rPr>
          <w:rFonts w:cstheme="minorHAnsi"/>
          <w:sz w:val="16"/>
          <w:szCs w:val="16"/>
        </w:rPr>
        <w:t xml:space="preserve"> 3 Top </w:t>
      </w:r>
      <w:r w:rsidRPr="002C113E">
        <w:rPr>
          <w:rFonts w:cstheme="minorHAnsi"/>
          <w:sz w:val="16"/>
          <w:szCs w:val="16"/>
        </w:rPr>
        <w:t xml:space="preserve"> Companies in different countries </w:t>
      </w:r>
      <w:r w:rsidR="00992A47" w:rsidRPr="002C113E">
        <w:rPr>
          <w:rFonts w:cstheme="minorHAnsi"/>
          <w:sz w:val="16"/>
          <w:szCs w:val="16"/>
        </w:rPr>
        <w:t>.</w:t>
      </w:r>
      <w:r w:rsidR="007F26EF">
        <w:rPr>
          <w:rFonts w:cstheme="minorHAnsi"/>
          <w:sz w:val="16"/>
          <w:szCs w:val="16"/>
        </w:rPr>
        <w:t xml:space="preserve"> who is the biggest player in Gaming Industry and why?</w:t>
      </w:r>
      <w:r w:rsidR="00992A47" w:rsidRPr="002C113E">
        <w:rPr>
          <w:rFonts w:cstheme="minorHAnsi"/>
          <w:sz w:val="16"/>
          <w:szCs w:val="16"/>
        </w:rPr>
        <w:t xml:space="preserve"> </w:t>
      </w:r>
    </w:p>
    <w:p w14:paraId="28E6E002" w14:textId="7AB29F49" w:rsidR="00FF50CD" w:rsidRPr="002C113E" w:rsidRDefault="00FF50CD" w:rsidP="00752097">
      <w:pPr>
        <w:spacing w:line="276" w:lineRule="auto"/>
        <w:jc w:val="both"/>
        <w:rPr>
          <w:rFonts w:cstheme="minorHAnsi"/>
          <w:b/>
          <w:bCs/>
          <w:color w:val="141412"/>
          <w:sz w:val="16"/>
          <w:szCs w:val="16"/>
        </w:rPr>
      </w:pPr>
      <w:r w:rsidRPr="002C113E">
        <w:rPr>
          <w:rFonts w:cstheme="minorHAnsi"/>
          <w:b/>
          <w:bCs/>
          <w:color w:val="141412"/>
          <w:sz w:val="16"/>
          <w:szCs w:val="16"/>
        </w:rPr>
        <w:t xml:space="preserve">The project consists of </w:t>
      </w:r>
      <w:r w:rsidR="0041631D" w:rsidRPr="002C113E">
        <w:rPr>
          <w:rFonts w:cstheme="minorHAnsi"/>
          <w:b/>
          <w:bCs/>
          <w:color w:val="141412"/>
          <w:sz w:val="16"/>
          <w:szCs w:val="16"/>
        </w:rPr>
        <w:t>One</w:t>
      </w:r>
      <w:r w:rsidRPr="002C113E">
        <w:rPr>
          <w:rFonts w:cstheme="minorHAnsi"/>
          <w:b/>
          <w:bCs/>
          <w:color w:val="141412"/>
          <w:sz w:val="16"/>
          <w:szCs w:val="16"/>
        </w:rPr>
        <w:t xml:space="preserve"> dataset</w:t>
      </w:r>
      <w:r w:rsidR="0041631D" w:rsidRPr="002C113E">
        <w:rPr>
          <w:rFonts w:cstheme="minorHAnsi"/>
          <w:b/>
          <w:bCs/>
          <w:color w:val="141412"/>
          <w:sz w:val="16"/>
          <w:szCs w:val="16"/>
        </w:rPr>
        <w:t xml:space="preserve"> </w:t>
      </w:r>
      <w:r w:rsidRPr="002C113E">
        <w:rPr>
          <w:rFonts w:cstheme="minorHAnsi"/>
          <w:b/>
          <w:bCs/>
          <w:color w:val="141412"/>
          <w:sz w:val="16"/>
          <w:szCs w:val="16"/>
        </w:rPr>
        <w:t>and</w:t>
      </w:r>
      <w:r w:rsidR="0041631D" w:rsidRPr="002C113E">
        <w:rPr>
          <w:rFonts w:cstheme="minorHAnsi"/>
          <w:b/>
          <w:bCs/>
          <w:color w:val="141412"/>
          <w:sz w:val="16"/>
          <w:szCs w:val="16"/>
        </w:rPr>
        <w:t xml:space="preserve"> its </w:t>
      </w:r>
      <w:r w:rsidRPr="002C113E">
        <w:rPr>
          <w:rFonts w:cstheme="minorHAnsi"/>
          <w:b/>
          <w:bCs/>
          <w:color w:val="141412"/>
          <w:sz w:val="16"/>
          <w:szCs w:val="16"/>
        </w:rPr>
        <w:t>respective visualizations.</w:t>
      </w:r>
    </w:p>
    <w:p w14:paraId="2D51779A" w14:textId="2D0F826F" w:rsidR="00752097" w:rsidRPr="002C113E" w:rsidRDefault="00752097" w:rsidP="00752097">
      <w:pPr>
        <w:spacing w:line="276" w:lineRule="auto"/>
        <w:jc w:val="both"/>
        <w:rPr>
          <w:rFonts w:cstheme="minorHAnsi"/>
          <w:b/>
          <w:bCs/>
          <w:color w:val="141412"/>
          <w:sz w:val="16"/>
          <w:szCs w:val="16"/>
        </w:rPr>
      </w:pPr>
      <w:r w:rsidRPr="002C113E">
        <w:rPr>
          <w:rFonts w:cstheme="minorHAnsi"/>
          <w:b/>
          <w:bCs/>
          <w:color w:val="141412"/>
          <w:sz w:val="16"/>
          <w:szCs w:val="16"/>
          <w:u w:val="single"/>
        </w:rPr>
        <w:t>Brief Description of Dataset</w:t>
      </w:r>
      <w:r w:rsidRPr="002C113E">
        <w:rPr>
          <w:rFonts w:cstheme="minorHAnsi"/>
          <w:b/>
          <w:bCs/>
          <w:color w:val="141412"/>
          <w:sz w:val="16"/>
          <w:szCs w:val="16"/>
        </w:rPr>
        <w:t>:</w:t>
      </w:r>
    </w:p>
    <w:p w14:paraId="43660F12" w14:textId="0BD8CAEF" w:rsidR="00FF64C9" w:rsidRPr="002C113E" w:rsidRDefault="00E174C7" w:rsidP="00B031D7">
      <w:pPr>
        <w:rPr>
          <w:sz w:val="16"/>
          <w:szCs w:val="16"/>
        </w:rPr>
      </w:pPr>
      <w:r w:rsidRPr="002C113E">
        <w:rPr>
          <w:sz w:val="16"/>
          <w:szCs w:val="16"/>
        </w:rPr>
        <w:t>Number of Games Released from 1978 to 2</w:t>
      </w:r>
      <w:r w:rsidR="00FF64C9" w:rsidRPr="002C113E">
        <w:rPr>
          <w:sz w:val="16"/>
          <w:szCs w:val="16"/>
        </w:rPr>
        <w:t xml:space="preserve">016 shows that Count Increased after the year 2000 with , the sixth generation of consoles emerged .During this period, </w:t>
      </w:r>
      <w:r w:rsidR="00E32DD5">
        <w:rPr>
          <w:sz w:val="16"/>
          <w:szCs w:val="16"/>
        </w:rPr>
        <w:t xml:space="preserve">console based games were released  </w:t>
      </w:r>
      <w:r w:rsidR="00FF64C9" w:rsidRPr="002C113E">
        <w:rPr>
          <w:sz w:val="16"/>
          <w:szCs w:val="16"/>
        </w:rPr>
        <w:t>became major aspects of gaming culture</w:t>
      </w:r>
      <w:r w:rsidR="00E32DD5">
        <w:rPr>
          <w:sz w:val="16"/>
          <w:szCs w:val="16"/>
        </w:rPr>
        <w:t xml:space="preserve"> </w:t>
      </w:r>
      <w:r w:rsidR="002C113E">
        <w:rPr>
          <w:sz w:val="16"/>
          <w:szCs w:val="16"/>
        </w:rPr>
        <w:t xml:space="preserve">. </w:t>
      </w:r>
      <w:r w:rsidR="00BF16BA" w:rsidRPr="002C113E">
        <w:rPr>
          <w:sz w:val="16"/>
          <w:szCs w:val="16"/>
        </w:rPr>
        <w:t xml:space="preserve">From 2010, There is decrease in Trend because of </w:t>
      </w:r>
      <w:r w:rsidR="00FF64C9" w:rsidRPr="002C113E">
        <w:rPr>
          <w:sz w:val="16"/>
          <w:szCs w:val="16"/>
        </w:rPr>
        <w:t>challenge and massive expense of creating consoles that were graphically superior to the, then, current generation, with Sony and Microsoft still looking to recoup development costs on their current consoles and the failure of content creation tools to keep up with the increased demands placed upon the people creating the games.</w:t>
      </w:r>
      <w:r w:rsidR="002C113E">
        <w:rPr>
          <w:sz w:val="16"/>
          <w:szCs w:val="16"/>
        </w:rPr>
        <w:t xml:space="preserve"> </w:t>
      </w:r>
      <w:r w:rsidR="002C113E" w:rsidRPr="00615C82">
        <w:rPr>
          <w:b/>
          <w:bCs/>
          <w:sz w:val="16"/>
          <w:szCs w:val="16"/>
        </w:rPr>
        <w:t>Action and Sports</w:t>
      </w:r>
      <w:r w:rsidR="002C113E">
        <w:rPr>
          <w:sz w:val="16"/>
          <w:szCs w:val="16"/>
        </w:rPr>
        <w:t xml:space="preserve"> are more dominating genre in Video games.</w:t>
      </w:r>
    </w:p>
    <w:p w14:paraId="730D3349" w14:textId="77777777" w:rsidR="00744473" w:rsidRDefault="005F4B23">
      <w:pPr>
        <w:rPr>
          <w:noProof/>
        </w:rPr>
      </w:pPr>
      <w:r>
        <w:rPr>
          <w:noProof/>
        </w:rPr>
        <w:drawing>
          <wp:inline distT="0" distB="0" distL="0" distR="0" wp14:anchorId="67736386" wp14:editId="6DA95CD8">
            <wp:extent cx="20478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9268" cy="1671414"/>
                    </a:xfrm>
                    <a:prstGeom prst="rect">
                      <a:avLst/>
                    </a:prstGeom>
                  </pic:spPr>
                </pic:pic>
              </a:graphicData>
            </a:graphic>
          </wp:inline>
        </w:drawing>
      </w:r>
      <w:r w:rsidR="002C113E">
        <w:rPr>
          <w:noProof/>
        </w:rPr>
        <w:t xml:space="preserve">                        </w:t>
      </w:r>
      <w:r w:rsidR="0041631D">
        <w:rPr>
          <w:noProof/>
        </w:rPr>
        <w:drawing>
          <wp:inline distT="0" distB="0" distL="0" distR="0" wp14:anchorId="55AE5DDA" wp14:editId="5C68C3FF">
            <wp:extent cx="2622663" cy="1595768"/>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19803" cy="1654873"/>
                    </a:xfrm>
                    <a:prstGeom prst="rect">
                      <a:avLst/>
                    </a:prstGeom>
                    <a:noFill/>
                  </pic:spPr>
                </pic:pic>
              </a:graphicData>
            </a:graphic>
          </wp:inline>
        </w:drawing>
      </w:r>
    </w:p>
    <w:p w14:paraId="4E6E02C3" w14:textId="77777777" w:rsidR="00A6097E" w:rsidRDefault="00744473">
      <w:r>
        <w:rPr>
          <w:noProof/>
        </w:rPr>
        <w:drawing>
          <wp:anchor distT="0" distB="0" distL="114300" distR="114300" simplePos="0" relativeHeight="251658240" behindDoc="0" locked="0" layoutInCell="1" allowOverlap="1" wp14:anchorId="4291E775" wp14:editId="1D1128AD">
            <wp:simplePos x="914400" y="5680364"/>
            <wp:positionH relativeFrom="column">
              <wp:align>left</wp:align>
            </wp:positionH>
            <wp:positionV relativeFrom="paragraph">
              <wp:align>top</wp:align>
            </wp:positionV>
            <wp:extent cx="2029968" cy="177665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9968" cy="1776655"/>
                    </a:xfrm>
                    <a:prstGeom prst="rect">
                      <a:avLst/>
                    </a:prstGeom>
                  </pic:spPr>
                </pic:pic>
              </a:graphicData>
            </a:graphic>
          </wp:anchor>
        </w:drawing>
      </w:r>
    </w:p>
    <w:p w14:paraId="7FF557E6" w14:textId="77777777" w:rsidR="00A6097E" w:rsidRPr="00A6097E" w:rsidRDefault="00A6097E" w:rsidP="00A6097E"/>
    <w:p w14:paraId="098F66FC" w14:textId="080FBE07" w:rsidR="00A6097E" w:rsidRDefault="00A6097E" w:rsidP="00A6097E">
      <w:pPr>
        <w:tabs>
          <w:tab w:val="left" w:pos="1212"/>
        </w:tabs>
      </w:pPr>
      <w:r>
        <w:tab/>
      </w:r>
      <w:r>
        <w:rPr>
          <w:noProof/>
        </w:rPr>
        <w:drawing>
          <wp:inline distT="0" distB="0" distL="0" distR="0" wp14:anchorId="3D9E1C8B" wp14:editId="7A283050">
            <wp:extent cx="3145020" cy="81535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020" cy="815359"/>
                    </a:xfrm>
                    <a:prstGeom prst="rect">
                      <a:avLst/>
                    </a:prstGeom>
                  </pic:spPr>
                </pic:pic>
              </a:graphicData>
            </a:graphic>
          </wp:inline>
        </w:drawing>
      </w:r>
      <w:r w:rsidR="00615C82" w:rsidRPr="00615C82">
        <w:rPr>
          <w:noProof/>
        </w:rPr>
        <w:t xml:space="preserve"> </w:t>
      </w:r>
      <w:r w:rsidR="00615C82">
        <w:rPr>
          <w:noProof/>
        </w:rPr>
        <w:drawing>
          <wp:inline distT="0" distB="0" distL="0" distR="0" wp14:anchorId="10CEE076" wp14:editId="56A288DF">
            <wp:extent cx="540689"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634" cy="325063"/>
                    </a:xfrm>
                    <a:prstGeom prst="rect">
                      <a:avLst/>
                    </a:prstGeom>
                  </pic:spPr>
                </pic:pic>
              </a:graphicData>
            </a:graphic>
          </wp:inline>
        </w:drawing>
      </w:r>
    </w:p>
    <w:p w14:paraId="1AB34B30" w14:textId="433235AA" w:rsidR="0041631D" w:rsidRPr="002C113E" w:rsidRDefault="0041631D"/>
    <w:p w14:paraId="01DCE0D8" w14:textId="08FED6A8" w:rsidR="007876C2" w:rsidRDefault="002C113E" w:rsidP="006475AF">
      <w:pPr>
        <w:pStyle w:val="ListParagraph"/>
      </w:pPr>
      <w:r>
        <w:t>Sales data on 3 regions from different years</w:t>
      </w:r>
    </w:p>
    <w:p w14:paraId="4FF143F4" w14:textId="77777777" w:rsidR="00615C82" w:rsidRDefault="002C113E" w:rsidP="00615C82">
      <w:pPr>
        <w:pStyle w:val="ListParagraph"/>
        <w:pBdr>
          <w:top w:val="single" w:sz="4" w:space="1" w:color="auto"/>
          <w:left w:val="single" w:sz="4" w:space="4" w:color="auto"/>
          <w:bottom w:val="single" w:sz="4" w:space="1" w:color="auto"/>
          <w:right w:val="single" w:sz="4" w:space="4" w:color="auto"/>
          <w:bar w:val="single" w:sz="4" w:color="auto"/>
        </w:pBdr>
        <w:rPr>
          <w:b/>
          <w:bCs/>
          <w:sz w:val="16"/>
          <w:szCs w:val="16"/>
          <w:vertAlign w:val="subscript"/>
        </w:rPr>
      </w:pPr>
      <w:r w:rsidRPr="008C4293">
        <w:rPr>
          <w:noProof/>
        </w:rPr>
        <w:drawing>
          <wp:inline distT="0" distB="0" distL="0" distR="0" wp14:anchorId="2EC72DC0" wp14:editId="70D9EC0A">
            <wp:extent cx="1501846" cy="965718"/>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5751" cy="1071113"/>
                    </a:xfrm>
                    <a:prstGeom prst="rect">
                      <a:avLst/>
                    </a:prstGeom>
                  </pic:spPr>
                </pic:pic>
              </a:graphicData>
            </a:graphic>
          </wp:inline>
        </w:drawing>
      </w:r>
      <w:r>
        <w:t xml:space="preserve">                   </w:t>
      </w:r>
      <w:r>
        <w:rPr>
          <w:noProof/>
        </w:rPr>
        <w:drawing>
          <wp:inline distT="0" distB="0" distL="0" distR="0" wp14:anchorId="6A4C6267" wp14:editId="6148B3A5">
            <wp:extent cx="1353394" cy="923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a:off x="0" y="0"/>
                      <a:ext cx="1536219" cy="1048014"/>
                    </a:xfrm>
                    <a:prstGeom prst="rect">
                      <a:avLst/>
                    </a:prstGeom>
                  </pic:spPr>
                </pic:pic>
              </a:graphicData>
            </a:graphic>
          </wp:inline>
        </w:drawing>
      </w:r>
      <w:r w:rsidR="008C4293">
        <w:t xml:space="preserve">                  </w:t>
      </w:r>
      <w:r w:rsidR="008C4293">
        <w:rPr>
          <w:noProof/>
        </w:rPr>
        <w:drawing>
          <wp:inline distT="0" distB="0" distL="0" distR="0" wp14:anchorId="14567927" wp14:editId="3A0A33B1">
            <wp:extent cx="1422919" cy="9544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8568" cy="1065512"/>
                    </a:xfrm>
                    <a:prstGeom prst="rect">
                      <a:avLst/>
                    </a:prstGeom>
                  </pic:spPr>
                </pic:pic>
              </a:graphicData>
            </a:graphic>
          </wp:inline>
        </w:drawing>
      </w:r>
      <w:r w:rsidRPr="00615C82">
        <w:rPr>
          <w:b/>
          <w:bCs/>
          <w:sz w:val="16"/>
          <w:szCs w:val="16"/>
          <w:vertAlign w:val="subscript"/>
        </w:rPr>
        <w:t xml:space="preserve">Green </w:t>
      </w:r>
      <w:r w:rsidRPr="008C4293">
        <w:rPr>
          <w:vertAlign w:val="subscript"/>
        </w:rPr>
        <w:sym w:font="Wingdings" w:char="F0E8"/>
      </w:r>
      <w:r w:rsidRPr="00615C82">
        <w:rPr>
          <w:b/>
          <w:bCs/>
          <w:sz w:val="16"/>
          <w:szCs w:val="16"/>
          <w:vertAlign w:val="subscript"/>
        </w:rPr>
        <w:t xml:space="preserve"> Nintendo, Violet </w:t>
      </w:r>
      <w:r w:rsidRPr="008C4293">
        <w:rPr>
          <w:vertAlign w:val="subscript"/>
        </w:rPr>
        <w:sym w:font="Wingdings" w:char="F0E8"/>
      </w:r>
      <w:r w:rsidRPr="00615C82">
        <w:rPr>
          <w:b/>
          <w:bCs/>
          <w:sz w:val="16"/>
          <w:szCs w:val="16"/>
          <w:vertAlign w:val="subscript"/>
        </w:rPr>
        <w:t xml:space="preserve"> Sony , Olive </w:t>
      </w:r>
      <w:r w:rsidRPr="008C4293">
        <w:rPr>
          <w:vertAlign w:val="subscript"/>
        </w:rPr>
        <w:sym w:font="Wingdings" w:char="F0E8"/>
      </w:r>
      <w:r w:rsidRPr="00615C82">
        <w:rPr>
          <w:b/>
          <w:bCs/>
          <w:sz w:val="16"/>
          <w:szCs w:val="16"/>
          <w:vertAlign w:val="subscript"/>
        </w:rPr>
        <w:t xml:space="preserve"> Microsoft</w:t>
      </w:r>
      <w:r w:rsidR="008C4293" w:rsidRPr="00615C82">
        <w:rPr>
          <w:b/>
          <w:bCs/>
          <w:sz w:val="16"/>
          <w:szCs w:val="16"/>
          <w:vertAlign w:val="subscript"/>
        </w:rPr>
        <w:t>; Fig1 EU sales Data , Fig 2 Japan Sales data over years Fig3: Us sales data over years</w:t>
      </w:r>
    </w:p>
    <w:p w14:paraId="006F19B6" w14:textId="255884F4" w:rsidR="008C4293" w:rsidRPr="00615C82" w:rsidRDefault="002C113E" w:rsidP="00615C82">
      <w:pPr>
        <w:pStyle w:val="ListParagraph"/>
        <w:pBdr>
          <w:top w:val="single" w:sz="4" w:space="1" w:color="auto"/>
          <w:left w:val="single" w:sz="4" w:space="4" w:color="auto"/>
          <w:bottom w:val="single" w:sz="4" w:space="1" w:color="auto"/>
          <w:right w:val="single" w:sz="4" w:space="4" w:color="auto"/>
          <w:bar w:val="single" w:sz="4" w:color="auto"/>
        </w:pBdr>
      </w:pPr>
      <w:r w:rsidRPr="008C4293">
        <w:rPr>
          <w:sz w:val="20"/>
          <w:szCs w:val="20"/>
          <w:vertAlign w:val="subscript"/>
        </w:rPr>
        <w:lastRenderedPageBreak/>
        <w:t>Above graph shows</w:t>
      </w:r>
      <w:r w:rsidR="008C4293" w:rsidRPr="008C4293">
        <w:rPr>
          <w:sz w:val="20"/>
          <w:szCs w:val="20"/>
          <w:vertAlign w:val="subscript"/>
        </w:rPr>
        <w:t xml:space="preserve"> sales data of three companies over the years. Sony and Nintendo are Japanese multinational companies with its headquarters in </w:t>
      </w:r>
      <w:proofErr w:type="spellStart"/>
      <w:r w:rsidR="008C4293" w:rsidRPr="008C4293">
        <w:rPr>
          <w:sz w:val="20"/>
          <w:szCs w:val="20"/>
          <w:vertAlign w:val="subscript"/>
        </w:rPr>
        <w:t>Tokyo</w:t>
      </w:r>
      <w:r w:rsidR="008C4293">
        <w:rPr>
          <w:sz w:val="20"/>
          <w:szCs w:val="20"/>
          <w:vertAlign w:val="subscript"/>
        </w:rPr>
        <w:t>,</w:t>
      </w:r>
      <w:r w:rsidR="008C4293" w:rsidRPr="008C4293">
        <w:rPr>
          <w:sz w:val="20"/>
          <w:szCs w:val="20"/>
          <w:vertAlign w:val="subscript"/>
        </w:rPr>
        <w:t>Japan</w:t>
      </w:r>
      <w:proofErr w:type="spellEnd"/>
      <w:r w:rsidR="008C4293" w:rsidRPr="008C4293">
        <w:rPr>
          <w:sz w:val="20"/>
          <w:szCs w:val="20"/>
          <w:vertAlign w:val="subscript"/>
        </w:rPr>
        <w:t xml:space="preserve"> and  Microsoft  is US multinational company. While Japan is a big market for video games, Microsoft doesn’t rely on Japanese consumers. </w:t>
      </w:r>
      <w:r w:rsidR="008C4293">
        <w:rPr>
          <w:sz w:val="20"/>
          <w:szCs w:val="20"/>
          <w:vertAlign w:val="subscript"/>
        </w:rPr>
        <w:t>Son</w:t>
      </w:r>
      <w:r w:rsidR="007F26EF">
        <w:rPr>
          <w:sz w:val="20"/>
          <w:szCs w:val="20"/>
          <w:vertAlign w:val="subscript"/>
        </w:rPr>
        <w:t>y</w:t>
      </w:r>
      <w:r w:rsidR="008C4293">
        <w:rPr>
          <w:sz w:val="20"/>
          <w:szCs w:val="20"/>
          <w:vertAlign w:val="subscript"/>
        </w:rPr>
        <w:t xml:space="preserve"> has many of its </w:t>
      </w:r>
      <w:r w:rsidR="008C4293" w:rsidRPr="007F26EF">
        <w:rPr>
          <w:sz w:val="20"/>
          <w:szCs w:val="20"/>
          <w:vertAlign w:val="subscript"/>
        </w:rPr>
        <w:t xml:space="preserve">games in </w:t>
      </w:r>
      <w:r w:rsidR="007F26EF">
        <w:rPr>
          <w:sz w:val="20"/>
          <w:szCs w:val="20"/>
          <w:vertAlign w:val="subscript"/>
        </w:rPr>
        <w:t xml:space="preserve">both </w:t>
      </w:r>
      <w:r w:rsidR="008C4293" w:rsidRPr="007F26EF">
        <w:rPr>
          <w:sz w:val="20"/>
          <w:szCs w:val="20"/>
          <w:vertAlign w:val="subscript"/>
        </w:rPr>
        <w:t xml:space="preserve">Action </w:t>
      </w:r>
      <w:r w:rsidR="007F26EF">
        <w:rPr>
          <w:sz w:val="20"/>
          <w:szCs w:val="20"/>
          <w:vertAlign w:val="subscript"/>
        </w:rPr>
        <w:t xml:space="preserve">and sports </w:t>
      </w:r>
      <w:r w:rsidR="008C4293" w:rsidRPr="007F26EF">
        <w:rPr>
          <w:sz w:val="20"/>
          <w:szCs w:val="20"/>
          <w:vertAlign w:val="subscript"/>
        </w:rPr>
        <w:t xml:space="preserve">Genre with its </w:t>
      </w:r>
      <w:r w:rsidR="007F26EF" w:rsidRPr="007F26EF">
        <w:rPr>
          <w:sz w:val="20"/>
          <w:szCs w:val="20"/>
          <w:vertAlign w:val="subscript"/>
        </w:rPr>
        <w:t>games based on culture aspects.</w:t>
      </w:r>
      <w:r w:rsidR="007F26EF">
        <w:rPr>
          <w:sz w:val="20"/>
          <w:szCs w:val="20"/>
          <w:vertAlign w:val="subscript"/>
        </w:rPr>
        <w:t xml:space="preserve"> </w:t>
      </w:r>
    </w:p>
    <w:p w14:paraId="0F368DBD" w14:textId="413A00BB" w:rsidR="002C113E" w:rsidRPr="008C4293" w:rsidRDefault="002C113E" w:rsidP="002C113E">
      <w:pPr>
        <w:pStyle w:val="ListParagraph"/>
        <w:rPr>
          <w:sz w:val="16"/>
          <w:szCs w:val="16"/>
          <w:vertAlign w:val="subscript"/>
        </w:rPr>
      </w:pPr>
    </w:p>
    <w:p w14:paraId="2819EFBF" w14:textId="6ED76D34" w:rsidR="00C7072D" w:rsidRDefault="0053139B" w:rsidP="00C7072D">
      <w:pPr>
        <w:spacing w:line="276" w:lineRule="auto"/>
        <w:jc w:val="both"/>
        <w:rPr>
          <w:rFonts w:cstheme="minorHAnsi"/>
          <w:b/>
          <w:bCs/>
          <w:color w:val="141412"/>
          <w:sz w:val="24"/>
          <w:szCs w:val="24"/>
          <w:u w:val="single"/>
        </w:rPr>
      </w:pPr>
      <w:r>
        <w:rPr>
          <w:rFonts w:cstheme="minorHAnsi"/>
          <w:b/>
          <w:bCs/>
          <w:color w:val="141412"/>
          <w:sz w:val="24"/>
          <w:szCs w:val="24"/>
          <w:u w:val="single"/>
        </w:rPr>
        <w:t>Grouped the Console based games based on their Vendors:</w:t>
      </w:r>
    </w:p>
    <w:p w14:paraId="4BF6277A" w14:textId="347F1D28" w:rsidR="00BE4499" w:rsidRDefault="00BE4499" w:rsidP="00C7072D">
      <w:pPr>
        <w:spacing w:line="276" w:lineRule="auto"/>
        <w:jc w:val="both"/>
        <w:rPr>
          <w:rFonts w:cstheme="minorHAnsi"/>
          <w:color w:val="141412"/>
          <w:sz w:val="16"/>
          <w:szCs w:val="16"/>
        </w:rPr>
      </w:pPr>
      <w:r w:rsidRPr="00615C82">
        <w:rPr>
          <w:rFonts w:cstheme="minorHAnsi"/>
          <w:b/>
          <w:bCs/>
          <w:color w:val="141412"/>
          <w:sz w:val="16"/>
          <w:szCs w:val="16"/>
        </w:rPr>
        <w:t>Sony and Microsoft</w:t>
      </w:r>
      <w:r w:rsidRPr="00992A47">
        <w:rPr>
          <w:rFonts w:cstheme="minorHAnsi"/>
          <w:color w:val="141412"/>
          <w:sz w:val="16"/>
          <w:szCs w:val="16"/>
        </w:rPr>
        <w:t xml:space="preserve"> seems dominating in North America</w:t>
      </w:r>
      <w:r w:rsidRPr="00615C82">
        <w:rPr>
          <w:rFonts w:cstheme="minorHAnsi"/>
          <w:b/>
          <w:bCs/>
          <w:color w:val="141412"/>
          <w:sz w:val="16"/>
          <w:szCs w:val="16"/>
        </w:rPr>
        <w:t>.</w:t>
      </w:r>
      <w:r w:rsidR="00992A47" w:rsidRPr="00615C82">
        <w:rPr>
          <w:rFonts w:cstheme="minorHAnsi"/>
          <w:b/>
          <w:bCs/>
          <w:color w:val="141412"/>
          <w:sz w:val="16"/>
          <w:szCs w:val="16"/>
        </w:rPr>
        <w:t xml:space="preserve"> </w:t>
      </w:r>
      <w:r w:rsidRPr="00615C82">
        <w:rPr>
          <w:rFonts w:cstheme="minorHAnsi"/>
          <w:b/>
          <w:bCs/>
          <w:color w:val="141412"/>
          <w:sz w:val="16"/>
          <w:szCs w:val="16"/>
        </w:rPr>
        <w:t>Nintendo</w:t>
      </w:r>
      <w:r w:rsidR="00992A47" w:rsidRPr="00615C82">
        <w:rPr>
          <w:rFonts w:cstheme="minorHAnsi"/>
          <w:b/>
          <w:bCs/>
          <w:color w:val="141412"/>
          <w:sz w:val="16"/>
          <w:szCs w:val="16"/>
        </w:rPr>
        <w:t xml:space="preserve"> and </w:t>
      </w:r>
      <w:r w:rsidR="00615C82">
        <w:rPr>
          <w:rFonts w:cstheme="minorHAnsi"/>
          <w:b/>
          <w:bCs/>
          <w:color w:val="141412"/>
          <w:sz w:val="16"/>
          <w:szCs w:val="16"/>
        </w:rPr>
        <w:t>S</w:t>
      </w:r>
      <w:r w:rsidR="00992A47" w:rsidRPr="00615C82">
        <w:rPr>
          <w:rFonts w:cstheme="minorHAnsi"/>
          <w:b/>
          <w:bCs/>
          <w:color w:val="141412"/>
          <w:sz w:val="16"/>
          <w:szCs w:val="16"/>
        </w:rPr>
        <w:t>ony</w:t>
      </w:r>
      <w:r w:rsidR="00850173">
        <w:rPr>
          <w:rFonts w:cstheme="minorHAnsi"/>
          <w:color w:val="141412"/>
          <w:sz w:val="16"/>
          <w:szCs w:val="16"/>
        </w:rPr>
        <w:t xml:space="preserve"> </w:t>
      </w:r>
      <w:r w:rsidRPr="00992A47">
        <w:rPr>
          <w:rFonts w:cstheme="minorHAnsi"/>
          <w:color w:val="141412"/>
          <w:sz w:val="16"/>
          <w:szCs w:val="16"/>
        </w:rPr>
        <w:t xml:space="preserve">  seems dominating in Japan  in Videogame Industry.</w:t>
      </w:r>
      <w:r w:rsidR="00E32DD5">
        <w:rPr>
          <w:rFonts w:cstheme="minorHAnsi"/>
          <w:color w:val="141412"/>
          <w:sz w:val="16"/>
          <w:szCs w:val="16"/>
        </w:rPr>
        <w:t xml:space="preserve"> Also Sony being major seller in EU region. </w:t>
      </w:r>
      <w:r w:rsidR="007F26EF">
        <w:rPr>
          <w:rFonts w:cstheme="minorHAnsi"/>
          <w:color w:val="141412"/>
          <w:sz w:val="16"/>
          <w:szCs w:val="16"/>
        </w:rPr>
        <w:t xml:space="preserve"> We could say Action and sports being top  most played games by the consumers in all the many  regions, Sony and Nintendo has released many games on sports and action, which made them top  sellers in Video Gaming Industry.</w:t>
      </w:r>
    </w:p>
    <w:p w14:paraId="2E469CB5" w14:textId="77777777" w:rsidR="007F26EF" w:rsidRPr="00992A47" w:rsidRDefault="007F26EF" w:rsidP="00C7072D">
      <w:pPr>
        <w:spacing w:line="276" w:lineRule="auto"/>
        <w:jc w:val="both"/>
        <w:rPr>
          <w:rFonts w:cstheme="minorHAnsi"/>
          <w:color w:val="141412"/>
          <w:sz w:val="16"/>
          <w:szCs w:val="16"/>
        </w:rPr>
      </w:pPr>
    </w:p>
    <w:p w14:paraId="471C7A12" w14:textId="2A83E92B" w:rsidR="0053139B" w:rsidRPr="00AA4F88" w:rsidRDefault="0053139B" w:rsidP="00C7072D">
      <w:pPr>
        <w:spacing w:line="276" w:lineRule="auto"/>
        <w:jc w:val="both"/>
        <w:rPr>
          <w:rFonts w:cstheme="minorHAnsi"/>
          <w:b/>
          <w:bCs/>
          <w:color w:val="141412"/>
          <w:sz w:val="24"/>
          <w:szCs w:val="24"/>
        </w:rPr>
      </w:pPr>
      <w:r>
        <w:rPr>
          <w:noProof/>
        </w:rPr>
        <w:drawing>
          <wp:inline distT="0" distB="0" distL="0" distR="0" wp14:anchorId="2194EE4A" wp14:editId="409B4393">
            <wp:extent cx="2892056" cy="216904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05921" cy="2179440"/>
                    </a:xfrm>
                    <a:prstGeom prst="rect">
                      <a:avLst/>
                    </a:prstGeom>
                    <a:noFill/>
                  </pic:spPr>
                </pic:pic>
              </a:graphicData>
            </a:graphic>
          </wp:inline>
        </w:drawing>
      </w:r>
    </w:p>
    <w:p w14:paraId="732446D5" w14:textId="6F1EF828" w:rsidR="002F68E1" w:rsidRPr="000C311E" w:rsidRDefault="002F68E1" w:rsidP="002F68E1">
      <w:pPr>
        <w:spacing w:line="276" w:lineRule="auto"/>
        <w:jc w:val="both"/>
        <w:rPr>
          <w:rFonts w:cstheme="minorHAnsi"/>
          <w:b/>
          <w:bCs/>
          <w:color w:val="141412"/>
        </w:rPr>
      </w:pPr>
      <w:r w:rsidRPr="000C311E">
        <w:rPr>
          <w:rFonts w:cstheme="minorHAnsi"/>
          <w:b/>
          <w:bCs/>
          <w:color w:val="141412"/>
        </w:rPr>
        <w:t>Conclusion:</w:t>
      </w:r>
    </w:p>
    <w:p w14:paraId="356907F4" w14:textId="1962EAC5" w:rsidR="00744473" w:rsidRDefault="00744473" w:rsidP="00744473">
      <w:pPr>
        <w:spacing w:line="276" w:lineRule="auto"/>
        <w:jc w:val="both"/>
        <w:rPr>
          <w:rFonts w:cstheme="minorHAnsi"/>
          <w:color w:val="141412"/>
          <w:sz w:val="16"/>
          <w:szCs w:val="16"/>
        </w:rPr>
      </w:pPr>
      <w:r w:rsidRPr="00025D04">
        <w:rPr>
          <w:rFonts w:cstheme="minorHAnsi"/>
          <w:color w:val="141412"/>
          <w:sz w:val="16"/>
          <w:szCs w:val="16"/>
        </w:rPr>
        <w:t>Below is the gist of all the insights gathered from the dataset:</w:t>
      </w:r>
    </w:p>
    <w:p w14:paraId="6D2843FE" w14:textId="0FA41E9F" w:rsidR="00025D04" w:rsidRPr="00744473" w:rsidRDefault="00504724" w:rsidP="00744473">
      <w:pPr>
        <w:pStyle w:val="ListParagraph"/>
        <w:numPr>
          <w:ilvl w:val="0"/>
          <w:numId w:val="9"/>
        </w:numPr>
        <w:spacing w:line="276" w:lineRule="auto"/>
        <w:jc w:val="both"/>
        <w:rPr>
          <w:rFonts w:cstheme="minorHAnsi"/>
          <w:color w:val="141412"/>
          <w:sz w:val="16"/>
          <w:szCs w:val="16"/>
        </w:rPr>
      </w:pPr>
      <w:r w:rsidRPr="00744473">
        <w:rPr>
          <w:rFonts w:cstheme="minorHAnsi"/>
          <w:color w:val="141412"/>
          <w:sz w:val="16"/>
          <w:szCs w:val="16"/>
        </w:rPr>
        <w:t xml:space="preserve">Of the three major video game console makers — Sony, Microsoft, and Nintendo — </w:t>
      </w:r>
      <w:r w:rsidRPr="00A901AA">
        <w:rPr>
          <w:rFonts w:cstheme="minorHAnsi"/>
          <w:b/>
          <w:bCs/>
          <w:color w:val="141412"/>
          <w:sz w:val="16"/>
          <w:szCs w:val="16"/>
        </w:rPr>
        <w:t>Sony</w:t>
      </w:r>
      <w:r w:rsidRPr="00744473">
        <w:rPr>
          <w:rFonts w:cstheme="minorHAnsi"/>
          <w:color w:val="141412"/>
          <w:sz w:val="16"/>
          <w:szCs w:val="16"/>
        </w:rPr>
        <w:t xml:space="preserve"> is in a comfortable lead</w:t>
      </w:r>
      <w:r w:rsidR="00992A47" w:rsidRPr="00744473">
        <w:rPr>
          <w:rFonts w:cstheme="minorHAnsi"/>
          <w:color w:val="141412"/>
          <w:sz w:val="16"/>
          <w:szCs w:val="16"/>
        </w:rPr>
        <w:t xml:space="preserve"> in all three regions  because </w:t>
      </w:r>
      <w:r w:rsidR="00A901AA">
        <w:rPr>
          <w:rFonts w:cstheme="minorHAnsi"/>
          <w:color w:val="141412"/>
          <w:sz w:val="16"/>
          <w:szCs w:val="16"/>
        </w:rPr>
        <w:t xml:space="preserve">Percentage </w:t>
      </w:r>
      <w:bookmarkStart w:id="0" w:name="_GoBack"/>
      <w:bookmarkEnd w:id="0"/>
      <w:r w:rsidR="00992A47" w:rsidRPr="00744473">
        <w:rPr>
          <w:rFonts w:cstheme="minorHAnsi"/>
          <w:color w:val="141412"/>
          <w:sz w:val="16"/>
          <w:szCs w:val="16"/>
        </w:rPr>
        <w:t xml:space="preserve"> of the games sold  by Sony are</w:t>
      </w:r>
      <w:r w:rsidR="00A901AA">
        <w:rPr>
          <w:rFonts w:cstheme="minorHAnsi"/>
          <w:color w:val="141412"/>
          <w:sz w:val="16"/>
          <w:szCs w:val="16"/>
        </w:rPr>
        <w:t xml:space="preserve"> </w:t>
      </w:r>
      <w:r w:rsidR="00992A47" w:rsidRPr="00744473">
        <w:rPr>
          <w:rFonts w:cstheme="minorHAnsi"/>
          <w:color w:val="141412"/>
          <w:sz w:val="16"/>
          <w:szCs w:val="16"/>
        </w:rPr>
        <w:t xml:space="preserve"> Action</w:t>
      </w:r>
      <w:r w:rsidR="007F26EF" w:rsidRPr="00744473">
        <w:rPr>
          <w:rFonts w:cstheme="minorHAnsi"/>
          <w:color w:val="141412"/>
          <w:sz w:val="16"/>
          <w:szCs w:val="16"/>
        </w:rPr>
        <w:t xml:space="preserve"> and sports </w:t>
      </w:r>
      <w:r w:rsidR="00992A47" w:rsidRPr="00744473">
        <w:rPr>
          <w:rFonts w:cstheme="minorHAnsi"/>
          <w:color w:val="141412"/>
          <w:sz w:val="16"/>
          <w:szCs w:val="16"/>
        </w:rPr>
        <w:t xml:space="preserve"> based games. </w:t>
      </w:r>
      <w:r w:rsidR="007F26EF" w:rsidRPr="00744473">
        <w:rPr>
          <w:rFonts w:cstheme="minorHAnsi"/>
          <w:color w:val="141412"/>
          <w:sz w:val="16"/>
          <w:szCs w:val="16"/>
        </w:rPr>
        <w:t xml:space="preserve">Also Sony is known for its </w:t>
      </w:r>
      <w:r w:rsidR="00744473" w:rsidRPr="00744473">
        <w:rPr>
          <w:rFonts w:cstheme="minorHAnsi"/>
          <w:color w:val="141412"/>
          <w:sz w:val="16"/>
          <w:szCs w:val="16"/>
        </w:rPr>
        <w:t xml:space="preserve"> quality </w:t>
      </w:r>
      <w:r w:rsidR="007F26EF" w:rsidRPr="00744473">
        <w:rPr>
          <w:rFonts w:cstheme="minorHAnsi"/>
          <w:color w:val="141412"/>
          <w:sz w:val="16"/>
          <w:szCs w:val="16"/>
        </w:rPr>
        <w:t xml:space="preserve">music </w:t>
      </w:r>
      <w:r w:rsidR="00744473" w:rsidRPr="00744473">
        <w:rPr>
          <w:rFonts w:cstheme="minorHAnsi"/>
          <w:color w:val="141412"/>
          <w:sz w:val="16"/>
          <w:szCs w:val="16"/>
        </w:rPr>
        <w:t>in action sports.</w:t>
      </w:r>
      <w:r w:rsidR="007F26EF" w:rsidRPr="00744473">
        <w:rPr>
          <w:rFonts w:cstheme="minorHAnsi"/>
          <w:color w:val="141412"/>
          <w:sz w:val="16"/>
          <w:szCs w:val="16"/>
        </w:rPr>
        <w:t xml:space="preserve"> </w:t>
      </w:r>
    </w:p>
    <w:p w14:paraId="3CC55A24" w14:textId="7139046B" w:rsidR="00025D04" w:rsidRPr="00744473" w:rsidRDefault="00025D04" w:rsidP="00744473">
      <w:pPr>
        <w:pStyle w:val="ListParagraph"/>
        <w:numPr>
          <w:ilvl w:val="0"/>
          <w:numId w:val="9"/>
        </w:numPr>
        <w:shd w:val="clear" w:color="auto" w:fill="FFFFFF"/>
        <w:spacing w:after="180" w:line="240" w:lineRule="auto"/>
        <w:jc w:val="both"/>
        <w:rPr>
          <w:rFonts w:cstheme="minorHAnsi"/>
          <w:color w:val="141412"/>
          <w:sz w:val="16"/>
          <w:szCs w:val="16"/>
        </w:rPr>
      </w:pPr>
      <w:r w:rsidRPr="00A901AA">
        <w:rPr>
          <w:rFonts w:cstheme="minorHAnsi"/>
          <w:b/>
          <w:bCs/>
          <w:color w:val="141412"/>
          <w:sz w:val="16"/>
          <w:szCs w:val="16"/>
        </w:rPr>
        <w:t>Electronic Arts</w:t>
      </w:r>
      <w:r w:rsidRPr="00744473">
        <w:rPr>
          <w:rFonts w:cstheme="minorHAnsi"/>
          <w:color w:val="141412"/>
          <w:sz w:val="16"/>
          <w:szCs w:val="16"/>
        </w:rPr>
        <w:t xml:space="preserve"> is the top gaming release platform</w:t>
      </w:r>
      <w:r w:rsidRPr="00744473">
        <w:rPr>
          <w:rFonts w:cstheme="minorHAnsi"/>
          <w:color w:val="141412"/>
          <w:sz w:val="16"/>
          <w:szCs w:val="16"/>
        </w:rPr>
        <w:t>.</w:t>
      </w:r>
    </w:p>
    <w:p w14:paraId="7A1FDC15" w14:textId="77777777" w:rsidR="00025D04" w:rsidRPr="00744473" w:rsidRDefault="00025D04" w:rsidP="00744473">
      <w:pPr>
        <w:pStyle w:val="ListParagraph"/>
        <w:numPr>
          <w:ilvl w:val="0"/>
          <w:numId w:val="9"/>
        </w:numPr>
        <w:shd w:val="clear" w:color="auto" w:fill="FFFFFF"/>
        <w:spacing w:after="180" w:line="240" w:lineRule="auto"/>
        <w:jc w:val="both"/>
        <w:rPr>
          <w:rFonts w:cstheme="minorHAnsi"/>
          <w:color w:val="141412"/>
          <w:sz w:val="16"/>
          <w:szCs w:val="16"/>
        </w:rPr>
      </w:pPr>
      <w:r w:rsidRPr="00744473">
        <w:rPr>
          <w:rFonts w:cstheme="minorHAnsi"/>
          <w:color w:val="141412"/>
          <w:sz w:val="16"/>
          <w:szCs w:val="16"/>
        </w:rPr>
        <w:t>Sales seems to be in the downward trend after 2008 and the trend is continuing till 2015</w:t>
      </w:r>
    </w:p>
    <w:p w14:paraId="334B1CFF" w14:textId="77777777" w:rsidR="00025D04" w:rsidRPr="00744473" w:rsidRDefault="00025D04" w:rsidP="00744473">
      <w:pPr>
        <w:pStyle w:val="ListParagraph"/>
        <w:numPr>
          <w:ilvl w:val="0"/>
          <w:numId w:val="9"/>
        </w:numPr>
        <w:shd w:val="clear" w:color="auto" w:fill="FFFFFF"/>
        <w:spacing w:after="180" w:line="240" w:lineRule="auto"/>
        <w:jc w:val="both"/>
        <w:rPr>
          <w:rFonts w:cstheme="minorHAnsi"/>
          <w:color w:val="141412"/>
          <w:sz w:val="16"/>
          <w:szCs w:val="16"/>
        </w:rPr>
      </w:pPr>
      <w:r w:rsidRPr="00744473">
        <w:rPr>
          <w:rFonts w:cstheme="minorHAnsi"/>
          <w:color w:val="141412"/>
          <w:sz w:val="16"/>
          <w:szCs w:val="16"/>
        </w:rPr>
        <w:t>19.9 % of the total games released were from Action genre followed by Sports contributing to 14.12% of the games.</w:t>
      </w:r>
    </w:p>
    <w:p w14:paraId="63A436C8" w14:textId="77777777" w:rsidR="00025D04" w:rsidRPr="00744473" w:rsidRDefault="00025D04" w:rsidP="00744473">
      <w:pPr>
        <w:pStyle w:val="ListParagraph"/>
        <w:numPr>
          <w:ilvl w:val="0"/>
          <w:numId w:val="9"/>
        </w:numPr>
        <w:shd w:val="clear" w:color="auto" w:fill="FFFFFF"/>
        <w:spacing w:after="180" w:line="240" w:lineRule="auto"/>
        <w:jc w:val="both"/>
        <w:rPr>
          <w:rFonts w:cstheme="minorHAnsi"/>
          <w:color w:val="141412"/>
          <w:sz w:val="16"/>
          <w:szCs w:val="16"/>
        </w:rPr>
      </w:pPr>
      <w:r w:rsidRPr="00744473">
        <w:rPr>
          <w:rFonts w:cstheme="minorHAnsi"/>
          <w:color w:val="141412"/>
          <w:sz w:val="16"/>
          <w:szCs w:val="16"/>
        </w:rPr>
        <w:t xml:space="preserve">The dominance of the Action games in the year 2012 where other genre releases have shown a downward trend compared to previous year ,Action games </w:t>
      </w:r>
      <w:proofErr w:type="spellStart"/>
      <w:r w:rsidRPr="00744473">
        <w:rPr>
          <w:rFonts w:cstheme="minorHAnsi"/>
          <w:color w:val="141412"/>
          <w:sz w:val="16"/>
          <w:szCs w:val="16"/>
        </w:rPr>
        <w:t>seemes</w:t>
      </w:r>
      <w:proofErr w:type="spellEnd"/>
      <w:r w:rsidRPr="00744473">
        <w:rPr>
          <w:rFonts w:cstheme="minorHAnsi"/>
          <w:color w:val="141412"/>
          <w:sz w:val="16"/>
          <w:szCs w:val="16"/>
        </w:rPr>
        <w:t xml:space="preserve"> to have a spike from previous year.</w:t>
      </w:r>
    </w:p>
    <w:p w14:paraId="2DD66FD3" w14:textId="77777777" w:rsidR="00025D04" w:rsidRPr="00744473" w:rsidRDefault="00025D04" w:rsidP="00744473">
      <w:pPr>
        <w:pStyle w:val="ListParagraph"/>
        <w:numPr>
          <w:ilvl w:val="0"/>
          <w:numId w:val="9"/>
        </w:numPr>
        <w:shd w:val="clear" w:color="auto" w:fill="FFFFFF"/>
        <w:spacing w:after="180" w:line="240" w:lineRule="auto"/>
        <w:jc w:val="both"/>
        <w:rPr>
          <w:rFonts w:cstheme="minorHAnsi"/>
          <w:color w:val="141412"/>
          <w:sz w:val="16"/>
          <w:szCs w:val="16"/>
        </w:rPr>
      </w:pPr>
      <w:r w:rsidRPr="00744473">
        <w:rPr>
          <w:rFonts w:cstheme="minorHAnsi"/>
          <w:color w:val="141412"/>
          <w:sz w:val="16"/>
          <w:szCs w:val="16"/>
        </w:rPr>
        <w:t xml:space="preserve">Sports is dominating the Global </w:t>
      </w:r>
      <w:proofErr w:type="spellStart"/>
      <w:r w:rsidRPr="00744473">
        <w:rPr>
          <w:rFonts w:cstheme="minorHAnsi"/>
          <w:color w:val="141412"/>
          <w:sz w:val="16"/>
          <w:szCs w:val="16"/>
        </w:rPr>
        <w:t>Sales.Individually</w:t>
      </w:r>
      <w:proofErr w:type="spellEnd"/>
      <w:r w:rsidRPr="00744473">
        <w:rPr>
          <w:rFonts w:cstheme="minorHAnsi"/>
          <w:color w:val="141412"/>
          <w:sz w:val="16"/>
          <w:szCs w:val="16"/>
        </w:rPr>
        <w:t xml:space="preserve"> , it has minted out higher in </w:t>
      </w:r>
      <w:proofErr w:type="spellStart"/>
      <w:r w:rsidRPr="00744473">
        <w:rPr>
          <w:rFonts w:cstheme="minorHAnsi"/>
          <w:color w:val="141412"/>
          <w:sz w:val="16"/>
          <w:szCs w:val="16"/>
        </w:rPr>
        <w:t>Europe,and</w:t>
      </w:r>
      <w:proofErr w:type="spellEnd"/>
      <w:r w:rsidRPr="00744473">
        <w:rPr>
          <w:rFonts w:cstheme="minorHAnsi"/>
          <w:color w:val="141412"/>
          <w:sz w:val="16"/>
          <w:szCs w:val="16"/>
        </w:rPr>
        <w:t xml:space="preserve"> North </w:t>
      </w:r>
      <w:proofErr w:type="spellStart"/>
      <w:r w:rsidRPr="00744473">
        <w:rPr>
          <w:rFonts w:cstheme="minorHAnsi"/>
          <w:color w:val="141412"/>
          <w:sz w:val="16"/>
          <w:szCs w:val="16"/>
        </w:rPr>
        <w:t>America.In</w:t>
      </w:r>
      <w:proofErr w:type="spellEnd"/>
      <w:r w:rsidRPr="00744473">
        <w:rPr>
          <w:rFonts w:cstheme="minorHAnsi"/>
          <w:color w:val="141412"/>
          <w:sz w:val="16"/>
          <w:szCs w:val="16"/>
        </w:rPr>
        <w:t xml:space="preserve"> </w:t>
      </w:r>
      <w:proofErr w:type="spellStart"/>
      <w:r w:rsidRPr="00744473">
        <w:rPr>
          <w:rFonts w:cstheme="minorHAnsi"/>
          <w:color w:val="141412"/>
          <w:sz w:val="16"/>
          <w:szCs w:val="16"/>
        </w:rPr>
        <w:t>Japan,Role</w:t>
      </w:r>
      <w:proofErr w:type="spellEnd"/>
      <w:r w:rsidRPr="00744473">
        <w:rPr>
          <w:rFonts w:cstheme="minorHAnsi"/>
          <w:color w:val="141412"/>
          <w:sz w:val="16"/>
          <w:szCs w:val="16"/>
        </w:rPr>
        <w:t xml:space="preserve"> Playing games have more value for </w:t>
      </w:r>
      <w:proofErr w:type="spellStart"/>
      <w:r w:rsidRPr="00744473">
        <w:rPr>
          <w:rFonts w:cstheme="minorHAnsi"/>
          <w:color w:val="141412"/>
          <w:sz w:val="16"/>
          <w:szCs w:val="16"/>
        </w:rPr>
        <w:t>money.While,racing</w:t>
      </w:r>
      <w:proofErr w:type="spellEnd"/>
      <w:r w:rsidRPr="00744473">
        <w:rPr>
          <w:rFonts w:cstheme="minorHAnsi"/>
          <w:color w:val="141412"/>
          <w:sz w:val="16"/>
          <w:szCs w:val="16"/>
        </w:rPr>
        <w:t xml:space="preserve"> games comes second in </w:t>
      </w:r>
      <w:proofErr w:type="spellStart"/>
      <w:r w:rsidRPr="00744473">
        <w:rPr>
          <w:rFonts w:cstheme="minorHAnsi"/>
          <w:color w:val="141412"/>
          <w:sz w:val="16"/>
          <w:szCs w:val="16"/>
        </w:rPr>
        <w:t>Europe,in</w:t>
      </w:r>
      <w:proofErr w:type="spellEnd"/>
      <w:r w:rsidRPr="00744473">
        <w:rPr>
          <w:rFonts w:cstheme="minorHAnsi"/>
          <w:color w:val="141412"/>
          <w:sz w:val="16"/>
          <w:szCs w:val="16"/>
        </w:rPr>
        <w:t xml:space="preserve"> North </w:t>
      </w:r>
      <w:proofErr w:type="spellStart"/>
      <w:r w:rsidRPr="00744473">
        <w:rPr>
          <w:rFonts w:cstheme="minorHAnsi"/>
          <w:color w:val="141412"/>
          <w:sz w:val="16"/>
          <w:szCs w:val="16"/>
        </w:rPr>
        <w:t>America,Platform</w:t>
      </w:r>
      <w:proofErr w:type="spellEnd"/>
      <w:r w:rsidRPr="00744473">
        <w:rPr>
          <w:rFonts w:cstheme="minorHAnsi"/>
          <w:color w:val="141412"/>
          <w:sz w:val="16"/>
          <w:szCs w:val="16"/>
        </w:rPr>
        <w:t xml:space="preserve"> games </w:t>
      </w:r>
      <w:proofErr w:type="spellStart"/>
      <w:r w:rsidRPr="00744473">
        <w:rPr>
          <w:rFonts w:cstheme="minorHAnsi"/>
          <w:color w:val="141412"/>
          <w:sz w:val="16"/>
          <w:szCs w:val="16"/>
        </w:rPr>
        <w:t>occuply</w:t>
      </w:r>
      <w:proofErr w:type="spellEnd"/>
      <w:r w:rsidRPr="00744473">
        <w:rPr>
          <w:rFonts w:cstheme="minorHAnsi"/>
          <w:color w:val="141412"/>
          <w:sz w:val="16"/>
          <w:szCs w:val="16"/>
        </w:rPr>
        <w:t xml:space="preserve"> the second slot.</w:t>
      </w:r>
    </w:p>
    <w:p w14:paraId="0754F50F" w14:textId="293F7BAB" w:rsidR="00BE4499" w:rsidRDefault="00BE4499" w:rsidP="002F68E1">
      <w:pPr>
        <w:spacing w:line="276" w:lineRule="auto"/>
        <w:jc w:val="both"/>
        <w:rPr>
          <w:rFonts w:cstheme="minorHAnsi"/>
          <w:b/>
          <w:bCs/>
        </w:rPr>
      </w:pPr>
      <w:r w:rsidRPr="00BE4499">
        <w:rPr>
          <w:rFonts w:cstheme="minorHAnsi"/>
          <w:b/>
          <w:bCs/>
        </w:rPr>
        <w:t>Reference:</w:t>
      </w:r>
    </w:p>
    <w:p w14:paraId="070CCCDA" w14:textId="3D8FBD15" w:rsidR="00BE4499" w:rsidRPr="00BE4499" w:rsidRDefault="00A901AA" w:rsidP="002F68E1">
      <w:pPr>
        <w:spacing w:line="276" w:lineRule="auto"/>
        <w:jc w:val="both"/>
        <w:rPr>
          <w:rFonts w:cstheme="minorHAnsi"/>
          <w:b/>
          <w:bCs/>
        </w:rPr>
      </w:pPr>
      <w:hyperlink r:id="rId18" w:history="1">
        <w:r w:rsidR="00BE4499">
          <w:rPr>
            <w:rStyle w:val="Hyperlink"/>
          </w:rPr>
          <w:t>https://www.kaggle.com/gregorut/videogamesales</w:t>
        </w:r>
      </w:hyperlink>
    </w:p>
    <w:p w14:paraId="7B9AE08D" w14:textId="0E1B1CB2" w:rsidR="00FF4E5E" w:rsidRDefault="00FF4E5E" w:rsidP="00744473">
      <w:pPr>
        <w:spacing w:before="240" w:after="240"/>
      </w:pPr>
    </w:p>
    <w:sectPr w:rsidR="00FF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225"/>
    <w:multiLevelType w:val="multilevel"/>
    <w:tmpl w:val="41F6F4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86C50"/>
    <w:multiLevelType w:val="hybridMultilevel"/>
    <w:tmpl w:val="F86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93569"/>
    <w:multiLevelType w:val="multilevel"/>
    <w:tmpl w:val="4A7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4433B"/>
    <w:multiLevelType w:val="hybridMultilevel"/>
    <w:tmpl w:val="D28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B1998"/>
    <w:multiLevelType w:val="multilevel"/>
    <w:tmpl w:val="4A7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A5BD6"/>
    <w:multiLevelType w:val="multilevel"/>
    <w:tmpl w:val="BEBCAD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EC64BFD"/>
    <w:multiLevelType w:val="hybridMultilevel"/>
    <w:tmpl w:val="A18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25752"/>
    <w:multiLevelType w:val="hybridMultilevel"/>
    <w:tmpl w:val="55EA8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00D0E"/>
    <w:multiLevelType w:val="hybridMultilevel"/>
    <w:tmpl w:val="F2B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7"/>
  </w:num>
  <w:num w:numId="5">
    <w:abstractNumId w:val="6"/>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22"/>
    <w:rsid w:val="000042DF"/>
    <w:rsid w:val="00005B8A"/>
    <w:rsid w:val="00014B7D"/>
    <w:rsid w:val="00025D04"/>
    <w:rsid w:val="00026006"/>
    <w:rsid w:val="00036BF6"/>
    <w:rsid w:val="000445D5"/>
    <w:rsid w:val="000678A1"/>
    <w:rsid w:val="00082E25"/>
    <w:rsid w:val="00094AF0"/>
    <w:rsid w:val="000967B6"/>
    <w:rsid w:val="000A2582"/>
    <w:rsid w:val="000A5AE8"/>
    <w:rsid w:val="000B132B"/>
    <w:rsid w:val="000B6A32"/>
    <w:rsid w:val="000C311E"/>
    <w:rsid w:val="000C4AC7"/>
    <w:rsid w:val="000C4D18"/>
    <w:rsid w:val="000C52CC"/>
    <w:rsid w:val="000E13EE"/>
    <w:rsid w:val="000E6B2F"/>
    <w:rsid w:val="00102AD0"/>
    <w:rsid w:val="00136B8C"/>
    <w:rsid w:val="0013719D"/>
    <w:rsid w:val="00141361"/>
    <w:rsid w:val="00143D01"/>
    <w:rsid w:val="00145550"/>
    <w:rsid w:val="00176872"/>
    <w:rsid w:val="001811BE"/>
    <w:rsid w:val="001D60E9"/>
    <w:rsid w:val="001D687C"/>
    <w:rsid w:val="001F1965"/>
    <w:rsid w:val="001F1B3D"/>
    <w:rsid w:val="00210F5C"/>
    <w:rsid w:val="00217C22"/>
    <w:rsid w:val="00220ECE"/>
    <w:rsid w:val="00272D37"/>
    <w:rsid w:val="00294BD8"/>
    <w:rsid w:val="002964F9"/>
    <w:rsid w:val="00297C1E"/>
    <w:rsid w:val="002A30BB"/>
    <w:rsid w:val="002C113E"/>
    <w:rsid w:val="002E0776"/>
    <w:rsid w:val="002E15F2"/>
    <w:rsid w:val="002F48E2"/>
    <w:rsid w:val="002F68E1"/>
    <w:rsid w:val="0030419A"/>
    <w:rsid w:val="00305359"/>
    <w:rsid w:val="003125A2"/>
    <w:rsid w:val="00312DC2"/>
    <w:rsid w:val="00352CE0"/>
    <w:rsid w:val="00360B55"/>
    <w:rsid w:val="00363A0C"/>
    <w:rsid w:val="0036585B"/>
    <w:rsid w:val="00374A4C"/>
    <w:rsid w:val="00376D1A"/>
    <w:rsid w:val="003A043F"/>
    <w:rsid w:val="003C0488"/>
    <w:rsid w:val="003C7DB4"/>
    <w:rsid w:val="003D5C1A"/>
    <w:rsid w:val="003F3B87"/>
    <w:rsid w:val="00402BE2"/>
    <w:rsid w:val="00412AF1"/>
    <w:rsid w:val="0041631D"/>
    <w:rsid w:val="004175DA"/>
    <w:rsid w:val="00434822"/>
    <w:rsid w:val="00451E98"/>
    <w:rsid w:val="00457C02"/>
    <w:rsid w:val="004A320B"/>
    <w:rsid w:val="004D13C3"/>
    <w:rsid w:val="004D7180"/>
    <w:rsid w:val="004E1742"/>
    <w:rsid w:val="004E1E71"/>
    <w:rsid w:val="004F1A30"/>
    <w:rsid w:val="004F7D2F"/>
    <w:rsid w:val="00504724"/>
    <w:rsid w:val="00506E30"/>
    <w:rsid w:val="0053139B"/>
    <w:rsid w:val="00591402"/>
    <w:rsid w:val="005C1D6F"/>
    <w:rsid w:val="005C27E4"/>
    <w:rsid w:val="005D067D"/>
    <w:rsid w:val="005D2A47"/>
    <w:rsid w:val="005E2D8B"/>
    <w:rsid w:val="005F384E"/>
    <w:rsid w:val="005F4B23"/>
    <w:rsid w:val="005F4B65"/>
    <w:rsid w:val="00602C3C"/>
    <w:rsid w:val="006155E4"/>
    <w:rsid w:val="00615C82"/>
    <w:rsid w:val="006221AD"/>
    <w:rsid w:val="006327B2"/>
    <w:rsid w:val="00633741"/>
    <w:rsid w:val="0064075D"/>
    <w:rsid w:val="00645114"/>
    <w:rsid w:val="006475AF"/>
    <w:rsid w:val="00693D7D"/>
    <w:rsid w:val="006A2E65"/>
    <w:rsid w:val="006A7F77"/>
    <w:rsid w:val="00744473"/>
    <w:rsid w:val="00752097"/>
    <w:rsid w:val="00752818"/>
    <w:rsid w:val="00776ED4"/>
    <w:rsid w:val="007876C2"/>
    <w:rsid w:val="007A093C"/>
    <w:rsid w:val="007A5B88"/>
    <w:rsid w:val="007E095E"/>
    <w:rsid w:val="007F26EF"/>
    <w:rsid w:val="0080096D"/>
    <w:rsid w:val="00807215"/>
    <w:rsid w:val="00850173"/>
    <w:rsid w:val="00850ABE"/>
    <w:rsid w:val="00880F18"/>
    <w:rsid w:val="0088121F"/>
    <w:rsid w:val="008B6357"/>
    <w:rsid w:val="008C4293"/>
    <w:rsid w:val="00904767"/>
    <w:rsid w:val="00935920"/>
    <w:rsid w:val="00943553"/>
    <w:rsid w:val="00947B39"/>
    <w:rsid w:val="00992A47"/>
    <w:rsid w:val="00997DA0"/>
    <w:rsid w:val="009A61AF"/>
    <w:rsid w:val="009E12D5"/>
    <w:rsid w:val="009F7AF7"/>
    <w:rsid w:val="00A37EFE"/>
    <w:rsid w:val="00A444BC"/>
    <w:rsid w:val="00A6097E"/>
    <w:rsid w:val="00A714D4"/>
    <w:rsid w:val="00A7737D"/>
    <w:rsid w:val="00A901AA"/>
    <w:rsid w:val="00A91FE3"/>
    <w:rsid w:val="00A9582A"/>
    <w:rsid w:val="00AA4F88"/>
    <w:rsid w:val="00AA70E1"/>
    <w:rsid w:val="00AB5BDF"/>
    <w:rsid w:val="00AC50B2"/>
    <w:rsid w:val="00AC717A"/>
    <w:rsid w:val="00AD2506"/>
    <w:rsid w:val="00AD3F9B"/>
    <w:rsid w:val="00AE1608"/>
    <w:rsid w:val="00B031D7"/>
    <w:rsid w:val="00B16289"/>
    <w:rsid w:val="00B16485"/>
    <w:rsid w:val="00B17A07"/>
    <w:rsid w:val="00B65C84"/>
    <w:rsid w:val="00B80774"/>
    <w:rsid w:val="00B90313"/>
    <w:rsid w:val="00B93540"/>
    <w:rsid w:val="00BA17B2"/>
    <w:rsid w:val="00BD5AB7"/>
    <w:rsid w:val="00BE4499"/>
    <w:rsid w:val="00BF16BA"/>
    <w:rsid w:val="00C115CE"/>
    <w:rsid w:val="00C32266"/>
    <w:rsid w:val="00C7072D"/>
    <w:rsid w:val="00CC4EDA"/>
    <w:rsid w:val="00CE21AC"/>
    <w:rsid w:val="00D218AE"/>
    <w:rsid w:val="00D629C8"/>
    <w:rsid w:val="00D77DF2"/>
    <w:rsid w:val="00D8412A"/>
    <w:rsid w:val="00DA40CE"/>
    <w:rsid w:val="00DB25BC"/>
    <w:rsid w:val="00DB7700"/>
    <w:rsid w:val="00DE04BA"/>
    <w:rsid w:val="00DF3C9B"/>
    <w:rsid w:val="00DF4A36"/>
    <w:rsid w:val="00E16533"/>
    <w:rsid w:val="00E174C7"/>
    <w:rsid w:val="00E174E7"/>
    <w:rsid w:val="00E27DB1"/>
    <w:rsid w:val="00E27F45"/>
    <w:rsid w:val="00E32DD5"/>
    <w:rsid w:val="00E5626F"/>
    <w:rsid w:val="00E64E9F"/>
    <w:rsid w:val="00E94614"/>
    <w:rsid w:val="00ED5D23"/>
    <w:rsid w:val="00EF3AEA"/>
    <w:rsid w:val="00F21EB5"/>
    <w:rsid w:val="00F3181C"/>
    <w:rsid w:val="00F432D1"/>
    <w:rsid w:val="00F43735"/>
    <w:rsid w:val="00F53475"/>
    <w:rsid w:val="00F53ACF"/>
    <w:rsid w:val="00F607DD"/>
    <w:rsid w:val="00F85478"/>
    <w:rsid w:val="00FA1B64"/>
    <w:rsid w:val="00FC08B3"/>
    <w:rsid w:val="00FC7F8C"/>
    <w:rsid w:val="00FD255F"/>
    <w:rsid w:val="00FF4E5E"/>
    <w:rsid w:val="00FF50CD"/>
    <w:rsid w:val="00F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1901"/>
  <w15:chartTrackingRefBased/>
  <w15:docId w15:val="{B3DD9047-EEF5-4EF9-997A-50EDB941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22"/>
  </w:style>
  <w:style w:type="paragraph" w:styleId="Heading1">
    <w:name w:val="heading 1"/>
    <w:basedOn w:val="Normal"/>
    <w:link w:val="Heading1Char"/>
    <w:uiPriority w:val="9"/>
    <w:qFormat/>
    <w:rsid w:val="00025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37"/>
    <w:pPr>
      <w:ind w:left="720"/>
      <w:contextualSpacing/>
    </w:pPr>
  </w:style>
  <w:style w:type="character" w:styleId="Hyperlink">
    <w:name w:val="Hyperlink"/>
    <w:basedOn w:val="DefaultParagraphFont"/>
    <w:uiPriority w:val="99"/>
    <w:semiHidden/>
    <w:unhideWhenUsed/>
    <w:rsid w:val="00BE4499"/>
    <w:rPr>
      <w:color w:val="0000FF"/>
      <w:u w:val="single"/>
    </w:rPr>
  </w:style>
  <w:style w:type="character" w:customStyle="1" w:styleId="Heading1Char">
    <w:name w:val="Heading 1 Char"/>
    <w:basedOn w:val="DefaultParagraphFont"/>
    <w:link w:val="Heading1"/>
    <w:uiPriority w:val="9"/>
    <w:rsid w:val="00025D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5D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2275">
      <w:bodyDiv w:val="1"/>
      <w:marLeft w:val="0"/>
      <w:marRight w:val="0"/>
      <w:marTop w:val="0"/>
      <w:marBottom w:val="0"/>
      <w:divBdr>
        <w:top w:val="none" w:sz="0" w:space="0" w:color="auto"/>
        <w:left w:val="none" w:sz="0" w:space="0" w:color="auto"/>
        <w:bottom w:val="none" w:sz="0" w:space="0" w:color="auto"/>
        <w:right w:val="none" w:sz="0" w:space="0" w:color="auto"/>
      </w:divBdr>
    </w:div>
    <w:div w:id="861169238">
      <w:bodyDiv w:val="1"/>
      <w:marLeft w:val="0"/>
      <w:marRight w:val="0"/>
      <w:marTop w:val="0"/>
      <w:marBottom w:val="0"/>
      <w:divBdr>
        <w:top w:val="none" w:sz="0" w:space="0" w:color="auto"/>
        <w:left w:val="none" w:sz="0" w:space="0" w:color="auto"/>
        <w:bottom w:val="none" w:sz="0" w:space="0" w:color="auto"/>
        <w:right w:val="none" w:sz="0" w:space="0" w:color="auto"/>
      </w:divBdr>
    </w:div>
    <w:div w:id="1082948859">
      <w:bodyDiv w:val="1"/>
      <w:marLeft w:val="0"/>
      <w:marRight w:val="0"/>
      <w:marTop w:val="0"/>
      <w:marBottom w:val="0"/>
      <w:divBdr>
        <w:top w:val="none" w:sz="0" w:space="0" w:color="auto"/>
        <w:left w:val="none" w:sz="0" w:space="0" w:color="auto"/>
        <w:bottom w:val="none" w:sz="0" w:space="0" w:color="auto"/>
        <w:right w:val="none" w:sz="0" w:space="0" w:color="auto"/>
      </w:divBdr>
    </w:div>
    <w:div w:id="11610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kaggle.com/gregorut/videogamesal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107CBCC32EF24B9A5528FF6A5C37DB" ma:contentTypeVersion="4" ma:contentTypeDescription="Create a new document." ma:contentTypeScope="" ma:versionID="5ebe9d3021212e2af59bbcb3a73e3e21">
  <xsd:schema xmlns:xsd="http://www.w3.org/2001/XMLSchema" xmlns:xs="http://www.w3.org/2001/XMLSchema" xmlns:p="http://schemas.microsoft.com/office/2006/metadata/properties" xmlns:ns3="d22eff15-c44b-4ef6-8d92-66db2e16381c" targetNamespace="http://schemas.microsoft.com/office/2006/metadata/properties" ma:root="true" ma:fieldsID="a3ae6ffad9505d23fb2d5a10efed3591" ns3:_="">
    <xsd:import namespace="d22eff15-c44b-4ef6-8d92-66db2e1638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eff15-c44b-4ef6-8d92-66db2e163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SAS</b:Tag>
    <b:SourceType>InternetSite</b:SourceType>
    <b:Guid>{FDD37533-EC4D-4EF0-B05C-C61DD7E2F726}</b:Guid>
    <b:Author>
      <b:Author>
        <b:NameList>
          <b:Person>
            <b:Last>Insights</b:Last>
            <b:First>SAS</b:First>
          </b:Person>
        </b:NameList>
      </b:Author>
    </b:Author>
    <b:Title>SAS Insights- Big Data Insights</b:Title>
    <b:URL>https://www.sas.com/en_us/insights/big-data/data-visualization.html</b:URL>
    <b:RefOrder>1</b:RefOrder>
  </b:Source>
</b:Sources>
</file>

<file path=customXml/itemProps1.xml><?xml version="1.0" encoding="utf-8"?>
<ds:datastoreItem xmlns:ds="http://schemas.openxmlformats.org/officeDocument/2006/customXml" ds:itemID="{81210D5A-2F0B-40B5-BA7F-9792086DC5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000C79-4D45-474A-9D37-FD4E53A97595}">
  <ds:schemaRefs>
    <ds:schemaRef ds:uri="http://schemas.microsoft.com/sharepoint/v3/contenttype/forms"/>
  </ds:schemaRefs>
</ds:datastoreItem>
</file>

<file path=customXml/itemProps3.xml><?xml version="1.0" encoding="utf-8"?>
<ds:datastoreItem xmlns:ds="http://schemas.openxmlformats.org/officeDocument/2006/customXml" ds:itemID="{5A688D09-122C-427D-8F45-C4DE269F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eff15-c44b-4ef6-8d92-66db2e163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2F4081-4926-4A8D-98C8-2F35A598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gauthami kuravi</cp:lastModifiedBy>
  <cp:revision>588</cp:revision>
  <dcterms:created xsi:type="dcterms:W3CDTF">2019-10-21T06:57:00Z</dcterms:created>
  <dcterms:modified xsi:type="dcterms:W3CDTF">2019-12-13T00:10:00Z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0x01010011107CBCC32EF24B9A5528FF6A5C37DB</vt:lpwstr>
  </property>
</Properties>
</file>