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3F11A" w14:textId="16841ED1" w:rsidR="009A1A9D" w:rsidRDefault="00D84E11" w:rsidP="00D84E11">
      <w:pPr>
        <w:pBdr>
          <w:bottom w:val="single" w:sz="8" w:space="1" w:color="4F81BD"/>
        </w:pBdr>
        <w:spacing w:after="300" w:line="240" w:lineRule="auto"/>
        <w:jc w:val="center"/>
        <w:rPr>
          <w:rFonts w:ascii="Calibri" w:hAnsi="Calibri"/>
          <w:b/>
          <w:color w:val="17365D"/>
          <w:sz w:val="36"/>
        </w:rPr>
      </w:pPr>
      <w:r>
        <w:rPr>
          <w:rFonts w:ascii="Calibri" w:hAnsi="Calibri"/>
          <w:b/>
          <w:color w:val="17365D"/>
          <w:sz w:val="36"/>
        </w:rPr>
        <w:t>Functional Requirements: Out of Stock and Order Exceptions Enhancements</w:t>
      </w:r>
    </w:p>
    <w:p w14:paraId="1E350F05" w14:textId="77E6DF58" w:rsidR="00D84E11" w:rsidRDefault="00D84E11" w:rsidP="00D84E11">
      <w:pPr>
        <w:spacing w:after="100" w:line="240" w:lineRule="auto"/>
        <w:rPr>
          <w:rFonts w:ascii="Cambria Math" w:hAnsi="Cambria Math"/>
          <w:color w:val="111827"/>
        </w:rPr>
      </w:pPr>
      <w:r>
        <w:rPr>
          <w:rFonts w:ascii="Cambria Math" w:hAnsi="Cambria Math"/>
          <w:color w:val="111827"/>
        </w:rPr>
        <w:t xml:space="preserve">This document defines the functional requirements for the updated Out of Stock </w:t>
      </w:r>
      <w:r w:rsidR="00DB07E8">
        <w:rPr>
          <w:rFonts w:ascii="Cambria Math" w:hAnsi="Cambria Math"/>
          <w:color w:val="111827"/>
        </w:rPr>
        <w:t>Screen</w:t>
      </w:r>
      <w:r>
        <w:rPr>
          <w:rFonts w:ascii="Cambria Math" w:hAnsi="Cambria Math"/>
          <w:color w:val="111827"/>
        </w:rPr>
        <w:t xml:space="preserve"> and Order Exceptions report</w:t>
      </w:r>
      <w:r w:rsidR="00DB07E8">
        <w:rPr>
          <w:rFonts w:ascii="Cambria Math" w:hAnsi="Cambria Math"/>
          <w:color w:val="111827"/>
        </w:rPr>
        <w:t xml:space="preserve"> (previously out of stock report)</w:t>
      </w:r>
      <w:r>
        <w:rPr>
          <w:rFonts w:ascii="Cambria Math" w:hAnsi="Cambria Math"/>
          <w:color w:val="111827"/>
        </w:rPr>
        <w:t xml:space="preserve"> in Cascade Plus. </w:t>
      </w:r>
    </w:p>
    <w:p w14:paraId="22180703" w14:textId="0ED1C9B2" w:rsidR="00D84E11" w:rsidRDefault="00D84E11" w:rsidP="00D84E11">
      <w:pPr>
        <w:keepNext/>
        <w:spacing w:before="240" w:after="100" w:line="240" w:lineRule="auto"/>
        <w:rPr>
          <w:rFonts w:ascii="Cambria Math" w:hAnsi="Cambria Math"/>
          <w:b/>
          <w:color w:val="007A5A"/>
        </w:rPr>
      </w:pPr>
      <w:r>
        <w:rPr>
          <w:rFonts w:ascii="Cambria Math" w:hAnsi="Cambria Math"/>
          <w:b/>
          <w:color w:val="007A5A"/>
        </w:rPr>
        <w:t>1. Purpose</w:t>
      </w:r>
    </w:p>
    <w:p w14:paraId="2611FC1E" w14:textId="456681C8" w:rsidR="00D84E11" w:rsidRDefault="00D84E11" w:rsidP="00DB07E8">
      <w:pPr>
        <w:spacing w:after="60" w:line="240" w:lineRule="auto"/>
        <w:ind w:left="317" w:hanging="173"/>
        <w:rPr>
          <w:rFonts w:ascii="Cambria Math" w:hAnsi="Cambria Math"/>
          <w:color w:val="111827"/>
        </w:rPr>
      </w:pPr>
      <w:r>
        <w:rPr>
          <w:rFonts w:ascii="Cambria Math" w:hAnsi="Cambria Math"/>
          <w:color w:val="111827"/>
        </w:rPr>
        <w:t>- Reduce duplicate Out of Stock rows caused by multiple PIP or supplier-response</w:t>
      </w:r>
      <w:r w:rsidR="00DB07E8">
        <w:rPr>
          <w:rFonts w:ascii="Cambria Math" w:hAnsi="Cambria Math"/>
          <w:color w:val="111827"/>
        </w:rPr>
        <w:t xml:space="preserve">s </w:t>
      </w:r>
      <w:r>
        <w:rPr>
          <w:rFonts w:ascii="Cambria Math" w:hAnsi="Cambria Math"/>
          <w:color w:val="111827"/>
        </w:rPr>
        <w:t>for the same order and product.</w:t>
      </w:r>
    </w:p>
    <w:p w14:paraId="1EB90FAB" w14:textId="537503A0" w:rsidR="00D84E11" w:rsidRDefault="00D84E11" w:rsidP="00D84E11">
      <w:pPr>
        <w:spacing w:after="60" w:line="240" w:lineRule="auto"/>
        <w:ind w:left="317" w:hanging="173"/>
        <w:rPr>
          <w:rFonts w:ascii="Cambria Math" w:hAnsi="Cambria Math"/>
          <w:color w:val="111827"/>
        </w:rPr>
      </w:pPr>
      <w:r>
        <w:rPr>
          <w:rFonts w:ascii="Cambria Math" w:hAnsi="Cambria Math"/>
          <w:color w:val="111827"/>
        </w:rPr>
        <w:t xml:space="preserve">- </w:t>
      </w:r>
      <w:r w:rsidR="00DB07E8">
        <w:rPr>
          <w:rFonts w:ascii="Cambria Math" w:hAnsi="Cambria Math"/>
          <w:color w:val="111827"/>
        </w:rPr>
        <w:t>A new</w:t>
      </w:r>
      <w:r>
        <w:rPr>
          <w:rFonts w:ascii="Cambria Math" w:hAnsi="Cambria Math"/>
          <w:color w:val="111827"/>
        </w:rPr>
        <w:t xml:space="preserve"> product</w:t>
      </w:r>
      <w:r w:rsidR="00DB07E8">
        <w:rPr>
          <w:rFonts w:ascii="Cambria Math" w:hAnsi="Cambria Math"/>
          <w:color w:val="111827"/>
        </w:rPr>
        <w:t xml:space="preserve"> filter to search</w:t>
      </w:r>
      <w:r>
        <w:rPr>
          <w:rFonts w:ascii="Cambria Math" w:hAnsi="Cambria Math"/>
          <w:color w:val="111827"/>
        </w:rPr>
        <w:t xml:space="preserve"> across the complete </w:t>
      </w:r>
      <w:r w:rsidR="00DB07E8">
        <w:rPr>
          <w:rFonts w:ascii="Cambria Math" w:hAnsi="Cambria Math"/>
          <w:color w:val="111827"/>
        </w:rPr>
        <w:t>‘</w:t>
      </w:r>
      <w:r>
        <w:rPr>
          <w:rFonts w:ascii="Cambria Math" w:hAnsi="Cambria Math"/>
          <w:color w:val="111827"/>
        </w:rPr>
        <w:t>Out of Stock</w:t>
      </w:r>
      <w:r w:rsidR="00DB07E8">
        <w:rPr>
          <w:rFonts w:ascii="Cambria Math" w:hAnsi="Cambria Math"/>
          <w:color w:val="111827"/>
        </w:rPr>
        <w:t>’</w:t>
      </w:r>
      <w:r>
        <w:rPr>
          <w:rFonts w:ascii="Cambria Math" w:hAnsi="Cambria Math"/>
          <w:color w:val="111827"/>
        </w:rPr>
        <w:t xml:space="preserve"> result set and edit Req. Qty without leaving the table.</w:t>
      </w:r>
    </w:p>
    <w:p w14:paraId="1DD21BA6" w14:textId="3E614622" w:rsidR="00D84E11" w:rsidRDefault="00D84E11" w:rsidP="00D84E11">
      <w:pPr>
        <w:spacing w:after="60" w:line="240" w:lineRule="auto"/>
        <w:ind w:left="317" w:hanging="173"/>
        <w:rPr>
          <w:rFonts w:ascii="Cambria Math" w:hAnsi="Cambria Math"/>
          <w:color w:val="111827"/>
        </w:rPr>
      </w:pPr>
      <w:r>
        <w:rPr>
          <w:rFonts w:ascii="Cambria Math" w:hAnsi="Cambria Math"/>
          <w:color w:val="111827"/>
        </w:rPr>
        <w:t xml:space="preserve">- Show </w:t>
      </w:r>
      <w:r w:rsidR="00DB07E8">
        <w:rPr>
          <w:rFonts w:ascii="Cambria Math" w:hAnsi="Cambria Math"/>
          <w:color w:val="111827"/>
        </w:rPr>
        <w:t>last successful order</w:t>
      </w:r>
      <w:r>
        <w:rPr>
          <w:rFonts w:ascii="Cambria Math" w:hAnsi="Cambria Math"/>
          <w:color w:val="111827"/>
        </w:rPr>
        <w:t xml:space="preserve"> activity so the user has an informed reason to retry an </w:t>
      </w:r>
      <w:r w:rsidR="00DB07E8">
        <w:rPr>
          <w:rFonts w:ascii="Cambria Math" w:hAnsi="Cambria Math"/>
          <w:color w:val="111827"/>
        </w:rPr>
        <w:t>out of stock</w:t>
      </w:r>
      <w:r>
        <w:rPr>
          <w:rFonts w:ascii="Cambria Math" w:hAnsi="Cambria Math"/>
          <w:color w:val="111827"/>
        </w:rPr>
        <w:t xml:space="preserve"> product.</w:t>
      </w:r>
    </w:p>
    <w:p w14:paraId="5E1158CA" w14:textId="532437BE" w:rsidR="00D84E11" w:rsidRDefault="00D84E11" w:rsidP="00D84E11">
      <w:pPr>
        <w:spacing w:after="60" w:line="240" w:lineRule="auto"/>
        <w:ind w:left="317" w:hanging="173"/>
        <w:rPr>
          <w:rFonts w:ascii="Cambria Math" w:hAnsi="Cambria Math"/>
          <w:color w:val="111827"/>
        </w:rPr>
      </w:pPr>
      <w:r>
        <w:rPr>
          <w:rFonts w:ascii="Cambria Math" w:hAnsi="Cambria Math"/>
          <w:color w:val="111827"/>
        </w:rPr>
        <w:t xml:space="preserve">- </w:t>
      </w:r>
      <w:r w:rsidR="00DB07E8">
        <w:rPr>
          <w:rFonts w:ascii="Cambria Math" w:hAnsi="Cambria Math"/>
          <w:color w:val="111827"/>
        </w:rPr>
        <w:t xml:space="preserve">Renaming the </w:t>
      </w:r>
      <w:r w:rsidR="00A0579A">
        <w:rPr>
          <w:rFonts w:ascii="Cambria Math" w:hAnsi="Cambria Math"/>
          <w:color w:val="111827"/>
        </w:rPr>
        <w:t>out-of-stock</w:t>
      </w:r>
      <w:r w:rsidR="00DB07E8">
        <w:rPr>
          <w:rFonts w:ascii="Cambria Math" w:hAnsi="Cambria Math"/>
          <w:color w:val="111827"/>
        </w:rPr>
        <w:t xml:space="preserve"> report to</w:t>
      </w:r>
      <w:r>
        <w:rPr>
          <w:rFonts w:ascii="Cambria Math" w:hAnsi="Cambria Math"/>
          <w:color w:val="111827"/>
        </w:rPr>
        <w:t xml:space="preserve"> </w:t>
      </w:r>
      <w:r w:rsidRPr="00DB07E8">
        <w:rPr>
          <w:rFonts w:ascii="Cambria Math" w:hAnsi="Cambria Math"/>
          <w:b/>
          <w:bCs/>
          <w:color w:val="111827"/>
        </w:rPr>
        <w:t xml:space="preserve">Order Exceptions </w:t>
      </w:r>
      <w:r w:rsidR="00DB07E8" w:rsidRPr="00DB07E8">
        <w:rPr>
          <w:rFonts w:ascii="Cambria Math" w:hAnsi="Cambria Math"/>
          <w:b/>
          <w:bCs/>
          <w:color w:val="111827"/>
        </w:rPr>
        <w:t xml:space="preserve">Report </w:t>
      </w:r>
      <w:r>
        <w:rPr>
          <w:rFonts w:ascii="Cambria Math" w:hAnsi="Cambria Math"/>
          <w:color w:val="111827"/>
        </w:rPr>
        <w:t xml:space="preserve">and </w:t>
      </w:r>
      <w:r w:rsidR="00DB07E8">
        <w:rPr>
          <w:rFonts w:ascii="Cambria Math" w:hAnsi="Cambria Math"/>
          <w:color w:val="111827"/>
        </w:rPr>
        <w:t xml:space="preserve">supplier comment column renamed to Reason and changes in filters and grouping </w:t>
      </w:r>
      <w:r>
        <w:rPr>
          <w:rFonts w:ascii="Cambria Math" w:hAnsi="Cambria Math"/>
          <w:color w:val="111827"/>
        </w:rPr>
        <w:t>reason</w:t>
      </w:r>
      <w:r w:rsidR="00DB07E8">
        <w:rPr>
          <w:rFonts w:ascii="Cambria Math" w:hAnsi="Cambria Math"/>
          <w:color w:val="111827"/>
        </w:rPr>
        <w:t>s</w:t>
      </w:r>
      <w:r>
        <w:rPr>
          <w:rFonts w:ascii="Cambria Math" w:hAnsi="Cambria Math"/>
          <w:color w:val="111827"/>
        </w:rPr>
        <w:t>.</w:t>
      </w:r>
    </w:p>
    <w:p w14:paraId="1B2218F6" w14:textId="06245416" w:rsidR="00D84E11" w:rsidRDefault="00D84E11" w:rsidP="00D84E11">
      <w:pPr>
        <w:keepNext/>
        <w:spacing w:before="240" w:after="100" w:line="240" w:lineRule="auto"/>
        <w:rPr>
          <w:rFonts w:ascii="Cambria Math" w:hAnsi="Cambria Math"/>
          <w:b/>
          <w:color w:val="007A5A"/>
        </w:rPr>
      </w:pPr>
      <w:r>
        <w:rPr>
          <w:rFonts w:ascii="Cambria Math" w:hAnsi="Cambria Math"/>
          <w:b/>
          <w:color w:val="007A5A"/>
        </w:rPr>
        <w:t>2. Scope</w:t>
      </w:r>
    </w:p>
    <w:p w14:paraId="1CB4E1CA" w14:textId="6BC4FE0D" w:rsidR="008813AA" w:rsidRDefault="00D84E11" w:rsidP="008813AA">
      <w:pPr>
        <w:spacing w:after="100" w:line="240" w:lineRule="auto"/>
        <w:rPr>
          <w:rFonts w:ascii="Cambria Math" w:hAnsi="Cambria Math"/>
          <w:color w:val="111827"/>
        </w:rPr>
      </w:pPr>
      <w:r>
        <w:rPr>
          <w:rFonts w:ascii="Cambria Math" w:hAnsi="Cambria Math"/>
          <w:color w:val="111827"/>
        </w:rPr>
        <w:t xml:space="preserve">The scope of this requirement covers the </w:t>
      </w:r>
      <w:r w:rsidR="008813AA">
        <w:rPr>
          <w:rFonts w:ascii="Cambria Math" w:hAnsi="Cambria Math"/>
          <w:color w:val="111827"/>
        </w:rPr>
        <w:t>Out-of-Stock</w:t>
      </w:r>
      <w:r>
        <w:rPr>
          <w:rFonts w:ascii="Cambria Math" w:hAnsi="Cambria Math"/>
          <w:color w:val="111827"/>
        </w:rPr>
        <w:t xml:space="preserve"> page, Reports landing page and Order Exceptions Report page.</w:t>
      </w:r>
    </w:p>
    <w:p w14:paraId="00C7100E" w14:textId="79608EA9" w:rsidR="00D84E11" w:rsidRDefault="009C1AC6" w:rsidP="00D84E11">
      <w:pPr>
        <w:keepNext/>
        <w:spacing w:before="240" w:after="100" w:line="240" w:lineRule="auto"/>
        <w:rPr>
          <w:rFonts w:ascii="Cambria Math" w:hAnsi="Cambria Math"/>
          <w:b/>
          <w:color w:val="007A5A"/>
        </w:rPr>
      </w:pPr>
      <w:r>
        <w:rPr>
          <w:rFonts w:ascii="Cambria Math" w:hAnsi="Cambria Math"/>
          <w:b/>
          <w:color w:val="007A5A"/>
        </w:rPr>
        <w:t>3</w:t>
      </w:r>
      <w:r w:rsidR="00D84E11">
        <w:rPr>
          <w:rFonts w:ascii="Cambria Math" w:hAnsi="Cambria Math"/>
          <w:b/>
          <w:color w:val="007A5A"/>
        </w:rPr>
        <w:t>. Out of Stock Page Layout Requirements</w:t>
      </w:r>
    </w:p>
    <w:p w14:paraId="193BE94B" w14:textId="654FABEF" w:rsidR="00D84E11" w:rsidRDefault="00D84E11" w:rsidP="00D84E11">
      <w:pPr>
        <w:spacing w:before="80" w:after="60" w:line="240" w:lineRule="auto"/>
        <w:jc w:val="center"/>
        <w:rPr>
          <w:rFonts w:ascii="Cambria Math" w:hAnsi="Cambria Math"/>
          <w:color w:val="111827"/>
        </w:rPr>
      </w:pPr>
      <w:r>
        <w:rPr>
          <w:rFonts w:ascii="Cambria Math" w:hAnsi="Cambria Math"/>
          <w:noProof/>
          <w:color w:val="111827"/>
        </w:rPr>
        <w:drawing>
          <wp:inline distT="0" distB="0" distL="0" distR="0" wp14:anchorId="3C83DB1F" wp14:editId="6BC0BDD5">
            <wp:extent cx="6492240" cy="3014433"/>
            <wp:effectExtent l="0" t="0" r="3810" b="0"/>
            <wp:docPr id="53741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130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1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B2F50" w14:textId="260FCBE3" w:rsidR="00D84E11" w:rsidRDefault="00D84E11" w:rsidP="00D84E11">
      <w:pPr>
        <w:spacing w:after="100" w:line="240" w:lineRule="auto"/>
        <w:rPr>
          <w:rFonts w:ascii="Cambria Math" w:hAnsi="Cambria Math"/>
          <w:color w:val="111827"/>
        </w:rPr>
      </w:pPr>
      <w:r>
        <w:rPr>
          <w:rFonts w:ascii="Cambria Math" w:hAnsi="Cambria Math"/>
          <w:b/>
          <w:color w:val="111827"/>
        </w:rPr>
        <w:t xml:space="preserve">a. Page Access - </w:t>
      </w:r>
      <w:r>
        <w:rPr>
          <w:rFonts w:ascii="Cambria Math" w:hAnsi="Cambria Math"/>
          <w:color w:val="111827"/>
        </w:rPr>
        <w:t>The existing Out of Stock page must remain available from the current navigation and retain its established theme, fonts, spacing and responsive table container.</w:t>
      </w:r>
    </w:p>
    <w:p w14:paraId="6D75CC3E" w14:textId="5C03BA03" w:rsidR="00D84E11" w:rsidRDefault="00D84E11" w:rsidP="00D84E11">
      <w:pPr>
        <w:spacing w:after="100" w:line="240" w:lineRule="auto"/>
        <w:rPr>
          <w:rFonts w:ascii="Cambria Math" w:hAnsi="Cambria Math"/>
          <w:color w:val="111827"/>
        </w:rPr>
      </w:pPr>
      <w:r>
        <w:rPr>
          <w:rFonts w:ascii="Cambria Math" w:hAnsi="Cambria Math"/>
          <w:b/>
          <w:color w:val="111827"/>
        </w:rPr>
        <w:t xml:space="preserve">b. Visible Columns - </w:t>
      </w:r>
      <w:r>
        <w:rPr>
          <w:rFonts w:ascii="Cambria Math" w:hAnsi="Cambria Math"/>
          <w:color w:val="111827"/>
        </w:rPr>
        <w:t>The table must display the selection checkbox, Order ID, Date, Product, Req. Qty and Last Successful Order in that order.</w:t>
      </w:r>
    </w:p>
    <w:p w14:paraId="2ED6B343" w14:textId="4F5AB618" w:rsidR="00D84E11" w:rsidRDefault="00D84E11" w:rsidP="00D84E11">
      <w:pPr>
        <w:spacing w:after="100" w:line="240" w:lineRule="auto"/>
        <w:rPr>
          <w:rFonts w:ascii="Cambria Math" w:hAnsi="Cambria Math"/>
          <w:color w:val="111827"/>
        </w:rPr>
      </w:pPr>
      <w:r>
        <w:rPr>
          <w:rFonts w:ascii="Cambria Math" w:hAnsi="Cambria Math"/>
          <w:b/>
          <w:color w:val="111827"/>
        </w:rPr>
        <w:t xml:space="preserve">c. Removed Columns - </w:t>
      </w:r>
      <w:r>
        <w:rPr>
          <w:rFonts w:ascii="Cambria Math" w:hAnsi="Cambria Math"/>
          <w:color w:val="111827"/>
        </w:rPr>
        <w:t>The Action heading, PIP Code, Rec. Qty and Status columns must not be displayed</w:t>
      </w:r>
      <w:r w:rsidR="008813AA">
        <w:rPr>
          <w:rFonts w:ascii="Cambria Math" w:hAnsi="Cambria Math"/>
          <w:color w:val="111827"/>
        </w:rPr>
        <w:t xml:space="preserve"> anymore</w:t>
      </w:r>
      <w:r>
        <w:rPr>
          <w:rFonts w:ascii="Cambria Math" w:hAnsi="Cambria Math"/>
          <w:color w:val="111827"/>
        </w:rPr>
        <w:t xml:space="preserve">. </w:t>
      </w:r>
    </w:p>
    <w:p w14:paraId="105F0D75" w14:textId="6E24A29A" w:rsidR="00D84E11" w:rsidRDefault="00D84E11" w:rsidP="00D84E11">
      <w:pPr>
        <w:spacing w:after="100" w:line="240" w:lineRule="auto"/>
        <w:rPr>
          <w:rFonts w:ascii="Cambria Math" w:hAnsi="Cambria Math"/>
          <w:color w:val="111827"/>
        </w:rPr>
      </w:pPr>
      <w:r>
        <w:rPr>
          <w:rFonts w:ascii="Cambria Math" w:hAnsi="Cambria Math"/>
          <w:b/>
          <w:color w:val="111827"/>
        </w:rPr>
        <w:t xml:space="preserve">d. Status Scope - </w:t>
      </w:r>
      <w:r>
        <w:rPr>
          <w:rFonts w:ascii="Cambria Math" w:hAnsi="Cambria Math"/>
          <w:color w:val="111827"/>
        </w:rPr>
        <w:t xml:space="preserve">The page must return only </w:t>
      </w:r>
      <w:r w:rsidRPr="008813AA">
        <w:rPr>
          <w:rFonts w:ascii="Cambria Math" w:hAnsi="Cambria Math"/>
          <w:b/>
          <w:bCs/>
          <w:color w:val="111827"/>
        </w:rPr>
        <w:t>out-of-stock items</w:t>
      </w:r>
      <w:r w:rsidR="008813AA">
        <w:rPr>
          <w:rFonts w:ascii="Cambria Math" w:hAnsi="Cambria Math"/>
          <w:color w:val="111827"/>
        </w:rPr>
        <w:t xml:space="preserve"> and </w:t>
      </w:r>
      <w:r w:rsidR="008813AA" w:rsidRPr="008813AA">
        <w:rPr>
          <w:rFonts w:ascii="Cambria Math" w:hAnsi="Cambria Math"/>
          <w:b/>
          <w:bCs/>
          <w:color w:val="111827"/>
        </w:rPr>
        <w:t>not Blocked as price above drug tariff. Call supplier</w:t>
      </w:r>
      <w:r>
        <w:rPr>
          <w:rFonts w:ascii="Cambria Math" w:hAnsi="Cambria Math"/>
          <w:color w:val="111827"/>
        </w:rPr>
        <w:t xml:space="preserve">. </w:t>
      </w:r>
    </w:p>
    <w:p w14:paraId="7289EF29" w14:textId="4E577DF1" w:rsidR="00D84E11" w:rsidRDefault="00930869" w:rsidP="00D84E11">
      <w:pPr>
        <w:keepNext/>
        <w:spacing w:before="240" w:after="100" w:line="240" w:lineRule="auto"/>
        <w:rPr>
          <w:rFonts w:ascii="Cambria Math" w:hAnsi="Cambria Math"/>
          <w:b/>
          <w:color w:val="007A5A"/>
        </w:rPr>
      </w:pPr>
      <w:r>
        <w:rPr>
          <w:rFonts w:ascii="Cambria Math" w:hAnsi="Cambria Math"/>
          <w:b/>
          <w:color w:val="007A5A"/>
        </w:rPr>
        <w:lastRenderedPageBreak/>
        <w:t>4</w:t>
      </w:r>
      <w:r w:rsidR="00D84E11">
        <w:rPr>
          <w:rFonts w:ascii="Cambria Math" w:hAnsi="Cambria Math"/>
          <w:b/>
          <w:color w:val="007A5A"/>
        </w:rPr>
        <w:t>. One Logical Row per Order and Product</w:t>
      </w:r>
    </w:p>
    <w:p w14:paraId="6FDB0CE3" w14:textId="49AABF4A" w:rsidR="00D84E11" w:rsidRDefault="00D84E11" w:rsidP="00D84E11">
      <w:pPr>
        <w:spacing w:after="100" w:line="240" w:lineRule="auto"/>
        <w:rPr>
          <w:rFonts w:ascii="Cambria Math" w:hAnsi="Cambria Math"/>
          <w:color w:val="111827"/>
        </w:rPr>
      </w:pPr>
      <w:r>
        <w:rPr>
          <w:rFonts w:ascii="Cambria Math" w:hAnsi="Cambria Math"/>
          <w:color w:val="111827"/>
        </w:rPr>
        <w:t xml:space="preserve">The </w:t>
      </w:r>
      <w:r w:rsidR="009573A6">
        <w:rPr>
          <w:rFonts w:ascii="Cambria Math" w:hAnsi="Cambria Math"/>
          <w:color w:val="111827"/>
        </w:rPr>
        <w:t>Out-of-Stock</w:t>
      </w:r>
      <w:r>
        <w:rPr>
          <w:rFonts w:ascii="Cambria Math" w:hAnsi="Cambria Math"/>
          <w:color w:val="111827"/>
        </w:rPr>
        <w:t xml:space="preserve"> grid must represent an ordered product line, not each PIP or supplier-response record returned for that line.</w:t>
      </w:r>
    </w:p>
    <w:p w14:paraId="5B163959" w14:textId="403A420B" w:rsidR="00D84E11" w:rsidRDefault="00D84E11" w:rsidP="009C1AC6">
      <w:pPr>
        <w:spacing w:after="100" w:line="240" w:lineRule="auto"/>
        <w:rPr>
          <w:rFonts w:ascii="Cambria Math" w:hAnsi="Cambria Math"/>
          <w:color w:val="111827"/>
        </w:rPr>
      </w:pPr>
      <w:r>
        <w:rPr>
          <w:rFonts w:ascii="Cambria Math" w:hAnsi="Cambria Math"/>
          <w:b/>
          <w:color w:val="111827"/>
        </w:rPr>
        <w:t xml:space="preserve">a. Logical Key - </w:t>
      </w:r>
      <w:r>
        <w:rPr>
          <w:rFonts w:ascii="Cambria Math" w:hAnsi="Cambria Math"/>
          <w:color w:val="111827"/>
        </w:rPr>
        <w:t>The system must display one row for each distinct combination of Order ID and product</w:t>
      </w:r>
      <w:r w:rsidR="009C1AC6">
        <w:rPr>
          <w:rFonts w:ascii="Cambria Math" w:hAnsi="Cambria Math"/>
          <w:color w:val="111827"/>
        </w:rPr>
        <w:t>.</w:t>
      </w:r>
    </w:p>
    <w:p w14:paraId="1A892DD5" w14:textId="41B21BB8" w:rsidR="00D84E11" w:rsidRDefault="009C1AC6" w:rsidP="00D84E11">
      <w:pPr>
        <w:spacing w:after="100" w:line="240" w:lineRule="auto"/>
        <w:rPr>
          <w:rFonts w:ascii="Cambria Math" w:hAnsi="Cambria Math"/>
          <w:color w:val="111827"/>
        </w:rPr>
      </w:pPr>
      <w:r>
        <w:rPr>
          <w:rFonts w:ascii="Cambria Math" w:hAnsi="Cambria Math"/>
          <w:b/>
          <w:color w:val="111827"/>
        </w:rPr>
        <w:t>b</w:t>
      </w:r>
      <w:r w:rsidR="00D84E11">
        <w:rPr>
          <w:rFonts w:ascii="Cambria Math" w:hAnsi="Cambria Math"/>
          <w:b/>
          <w:color w:val="111827"/>
        </w:rPr>
        <w:t xml:space="preserve">. Example - </w:t>
      </w:r>
      <w:r w:rsidR="00D84E11">
        <w:rPr>
          <w:rFonts w:ascii="Cambria Math" w:hAnsi="Cambria Math"/>
          <w:color w:val="111827"/>
        </w:rPr>
        <w:t>If Order ID 332613 contains two records for Candesartan 8mg tabs (28) with different PIP codes, the page must show one Candesartan row for Order ID 332613.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89"/>
        <w:gridCol w:w="2589"/>
        <w:gridCol w:w="2590"/>
        <w:gridCol w:w="2590"/>
      </w:tblGrid>
      <w:tr w:rsidR="00D84E11" w:rsidRPr="00D84E11" w14:paraId="6489667D" w14:textId="77777777" w:rsidTr="00D84E11">
        <w:trPr>
          <w:tblHeader/>
        </w:trPr>
        <w:tc>
          <w:tcPr>
            <w:tcW w:w="1250" w:type="pct"/>
            <w:tcBorders>
              <w:bottom w:val="single" w:sz="4" w:space="0" w:color="auto"/>
            </w:tcBorders>
            <w:shd w:val="clear" w:color="auto" w:fill="B7E4D4"/>
            <w:vAlign w:val="center"/>
          </w:tcPr>
          <w:p w14:paraId="06057D6F" w14:textId="06CE3E69" w:rsidR="00D84E11" w:rsidRPr="00D84E11" w:rsidRDefault="00D84E11" w:rsidP="00D84E11">
            <w:pPr>
              <w:spacing w:before="20" w:after="20" w:line="240" w:lineRule="auto"/>
              <w:jc w:val="center"/>
              <w:rPr>
                <w:rFonts w:ascii="Cambria Math" w:hAnsi="Cambria Math"/>
                <w:b/>
                <w:color w:val="063B2C"/>
                <w:sz w:val="20"/>
              </w:rPr>
            </w:pPr>
            <w:r w:rsidRPr="00D84E11">
              <w:rPr>
                <w:rFonts w:ascii="Cambria Math" w:hAnsi="Cambria Math"/>
                <w:b/>
                <w:color w:val="063B2C"/>
                <w:sz w:val="20"/>
              </w:rPr>
              <w:t>Order ID</w:t>
            </w:r>
          </w:p>
        </w:tc>
        <w:tc>
          <w:tcPr>
            <w:tcW w:w="1250" w:type="pct"/>
            <w:tcBorders>
              <w:bottom w:val="single" w:sz="4" w:space="0" w:color="auto"/>
            </w:tcBorders>
            <w:shd w:val="clear" w:color="auto" w:fill="B7E4D4"/>
            <w:vAlign w:val="center"/>
          </w:tcPr>
          <w:p w14:paraId="1BA9B643" w14:textId="313CFADE" w:rsidR="00D84E11" w:rsidRPr="00D84E11" w:rsidRDefault="00D84E11" w:rsidP="00D84E11">
            <w:pPr>
              <w:spacing w:before="20" w:after="20" w:line="240" w:lineRule="auto"/>
              <w:jc w:val="center"/>
              <w:rPr>
                <w:rFonts w:ascii="Cambria Math" w:hAnsi="Cambria Math"/>
                <w:b/>
                <w:color w:val="063B2C"/>
                <w:sz w:val="20"/>
              </w:rPr>
            </w:pPr>
            <w:r w:rsidRPr="00D84E11">
              <w:rPr>
                <w:rFonts w:ascii="Cambria Math" w:hAnsi="Cambria Math"/>
                <w:b/>
                <w:color w:val="063B2C"/>
                <w:sz w:val="20"/>
              </w:rPr>
              <w:t>Product</w:t>
            </w:r>
          </w:p>
        </w:tc>
        <w:tc>
          <w:tcPr>
            <w:tcW w:w="1250" w:type="pct"/>
            <w:tcBorders>
              <w:bottom w:val="single" w:sz="4" w:space="0" w:color="auto"/>
            </w:tcBorders>
            <w:shd w:val="clear" w:color="auto" w:fill="B7E4D4"/>
            <w:vAlign w:val="center"/>
          </w:tcPr>
          <w:p w14:paraId="58C1DEE3" w14:textId="0B70DD62" w:rsidR="00D84E11" w:rsidRPr="00D84E11" w:rsidRDefault="00D84E11" w:rsidP="00D84E11">
            <w:pPr>
              <w:spacing w:before="20" w:after="20" w:line="240" w:lineRule="auto"/>
              <w:jc w:val="center"/>
              <w:rPr>
                <w:rFonts w:ascii="Cambria Math" w:hAnsi="Cambria Math"/>
                <w:b/>
                <w:color w:val="063B2C"/>
                <w:sz w:val="20"/>
              </w:rPr>
            </w:pPr>
            <w:r w:rsidRPr="00D84E11">
              <w:rPr>
                <w:rFonts w:ascii="Cambria Math" w:hAnsi="Cambria Math"/>
                <w:b/>
                <w:color w:val="063B2C"/>
                <w:sz w:val="20"/>
              </w:rPr>
              <w:t>PIP/Response Records</w:t>
            </w:r>
          </w:p>
        </w:tc>
        <w:tc>
          <w:tcPr>
            <w:tcW w:w="1250" w:type="pct"/>
            <w:tcBorders>
              <w:bottom w:val="single" w:sz="4" w:space="0" w:color="auto"/>
            </w:tcBorders>
            <w:shd w:val="clear" w:color="auto" w:fill="B7E4D4"/>
            <w:vAlign w:val="center"/>
          </w:tcPr>
          <w:p w14:paraId="20908D4C" w14:textId="03E9BE10" w:rsidR="00D84E11" w:rsidRPr="00D84E11" w:rsidRDefault="00D84E11" w:rsidP="00D84E11">
            <w:pPr>
              <w:spacing w:before="20" w:after="20" w:line="240" w:lineRule="auto"/>
              <w:jc w:val="center"/>
              <w:rPr>
                <w:rFonts w:ascii="Cambria Math" w:hAnsi="Cambria Math"/>
                <w:b/>
                <w:color w:val="063B2C"/>
                <w:sz w:val="20"/>
              </w:rPr>
            </w:pPr>
            <w:r w:rsidRPr="00D84E11">
              <w:rPr>
                <w:rFonts w:ascii="Cambria Math" w:hAnsi="Cambria Math"/>
                <w:b/>
                <w:color w:val="063B2C"/>
                <w:sz w:val="20"/>
              </w:rPr>
              <w:t>Visible Rows</w:t>
            </w:r>
          </w:p>
        </w:tc>
      </w:tr>
      <w:tr w:rsidR="00D84E11" w:rsidRPr="00D84E11" w14:paraId="5BAF668C" w14:textId="77777777" w:rsidTr="00D84E11">
        <w:tc>
          <w:tcPr>
            <w:tcW w:w="1250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62DA700" w14:textId="392D2DE6" w:rsidR="00D84E11" w:rsidRPr="00D84E11" w:rsidRDefault="00D84E11" w:rsidP="00D84E11">
            <w:pPr>
              <w:spacing w:before="20" w:after="20" w:line="240" w:lineRule="auto"/>
              <w:rPr>
                <w:rFonts w:ascii="Cambria Math" w:hAnsi="Cambria Math"/>
                <w:color w:val="111827"/>
                <w:sz w:val="20"/>
              </w:rPr>
            </w:pPr>
            <w:r>
              <w:rPr>
                <w:rFonts w:ascii="Cambria Math" w:hAnsi="Cambria Math"/>
                <w:color w:val="111827"/>
                <w:sz w:val="20"/>
              </w:rPr>
              <w:t>332613</w:t>
            </w:r>
          </w:p>
        </w:tc>
        <w:tc>
          <w:tcPr>
            <w:tcW w:w="1250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06C5975" w14:textId="1546B257" w:rsidR="00D84E11" w:rsidRPr="00D84E11" w:rsidRDefault="00D84E11" w:rsidP="00D84E11">
            <w:pPr>
              <w:spacing w:before="20" w:after="20" w:line="240" w:lineRule="auto"/>
              <w:rPr>
                <w:rFonts w:ascii="Cambria Math" w:hAnsi="Cambria Math"/>
                <w:color w:val="111827"/>
                <w:sz w:val="20"/>
              </w:rPr>
            </w:pPr>
            <w:r>
              <w:rPr>
                <w:rFonts w:ascii="Cambria Math" w:hAnsi="Cambria Math"/>
                <w:color w:val="111827"/>
                <w:sz w:val="20"/>
              </w:rPr>
              <w:t>Candesartan 8mg tabs (28)</w:t>
            </w:r>
          </w:p>
        </w:tc>
        <w:tc>
          <w:tcPr>
            <w:tcW w:w="1250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7B0A8A7" w14:textId="543468A7" w:rsidR="00D84E11" w:rsidRPr="00D84E11" w:rsidRDefault="00D84E11" w:rsidP="00D84E11">
            <w:pPr>
              <w:spacing w:before="20" w:after="20" w:line="240" w:lineRule="auto"/>
              <w:rPr>
                <w:rFonts w:ascii="Cambria Math" w:hAnsi="Cambria Math"/>
                <w:color w:val="111827"/>
                <w:sz w:val="20"/>
              </w:rPr>
            </w:pPr>
            <w:r>
              <w:rPr>
                <w:rFonts w:ascii="Cambria Math" w:hAnsi="Cambria Math"/>
                <w:color w:val="111827"/>
                <w:sz w:val="20"/>
              </w:rPr>
              <w:t>2 records with different PIP codes</w:t>
            </w:r>
          </w:p>
        </w:tc>
        <w:tc>
          <w:tcPr>
            <w:tcW w:w="1250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F4315FD" w14:textId="799FBF95" w:rsidR="00D84E11" w:rsidRPr="00D84E11" w:rsidRDefault="00D84E11" w:rsidP="00D84E11">
            <w:pPr>
              <w:spacing w:before="20" w:after="20" w:line="240" w:lineRule="auto"/>
              <w:rPr>
                <w:rFonts w:ascii="Cambria Math" w:hAnsi="Cambria Math"/>
                <w:color w:val="111827"/>
                <w:sz w:val="20"/>
              </w:rPr>
            </w:pPr>
            <w:r>
              <w:rPr>
                <w:rFonts w:ascii="Cambria Math" w:hAnsi="Cambria Math"/>
                <w:color w:val="111827"/>
                <w:sz w:val="20"/>
              </w:rPr>
              <w:t>1</w:t>
            </w:r>
          </w:p>
        </w:tc>
      </w:tr>
      <w:tr w:rsidR="00D84E11" w:rsidRPr="00D84E11" w14:paraId="7F15EA66" w14:textId="77777777" w:rsidTr="00D84E11">
        <w:tc>
          <w:tcPr>
            <w:tcW w:w="1250" w:type="pct"/>
            <w:shd w:val="clear" w:color="auto" w:fill="FFFFFF"/>
            <w:vAlign w:val="center"/>
          </w:tcPr>
          <w:p w14:paraId="72FDE851" w14:textId="0085AD12" w:rsidR="00D84E11" w:rsidRPr="00D84E11" w:rsidRDefault="00D84E11" w:rsidP="00D84E11">
            <w:pPr>
              <w:spacing w:before="20" w:after="20" w:line="240" w:lineRule="auto"/>
              <w:rPr>
                <w:rFonts w:ascii="Cambria Math" w:hAnsi="Cambria Math"/>
                <w:color w:val="111827"/>
                <w:sz w:val="20"/>
              </w:rPr>
            </w:pPr>
            <w:r>
              <w:rPr>
                <w:rFonts w:ascii="Cambria Math" w:hAnsi="Cambria Math"/>
                <w:color w:val="111827"/>
                <w:sz w:val="20"/>
              </w:rPr>
              <w:t>332613</w:t>
            </w:r>
          </w:p>
        </w:tc>
        <w:tc>
          <w:tcPr>
            <w:tcW w:w="1250" w:type="pct"/>
            <w:shd w:val="clear" w:color="auto" w:fill="FFFFFF"/>
            <w:vAlign w:val="center"/>
          </w:tcPr>
          <w:p w14:paraId="11C65501" w14:textId="234D3B6C" w:rsidR="00D84E11" w:rsidRPr="00D84E11" w:rsidRDefault="00D84E11" w:rsidP="00D84E11">
            <w:pPr>
              <w:spacing w:before="20" w:after="20" w:line="240" w:lineRule="auto"/>
              <w:rPr>
                <w:rFonts w:ascii="Cambria Math" w:hAnsi="Cambria Math"/>
                <w:color w:val="111827"/>
                <w:sz w:val="20"/>
              </w:rPr>
            </w:pPr>
            <w:r>
              <w:rPr>
                <w:rFonts w:ascii="Cambria Math" w:hAnsi="Cambria Math"/>
                <w:color w:val="111827"/>
                <w:sz w:val="20"/>
              </w:rPr>
              <w:t>Rosuvastatin 15mg tabs f/c (28)</w:t>
            </w:r>
          </w:p>
        </w:tc>
        <w:tc>
          <w:tcPr>
            <w:tcW w:w="1250" w:type="pct"/>
            <w:shd w:val="clear" w:color="auto" w:fill="FFFFFF"/>
            <w:vAlign w:val="center"/>
          </w:tcPr>
          <w:p w14:paraId="00B7B84C" w14:textId="64ED5455" w:rsidR="00D84E11" w:rsidRPr="00D84E11" w:rsidRDefault="00D84E11" w:rsidP="00D84E11">
            <w:pPr>
              <w:spacing w:before="20" w:after="20" w:line="240" w:lineRule="auto"/>
              <w:rPr>
                <w:rFonts w:ascii="Cambria Math" w:hAnsi="Cambria Math"/>
                <w:color w:val="111827"/>
                <w:sz w:val="20"/>
              </w:rPr>
            </w:pPr>
            <w:r>
              <w:rPr>
                <w:rFonts w:ascii="Cambria Math" w:hAnsi="Cambria Math"/>
                <w:color w:val="111827"/>
                <w:sz w:val="20"/>
              </w:rPr>
              <w:t>1 record</w:t>
            </w:r>
          </w:p>
        </w:tc>
        <w:tc>
          <w:tcPr>
            <w:tcW w:w="1250" w:type="pct"/>
            <w:shd w:val="clear" w:color="auto" w:fill="FFFFFF"/>
            <w:vAlign w:val="center"/>
          </w:tcPr>
          <w:p w14:paraId="2325E02D" w14:textId="7FC92BC3" w:rsidR="00D84E11" w:rsidRPr="00D84E11" w:rsidRDefault="00D84E11" w:rsidP="00D84E11">
            <w:pPr>
              <w:spacing w:before="20" w:after="20" w:line="240" w:lineRule="auto"/>
              <w:rPr>
                <w:rFonts w:ascii="Cambria Math" w:hAnsi="Cambria Math"/>
                <w:color w:val="111827"/>
                <w:sz w:val="20"/>
              </w:rPr>
            </w:pPr>
            <w:r>
              <w:rPr>
                <w:rFonts w:ascii="Cambria Math" w:hAnsi="Cambria Math"/>
                <w:color w:val="111827"/>
                <w:sz w:val="20"/>
              </w:rPr>
              <w:t>1</w:t>
            </w:r>
          </w:p>
        </w:tc>
      </w:tr>
    </w:tbl>
    <w:p w14:paraId="270B56A4" w14:textId="77777777" w:rsidR="00D84E11" w:rsidRDefault="00D84E11" w:rsidP="00D84E11">
      <w:pPr>
        <w:spacing w:after="100" w:line="240" w:lineRule="auto"/>
        <w:rPr>
          <w:rFonts w:ascii="Cambria Math" w:hAnsi="Cambria Math"/>
          <w:color w:val="111827"/>
        </w:rPr>
      </w:pPr>
    </w:p>
    <w:p w14:paraId="2A50E968" w14:textId="63A1BD14" w:rsidR="00D84E11" w:rsidRDefault="00930869" w:rsidP="00D84E11">
      <w:pPr>
        <w:keepNext/>
        <w:spacing w:before="240" w:after="100" w:line="240" w:lineRule="auto"/>
        <w:rPr>
          <w:rFonts w:ascii="Cambria Math" w:hAnsi="Cambria Math"/>
          <w:b/>
          <w:color w:val="007A5A"/>
        </w:rPr>
      </w:pPr>
      <w:r>
        <w:rPr>
          <w:rFonts w:ascii="Cambria Math" w:hAnsi="Cambria Math"/>
          <w:b/>
          <w:color w:val="007A5A"/>
        </w:rPr>
        <w:t>5</w:t>
      </w:r>
      <w:r w:rsidR="00D84E11">
        <w:rPr>
          <w:rFonts w:ascii="Cambria Math" w:hAnsi="Cambria Math"/>
          <w:b/>
          <w:color w:val="007A5A"/>
        </w:rPr>
        <w:t>. Product Search Requirements</w:t>
      </w:r>
    </w:p>
    <w:p w14:paraId="2C9B1A1D" w14:textId="695CD808" w:rsidR="00930869" w:rsidRDefault="00930869" w:rsidP="00930869">
      <w:pPr>
        <w:keepNext/>
        <w:spacing w:before="240" w:after="100" w:line="240" w:lineRule="auto"/>
        <w:jc w:val="center"/>
        <w:rPr>
          <w:rFonts w:ascii="Cambria Math" w:hAnsi="Cambria Math"/>
          <w:b/>
          <w:color w:val="007A5A"/>
        </w:rPr>
      </w:pPr>
      <w:r w:rsidRPr="00930869">
        <w:rPr>
          <w:rFonts w:ascii="Cambria Math" w:hAnsi="Cambria Math"/>
          <w:b/>
          <w:noProof/>
          <w:color w:val="007A5A"/>
        </w:rPr>
        <w:drawing>
          <wp:inline distT="0" distB="0" distL="0" distR="0" wp14:anchorId="29D890CF" wp14:editId="35778794">
            <wp:extent cx="3571880" cy="1377696"/>
            <wp:effectExtent l="0" t="0" r="0" b="0"/>
            <wp:docPr id="949029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292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0853" cy="138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9B253" w14:textId="197DC27F" w:rsidR="00D84E11" w:rsidRDefault="00D84E11" w:rsidP="00D84E11">
      <w:pPr>
        <w:spacing w:after="100" w:line="240" w:lineRule="auto"/>
        <w:rPr>
          <w:rFonts w:ascii="Cambria Math" w:hAnsi="Cambria Math"/>
          <w:color w:val="111827"/>
        </w:rPr>
      </w:pPr>
      <w:r>
        <w:rPr>
          <w:rFonts w:ascii="Cambria Math" w:hAnsi="Cambria Math"/>
          <w:b/>
          <w:color w:val="111827"/>
        </w:rPr>
        <w:t xml:space="preserve">a. Filter Replacement - </w:t>
      </w:r>
      <w:r>
        <w:rPr>
          <w:rFonts w:ascii="Cambria Math" w:hAnsi="Cambria Math"/>
          <w:color w:val="111827"/>
        </w:rPr>
        <w:t>Product search must occupy the former Status-filter position and must use the existing styling.</w:t>
      </w:r>
    </w:p>
    <w:p w14:paraId="57057125" w14:textId="6B8D40F4" w:rsidR="00D84E11" w:rsidRDefault="00D84E11" w:rsidP="00D84E11">
      <w:pPr>
        <w:spacing w:after="100" w:line="240" w:lineRule="auto"/>
        <w:rPr>
          <w:rFonts w:ascii="Cambria Math" w:hAnsi="Cambria Math"/>
          <w:color w:val="111827"/>
        </w:rPr>
      </w:pPr>
      <w:r>
        <w:rPr>
          <w:rFonts w:ascii="Cambria Math" w:hAnsi="Cambria Math"/>
          <w:b/>
          <w:color w:val="111827"/>
        </w:rPr>
        <w:t xml:space="preserve">b. Contains Matching - </w:t>
      </w:r>
      <w:r>
        <w:rPr>
          <w:rFonts w:ascii="Cambria Math" w:hAnsi="Cambria Math"/>
          <w:color w:val="111827"/>
        </w:rPr>
        <w:t>Product matching must be case-insensitive and must return a product when the entered characters occur anywhere in the product name.</w:t>
      </w:r>
      <w:r w:rsidR="00930869" w:rsidRPr="00930869">
        <w:rPr>
          <w:rFonts w:ascii="Cambria Math" w:hAnsi="Cambria Math"/>
          <w:color w:val="111827"/>
        </w:rPr>
        <w:t xml:space="preserve"> </w:t>
      </w:r>
      <w:r w:rsidR="00930869">
        <w:rPr>
          <w:rFonts w:ascii="Cambria Math" w:hAnsi="Cambria Math"/>
          <w:color w:val="111827"/>
        </w:rPr>
        <w:t>The product result set should update as the user types.</w:t>
      </w:r>
    </w:p>
    <w:p w14:paraId="1A5240C7" w14:textId="715C3820" w:rsidR="00D84E11" w:rsidRDefault="00D84E11" w:rsidP="00D84E11">
      <w:pPr>
        <w:spacing w:after="100" w:line="240" w:lineRule="auto"/>
        <w:rPr>
          <w:rFonts w:ascii="Cambria Math" w:hAnsi="Cambria Math"/>
          <w:color w:val="111827"/>
        </w:rPr>
      </w:pPr>
      <w:r>
        <w:rPr>
          <w:rFonts w:ascii="Cambria Math" w:hAnsi="Cambria Math"/>
          <w:b/>
          <w:color w:val="111827"/>
        </w:rPr>
        <w:t xml:space="preserve">c. Across Pagination - </w:t>
      </w:r>
      <w:r>
        <w:rPr>
          <w:rFonts w:ascii="Cambria Math" w:hAnsi="Cambria Math"/>
          <w:color w:val="111827"/>
        </w:rPr>
        <w:t>Matching must be performed against the complete filtered Out of Stock dataset before pagination. A match on a later page must be returned even when the user starts on page 1.</w:t>
      </w:r>
    </w:p>
    <w:p w14:paraId="42290404" w14:textId="5B44CB52" w:rsidR="00D84E11" w:rsidRDefault="00930869" w:rsidP="00D84E11">
      <w:pPr>
        <w:keepNext/>
        <w:spacing w:before="240" w:after="100" w:line="240" w:lineRule="auto"/>
        <w:rPr>
          <w:rFonts w:ascii="Cambria Math" w:hAnsi="Cambria Math"/>
          <w:b/>
          <w:color w:val="007A5A"/>
        </w:rPr>
      </w:pPr>
      <w:r>
        <w:rPr>
          <w:rFonts w:ascii="Cambria Math" w:hAnsi="Cambria Math"/>
          <w:b/>
          <w:color w:val="007A5A"/>
        </w:rPr>
        <w:t>6</w:t>
      </w:r>
      <w:r w:rsidR="00D84E11">
        <w:rPr>
          <w:rFonts w:ascii="Cambria Math" w:hAnsi="Cambria Math"/>
          <w:b/>
          <w:color w:val="007A5A"/>
        </w:rPr>
        <w:t>. Inline Req. Qty Editing</w:t>
      </w:r>
    </w:p>
    <w:p w14:paraId="412F0821" w14:textId="73EDF9EF" w:rsidR="00D84E11" w:rsidRDefault="00D84E11" w:rsidP="00D84E11">
      <w:pPr>
        <w:spacing w:before="80" w:after="60" w:line="240" w:lineRule="auto"/>
        <w:jc w:val="center"/>
        <w:rPr>
          <w:rFonts w:ascii="Cambria Math" w:hAnsi="Cambria Math"/>
          <w:color w:val="111827"/>
        </w:rPr>
      </w:pPr>
      <w:r>
        <w:rPr>
          <w:rFonts w:ascii="Cambria Math" w:hAnsi="Cambria Math"/>
          <w:noProof/>
          <w:color w:val="111827"/>
        </w:rPr>
        <w:drawing>
          <wp:inline distT="0" distB="0" distL="0" distR="0" wp14:anchorId="0B9A4129" wp14:editId="71A89F4D">
            <wp:extent cx="5394960" cy="1943773"/>
            <wp:effectExtent l="0" t="0" r="0" b="0"/>
            <wp:docPr id="19360443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4434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943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CA980" w14:textId="028285BC" w:rsidR="00BB48D8" w:rsidRDefault="00D84E11" w:rsidP="00D84E11">
      <w:pPr>
        <w:spacing w:after="100" w:line="240" w:lineRule="auto"/>
        <w:rPr>
          <w:rFonts w:ascii="Cambria Math" w:hAnsi="Cambria Math"/>
          <w:color w:val="111827"/>
        </w:rPr>
      </w:pPr>
      <w:r>
        <w:rPr>
          <w:rFonts w:ascii="Cambria Math" w:hAnsi="Cambria Math"/>
          <w:b/>
          <w:color w:val="111827"/>
        </w:rPr>
        <w:t xml:space="preserve">a. </w:t>
      </w:r>
      <w:r w:rsidR="00BB48D8" w:rsidRPr="00BB48D8">
        <w:rPr>
          <w:rFonts w:ascii="Cambria Math" w:hAnsi="Cambria Math"/>
          <w:b/>
          <w:bCs/>
          <w:color w:val="111827"/>
        </w:rPr>
        <w:t>Edit Quantity</w:t>
      </w:r>
      <w:r w:rsidR="00BB48D8" w:rsidRPr="00BB48D8">
        <w:rPr>
          <w:rFonts w:ascii="Cambria Math" w:hAnsi="Cambria Math"/>
          <w:color w:val="111827"/>
        </w:rPr>
        <w:t xml:space="preserve"> - The pencil icon appears just before the Req. Qty number. Clicking it opens a small </w:t>
      </w:r>
      <w:r w:rsidR="00EB21E6">
        <w:rPr>
          <w:rFonts w:ascii="Cambria Math" w:hAnsi="Cambria Math"/>
          <w:color w:val="111827"/>
        </w:rPr>
        <w:t>quantity edit</w:t>
      </w:r>
      <w:r w:rsidR="00BB48D8" w:rsidRPr="00BB48D8">
        <w:rPr>
          <w:rFonts w:ascii="Cambria Math" w:hAnsi="Cambria Math"/>
          <w:color w:val="111827"/>
        </w:rPr>
        <w:t xml:space="preserve"> box in the same row, with a green tick to save and a red X to cancel.</w:t>
      </w:r>
    </w:p>
    <w:p w14:paraId="358378A3" w14:textId="725A3E0F" w:rsidR="00BB48D8" w:rsidRDefault="00BB48D8" w:rsidP="00D84E11">
      <w:pPr>
        <w:spacing w:after="100" w:line="240" w:lineRule="auto"/>
        <w:rPr>
          <w:rFonts w:ascii="Cambria Math" w:hAnsi="Cambria Math"/>
          <w:b/>
          <w:color w:val="111827"/>
        </w:rPr>
      </w:pPr>
      <w:r w:rsidRPr="00BB48D8">
        <w:rPr>
          <w:rFonts w:ascii="Cambria Math" w:hAnsi="Cambria Math"/>
          <w:b/>
          <w:color w:val="111827"/>
        </w:rPr>
        <w:lastRenderedPageBreak/>
        <w:t xml:space="preserve">b. Enter Quantity - </w:t>
      </w:r>
      <w:r w:rsidRPr="00BB48D8">
        <w:rPr>
          <w:rFonts w:ascii="Cambria Math" w:hAnsi="Cambria Math"/>
          <w:bCs/>
          <w:color w:val="111827"/>
        </w:rPr>
        <w:t xml:space="preserve">Users can enter a </w:t>
      </w:r>
      <w:r>
        <w:rPr>
          <w:rFonts w:ascii="Cambria Math" w:hAnsi="Cambria Math"/>
          <w:bCs/>
          <w:color w:val="111827"/>
        </w:rPr>
        <w:t>Real</w:t>
      </w:r>
      <w:r w:rsidRPr="00BB48D8">
        <w:rPr>
          <w:rFonts w:ascii="Cambria Math" w:hAnsi="Cambria Math"/>
          <w:bCs/>
          <w:color w:val="111827"/>
        </w:rPr>
        <w:t xml:space="preserve"> number of </w:t>
      </w:r>
      <w:r>
        <w:rPr>
          <w:rFonts w:ascii="Cambria Math" w:hAnsi="Cambria Math"/>
          <w:bCs/>
          <w:color w:val="111827"/>
        </w:rPr>
        <w:t xml:space="preserve">1 </w:t>
      </w:r>
      <w:r w:rsidRPr="00BB48D8">
        <w:rPr>
          <w:rFonts w:ascii="Cambria Math" w:hAnsi="Cambria Math"/>
          <w:bCs/>
          <w:color w:val="111827"/>
        </w:rPr>
        <w:t>or more. The box must be wide enough to clearly show at least three digits</w:t>
      </w:r>
      <w:r w:rsidR="006058BD">
        <w:rPr>
          <w:rFonts w:ascii="Cambria Math" w:hAnsi="Cambria Math"/>
          <w:bCs/>
          <w:color w:val="111827"/>
        </w:rPr>
        <w:t xml:space="preserve"> without </w:t>
      </w:r>
      <w:r w:rsidR="006058BD" w:rsidRPr="006058BD">
        <w:rPr>
          <w:rFonts w:ascii="Cambria Math" w:hAnsi="Cambria Math"/>
          <w:bCs/>
          <w:color w:val="111827"/>
        </w:rPr>
        <w:t>truncation</w:t>
      </w:r>
      <w:r w:rsidRPr="00BB48D8">
        <w:rPr>
          <w:rFonts w:ascii="Cambria Math" w:hAnsi="Cambria Math"/>
          <w:bCs/>
          <w:color w:val="111827"/>
        </w:rPr>
        <w:t>.</w:t>
      </w:r>
    </w:p>
    <w:p w14:paraId="73D2E854" w14:textId="77777777" w:rsidR="00BB48D8" w:rsidRPr="00BB48D8" w:rsidRDefault="00BB48D8" w:rsidP="00BB48D8">
      <w:pPr>
        <w:keepNext/>
        <w:spacing w:before="240" w:after="100" w:line="240" w:lineRule="auto"/>
        <w:rPr>
          <w:rFonts w:ascii="Cambria Math" w:hAnsi="Cambria Math"/>
          <w:bCs/>
          <w:color w:val="111827"/>
        </w:rPr>
      </w:pPr>
      <w:r w:rsidRPr="00BB48D8">
        <w:rPr>
          <w:rFonts w:ascii="Cambria Math" w:hAnsi="Cambria Math"/>
          <w:b/>
          <w:color w:val="111827"/>
        </w:rPr>
        <w:t xml:space="preserve">c. Save or Cancel - </w:t>
      </w:r>
      <w:r w:rsidRPr="00BB48D8">
        <w:rPr>
          <w:rFonts w:ascii="Cambria Math" w:hAnsi="Cambria Math"/>
          <w:bCs/>
          <w:color w:val="111827"/>
        </w:rPr>
        <w:t>The green tick saves the new quantity. The red X cancels the edit and keeps the previous quantity.</w:t>
      </w:r>
    </w:p>
    <w:p w14:paraId="7D27DE6A" w14:textId="77777777" w:rsidR="00BB48D8" w:rsidRPr="00BB48D8" w:rsidRDefault="00BB48D8" w:rsidP="00BB48D8">
      <w:pPr>
        <w:keepNext/>
        <w:spacing w:before="240" w:after="100" w:line="240" w:lineRule="auto"/>
        <w:rPr>
          <w:rFonts w:ascii="Cambria Math" w:hAnsi="Cambria Math"/>
          <w:b/>
          <w:color w:val="111827"/>
        </w:rPr>
      </w:pPr>
      <w:r w:rsidRPr="00BB48D8">
        <w:rPr>
          <w:rFonts w:ascii="Cambria Math" w:hAnsi="Cambria Math"/>
          <w:b/>
          <w:color w:val="111827"/>
        </w:rPr>
        <w:t xml:space="preserve">d. Keep the Layout Stable - </w:t>
      </w:r>
      <w:r w:rsidRPr="00BB48D8">
        <w:rPr>
          <w:rFonts w:ascii="Cambria Math" w:hAnsi="Cambria Math"/>
          <w:bCs/>
          <w:color w:val="111827"/>
        </w:rPr>
        <w:t>Editing must not move the quantity, other columns, or the table layout. The tick and X appear to the right of the number box</w:t>
      </w:r>
      <w:r w:rsidRPr="00BB48D8">
        <w:rPr>
          <w:rFonts w:ascii="Cambria Math" w:hAnsi="Cambria Math"/>
          <w:b/>
          <w:color w:val="111827"/>
        </w:rPr>
        <w:t>.</w:t>
      </w:r>
    </w:p>
    <w:p w14:paraId="7D8C8B1B" w14:textId="77777777" w:rsidR="00BB48D8" w:rsidRPr="00BB48D8" w:rsidRDefault="00BB48D8" w:rsidP="00BB48D8">
      <w:pPr>
        <w:keepNext/>
        <w:spacing w:before="240" w:after="100" w:line="240" w:lineRule="auto"/>
        <w:rPr>
          <w:rFonts w:ascii="Cambria Math" w:hAnsi="Cambria Math"/>
          <w:b/>
          <w:color w:val="111827"/>
        </w:rPr>
      </w:pPr>
      <w:r w:rsidRPr="00BB48D8">
        <w:rPr>
          <w:rFonts w:ascii="Cambria Math" w:hAnsi="Cambria Math"/>
          <w:b/>
          <w:color w:val="111827"/>
        </w:rPr>
        <w:t xml:space="preserve">e. One Edit at a Time - </w:t>
      </w:r>
      <w:r w:rsidRPr="00BB48D8">
        <w:rPr>
          <w:rFonts w:ascii="Cambria Math" w:hAnsi="Cambria Math"/>
          <w:bCs/>
          <w:color w:val="111827"/>
        </w:rPr>
        <w:t>Only one row can be edited at once. The saved quantity must be used when the line is added to the order.</w:t>
      </w:r>
    </w:p>
    <w:p w14:paraId="2248D1E0" w14:textId="01CEFA69" w:rsidR="00D84E11" w:rsidRDefault="00930869" w:rsidP="00D84E11">
      <w:pPr>
        <w:keepNext/>
        <w:spacing w:before="240" w:after="100" w:line="240" w:lineRule="auto"/>
        <w:rPr>
          <w:rFonts w:ascii="Cambria Math" w:hAnsi="Cambria Math"/>
          <w:b/>
          <w:color w:val="007A5A"/>
        </w:rPr>
      </w:pPr>
      <w:r>
        <w:rPr>
          <w:rFonts w:ascii="Cambria Math" w:hAnsi="Cambria Math"/>
          <w:b/>
          <w:color w:val="007A5A"/>
        </w:rPr>
        <w:t>7</w:t>
      </w:r>
      <w:r w:rsidR="00D84E11">
        <w:rPr>
          <w:rFonts w:ascii="Cambria Math" w:hAnsi="Cambria Math"/>
          <w:b/>
          <w:color w:val="007A5A"/>
        </w:rPr>
        <w:t>. Last Successful Order Requirements</w:t>
      </w:r>
    </w:p>
    <w:p w14:paraId="5D628CD9" w14:textId="3DEA2ED0" w:rsidR="00D84E11" w:rsidRDefault="00D84E11" w:rsidP="00D84E11">
      <w:pPr>
        <w:spacing w:before="80" w:after="60" w:line="240" w:lineRule="auto"/>
        <w:jc w:val="center"/>
        <w:rPr>
          <w:rFonts w:ascii="Cambria Math" w:hAnsi="Cambria Math"/>
          <w:color w:val="111827"/>
        </w:rPr>
      </w:pPr>
      <w:r>
        <w:rPr>
          <w:rFonts w:ascii="Cambria Math" w:hAnsi="Cambria Math"/>
          <w:noProof/>
          <w:color w:val="111827"/>
        </w:rPr>
        <w:drawing>
          <wp:inline distT="0" distB="0" distL="0" distR="0" wp14:anchorId="5C12B5DB" wp14:editId="75C5C048">
            <wp:extent cx="4160520" cy="3540092"/>
            <wp:effectExtent l="0" t="0" r="0" b="3810"/>
            <wp:docPr id="20471443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14434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3540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6599F" w14:textId="0BE828F1" w:rsidR="00D84E11" w:rsidRDefault="00BB48D8" w:rsidP="00D84E11">
      <w:pPr>
        <w:spacing w:after="100" w:line="240" w:lineRule="auto"/>
        <w:rPr>
          <w:rFonts w:ascii="Cambria Math" w:hAnsi="Cambria Math"/>
          <w:color w:val="111827"/>
        </w:rPr>
      </w:pPr>
      <w:r w:rsidRPr="006058BD">
        <w:rPr>
          <w:rFonts w:ascii="Cambria Math" w:hAnsi="Cambria Math"/>
          <w:b/>
          <w:bCs/>
          <w:color w:val="111827"/>
        </w:rPr>
        <w:t>Last Successful Order</w:t>
      </w:r>
      <w:r w:rsidRPr="00BB48D8">
        <w:rPr>
          <w:rFonts w:ascii="Cambria Math" w:hAnsi="Cambria Math"/>
          <w:color w:val="111827"/>
        </w:rPr>
        <w:t xml:space="preserve"> </w:t>
      </w:r>
      <w:r w:rsidR="006058BD">
        <w:rPr>
          <w:rFonts w:ascii="Cambria Math" w:hAnsi="Cambria Math"/>
          <w:color w:val="111827"/>
        </w:rPr>
        <w:t xml:space="preserve">- </w:t>
      </w:r>
      <w:r w:rsidRPr="00BB48D8">
        <w:rPr>
          <w:rFonts w:ascii="Cambria Math" w:hAnsi="Cambria Math"/>
          <w:color w:val="111827"/>
        </w:rPr>
        <w:t xml:space="preserve">shows that </w:t>
      </w:r>
      <w:r w:rsidR="006058BD">
        <w:rPr>
          <w:rFonts w:ascii="Cambria Math" w:hAnsi="Cambria Math"/>
          <w:color w:val="111827"/>
        </w:rPr>
        <w:t>a</w:t>
      </w:r>
      <w:r w:rsidRPr="00BB48D8">
        <w:rPr>
          <w:rFonts w:ascii="Cambria Math" w:hAnsi="Cambria Math"/>
          <w:color w:val="111827"/>
        </w:rPr>
        <w:t xml:space="preserve"> </w:t>
      </w:r>
      <w:r w:rsidR="00C74F14">
        <w:rPr>
          <w:rFonts w:ascii="Cambria Math" w:hAnsi="Cambria Math"/>
          <w:color w:val="111827"/>
        </w:rPr>
        <w:t xml:space="preserve">pharmacy </w:t>
      </w:r>
      <w:r w:rsidRPr="00BB48D8">
        <w:rPr>
          <w:rFonts w:ascii="Cambria Math" w:hAnsi="Cambria Math"/>
          <w:color w:val="111827"/>
        </w:rPr>
        <w:t>recently ordered the same product successfully</w:t>
      </w:r>
      <w:r w:rsidR="00C74F14">
        <w:rPr>
          <w:rFonts w:ascii="Cambria Math" w:hAnsi="Cambria Math"/>
          <w:color w:val="111827"/>
        </w:rPr>
        <w:t xml:space="preserve"> on cascade plus</w:t>
      </w:r>
      <w:r w:rsidRPr="00BB48D8">
        <w:rPr>
          <w:rFonts w:ascii="Cambria Math" w:hAnsi="Cambria Math"/>
          <w:color w:val="111827"/>
        </w:rPr>
        <w:t>. It is only a helpful indication that stock may be available; it does not guarantee stock or automatically select a supplier</w:t>
      </w:r>
      <w:r>
        <w:rPr>
          <w:rFonts w:ascii="Cambria Math" w:hAnsi="Cambria Math"/>
          <w:color w:val="111827"/>
        </w:rPr>
        <w:t>.</w:t>
      </w:r>
    </w:p>
    <w:tbl>
      <w:tblPr>
        <w:tblW w:w="0" w:type="auto"/>
        <w:shd w:val="clear" w:color="auto" w:fill="EAF7F2"/>
        <w:tblLayout w:type="fixed"/>
        <w:tblLook w:val="0000" w:firstRow="0" w:lastRow="0" w:firstColumn="0" w:lastColumn="0" w:noHBand="0" w:noVBand="0"/>
      </w:tblPr>
      <w:tblGrid>
        <w:gridCol w:w="10368"/>
      </w:tblGrid>
      <w:tr w:rsidR="00D84E11" w14:paraId="7952EFE4" w14:textId="77777777" w:rsidTr="00D84E11">
        <w:tc>
          <w:tcPr>
            <w:tcW w:w="10368" w:type="dxa"/>
            <w:shd w:val="clear" w:color="auto" w:fill="EAF7F2"/>
            <w:vAlign w:val="center"/>
          </w:tcPr>
          <w:p w14:paraId="49F80115" w14:textId="77777777" w:rsidR="00D84E11" w:rsidRPr="00D84E11" w:rsidRDefault="00D84E11" w:rsidP="0039168A">
            <w:pPr>
              <w:spacing w:after="40" w:line="240" w:lineRule="auto"/>
              <w:rPr>
                <w:rFonts w:ascii="Cambria Math" w:hAnsi="Cambria Math"/>
                <w:b/>
                <w:color w:val="007A5A"/>
                <w:sz w:val="22"/>
              </w:rPr>
            </w:pPr>
            <w:r w:rsidRPr="00D84E11">
              <w:rPr>
                <w:rFonts w:ascii="Cambria Math" w:hAnsi="Cambria Math"/>
                <w:b/>
                <w:color w:val="007A5A"/>
                <w:sz w:val="22"/>
              </w:rPr>
              <w:t>Last Successful Order Selection Rule</w:t>
            </w:r>
          </w:p>
          <w:p w14:paraId="3C85EA86" w14:textId="77777777" w:rsidR="00D84E11" w:rsidRPr="00D84E11" w:rsidRDefault="00D84E11" w:rsidP="0039168A">
            <w:pPr>
              <w:spacing w:after="40" w:line="240" w:lineRule="auto"/>
              <w:rPr>
                <w:rFonts w:ascii="Cambria Math" w:hAnsi="Cambria Math"/>
                <w:color w:val="111827"/>
                <w:sz w:val="22"/>
              </w:rPr>
            </w:pPr>
            <w:r w:rsidRPr="00D84E11">
              <w:rPr>
                <w:rFonts w:ascii="Cambria Math" w:hAnsi="Cambria Math"/>
                <w:color w:val="111827"/>
                <w:sz w:val="22"/>
              </w:rPr>
              <w:t>- Match the same product as the Out of Stock row.</w:t>
            </w:r>
          </w:p>
          <w:p w14:paraId="50D6810F" w14:textId="33887660" w:rsidR="00D84E11" w:rsidRPr="00D84E11" w:rsidRDefault="00D84E11" w:rsidP="0039168A">
            <w:pPr>
              <w:spacing w:after="40" w:line="240" w:lineRule="auto"/>
              <w:rPr>
                <w:rFonts w:ascii="Cambria Math" w:hAnsi="Cambria Math"/>
                <w:color w:val="111827"/>
                <w:sz w:val="22"/>
              </w:rPr>
            </w:pPr>
            <w:r w:rsidRPr="00D84E11">
              <w:rPr>
                <w:rFonts w:ascii="Cambria Math" w:hAnsi="Cambria Math"/>
                <w:color w:val="111827"/>
                <w:sz w:val="22"/>
              </w:rPr>
              <w:t xml:space="preserve">- </w:t>
            </w:r>
            <w:r w:rsidR="00930869">
              <w:rPr>
                <w:rFonts w:ascii="Cambria Math" w:hAnsi="Cambria Math"/>
                <w:color w:val="111827"/>
                <w:sz w:val="22"/>
              </w:rPr>
              <w:t>show date and time information</w:t>
            </w:r>
            <w:r w:rsidRPr="00D84E11">
              <w:rPr>
                <w:rFonts w:ascii="Cambria Math" w:hAnsi="Cambria Math"/>
                <w:color w:val="111827"/>
                <w:sz w:val="22"/>
              </w:rPr>
              <w:t xml:space="preserve"> only </w:t>
            </w:r>
            <w:r w:rsidR="00930869">
              <w:rPr>
                <w:rFonts w:ascii="Cambria Math" w:hAnsi="Cambria Math"/>
                <w:color w:val="111827"/>
                <w:sz w:val="22"/>
              </w:rPr>
              <w:t xml:space="preserve">if </w:t>
            </w:r>
            <w:r w:rsidRPr="00D84E11">
              <w:rPr>
                <w:rFonts w:ascii="Cambria Math" w:hAnsi="Cambria Math"/>
                <w:color w:val="111827"/>
                <w:sz w:val="22"/>
              </w:rPr>
              <w:t>orders recorded as successful.</w:t>
            </w:r>
          </w:p>
          <w:p w14:paraId="49666C3B" w14:textId="0482B7AA" w:rsidR="00D84E11" w:rsidRPr="00D84E11" w:rsidRDefault="00D84E11" w:rsidP="0039168A">
            <w:pPr>
              <w:spacing w:after="40" w:line="240" w:lineRule="auto"/>
              <w:rPr>
                <w:rFonts w:ascii="Cambria Math" w:hAnsi="Cambria Math"/>
                <w:color w:val="111827"/>
                <w:sz w:val="22"/>
              </w:rPr>
            </w:pPr>
            <w:r w:rsidRPr="00D84E11">
              <w:rPr>
                <w:rFonts w:ascii="Cambria Math" w:hAnsi="Cambria Math"/>
                <w:color w:val="111827"/>
                <w:sz w:val="22"/>
              </w:rPr>
              <w:t>- The successful-order time must be later than the exception order time and not later than the current time.</w:t>
            </w:r>
          </w:p>
        </w:tc>
      </w:tr>
    </w:tbl>
    <w:p w14:paraId="7CD182D4" w14:textId="77777777" w:rsidR="00D84E11" w:rsidRDefault="00D84E11" w:rsidP="00D84E11">
      <w:pPr>
        <w:spacing w:after="100" w:line="240" w:lineRule="auto"/>
        <w:rPr>
          <w:rFonts w:ascii="Cambria Math" w:hAnsi="Cambria Math"/>
          <w:color w:val="111827"/>
        </w:rPr>
      </w:pPr>
    </w:p>
    <w:p w14:paraId="111E4F48" w14:textId="55028ABD" w:rsidR="00D84E11" w:rsidRDefault="00D84E11" w:rsidP="00D84E11">
      <w:pPr>
        <w:spacing w:after="100" w:line="240" w:lineRule="auto"/>
        <w:rPr>
          <w:rFonts w:ascii="Cambria Math" w:hAnsi="Cambria Math"/>
          <w:color w:val="111827"/>
        </w:rPr>
      </w:pPr>
      <w:r>
        <w:rPr>
          <w:rFonts w:ascii="Cambria Math" w:hAnsi="Cambria Math"/>
          <w:b/>
          <w:color w:val="111827"/>
        </w:rPr>
        <w:t xml:space="preserve">a. Column Placement - </w:t>
      </w:r>
      <w:r>
        <w:rPr>
          <w:rFonts w:ascii="Cambria Math" w:hAnsi="Cambria Math"/>
          <w:color w:val="111827"/>
        </w:rPr>
        <w:t xml:space="preserve">Last Successful Order must appear immediately after Req. Qty and must contain the timestamp and </w:t>
      </w:r>
      <w:r w:rsidR="00C74F14">
        <w:rPr>
          <w:rFonts w:ascii="Cambria Math" w:hAnsi="Cambria Math"/>
          <w:color w:val="111827"/>
        </w:rPr>
        <w:t>supplier, who</w:t>
      </w:r>
      <w:r w:rsidR="002125B4">
        <w:rPr>
          <w:rFonts w:ascii="Cambria Math" w:hAnsi="Cambria Math"/>
          <w:color w:val="111827"/>
        </w:rPr>
        <w:t xml:space="preserve"> fulfilled</w:t>
      </w:r>
      <w:r>
        <w:rPr>
          <w:rFonts w:ascii="Cambria Math" w:hAnsi="Cambria Math"/>
          <w:color w:val="111827"/>
        </w:rPr>
        <w:t xml:space="preserve"> the latest qualifying successful order.</w:t>
      </w:r>
    </w:p>
    <w:p w14:paraId="132BD0A6" w14:textId="584CE393" w:rsidR="00D84E11" w:rsidRDefault="00D84E11" w:rsidP="00D84E11">
      <w:pPr>
        <w:spacing w:after="100" w:line="240" w:lineRule="auto"/>
        <w:rPr>
          <w:rFonts w:ascii="Cambria Math" w:hAnsi="Cambria Math"/>
          <w:color w:val="111827"/>
        </w:rPr>
      </w:pPr>
      <w:r>
        <w:rPr>
          <w:rFonts w:ascii="Cambria Math" w:hAnsi="Cambria Math"/>
          <w:b/>
          <w:color w:val="111827"/>
        </w:rPr>
        <w:t xml:space="preserve">b. Dynamic Refresh - </w:t>
      </w:r>
      <w:r>
        <w:rPr>
          <w:rFonts w:ascii="Cambria Math" w:hAnsi="Cambria Math"/>
          <w:color w:val="111827"/>
        </w:rPr>
        <w:t xml:space="preserve">The value must be retrieved from live order history </w:t>
      </w:r>
      <w:r w:rsidR="005B0C67">
        <w:rPr>
          <w:rFonts w:ascii="Cambria Math" w:hAnsi="Cambria Math"/>
          <w:color w:val="111827"/>
        </w:rPr>
        <w:t xml:space="preserve">of all customers </w:t>
      </w:r>
      <w:r>
        <w:rPr>
          <w:rFonts w:ascii="Cambria Math" w:hAnsi="Cambria Math"/>
          <w:color w:val="111827"/>
        </w:rPr>
        <w:t>whenever the page is loaded or refreshed.</w:t>
      </w:r>
    </w:p>
    <w:p w14:paraId="0B02F430" w14:textId="4513468B" w:rsidR="00D84E11" w:rsidRDefault="00D84E11" w:rsidP="00D84E11">
      <w:pPr>
        <w:spacing w:after="100" w:line="240" w:lineRule="auto"/>
        <w:rPr>
          <w:rFonts w:ascii="Cambria Math" w:hAnsi="Cambria Math"/>
          <w:color w:val="111827"/>
        </w:rPr>
      </w:pPr>
      <w:r>
        <w:rPr>
          <w:rFonts w:ascii="Cambria Math" w:hAnsi="Cambria Math"/>
          <w:b/>
          <w:color w:val="111827"/>
        </w:rPr>
        <w:t xml:space="preserve">c. Cross-User Evidence - </w:t>
      </w:r>
      <w:r>
        <w:rPr>
          <w:rFonts w:ascii="Cambria Math" w:hAnsi="Cambria Math"/>
          <w:color w:val="111827"/>
        </w:rPr>
        <w:t>A qualifying successful order may have been placed by any Cascade Plus user. The successful order does not have to belong to the current user.</w:t>
      </w:r>
    </w:p>
    <w:p w14:paraId="2464BEA9" w14:textId="363F7CFB" w:rsidR="00D84E11" w:rsidRDefault="00D84E11" w:rsidP="00D84E11">
      <w:pPr>
        <w:spacing w:after="100" w:line="240" w:lineRule="auto"/>
        <w:rPr>
          <w:rFonts w:ascii="Cambria Math" w:hAnsi="Cambria Math"/>
          <w:color w:val="111827"/>
        </w:rPr>
      </w:pPr>
      <w:r>
        <w:rPr>
          <w:rFonts w:ascii="Cambria Math" w:hAnsi="Cambria Math"/>
          <w:b/>
          <w:color w:val="111827"/>
        </w:rPr>
        <w:lastRenderedPageBreak/>
        <w:t xml:space="preserve">d. Supplier Scope - </w:t>
      </w:r>
      <w:r>
        <w:rPr>
          <w:rFonts w:ascii="Cambria Math" w:hAnsi="Cambria Math"/>
          <w:color w:val="111827"/>
        </w:rPr>
        <w:t xml:space="preserve">The displayed supplier may be any </w:t>
      </w:r>
      <w:r w:rsidR="00AD0767">
        <w:rPr>
          <w:rFonts w:ascii="Cambria Math" w:hAnsi="Cambria Math"/>
          <w:color w:val="111827"/>
        </w:rPr>
        <w:t>supplier, who</w:t>
      </w:r>
      <w:r w:rsidR="005B0C67">
        <w:rPr>
          <w:rFonts w:ascii="Cambria Math" w:hAnsi="Cambria Math"/>
          <w:color w:val="111827"/>
        </w:rPr>
        <w:t xml:space="preserve"> fulfilled </w:t>
      </w:r>
      <w:r>
        <w:rPr>
          <w:rFonts w:ascii="Cambria Math" w:hAnsi="Cambria Math"/>
          <w:color w:val="111827"/>
        </w:rPr>
        <w:t>successful order and does not have to be configured for the current user.</w:t>
      </w:r>
    </w:p>
    <w:p w14:paraId="45E73C24" w14:textId="5412763C" w:rsidR="00D84E11" w:rsidRDefault="00D84E11" w:rsidP="00D84E11">
      <w:pPr>
        <w:spacing w:after="100" w:line="240" w:lineRule="auto"/>
        <w:rPr>
          <w:rFonts w:ascii="Cambria Math" w:hAnsi="Cambria Math"/>
          <w:color w:val="111827"/>
        </w:rPr>
      </w:pPr>
      <w:r>
        <w:rPr>
          <w:rFonts w:ascii="Cambria Math" w:hAnsi="Cambria Math"/>
          <w:b/>
          <w:color w:val="111827"/>
        </w:rPr>
        <w:t xml:space="preserve">e. Display Format - </w:t>
      </w:r>
      <w:r>
        <w:rPr>
          <w:rFonts w:ascii="Cambria Math" w:hAnsi="Cambria Math"/>
          <w:color w:val="111827"/>
        </w:rPr>
        <w:t xml:space="preserve">A populated value must show the date and time followed on the same line by </w:t>
      </w:r>
      <w:proofErr w:type="spellStart"/>
      <w:r>
        <w:rPr>
          <w:rFonts w:ascii="Cambria Math" w:hAnsi="Cambria Math"/>
          <w:color w:val="111827"/>
        </w:rPr>
        <w:t>by</w:t>
      </w:r>
      <w:proofErr w:type="spellEnd"/>
      <w:r>
        <w:rPr>
          <w:rFonts w:ascii="Cambria Math" w:hAnsi="Cambria Math"/>
          <w:color w:val="111827"/>
        </w:rPr>
        <w:t xml:space="preserve"> and the </w:t>
      </w:r>
      <w:proofErr w:type="gramStart"/>
      <w:r>
        <w:rPr>
          <w:rFonts w:ascii="Cambria Math" w:hAnsi="Cambria Math"/>
          <w:color w:val="111827"/>
        </w:rPr>
        <w:t>supplier</w:t>
      </w:r>
      <w:proofErr w:type="gramEnd"/>
      <w:r>
        <w:rPr>
          <w:rFonts w:ascii="Cambria Math" w:hAnsi="Cambria Math"/>
          <w:color w:val="111827"/>
        </w:rPr>
        <w:t xml:space="preserve"> name, </w:t>
      </w:r>
      <w:r w:rsidR="00B50DFF">
        <w:rPr>
          <w:rFonts w:ascii="Cambria Math" w:hAnsi="Cambria Math"/>
          <w:color w:val="111827"/>
        </w:rPr>
        <w:t xml:space="preserve">format - </w:t>
      </w:r>
      <w:r w:rsidR="00A836DB" w:rsidRPr="00B50DFF">
        <w:rPr>
          <w:rFonts w:ascii="Cambria Math" w:hAnsi="Cambria Math"/>
          <w:b/>
          <w:bCs/>
          <w:color w:val="111827"/>
        </w:rPr>
        <w:t>dd-mm-</w:t>
      </w:r>
      <w:proofErr w:type="spellStart"/>
      <w:r w:rsidR="00A836DB" w:rsidRPr="00B50DFF">
        <w:rPr>
          <w:rFonts w:ascii="Cambria Math" w:hAnsi="Cambria Math"/>
          <w:b/>
          <w:bCs/>
          <w:color w:val="111827"/>
        </w:rPr>
        <w:t>yyyy</w:t>
      </w:r>
      <w:proofErr w:type="spellEnd"/>
      <w:r w:rsidR="00A836DB" w:rsidRPr="00B50DFF">
        <w:rPr>
          <w:rFonts w:ascii="Cambria Math" w:hAnsi="Cambria Math"/>
          <w:b/>
          <w:bCs/>
          <w:color w:val="111827"/>
        </w:rPr>
        <w:t xml:space="preserve"> – </w:t>
      </w:r>
      <w:proofErr w:type="spellStart"/>
      <w:r w:rsidR="00A836DB" w:rsidRPr="00B50DFF">
        <w:rPr>
          <w:rFonts w:ascii="Cambria Math" w:hAnsi="Cambria Math"/>
          <w:b/>
          <w:bCs/>
          <w:color w:val="111827"/>
        </w:rPr>
        <w:t>hh:</w:t>
      </w:r>
      <w:proofErr w:type="gramStart"/>
      <w:r w:rsidR="00A836DB" w:rsidRPr="00B50DFF">
        <w:rPr>
          <w:rFonts w:ascii="Cambria Math" w:hAnsi="Cambria Math"/>
          <w:b/>
          <w:bCs/>
          <w:color w:val="111827"/>
        </w:rPr>
        <w:t>mm:ss</w:t>
      </w:r>
      <w:proofErr w:type="spellEnd"/>
      <w:proofErr w:type="gramEnd"/>
      <w:r w:rsidR="00A836DB" w:rsidRPr="00B50DFF">
        <w:rPr>
          <w:rFonts w:ascii="Cambria Math" w:hAnsi="Cambria Math"/>
          <w:b/>
          <w:bCs/>
          <w:color w:val="111827"/>
        </w:rPr>
        <w:t xml:space="preserve"> by supplier</w:t>
      </w:r>
      <w:r w:rsidR="00B50DFF">
        <w:rPr>
          <w:rFonts w:ascii="Cambria Math" w:hAnsi="Cambria Math"/>
          <w:b/>
          <w:bCs/>
          <w:color w:val="111827"/>
        </w:rPr>
        <w:t xml:space="preserve">. </w:t>
      </w:r>
      <w:r w:rsidR="00A16C74">
        <w:rPr>
          <w:rFonts w:ascii="Cambria Math" w:hAnsi="Cambria Math"/>
          <w:color w:val="111827"/>
        </w:rPr>
        <w:t>F</w:t>
      </w:r>
      <w:r w:rsidR="00B50DFF">
        <w:rPr>
          <w:rFonts w:ascii="Cambria Math" w:hAnsi="Cambria Math"/>
          <w:color w:val="111827"/>
        </w:rPr>
        <w:t>or example</w:t>
      </w:r>
      <w:r>
        <w:rPr>
          <w:rFonts w:ascii="Cambria Math" w:hAnsi="Cambria Math"/>
          <w:color w:val="111827"/>
        </w:rPr>
        <w:t xml:space="preserve"> </w:t>
      </w:r>
      <w:r w:rsidRPr="00D15237">
        <w:rPr>
          <w:rFonts w:ascii="Cambria Math" w:hAnsi="Cambria Math"/>
          <w:b/>
          <w:bCs/>
          <w:color w:val="111827"/>
        </w:rPr>
        <w:t>16-09-2026 - 16:32:18 by Lexon</w:t>
      </w:r>
      <w:r>
        <w:rPr>
          <w:rFonts w:ascii="Cambria Math" w:hAnsi="Cambria Math"/>
          <w:color w:val="111827"/>
        </w:rPr>
        <w:t>.</w:t>
      </w:r>
    </w:p>
    <w:p w14:paraId="4A258553" w14:textId="4A659B2A" w:rsidR="00D84E11" w:rsidRDefault="00D84E11" w:rsidP="00D84E11">
      <w:pPr>
        <w:spacing w:after="100" w:line="240" w:lineRule="auto"/>
        <w:rPr>
          <w:rFonts w:ascii="Cambria Math" w:hAnsi="Cambria Math"/>
          <w:color w:val="111827"/>
        </w:rPr>
      </w:pPr>
      <w:r>
        <w:rPr>
          <w:rFonts w:ascii="Cambria Math" w:hAnsi="Cambria Math"/>
          <w:b/>
          <w:color w:val="111827"/>
        </w:rPr>
        <w:t xml:space="preserve">f. No Qualifying Order - </w:t>
      </w:r>
      <w:r>
        <w:rPr>
          <w:rFonts w:ascii="Cambria Math" w:hAnsi="Cambria Math"/>
          <w:color w:val="111827"/>
        </w:rPr>
        <w:t xml:space="preserve">If no qualifying successful order exists, the cell must display a single </w:t>
      </w:r>
      <w:r w:rsidR="00A0579A">
        <w:rPr>
          <w:rFonts w:ascii="Cambria Math" w:hAnsi="Cambria Math"/>
          <w:color w:val="111827"/>
        </w:rPr>
        <w:t>hyphen (</w:t>
      </w:r>
      <w:r w:rsidR="00A16C74">
        <w:rPr>
          <w:rFonts w:ascii="Cambria Math" w:hAnsi="Cambria Math"/>
          <w:color w:val="111827"/>
        </w:rPr>
        <w:t>-)</w:t>
      </w:r>
      <w:r w:rsidR="00E74088">
        <w:rPr>
          <w:rFonts w:ascii="Cambria Math" w:hAnsi="Cambria Math"/>
          <w:color w:val="111827"/>
        </w:rPr>
        <w:t>.</w:t>
      </w:r>
    </w:p>
    <w:p w14:paraId="738488B3" w14:textId="032AF2DD" w:rsidR="00D84E11" w:rsidRPr="00A16C74" w:rsidRDefault="00D84E11" w:rsidP="00D84E11">
      <w:pPr>
        <w:spacing w:after="100" w:line="240" w:lineRule="auto"/>
        <w:rPr>
          <w:rFonts w:ascii="Cambria Math" w:hAnsi="Cambria Math"/>
          <w:b/>
          <w:bCs/>
          <w:color w:val="111827"/>
        </w:rPr>
      </w:pPr>
      <w:r>
        <w:rPr>
          <w:rFonts w:ascii="Cambria Math" w:hAnsi="Cambria Math"/>
          <w:b/>
          <w:color w:val="111827"/>
        </w:rPr>
        <w:t xml:space="preserve">g. Information Icon - </w:t>
      </w:r>
      <w:r>
        <w:rPr>
          <w:rFonts w:ascii="Cambria Math" w:hAnsi="Cambria Math"/>
          <w:color w:val="111827"/>
        </w:rPr>
        <w:t>An uppercase I information icon must appear directly after the Last Successful Order heading</w:t>
      </w:r>
      <w:r w:rsidR="00930869">
        <w:rPr>
          <w:rFonts w:ascii="Cambria Math" w:hAnsi="Cambria Math"/>
          <w:color w:val="111827"/>
        </w:rPr>
        <w:t>.</w:t>
      </w:r>
      <w:r w:rsidR="00E74088">
        <w:rPr>
          <w:rFonts w:ascii="Cambria Math" w:hAnsi="Cambria Math"/>
          <w:color w:val="111827"/>
        </w:rPr>
        <w:t xml:space="preserve"> </w:t>
      </w:r>
      <w:r>
        <w:rPr>
          <w:rFonts w:ascii="Cambria Math" w:hAnsi="Cambria Math"/>
          <w:color w:val="111827"/>
        </w:rPr>
        <w:t xml:space="preserve">Mouse hover and keyboard focus on the information icon must display: </w:t>
      </w:r>
      <w:r w:rsidR="00A16C74" w:rsidRPr="00A16C74">
        <w:rPr>
          <w:rFonts w:ascii="Cambria Math" w:hAnsi="Cambria Math"/>
          <w:b/>
          <w:bCs/>
          <w:color w:val="111827"/>
        </w:rPr>
        <w:t>‘</w:t>
      </w:r>
      <w:r w:rsidRPr="00A16C74">
        <w:rPr>
          <w:rFonts w:ascii="Cambria Math" w:hAnsi="Cambria Math"/>
          <w:b/>
          <w:bCs/>
          <w:color w:val="111827"/>
        </w:rPr>
        <w:t>Recently ordered elsewhere from this supplier. Stock availability not guaranteed</w:t>
      </w:r>
      <w:r w:rsidR="00A16C74" w:rsidRPr="00A16C74">
        <w:rPr>
          <w:rFonts w:ascii="Cambria Math" w:hAnsi="Cambria Math"/>
          <w:b/>
          <w:bCs/>
          <w:color w:val="111827"/>
        </w:rPr>
        <w:t>’</w:t>
      </w:r>
      <w:r w:rsidRPr="00A16C74">
        <w:rPr>
          <w:rFonts w:ascii="Cambria Math" w:hAnsi="Cambria Math"/>
          <w:b/>
          <w:bCs/>
          <w:color w:val="111827"/>
        </w:rPr>
        <w:t>.</w:t>
      </w:r>
    </w:p>
    <w:p w14:paraId="5A7266FA" w14:textId="3F79BAFC" w:rsidR="00D84E11" w:rsidRDefault="00930869" w:rsidP="00D84E11">
      <w:pPr>
        <w:keepNext/>
        <w:spacing w:before="240" w:after="100" w:line="240" w:lineRule="auto"/>
        <w:rPr>
          <w:rFonts w:ascii="Cambria Math" w:hAnsi="Cambria Math"/>
          <w:b/>
          <w:color w:val="007A5A"/>
        </w:rPr>
      </w:pPr>
      <w:r>
        <w:rPr>
          <w:rFonts w:ascii="Cambria Math" w:hAnsi="Cambria Math"/>
          <w:b/>
          <w:color w:val="007A5A"/>
        </w:rPr>
        <w:t>8</w:t>
      </w:r>
      <w:r w:rsidR="00D84E11">
        <w:rPr>
          <w:rFonts w:ascii="Cambria Math" w:hAnsi="Cambria Math"/>
          <w:b/>
          <w:color w:val="007A5A"/>
        </w:rPr>
        <w:t>. Reports Landing Page Requirements</w:t>
      </w:r>
    </w:p>
    <w:p w14:paraId="7CA8819A" w14:textId="573D414F" w:rsidR="00D84E11" w:rsidRDefault="00D84E11" w:rsidP="00D84E11">
      <w:pPr>
        <w:spacing w:before="80" w:after="60" w:line="240" w:lineRule="auto"/>
        <w:jc w:val="center"/>
        <w:rPr>
          <w:rFonts w:ascii="Cambria Math" w:hAnsi="Cambria Math"/>
          <w:color w:val="111827"/>
        </w:rPr>
      </w:pPr>
      <w:r>
        <w:rPr>
          <w:rFonts w:ascii="Cambria Math" w:hAnsi="Cambria Math"/>
          <w:noProof/>
          <w:color w:val="111827"/>
        </w:rPr>
        <w:drawing>
          <wp:inline distT="0" distB="0" distL="0" distR="0" wp14:anchorId="63FF558E" wp14:editId="7F668386">
            <wp:extent cx="6492240" cy="1753306"/>
            <wp:effectExtent l="0" t="0" r="3810" b="0"/>
            <wp:docPr id="11963719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37190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753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9647F" w14:textId="5380DDA4" w:rsidR="003F055F" w:rsidRDefault="00D84E11" w:rsidP="003F055F">
      <w:pPr>
        <w:spacing w:after="100" w:line="240" w:lineRule="auto"/>
        <w:rPr>
          <w:rFonts w:ascii="Cambria Math" w:hAnsi="Cambria Math"/>
          <w:color w:val="111827"/>
        </w:rPr>
      </w:pPr>
      <w:r>
        <w:rPr>
          <w:rFonts w:ascii="Cambria Math" w:hAnsi="Cambria Math"/>
          <w:b/>
          <w:color w:val="111827"/>
        </w:rPr>
        <w:t xml:space="preserve">a. </w:t>
      </w:r>
      <w:r w:rsidR="00E079B7">
        <w:rPr>
          <w:rFonts w:ascii="Cambria Math" w:hAnsi="Cambria Math"/>
          <w:b/>
          <w:color w:val="111827"/>
        </w:rPr>
        <w:t>O</w:t>
      </w:r>
      <w:r w:rsidR="003F055F">
        <w:rPr>
          <w:rFonts w:ascii="Cambria Math" w:hAnsi="Cambria Math"/>
          <w:b/>
          <w:color w:val="111827"/>
        </w:rPr>
        <w:t xml:space="preserve">ut of stock report renamed - </w:t>
      </w:r>
      <w:r w:rsidR="003F055F">
        <w:rPr>
          <w:rFonts w:ascii="Cambria Math" w:hAnsi="Cambria Math"/>
          <w:color w:val="111827"/>
        </w:rPr>
        <w:t>Selecting the Order Exceptions Report card must open the existing ‘</w:t>
      </w:r>
      <w:r w:rsidR="003F055F" w:rsidRPr="00BB48D8">
        <w:rPr>
          <w:rFonts w:ascii="Cambria Math" w:hAnsi="Cambria Math"/>
          <w:b/>
          <w:bCs/>
          <w:color w:val="111827"/>
        </w:rPr>
        <w:t>out of stock report</w:t>
      </w:r>
      <w:r w:rsidR="003F055F">
        <w:rPr>
          <w:rFonts w:ascii="Cambria Math" w:hAnsi="Cambria Math"/>
          <w:b/>
          <w:bCs/>
          <w:color w:val="111827"/>
        </w:rPr>
        <w:t>’</w:t>
      </w:r>
      <w:r w:rsidR="003F055F">
        <w:rPr>
          <w:rFonts w:ascii="Cambria Math" w:hAnsi="Cambria Math"/>
          <w:color w:val="111827"/>
        </w:rPr>
        <w:t xml:space="preserve"> page now presented as ‘</w:t>
      </w:r>
      <w:r w:rsidR="003F055F" w:rsidRPr="00BB48D8">
        <w:rPr>
          <w:rFonts w:ascii="Cambria Math" w:hAnsi="Cambria Math"/>
          <w:b/>
          <w:bCs/>
          <w:color w:val="111827"/>
        </w:rPr>
        <w:t>Order Exceptions Report</w:t>
      </w:r>
      <w:r w:rsidR="003F055F">
        <w:rPr>
          <w:rFonts w:ascii="Cambria Math" w:hAnsi="Cambria Math"/>
          <w:b/>
          <w:bCs/>
          <w:color w:val="111827"/>
        </w:rPr>
        <w:t>’</w:t>
      </w:r>
      <w:r w:rsidR="003F055F">
        <w:rPr>
          <w:rFonts w:ascii="Cambria Math" w:hAnsi="Cambria Math"/>
          <w:color w:val="111827"/>
        </w:rPr>
        <w:t>.</w:t>
      </w:r>
    </w:p>
    <w:p w14:paraId="504826E7" w14:textId="2E4E1630" w:rsidR="00D84E11" w:rsidRDefault="003F055F" w:rsidP="00D84E11">
      <w:pPr>
        <w:spacing w:after="100" w:line="240" w:lineRule="auto"/>
        <w:rPr>
          <w:rFonts w:ascii="Cambria Math" w:hAnsi="Cambria Math"/>
          <w:color w:val="111827"/>
        </w:rPr>
      </w:pPr>
      <w:r>
        <w:rPr>
          <w:rFonts w:ascii="Cambria Math" w:hAnsi="Cambria Math"/>
          <w:b/>
          <w:color w:val="111827"/>
        </w:rPr>
        <w:t>b.</w:t>
      </w:r>
      <w:r w:rsidR="00E079B7">
        <w:rPr>
          <w:rFonts w:ascii="Cambria Math" w:hAnsi="Cambria Math"/>
          <w:b/>
          <w:color w:val="111827"/>
        </w:rPr>
        <w:t xml:space="preserve"> </w:t>
      </w:r>
      <w:r w:rsidR="00D84E11">
        <w:rPr>
          <w:rFonts w:ascii="Cambria Math" w:hAnsi="Cambria Math"/>
          <w:b/>
          <w:color w:val="111827"/>
        </w:rPr>
        <w:t xml:space="preserve">Report Card Titles - </w:t>
      </w:r>
      <w:r w:rsidR="00D84E11">
        <w:rPr>
          <w:rFonts w:ascii="Cambria Math" w:hAnsi="Cambria Math"/>
          <w:color w:val="111827"/>
        </w:rPr>
        <w:t xml:space="preserve">The </w:t>
      </w:r>
      <w:r w:rsidR="00930869">
        <w:rPr>
          <w:rFonts w:ascii="Cambria Math" w:hAnsi="Cambria Math"/>
          <w:color w:val="111827"/>
        </w:rPr>
        <w:t xml:space="preserve">new </w:t>
      </w:r>
      <w:r w:rsidR="00D84E11">
        <w:rPr>
          <w:rFonts w:ascii="Cambria Math" w:hAnsi="Cambria Math"/>
          <w:color w:val="111827"/>
        </w:rPr>
        <w:t xml:space="preserve">report-card titles must be </w:t>
      </w:r>
      <w:r w:rsidR="00D84E11" w:rsidRPr="006058BD">
        <w:rPr>
          <w:rFonts w:ascii="Cambria Math" w:hAnsi="Cambria Math"/>
          <w:b/>
          <w:bCs/>
          <w:color w:val="111827"/>
        </w:rPr>
        <w:t>Spend Report, Order Exceptions Report, Profit Margin Report and Moving Lines Report</w:t>
      </w:r>
      <w:r w:rsidR="00D84E11">
        <w:rPr>
          <w:rFonts w:ascii="Cambria Math" w:hAnsi="Cambria Math"/>
          <w:color w:val="111827"/>
        </w:rPr>
        <w:t>. Existing Order Report and Savings Report titles remain unchanged.</w:t>
      </w:r>
    </w:p>
    <w:p w14:paraId="10B827E0" w14:textId="1ECA4F5A" w:rsidR="00D84E11" w:rsidRPr="003A6429" w:rsidRDefault="003F055F" w:rsidP="00D84E11">
      <w:pPr>
        <w:spacing w:after="100" w:line="240" w:lineRule="auto"/>
        <w:rPr>
          <w:rFonts w:ascii="Cambria Math" w:hAnsi="Cambria Math"/>
          <w:b/>
          <w:bCs/>
          <w:color w:val="111827"/>
        </w:rPr>
      </w:pPr>
      <w:r>
        <w:rPr>
          <w:rFonts w:ascii="Cambria Math" w:hAnsi="Cambria Math"/>
          <w:b/>
          <w:color w:val="111827"/>
        </w:rPr>
        <w:t>c</w:t>
      </w:r>
      <w:r w:rsidR="00D84E11">
        <w:rPr>
          <w:rFonts w:ascii="Cambria Math" w:hAnsi="Cambria Math"/>
          <w:b/>
          <w:color w:val="111827"/>
        </w:rPr>
        <w:t xml:space="preserve">. Order Exceptions Card Subheading - </w:t>
      </w:r>
      <w:r w:rsidR="00D84E11">
        <w:rPr>
          <w:rFonts w:ascii="Cambria Math" w:hAnsi="Cambria Math"/>
          <w:color w:val="111827"/>
        </w:rPr>
        <w:t xml:space="preserve">The Order Exceptions Report card must display: </w:t>
      </w:r>
      <w:r w:rsidR="003A6429" w:rsidRPr="003A6429">
        <w:rPr>
          <w:rFonts w:ascii="Cambria Math" w:hAnsi="Cambria Math"/>
          <w:b/>
          <w:bCs/>
          <w:color w:val="111827"/>
        </w:rPr>
        <w:t>‘</w:t>
      </w:r>
      <w:r w:rsidR="00D84E11" w:rsidRPr="003A6429">
        <w:rPr>
          <w:rFonts w:ascii="Cambria Math" w:hAnsi="Cambria Math"/>
          <w:b/>
          <w:bCs/>
          <w:color w:val="111827"/>
        </w:rPr>
        <w:t>Review supplier responses and take the next step.</w:t>
      </w:r>
      <w:r w:rsidR="003A6429" w:rsidRPr="003A6429">
        <w:rPr>
          <w:rFonts w:ascii="Cambria Math" w:hAnsi="Cambria Math"/>
          <w:b/>
          <w:bCs/>
          <w:color w:val="111827"/>
        </w:rPr>
        <w:t>’</w:t>
      </w:r>
    </w:p>
    <w:p w14:paraId="1D570A4F" w14:textId="55E6C879" w:rsidR="00D84E11" w:rsidRPr="003A6429" w:rsidRDefault="003F055F" w:rsidP="00D84E11">
      <w:pPr>
        <w:spacing w:after="100" w:line="240" w:lineRule="auto"/>
        <w:rPr>
          <w:rFonts w:ascii="Cambria Math" w:hAnsi="Cambria Math"/>
          <w:b/>
          <w:bCs/>
          <w:color w:val="111827"/>
        </w:rPr>
      </w:pPr>
      <w:r>
        <w:rPr>
          <w:rFonts w:ascii="Cambria Math" w:hAnsi="Cambria Math"/>
          <w:b/>
          <w:color w:val="111827"/>
        </w:rPr>
        <w:t>d</w:t>
      </w:r>
      <w:r w:rsidR="00D84E11">
        <w:rPr>
          <w:rFonts w:ascii="Cambria Math" w:hAnsi="Cambria Math"/>
          <w:b/>
          <w:color w:val="111827"/>
        </w:rPr>
        <w:t xml:space="preserve">. Order Exceptions Supporting Text - </w:t>
      </w:r>
      <w:r w:rsidR="00D84E11">
        <w:rPr>
          <w:rFonts w:ascii="Cambria Math" w:hAnsi="Cambria Math"/>
          <w:color w:val="111827"/>
        </w:rPr>
        <w:t xml:space="preserve">The Order Exceptions Report card must display: </w:t>
      </w:r>
      <w:r w:rsidR="003A6429" w:rsidRPr="003A6429">
        <w:rPr>
          <w:rFonts w:ascii="Cambria Math" w:hAnsi="Cambria Math"/>
          <w:b/>
          <w:bCs/>
          <w:color w:val="111827"/>
        </w:rPr>
        <w:t>‘</w:t>
      </w:r>
      <w:r w:rsidR="00D84E11" w:rsidRPr="003A6429">
        <w:rPr>
          <w:rFonts w:ascii="Cambria Math" w:hAnsi="Cambria Math"/>
          <w:b/>
          <w:bCs/>
          <w:color w:val="111827"/>
        </w:rPr>
        <w:t>Track unavailable, restricted and unprocessed order lines.</w:t>
      </w:r>
      <w:r w:rsidR="003A6429">
        <w:rPr>
          <w:rFonts w:ascii="Cambria Math" w:hAnsi="Cambria Math"/>
          <w:b/>
          <w:bCs/>
          <w:color w:val="111827"/>
        </w:rPr>
        <w:t>’</w:t>
      </w:r>
    </w:p>
    <w:p w14:paraId="2E0B601A" w14:textId="20289E4C" w:rsidR="00D84E11" w:rsidRDefault="00D84E11" w:rsidP="00D84E11">
      <w:pPr>
        <w:spacing w:after="100" w:line="240" w:lineRule="auto"/>
        <w:rPr>
          <w:rFonts w:ascii="Cambria Math" w:hAnsi="Cambria Math"/>
          <w:color w:val="111827"/>
        </w:rPr>
      </w:pPr>
    </w:p>
    <w:p w14:paraId="5C31039A" w14:textId="0B4BC29B" w:rsidR="00D84E11" w:rsidRDefault="00930869" w:rsidP="00D84E11">
      <w:pPr>
        <w:keepNext/>
        <w:spacing w:before="240" w:after="100" w:line="240" w:lineRule="auto"/>
        <w:rPr>
          <w:rFonts w:ascii="Cambria Math" w:hAnsi="Cambria Math"/>
          <w:b/>
          <w:color w:val="007A5A"/>
        </w:rPr>
      </w:pPr>
      <w:r>
        <w:rPr>
          <w:rFonts w:ascii="Cambria Math" w:hAnsi="Cambria Math"/>
          <w:b/>
          <w:color w:val="007A5A"/>
        </w:rPr>
        <w:lastRenderedPageBreak/>
        <w:t>9</w:t>
      </w:r>
      <w:r w:rsidR="00D84E11">
        <w:rPr>
          <w:rFonts w:ascii="Cambria Math" w:hAnsi="Cambria Math"/>
          <w:b/>
          <w:color w:val="007A5A"/>
        </w:rPr>
        <w:t>. Order Exceptions Report Page Layout</w:t>
      </w:r>
    </w:p>
    <w:p w14:paraId="7C353858" w14:textId="6CC409BB" w:rsidR="00D84E11" w:rsidRDefault="00D84E11" w:rsidP="00D84E11">
      <w:pPr>
        <w:spacing w:before="80" w:after="60" w:line="240" w:lineRule="auto"/>
        <w:jc w:val="center"/>
        <w:rPr>
          <w:rFonts w:ascii="Cambria Math" w:hAnsi="Cambria Math"/>
          <w:color w:val="111827"/>
        </w:rPr>
      </w:pPr>
      <w:r>
        <w:rPr>
          <w:rFonts w:ascii="Cambria Math" w:hAnsi="Cambria Math"/>
          <w:noProof/>
          <w:color w:val="111827"/>
        </w:rPr>
        <w:drawing>
          <wp:inline distT="0" distB="0" distL="0" distR="0" wp14:anchorId="37B62D64" wp14:editId="69178029">
            <wp:extent cx="6492240" cy="2641856"/>
            <wp:effectExtent l="0" t="0" r="3810" b="6350"/>
            <wp:docPr id="3870467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4671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64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5F36F" w14:textId="6539BE12" w:rsidR="00D84E11" w:rsidRDefault="00D84E11" w:rsidP="00D84E11">
      <w:pPr>
        <w:spacing w:after="100" w:line="240" w:lineRule="auto"/>
        <w:rPr>
          <w:rFonts w:ascii="Cambria Math" w:hAnsi="Cambria Math"/>
          <w:color w:val="111827"/>
        </w:rPr>
      </w:pPr>
      <w:r>
        <w:rPr>
          <w:rFonts w:ascii="Cambria Math" w:hAnsi="Cambria Math"/>
          <w:b/>
          <w:color w:val="111827"/>
        </w:rPr>
        <w:t xml:space="preserve">a. Page Heading - </w:t>
      </w:r>
      <w:r>
        <w:rPr>
          <w:rFonts w:ascii="Cambria Math" w:hAnsi="Cambria Math"/>
          <w:color w:val="111827"/>
        </w:rPr>
        <w:t xml:space="preserve">The page heading must be </w:t>
      </w:r>
      <w:r w:rsidRPr="001F62A7">
        <w:rPr>
          <w:rFonts w:ascii="Cambria Math" w:hAnsi="Cambria Math"/>
          <w:b/>
          <w:bCs/>
          <w:color w:val="111827"/>
        </w:rPr>
        <w:t>Order Exceptions Report</w:t>
      </w:r>
      <w:r>
        <w:rPr>
          <w:rFonts w:ascii="Cambria Math" w:hAnsi="Cambria Math"/>
          <w:color w:val="111827"/>
        </w:rPr>
        <w:t>.</w:t>
      </w:r>
    </w:p>
    <w:p w14:paraId="29A79E0F" w14:textId="6E51C800" w:rsidR="00D84E11" w:rsidRPr="001F62A7" w:rsidRDefault="00D84E11" w:rsidP="00D84E11">
      <w:pPr>
        <w:spacing w:after="100" w:line="240" w:lineRule="auto"/>
        <w:rPr>
          <w:rFonts w:ascii="Cambria Math" w:hAnsi="Cambria Math"/>
          <w:b/>
          <w:bCs/>
          <w:color w:val="111827"/>
        </w:rPr>
      </w:pPr>
      <w:r>
        <w:rPr>
          <w:rFonts w:ascii="Cambria Math" w:hAnsi="Cambria Math"/>
          <w:b/>
          <w:color w:val="111827"/>
        </w:rPr>
        <w:t xml:space="preserve">b. Page Subheading - </w:t>
      </w:r>
      <w:r>
        <w:rPr>
          <w:rFonts w:ascii="Cambria Math" w:hAnsi="Cambria Math"/>
          <w:color w:val="111827"/>
        </w:rPr>
        <w:t>The page subheading must be</w:t>
      </w:r>
      <w:r w:rsidRPr="001F62A7">
        <w:rPr>
          <w:rFonts w:ascii="Cambria Math" w:hAnsi="Cambria Math"/>
          <w:b/>
          <w:bCs/>
          <w:color w:val="111827"/>
        </w:rPr>
        <w:t xml:space="preserve">: </w:t>
      </w:r>
      <w:r w:rsidR="001F62A7" w:rsidRPr="001F62A7">
        <w:rPr>
          <w:rFonts w:ascii="Cambria Math" w:hAnsi="Cambria Math"/>
          <w:b/>
          <w:bCs/>
          <w:color w:val="111827"/>
        </w:rPr>
        <w:t>‘</w:t>
      </w:r>
      <w:r w:rsidRPr="001F62A7">
        <w:rPr>
          <w:rFonts w:ascii="Cambria Math" w:hAnsi="Cambria Math"/>
          <w:b/>
          <w:bCs/>
          <w:color w:val="111827"/>
        </w:rPr>
        <w:t>Review supplier responses for items that could not be fulfilled and take action.</w:t>
      </w:r>
      <w:r w:rsidR="001F62A7" w:rsidRPr="001F62A7">
        <w:rPr>
          <w:rFonts w:ascii="Cambria Math" w:hAnsi="Cambria Math"/>
          <w:b/>
          <w:bCs/>
          <w:color w:val="111827"/>
        </w:rPr>
        <w:t>’</w:t>
      </w:r>
    </w:p>
    <w:p w14:paraId="48B121F7" w14:textId="0DB61DE7" w:rsidR="00D84E11" w:rsidRDefault="00930869" w:rsidP="00D84E11">
      <w:pPr>
        <w:spacing w:after="100" w:line="240" w:lineRule="auto"/>
        <w:rPr>
          <w:rFonts w:ascii="Cambria Math" w:hAnsi="Cambria Math"/>
          <w:color w:val="111827"/>
        </w:rPr>
      </w:pPr>
      <w:r>
        <w:rPr>
          <w:rFonts w:ascii="Cambria Math" w:hAnsi="Cambria Math"/>
          <w:b/>
          <w:color w:val="111827"/>
        </w:rPr>
        <w:t>c</w:t>
      </w:r>
      <w:r w:rsidR="00D84E11">
        <w:rPr>
          <w:rFonts w:ascii="Cambria Math" w:hAnsi="Cambria Math"/>
          <w:b/>
          <w:color w:val="111827"/>
        </w:rPr>
        <w:t>. Category</w:t>
      </w:r>
      <w:r w:rsidR="001F62A7">
        <w:rPr>
          <w:rFonts w:ascii="Cambria Math" w:hAnsi="Cambria Math"/>
          <w:b/>
          <w:color w:val="111827"/>
        </w:rPr>
        <w:t xml:space="preserve"> Filter</w:t>
      </w:r>
      <w:r w:rsidR="00D84E11">
        <w:rPr>
          <w:rFonts w:ascii="Cambria Math" w:hAnsi="Cambria Math"/>
          <w:b/>
          <w:color w:val="111827"/>
        </w:rPr>
        <w:t xml:space="preserve"> Remov</w:t>
      </w:r>
      <w:r w:rsidR="001F62A7">
        <w:rPr>
          <w:rFonts w:ascii="Cambria Math" w:hAnsi="Cambria Math"/>
          <w:b/>
          <w:color w:val="111827"/>
        </w:rPr>
        <w:t>ed</w:t>
      </w:r>
      <w:r w:rsidR="00D84E11">
        <w:rPr>
          <w:rFonts w:ascii="Cambria Math" w:hAnsi="Cambria Math"/>
          <w:b/>
          <w:color w:val="111827"/>
        </w:rPr>
        <w:t xml:space="preserve"> - </w:t>
      </w:r>
      <w:r w:rsidR="00D84E11">
        <w:rPr>
          <w:rFonts w:ascii="Cambria Math" w:hAnsi="Cambria Math"/>
          <w:color w:val="111827"/>
        </w:rPr>
        <w:t xml:space="preserve">The Category </w:t>
      </w:r>
      <w:r w:rsidR="001F62A7">
        <w:rPr>
          <w:rFonts w:ascii="Cambria Math" w:hAnsi="Cambria Math"/>
          <w:color w:val="111827"/>
        </w:rPr>
        <w:t>filter</w:t>
      </w:r>
      <w:r w:rsidR="00D84E11">
        <w:rPr>
          <w:rFonts w:ascii="Cambria Math" w:hAnsi="Cambria Math"/>
          <w:color w:val="111827"/>
        </w:rPr>
        <w:t xml:space="preserve"> </w:t>
      </w:r>
      <w:r>
        <w:rPr>
          <w:rFonts w:ascii="Cambria Math" w:hAnsi="Cambria Math"/>
          <w:color w:val="111827"/>
        </w:rPr>
        <w:t>is</w:t>
      </w:r>
      <w:r w:rsidR="00D84E11">
        <w:rPr>
          <w:rFonts w:ascii="Cambria Math" w:hAnsi="Cambria Math"/>
          <w:color w:val="111827"/>
        </w:rPr>
        <w:t xml:space="preserve"> removed. Product </w:t>
      </w:r>
      <w:r w:rsidR="00BC53EC">
        <w:rPr>
          <w:rFonts w:ascii="Cambria Math" w:hAnsi="Cambria Math"/>
          <w:color w:val="111827"/>
        </w:rPr>
        <w:t xml:space="preserve">filter </w:t>
      </w:r>
      <w:r w:rsidR="00D84E11">
        <w:rPr>
          <w:rFonts w:ascii="Cambria Math" w:hAnsi="Cambria Math"/>
          <w:color w:val="111827"/>
        </w:rPr>
        <w:t>must move into the position previously occupied by Category without losing its existing search behaviour.</w:t>
      </w:r>
    </w:p>
    <w:p w14:paraId="70635F08" w14:textId="6DC773A3" w:rsidR="00D84E11" w:rsidRDefault="00D84E11" w:rsidP="00D84E11">
      <w:pPr>
        <w:spacing w:after="100" w:line="240" w:lineRule="auto"/>
        <w:rPr>
          <w:rFonts w:ascii="Cambria Math" w:hAnsi="Cambria Math"/>
          <w:color w:val="111827"/>
        </w:rPr>
      </w:pPr>
      <w:r>
        <w:rPr>
          <w:rFonts w:ascii="Cambria Math" w:hAnsi="Cambria Math"/>
          <w:b/>
          <w:color w:val="111827"/>
        </w:rPr>
        <w:t xml:space="preserve">e. </w:t>
      </w:r>
      <w:r w:rsidR="00D5245C">
        <w:rPr>
          <w:rFonts w:ascii="Cambria Math" w:hAnsi="Cambria Math"/>
          <w:b/>
          <w:color w:val="111827"/>
        </w:rPr>
        <w:t xml:space="preserve">New </w:t>
      </w:r>
      <w:r>
        <w:rPr>
          <w:rFonts w:ascii="Cambria Math" w:hAnsi="Cambria Math"/>
          <w:b/>
          <w:color w:val="111827"/>
        </w:rPr>
        <w:t xml:space="preserve">Reason Type Placement - </w:t>
      </w:r>
      <w:r>
        <w:rPr>
          <w:rFonts w:ascii="Cambria Math" w:hAnsi="Cambria Math"/>
          <w:color w:val="111827"/>
        </w:rPr>
        <w:t>Reason Type must occupy the position to the right of Product</w:t>
      </w:r>
      <w:r w:rsidR="00187EA7">
        <w:rPr>
          <w:rFonts w:ascii="Cambria Math" w:hAnsi="Cambria Math"/>
          <w:color w:val="111827"/>
        </w:rPr>
        <w:t xml:space="preserve"> filter</w:t>
      </w:r>
      <w:r>
        <w:rPr>
          <w:rFonts w:ascii="Cambria Math" w:hAnsi="Cambria Math"/>
          <w:color w:val="111827"/>
        </w:rPr>
        <w:t xml:space="preserve"> and use the existing dropdown styling, font, dimensions and arrow behaviour.</w:t>
      </w:r>
    </w:p>
    <w:p w14:paraId="38591539" w14:textId="7AA85F40" w:rsidR="00D84E11" w:rsidRDefault="00D84E11" w:rsidP="00D84E11">
      <w:pPr>
        <w:spacing w:after="100" w:line="240" w:lineRule="auto"/>
        <w:rPr>
          <w:rFonts w:ascii="Cambria Math" w:hAnsi="Cambria Math"/>
          <w:color w:val="111827"/>
        </w:rPr>
      </w:pPr>
      <w:r>
        <w:rPr>
          <w:rFonts w:ascii="Cambria Math" w:hAnsi="Cambria Math"/>
          <w:b/>
          <w:color w:val="111827"/>
        </w:rPr>
        <w:t xml:space="preserve">f. Reason Column - </w:t>
      </w:r>
      <w:r>
        <w:rPr>
          <w:rFonts w:ascii="Cambria Math" w:hAnsi="Cambria Math"/>
          <w:color w:val="111827"/>
        </w:rPr>
        <w:t xml:space="preserve">The </w:t>
      </w:r>
      <w:r w:rsidRPr="00930869">
        <w:rPr>
          <w:rFonts w:ascii="Cambria Math" w:hAnsi="Cambria Math"/>
          <w:b/>
          <w:bCs/>
          <w:color w:val="111827"/>
        </w:rPr>
        <w:t>Supplier Comment</w:t>
      </w:r>
      <w:r>
        <w:rPr>
          <w:rFonts w:ascii="Cambria Math" w:hAnsi="Cambria Math"/>
          <w:color w:val="111827"/>
        </w:rPr>
        <w:t xml:space="preserve"> column heading must be renamed </w:t>
      </w:r>
      <w:r w:rsidRPr="00930869">
        <w:rPr>
          <w:rFonts w:ascii="Cambria Math" w:hAnsi="Cambria Math"/>
          <w:b/>
          <w:bCs/>
          <w:color w:val="111827"/>
        </w:rPr>
        <w:t>Reason</w:t>
      </w:r>
      <w:r>
        <w:rPr>
          <w:rFonts w:ascii="Cambria Math" w:hAnsi="Cambria Math"/>
          <w:color w:val="111827"/>
        </w:rPr>
        <w:t>. The underlying response text in each row must remain unchanged.</w:t>
      </w:r>
    </w:p>
    <w:p w14:paraId="0A9C3227" w14:textId="61563515" w:rsidR="00E74088" w:rsidRDefault="00E74088" w:rsidP="00E74088">
      <w:pPr>
        <w:spacing w:after="100" w:line="240" w:lineRule="auto"/>
        <w:rPr>
          <w:rFonts w:ascii="Cambria Math" w:hAnsi="Cambria Math"/>
          <w:color w:val="111827"/>
        </w:rPr>
      </w:pPr>
    </w:p>
    <w:tbl>
      <w:tblPr>
        <w:tblpPr w:leftFromText="180" w:rightFromText="180" w:vertAnchor="text" w:horzAnchor="margin" w:tblpY="120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454"/>
        <w:gridCol w:w="3451"/>
        <w:gridCol w:w="3453"/>
      </w:tblGrid>
      <w:tr w:rsidR="00E74088" w:rsidRPr="00D84E11" w14:paraId="6D4424E5" w14:textId="77777777" w:rsidTr="00E74088">
        <w:trPr>
          <w:tblHeader/>
        </w:trPr>
        <w:tc>
          <w:tcPr>
            <w:tcW w:w="1667" w:type="pct"/>
            <w:tcBorders>
              <w:bottom w:val="single" w:sz="4" w:space="0" w:color="auto"/>
            </w:tcBorders>
            <w:shd w:val="clear" w:color="auto" w:fill="B7E4D4"/>
            <w:vAlign w:val="center"/>
          </w:tcPr>
          <w:p w14:paraId="40D012E6" w14:textId="77777777" w:rsidR="00E74088" w:rsidRPr="00D84E11" w:rsidRDefault="00E74088" w:rsidP="00E74088">
            <w:pPr>
              <w:keepNext/>
              <w:spacing w:before="20" w:after="20" w:line="240" w:lineRule="auto"/>
              <w:jc w:val="center"/>
              <w:rPr>
                <w:rFonts w:ascii="Cambria Math" w:hAnsi="Cambria Math"/>
                <w:b/>
                <w:color w:val="063B2C"/>
                <w:sz w:val="20"/>
              </w:rPr>
            </w:pPr>
            <w:r w:rsidRPr="00D84E11">
              <w:rPr>
                <w:rFonts w:ascii="Cambria Math" w:hAnsi="Cambria Math"/>
                <w:b/>
                <w:color w:val="063B2C"/>
                <w:sz w:val="20"/>
              </w:rPr>
              <w:t>Reason Type Option</w:t>
            </w:r>
          </w:p>
        </w:tc>
        <w:tc>
          <w:tcPr>
            <w:tcW w:w="1666" w:type="pct"/>
            <w:tcBorders>
              <w:bottom w:val="single" w:sz="4" w:space="0" w:color="auto"/>
            </w:tcBorders>
            <w:shd w:val="clear" w:color="auto" w:fill="B7E4D4"/>
            <w:vAlign w:val="center"/>
          </w:tcPr>
          <w:p w14:paraId="0971C658" w14:textId="77777777" w:rsidR="00E74088" w:rsidRPr="00D84E11" w:rsidRDefault="00E74088" w:rsidP="00E74088">
            <w:pPr>
              <w:keepNext/>
              <w:spacing w:before="20" w:after="20" w:line="240" w:lineRule="auto"/>
              <w:jc w:val="center"/>
              <w:rPr>
                <w:rFonts w:ascii="Cambria Math" w:hAnsi="Cambria Math"/>
                <w:b/>
                <w:color w:val="063B2C"/>
                <w:sz w:val="20"/>
              </w:rPr>
            </w:pPr>
            <w:r w:rsidRPr="00D84E11">
              <w:rPr>
                <w:rFonts w:ascii="Cambria Math" w:hAnsi="Cambria Math"/>
                <w:b/>
                <w:color w:val="063B2C"/>
                <w:sz w:val="20"/>
              </w:rPr>
              <w:t>Records Included</w:t>
            </w:r>
          </w:p>
        </w:tc>
        <w:tc>
          <w:tcPr>
            <w:tcW w:w="1667" w:type="pct"/>
            <w:tcBorders>
              <w:bottom w:val="single" w:sz="4" w:space="0" w:color="auto"/>
            </w:tcBorders>
            <w:shd w:val="clear" w:color="auto" w:fill="B7E4D4"/>
            <w:vAlign w:val="center"/>
          </w:tcPr>
          <w:p w14:paraId="6CD2C7B4" w14:textId="77777777" w:rsidR="00E74088" w:rsidRPr="00D84E11" w:rsidRDefault="00E74088" w:rsidP="00E74088">
            <w:pPr>
              <w:keepNext/>
              <w:spacing w:before="20" w:after="20" w:line="240" w:lineRule="auto"/>
              <w:jc w:val="center"/>
              <w:rPr>
                <w:rFonts w:ascii="Cambria Math" w:hAnsi="Cambria Math"/>
                <w:b/>
                <w:color w:val="063B2C"/>
                <w:sz w:val="20"/>
              </w:rPr>
            </w:pPr>
            <w:r w:rsidRPr="00D84E11">
              <w:rPr>
                <w:rFonts w:ascii="Cambria Math" w:hAnsi="Cambria Math"/>
                <w:b/>
                <w:color w:val="063B2C"/>
                <w:sz w:val="20"/>
              </w:rPr>
              <w:t>Business Rule</w:t>
            </w:r>
          </w:p>
        </w:tc>
      </w:tr>
      <w:tr w:rsidR="00E74088" w:rsidRPr="00D84E11" w14:paraId="662C03BF" w14:textId="77777777" w:rsidTr="00E74088">
        <w:tc>
          <w:tcPr>
            <w:tcW w:w="1667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A486398" w14:textId="77777777" w:rsidR="00E74088" w:rsidRPr="00D84E11" w:rsidRDefault="00E74088" w:rsidP="00E74088">
            <w:pPr>
              <w:keepNext/>
              <w:spacing w:before="20" w:after="20" w:line="240" w:lineRule="auto"/>
              <w:rPr>
                <w:rFonts w:ascii="Cambria Math" w:hAnsi="Cambria Math"/>
                <w:b/>
                <w:color w:val="111827"/>
                <w:sz w:val="20"/>
              </w:rPr>
            </w:pPr>
            <w:r>
              <w:rPr>
                <w:rFonts w:ascii="Cambria Math" w:hAnsi="Cambria Math"/>
                <w:b/>
                <w:color w:val="111827"/>
                <w:sz w:val="20"/>
              </w:rPr>
              <w:t>All</w:t>
            </w:r>
          </w:p>
        </w:tc>
        <w:tc>
          <w:tcPr>
            <w:tcW w:w="1666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621A88A" w14:textId="77777777" w:rsidR="00E74088" w:rsidRPr="00D84E11" w:rsidRDefault="00E74088" w:rsidP="00E74088">
            <w:pPr>
              <w:keepNext/>
              <w:spacing w:before="20" w:after="20" w:line="240" w:lineRule="auto"/>
              <w:rPr>
                <w:rFonts w:ascii="Cambria Math" w:hAnsi="Cambria Math"/>
                <w:b/>
                <w:color w:val="111827"/>
                <w:sz w:val="20"/>
              </w:rPr>
            </w:pPr>
            <w:r>
              <w:rPr>
                <w:rFonts w:ascii="Cambria Math" w:hAnsi="Cambria Math"/>
                <w:b/>
                <w:color w:val="111827"/>
                <w:sz w:val="20"/>
              </w:rPr>
              <w:t>Every reason</w:t>
            </w:r>
          </w:p>
        </w:tc>
        <w:tc>
          <w:tcPr>
            <w:tcW w:w="1667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44BACAC" w14:textId="77777777" w:rsidR="00E74088" w:rsidRPr="00D84E11" w:rsidRDefault="00E74088" w:rsidP="00E74088">
            <w:pPr>
              <w:keepNext/>
              <w:spacing w:before="20" w:after="20" w:line="240" w:lineRule="auto"/>
              <w:rPr>
                <w:rFonts w:ascii="Cambria Math" w:hAnsi="Cambria Math"/>
                <w:b/>
                <w:color w:val="111827"/>
                <w:sz w:val="20"/>
              </w:rPr>
            </w:pPr>
            <w:r>
              <w:rPr>
                <w:rFonts w:ascii="Cambria Math" w:hAnsi="Cambria Math"/>
                <w:b/>
                <w:color w:val="111827"/>
                <w:sz w:val="20"/>
              </w:rPr>
              <w:t>Default option. Equivalent to no Reason Type restriction.</w:t>
            </w:r>
          </w:p>
        </w:tc>
      </w:tr>
      <w:tr w:rsidR="00E74088" w:rsidRPr="00D84E11" w14:paraId="4788E26E" w14:textId="77777777" w:rsidTr="00E74088">
        <w:tc>
          <w:tcPr>
            <w:tcW w:w="1667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198983E" w14:textId="77777777" w:rsidR="00E74088" w:rsidRPr="00D84E11" w:rsidRDefault="00E74088" w:rsidP="00E74088">
            <w:pPr>
              <w:keepNext/>
              <w:spacing w:before="20" w:after="20" w:line="240" w:lineRule="auto"/>
              <w:rPr>
                <w:rFonts w:ascii="Cambria Math" w:hAnsi="Cambria Math"/>
                <w:b/>
                <w:color w:val="111827"/>
                <w:sz w:val="20"/>
              </w:rPr>
            </w:pPr>
            <w:r>
              <w:rPr>
                <w:rFonts w:ascii="Cambria Math" w:hAnsi="Cambria Math"/>
                <w:b/>
                <w:color w:val="111827"/>
                <w:sz w:val="20"/>
              </w:rPr>
              <w:t>Blocked By System</w:t>
            </w:r>
          </w:p>
        </w:tc>
        <w:tc>
          <w:tcPr>
            <w:tcW w:w="1666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61564E8" w14:textId="77777777" w:rsidR="00E74088" w:rsidRPr="00D84E11" w:rsidRDefault="00E74088" w:rsidP="00E74088">
            <w:pPr>
              <w:keepNext/>
              <w:spacing w:before="20" w:after="20" w:line="240" w:lineRule="auto"/>
              <w:rPr>
                <w:rFonts w:ascii="Cambria Math" w:hAnsi="Cambria Math"/>
                <w:b/>
                <w:color w:val="111827"/>
                <w:sz w:val="20"/>
              </w:rPr>
            </w:pPr>
            <w:r>
              <w:rPr>
                <w:rFonts w:ascii="Cambria Math" w:hAnsi="Cambria Math"/>
                <w:b/>
                <w:color w:val="111827"/>
                <w:sz w:val="20"/>
              </w:rPr>
              <w:t>Blocked as price above drug tariff. Call supplier.; Blocked no price.</w:t>
            </w:r>
          </w:p>
        </w:tc>
        <w:tc>
          <w:tcPr>
            <w:tcW w:w="1667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DCCDEB7" w14:textId="77777777" w:rsidR="00E74088" w:rsidRPr="00D84E11" w:rsidRDefault="00E74088" w:rsidP="00E74088">
            <w:pPr>
              <w:keepNext/>
              <w:spacing w:before="20" w:after="20" w:line="240" w:lineRule="auto"/>
              <w:rPr>
                <w:rFonts w:ascii="Cambria Math" w:hAnsi="Cambria Math"/>
                <w:b/>
                <w:color w:val="111827"/>
                <w:sz w:val="20"/>
              </w:rPr>
            </w:pPr>
            <w:r>
              <w:rPr>
                <w:rFonts w:ascii="Cambria Math" w:hAnsi="Cambria Math"/>
                <w:b/>
                <w:color w:val="111827"/>
                <w:sz w:val="20"/>
              </w:rPr>
              <w:t>Include either of the two named system-blocked reason groups.</w:t>
            </w:r>
          </w:p>
        </w:tc>
      </w:tr>
      <w:tr w:rsidR="00E74088" w:rsidRPr="00D84E11" w14:paraId="16832EF0" w14:textId="77777777" w:rsidTr="00E74088">
        <w:tc>
          <w:tcPr>
            <w:tcW w:w="1667" w:type="pct"/>
            <w:shd w:val="clear" w:color="auto" w:fill="FFFFFF"/>
            <w:vAlign w:val="center"/>
          </w:tcPr>
          <w:p w14:paraId="69636888" w14:textId="77777777" w:rsidR="00E74088" w:rsidRPr="00D84E11" w:rsidRDefault="00E74088" w:rsidP="00E74088">
            <w:pPr>
              <w:keepNext/>
              <w:spacing w:before="20" w:after="20" w:line="240" w:lineRule="auto"/>
              <w:rPr>
                <w:rFonts w:ascii="Cambria Math" w:hAnsi="Cambria Math"/>
                <w:b/>
                <w:color w:val="111827"/>
                <w:sz w:val="20"/>
              </w:rPr>
            </w:pPr>
            <w:r>
              <w:rPr>
                <w:rFonts w:ascii="Cambria Math" w:hAnsi="Cambria Math"/>
                <w:b/>
                <w:color w:val="111827"/>
                <w:sz w:val="20"/>
              </w:rPr>
              <w:t>Manufacturer Cannot Supply</w:t>
            </w:r>
          </w:p>
        </w:tc>
        <w:tc>
          <w:tcPr>
            <w:tcW w:w="1666" w:type="pct"/>
            <w:shd w:val="clear" w:color="auto" w:fill="FFFFFF"/>
            <w:vAlign w:val="center"/>
          </w:tcPr>
          <w:p w14:paraId="25AE09B1" w14:textId="77777777" w:rsidR="00E74088" w:rsidRPr="00D84E11" w:rsidRDefault="00E74088" w:rsidP="00E74088">
            <w:pPr>
              <w:keepNext/>
              <w:spacing w:before="20" w:after="20" w:line="240" w:lineRule="auto"/>
              <w:rPr>
                <w:rFonts w:ascii="Cambria Math" w:hAnsi="Cambria Math"/>
                <w:b/>
                <w:color w:val="111827"/>
                <w:sz w:val="20"/>
              </w:rPr>
            </w:pPr>
            <w:r>
              <w:rPr>
                <w:rFonts w:ascii="Cambria Math" w:hAnsi="Cambria Math"/>
                <w:b/>
                <w:color w:val="111827"/>
                <w:sz w:val="20"/>
              </w:rPr>
              <w:t>Every record included by All except records in Blocked By System</w:t>
            </w:r>
          </w:p>
        </w:tc>
        <w:tc>
          <w:tcPr>
            <w:tcW w:w="1667" w:type="pct"/>
            <w:shd w:val="clear" w:color="auto" w:fill="FFFFFF"/>
            <w:vAlign w:val="center"/>
          </w:tcPr>
          <w:p w14:paraId="20B68E70" w14:textId="77777777" w:rsidR="00E74088" w:rsidRPr="00D84E11" w:rsidRDefault="00E74088" w:rsidP="00E74088">
            <w:pPr>
              <w:keepNext/>
              <w:spacing w:before="20" w:after="20" w:line="240" w:lineRule="auto"/>
              <w:rPr>
                <w:rFonts w:ascii="Cambria Math" w:hAnsi="Cambria Math"/>
                <w:b/>
                <w:color w:val="111827"/>
                <w:sz w:val="20"/>
              </w:rPr>
            </w:pPr>
            <w:r>
              <w:rPr>
                <w:rFonts w:ascii="Cambria Math" w:hAnsi="Cambria Math"/>
                <w:b/>
                <w:color w:val="111827"/>
                <w:sz w:val="20"/>
              </w:rPr>
              <w:t>Defined as default excluding Blocked By System; it is not limited to text that literally says Manufacturer Cannot Supply.</w:t>
            </w:r>
          </w:p>
        </w:tc>
      </w:tr>
    </w:tbl>
    <w:p w14:paraId="2B7DF070" w14:textId="77777777" w:rsidR="00E74088" w:rsidRDefault="00E74088" w:rsidP="00E74088">
      <w:pPr>
        <w:spacing w:after="100" w:line="240" w:lineRule="auto"/>
        <w:rPr>
          <w:rFonts w:ascii="Cambria Math" w:hAnsi="Cambria Math"/>
          <w:b/>
          <w:color w:val="007A5A"/>
        </w:rPr>
      </w:pPr>
    </w:p>
    <w:p w14:paraId="66EF87B0" w14:textId="6E8D36C3" w:rsidR="00D84E11" w:rsidRPr="00E74088" w:rsidRDefault="00D84E11" w:rsidP="00E74088">
      <w:pPr>
        <w:spacing w:after="100" w:line="240" w:lineRule="auto"/>
        <w:rPr>
          <w:rFonts w:ascii="Cambria Math" w:hAnsi="Cambria Math"/>
          <w:color w:val="111827"/>
        </w:rPr>
      </w:pPr>
      <w:r>
        <w:rPr>
          <w:rFonts w:ascii="Cambria Math" w:hAnsi="Cambria Math"/>
          <w:b/>
          <w:color w:val="007A5A"/>
        </w:rPr>
        <w:t>1</w:t>
      </w:r>
      <w:r w:rsidR="00187EA7">
        <w:rPr>
          <w:rFonts w:ascii="Cambria Math" w:hAnsi="Cambria Math"/>
          <w:b/>
          <w:color w:val="007A5A"/>
        </w:rPr>
        <w:t>0</w:t>
      </w:r>
      <w:r>
        <w:rPr>
          <w:rFonts w:ascii="Cambria Math" w:hAnsi="Cambria Math"/>
          <w:b/>
          <w:color w:val="007A5A"/>
        </w:rPr>
        <w:t>. Reason Type Filter Requirements</w:t>
      </w:r>
    </w:p>
    <w:p w14:paraId="11BB4025" w14:textId="26CD1214" w:rsidR="00D84E11" w:rsidRDefault="00E74088" w:rsidP="00D84E11">
      <w:pPr>
        <w:keepNext/>
        <w:spacing w:before="240" w:after="100" w:line="240" w:lineRule="auto"/>
        <w:rPr>
          <w:rFonts w:ascii="Cambria Math" w:hAnsi="Cambria Math"/>
          <w:b/>
          <w:color w:val="007A5A"/>
        </w:rPr>
      </w:pPr>
      <w:r>
        <w:rPr>
          <w:rFonts w:ascii="Cambria Math" w:hAnsi="Cambria Math"/>
          <w:noProof/>
          <w:color w:val="111827"/>
        </w:rPr>
        <w:lastRenderedPageBreak/>
        <w:drawing>
          <wp:inline distT="0" distB="0" distL="0" distR="0" wp14:anchorId="243B5060" wp14:editId="36795DFD">
            <wp:extent cx="6492240" cy="2367589"/>
            <wp:effectExtent l="0" t="0" r="3810" b="0"/>
            <wp:docPr id="18705480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4802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36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1031E" w14:textId="70C0EF75" w:rsidR="00D84E11" w:rsidRDefault="00D84E11" w:rsidP="00D84E11">
      <w:pPr>
        <w:spacing w:before="80" w:after="60" w:line="240" w:lineRule="auto"/>
        <w:jc w:val="center"/>
        <w:rPr>
          <w:rFonts w:ascii="Cambria Math" w:hAnsi="Cambria Math"/>
          <w:color w:val="111827"/>
        </w:rPr>
      </w:pPr>
    </w:p>
    <w:p w14:paraId="669E9585" w14:textId="2A42BAC0" w:rsidR="00D84E11" w:rsidRDefault="00D84E11" w:rsidP="00D84E11">
      <w:pPr>
        <w:spacing w:after="100" w:line="240" w:lineRule="auto"/>
        <w:rPr>
          <w:rFonts w:ascii="Cambria Math" w:hAnsi="Cambria Math"/>
          <w:color w:val="111827"/>
        </w:rPr>
      </w:pPr>
      <w:r>
        <w:rPr>
          <w:rFonts w:ascii="Cambria Math" w:hAnsi="Cambria Math"/>
          <w:b/>
          <w:color w:val="111827"/>
        </w:rPr>
        <w:t xml:space="preserve">a. Default - </w:t>
      </w:r>
      <w:r>
        <w:rPr>
          <w:rFonts w:ascii="Cambria Math" w:hAnsi="Cambria Math"/>
          <w:color w:val="111827"/>
        </w:rPr>
        <w:t>Reason Type must default to All when the page opens.</w:t>
      </w:r>
    </w:p>
    <w:p w14:paraId="5B5664C6" w14:textId="6BB6D63C" w:rsidR="00D84E11" w:rsidRDefault="00D84E11" w:rsidP="00D84E11">
      <w:pPr>
        <w:spacing w:after="100" w:line="240" w:lineRule="auto"/>
        <w:rPr>
          <w:rFonts w:ascii="Cambria Math" w:hAnsi="Cambria Math"/>
          <w:color w:val="111827"/>
        </w:rPr>
      </w:pPr>
      <w:r>
        <w:rPr>
          <w:rFonts w:ascii="Cambria Math" w:hAnsi="Cambria Math"/>
          <w:b/>
          <w:color w:val="111827"/>
        </w:rPr>
        <w:t xml:space="preserve">b. Blocked Classification - </w:t>
      </w:r>
      <w:r>
        <w:rPr>
          <w:rFonts w:ascii="Cambria Math" w:hAnsi="Cambria Math"/>
          <w:color w:val="111827"/>
        </w:rPr>
        <w:t xml:space="preserve">Blocked </w:t>
      </w:r>
      <w:r w:rsidR="000A5C16">
        <w:rPr>
          <w:rFonts w:ascii="Cambria Math" w:hAnsi="Cambria Math"/>
          <w:color w:val="111827"/>
        </w:rPr>
        <w:t>by</w:t>
      </w:r>
      <w:r>
        <w:rPr>
          <w:rFonts w:ascii="Cambria Math" w:hAnsi="Cambria Math"/>
          <w:color w:val="111827"/>
        </w:rPr>
        <w:t xml:space="preserve"> System must include both </w:t>
      </w:r>
      <w:r w:rsidR="00930869">
        <w:rPr>
          <w:rFonts w:ascii="Cambria Math" w:hAnsi="Cambria Math"/>
          <w:color w:val="111827"/>
        </w:rPr>
        <w:t>‘</w:t>
      </w:r>
      <w:r w:rsidRPr="00930869">
        <w:rPr>
          <w:rFonts w:ascii="Cambria Math" w:hAnsi="Cambria Math"/>
          <w:b/>
          <w:bCs/>
          <w:color w:val="111827"/>
        </w:rPr>
        <w:t>Blocked as price above drug tariff. Call supplier</w:t>
      </w:r>
      <w:r w:rsidR="00930869">
        <w:rPr>
          <w:rFonts w:ascii="Cambria Math" w:hAnsi="Cambria Math"/>
          <w:b/>
          <w:bCs/>
          <w:color w:val="111827"/>
        </w:rPr>
        <w:t>’</w:t>
      </w:r>
      <w:r>
        <w:rPr>
          <w:rFonts w:ascii="Cambria Math" w:hAnsi="Cambria Math"/>
          <w:color w:val="111827"/>
        </w:rPr>
        <w:t xml:space="preserve"> and </w:t>
      </w:r>
      <w:r w:rsidR="00930869">
        <w:rPr>
          <w:rFonts w:ascii="Cambria Math" w:hAnsi="Cambria Math"/>
          <w:color w:val="111827"/>
        </w:rPr>
        <w:t>‘</w:t>
      </w:r>
      <w:r w:rsidRPr="00930869">
        <w:rPr>
          <w:rFonts w:ascii="Cambria Math" w:hAnsi="Cambria Math"/>
          <w:b/>
          <w:bCs/>
          <w:color w:val="111827"/>
        </w:rPr>
        <w:t>Blocked no price</w:t>
      </w:r>
      <w:r w:rsidR="00930869">
        <w:rPr>
          <w:rFonts w:ascii="Cambria Math" w:hAnsi="Cambria Math"/>
          <w:b/>
          <w:bCs/>
          <w:color w:val="111827"/>
        </w:rPr>
        <w:t>’</w:t>
      </w:r>
      <w:r>
        <w:rPr>
          <w:rFonts w:ascii="Cambria Math" w:hAnsi="Cambria Math"/>
          <w:color w:val="111827"/>
        </w:rPr>
        <w:t xml:space="preserve"> across the complete filtered result set.</w:t>
      </w:r>
    </w:p>
    <w:p w14:paraId="6A527CBE" w14:textId="41E61E68" w:rsidR="00D84E11" w:rsidRDefault="00D84E11" w:rsidP="00D84E11">
      <w:pPr>
        <w:spacing w:after="100" w:line="240" w:lineRule="auto"/>
        <w:rPr>
          <w:rFonts w:ascii="Cambria Math" w:hAnsi="Cambria Math"/>
          <w:color w:val="111827"/>
        </w:rPr>
      </w:pPr>
      <w:r>
        <w:rPr>
          <w:rFonts w:ascii="Cambria Math" w:hAnsi="Cambria Math"/>
          <w:b/>
          <w:color w:val="111827"/>
        </w:rPr>
        <w:t xml:space="preserve">c. Manufacturer Classification - </w:t>
      </w:r>
      <w:r>
        <w:rPr>
          <w:rFonts w:ascii="Cambria Math" w:hAnsi="Cambria Math"/>
          <w:color w:val="111827"/>
        </w:rPr>
        <w:t>Manufacturer Cannot Supply must include all non-blocked reasons, including unavailable, out-of-stock and other supplier responses</w:t>
      </w:r>
      <w:r w:rsidR="00C734E2">
        <w:rPr>
          <w:rFonts w:ascii="Cambria Math" w:hAnsi="Cambria Math"/>
          <w:color w:val="111827"/>
        </w:rPr>
        <w:t>.</w:t>
      </w:r>
    </w:p>
    <w:p w14:paraId="179A18E3" w14:textId="0A041241" w:rsidR="00D84E11" w:rsidRDefault="00D84E11" w:rsidP="00D84E11">
      <w:pPr>
        <w:keepNext/>
        <w:spacing w:before="240" w:after="100" w:line="240" w:lineRule="auto"/>
        <w:rPr>
          <w:rFonts w:ascii="Cambria Math" w:hAnsi="Cambria Math"/>
          <w:b/>
          <w:color w:val="007A5A"/>
        </w:rPr>
      </w:pPr>
      <w:r>
        <w:rPr>
          <w:rFonts w:ascii="Cambria Math" w:hAnsi="Cambria Math"/>
          <w:b/>
          <w:color w:val="007A5A"/>
        </w:rPr>
        <w:t>1</w:t>
      </w:r>
      <w:r w:rsidR="00034A5D">
        <w:rPr>
          <w:rFonts w:ascii="Cambria Math" w:hAnsi="Cambria Math"/>
          <w:b/>
          <w:color w:val="007A5A"/>
        </w:rPr>
        <w:t>1</w:t>
      </w:r>
      <w:r>
        <w:rPr>
          <w:rFonts w:ascii="Cambria Math" w:hAnsi="Cambria Math"/>
          <w:b/>
          <w:color w:val="007A5A"/>
        </w:rPr>
        <w:t>. Download Requirements</w:t>
      </w:r>
    </w:p>
    <w:p w14:paraId="350AE810" w14:textId="7C9B873A" w:rsidR="00D84E11" w:rsidRDefault="00D84E11" w:rsidP="00D84E11">
      <w:pPr>
        <w:spacing w:after="100" w:line="240" w:lineRule="auto"/>
        <w:rPr>
          <w:rFonts w:ascii="Cambria Math" w:hAnsi="Cambria Math"/>
          <w:color w:val="111827"/>
        </w:rPr>
      </w:pPr>
      <w:r>
        <w:rPr>
          <w:rFonts w:ascii="Cambria Math" w:hAnsi="Cambria Math"/>
          <w:b/>
          <w:color w:val="111827"/>
        </w:rPr>
        <w:t>a.</w:t>
      </w:r>
      <w:r w:rsidR="00034A5D">
        <w:rPr>
          <w:rFonts w:ascii="Cambria Math" w:hAnsi="Cambria Math"/>
          <w:b/>
          <w:color w:val="111827"/>
        </w:rPr>
        <w:t xml:space="preserve"> </w:t>
      </w:r>
      <w:r>
        <w:rPr>
          <w:rFonts w:ascii="Cambria Math" w:hAnsi="Cambria Math"/>
          <w:b/>
          <w:color w:val="111827"/>
        </w:rPr>
        <w:t>Excel</w:t>
      </w:r>
      <w:r w:rsidR="00930869">
        <w:rPr>
          <w:rFonts w:ascii="Cambria Math" w:hAnsi="Cambria Math"/>
          <w:b/>
          <w:color w:val="111827"/>
        </w:rPr>
        <w:t xml:space="preserve"> file</w:t>
      </w:r>
      <w:r>
        <w:rPr>
          <w:rFonts w:ascii="Cambria Math" w:hAnsi="Cambria Math"/>
          <w:b/>
          <w:color w:val="111827"/>
        </w:rPr>
        <w:t xml:space="preserve"> Header - </w:t>
      </w:r>
      <w:r>
        <w:rPr>
          <w:rFonts w:ascii="Cambria Math" w:hAnsi="Cambria Math"/>
          <w:color w:val="111827"/>
        </w:rPr>
        <w:t xml:space="preserve">The existing </w:t>
      </w:r>
      <w:r w:rsidR="00197FA4" w:rsidRPr="00197FA4">
        <w:rPr>
          <w:rFonts w:ascii="Cambria Math" w:hAnsi="Cambria Math"/>
          <w:color w:val="111827"/>
        </w:rPr>
        <w:t>out-of-stock-report</w:t>
      </w:r>
      <w:r>
        <w:rPr>
          <w:rFonts w:ascii="Cambria Math" w:hAnsi="Cambria Math"/>
          <w:color w:val="111827"/>
        </w:rPr>
        <w:t xml:space="preserve"> Excel</w:t>
      </w:r>
      <w:r w:rsidR="00F24C6A">
        <w:rPr>
          <w:rFonts w:ascii="Cambria Math" w:hAnsi="Cambria Math"/>
          <w:color w:val="111827"/>
        </w:rPr>
        <w:t xml:space="preserve"> file</w:t>
      </w:r>
      <w:r>
        <w:rPr>
          <w:rFonts w:ascii="Cambria Math" w:hAnsi="Cambria Math"/>
          <w:color w:val="111827"/>
        </w:rPr>
        <w:t xml:space="preserve"> download must rename the Supplier Comment column header to Reason.</w:t>
      </w:r>
    </w:p>
    <w:p w14:paraId="7810CDE6" w14:textId="77777777" w:rsidR="00D84E11" w:rsidRPr="00D84E11" w:rsidRDefault="00D84E11" w:rsidP="00D84E11">
      <w:pPr>
        <w:spacing w:after="100" w:line="240" w:lineRule="auto"/>
        <w:rPr>
          <w:rFonts w:ascii="Cambria Math" w:hAnsi="Cambria Math"/>
          <w:color w:val="111827"/>
        </w:rPr>
      </w:pPr>
    </w:p>
    <w:sectPr w:rsidR="00D84E11" w:rsidRPr="00D84E11" w:rsidSect="00D84E11">
      <w:pgSz w:w="12240" w:h="15840"/>
      <w:pgMar w:top="936" w:right="936" w:bottom="864" w:left="936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E11"/>
    <w:rsid w:val="00034A5D"/>
    <w:rsid w:val="000526D8"/>
    <w:rsid w:val="000A5C16"/>
    <w:rsid w:val="000B1A84"/>
    <w:rsid w:val="00130CB1"/>
    <w:rsid w:val="00187EA7"/>
    <w:rsid w:val="00197FA4"/>
    <w:rsid w:val="001F62A7"/>
    <w:rsid w:val="0021256A"/>
    <w:rsid w:val="002125B4"/>
    <w:rsid w:val="00215844"/>
    <w:rsid w:val="0021794D"/>
    <w:rsid w:val="002B709B"/>
    <w:rsid w:val="002C0C7A"/>
    <w:rsid w:val="002E36AE"/>
    <w:rsid w:val="003331D1"/>
    <w:rsid w:val="00353598"/>
    <w:rsid w:val="003775B1"/>
    <w:rsid w:val="0039168A"/>
    <w:rsid w:val="003A6429"/>
    <w:rsid w:val="003B141A"/>
    <w:rsid w:val="003F055F"/>
    <w:rsid w:val="0049412A"/>
    <w:rsid w:val="004B34A2"/>
    <w:rsid w:val="004D5430"/>
    <w:rsid w:val="004E1516"/>
    <w:rsid w:val="005B0C67"/>
    <w:rsid w:val="00602C7E"/>
    <w:rsid w:val="006058BD"/>
    <w:rsid w:val="00615A29"/>
    <w:rsid w:val="006A4D86"/>
    <w:rsid w:val="006F129F"/>
    <w:rsid w:val="00740CC8"/>
    <w:rsid w:val="00771424"/>
    <w:rsid w:val="00824692"/>
    <w:rsid w:val="008813AA"/>
    <w:rsid w:val="00930869"/>
    <w:rsid w:val="00931E6E"/>
    <w:rsid w:val="009573A6"/>
    <w:rsid w:val="00991CED"/>
    <w:rsid w:val="009A1A9D"/>
    <w:rsid w:val="009C1AC6"/>
    <w:rsid w:val="00A0579A"/>
    <w:rsid w:val="00A16C74"/>
    <w:rsid w:val="00A533AC"/>
    <w:rsid w:val="00A74B8E"/>
    <w:rsid w:val="00A836DB"/>
    <w:rsid w:val="00AD0767"/>
    <w:rsid w:val="00B1369A"/>
    <w:rsid w:val="00B418BF"/>
    <w:rsid w:val="00B50DFF"/>
    <w:rsid w:val="00BB48D8"/>
    <w:rsid w:val="00BB52E2"/>
    <w:rsid w:val="00BC53EC"/>
    <w:rsid w:val="00C734E2"/>
    <w:rsid w:val="00C74F14"/>
    <w:rsid w:val="00C86488"/>
    <w:rsid w:val="00C87433"/>
    <w:rsid w:val="00D15237"/>
    <w:rsid w:val="00D5245C"/>
    <w:rsid w:val="00D84E11"/>
    <w:rsid w:val="00DB07E8"/>
    <w:rsid w:val="00E06733"/>
    <w:rsid w:val="00E079B7"/>
    <w:rsid w:val="00E16021"/>
    <w:rsid w:val="00E2407E"/>
    <w:rsid w:val="00E74088"/>
    <w:rsid w:val="00EB21E6"/>
    <w:rsid w:val="00F14FDC"/>
    <w:rsid w:val="00F24C6A"/>
    <w:rsid w:val="00F42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BEE61"/>
  <w15:chartTrackingRefBased/>
  <w15:docId w15:val="{3BC828FE-7D95-43F9-AB3A-2DB6DA172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E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E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E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E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E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E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E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E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E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E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E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E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E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E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E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E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E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C9403C-825F-4C97-9EC0-9D6F705E9E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6</Pages>
  <Words>1154</Words>
  <Characters>6578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Gautham Krishna</dc:creator>
  <cp:keywords/>
  <dc:description/>
  <cp:lastModifiedBy>Gautham Krishna</cp:lastModifiedBy>
  <cp:revision>38</cp:revision>
  <dcterms:created xsi:type="dcterms:W3CDTF">2026-09-22T15:27:00Z</dcterms:created>
  <dcterms:modified xsi:type="dcterms:W3CDTF">2026-10-16T17:01:00Z</dcterms:modified>
</cp:coreProperties>
</file>