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69DF9F74" w:rsidR="00DA50E6" w:rsidRDefault="008D0C70">
            <w:pPr>
              <w:pStyle w:val="Authorname"/>
              <w:rPr>
                <w:rFonts w:ascii="Helvetica" w:hAnsi="Helvetica"/>
                <w:b/>
                <w:iCs w:val="0"/>
                <w:sz w:val="32"/>
                <w:lang w:eastAsia="zh-CN"/>
              </w:rPr>
            </w:pPr>
            <w:r>
              <w:rPr>
                <w:rFonts w:ascii="Helvetica" w:hAnsi="Helvetica"/>
                <w:b/>
                <w:iCs w:val="0"/>
                <w:sz w:val="32"/>
              </w:rPr>
              <w:t>Automated Diagnosis for Breast Cance</w:t>
            </w:r>
            <w:r w:rsidR="00622832">
              <w:rPr>
                <w:rFonts w:ascii="Helvetica" w:hAnsi="Helvetica"/>
                <w:b/>
                <w:iCs w:val="0"/>
                <w:sz w:val="32"/>
              </w:rPr>
              <w:t>r Tissue Type</w:t>
            </w:r>
          </w:p>
          <w:p w14:paraId="4E070274" w14:textId="125A016A" w:rsidR="00F3165D" w:rsidRDefault="008D0C70">
            <w:pPr>
              <w:pStyle w:val="Authorname"/>
              <w:rPr>
                <w:lang w:eastAsia="zh-CN"/>
              </w:rPr>
            </w:pPr>
            <w:r>
              <w:rPr>
                <w:lang w:eastAsia="zh-CN"/>
              </w:rPr>
              <w:t xml:space="preserve">Gautham </w:t>
            </w:r>
            <w:proofErr w:type="spellStart"/>
            <w:r>
              <w:rPr>
                <w:lang w:eastAsia="zh-CN"/>
              </w:rPr>
              <w:t>Nandhakumar</w:t>
            </w:r>
            <w:proofErr w:type="spellEnd"/>
            <w:r>
              <w:rPr>
                <w:lang w:eastAsia="zh-CN"/>
              </w:rPr>
              <w:t xml:space="preserve">, </w:t>
            </w:r>
            <w:proofErr w:type="spellStart"/>
            <w:r>
              <w:rPr>
                <w:lang w:eastAsia="zh-CN"/>
              </w:rPr>
              <w:t>Sai</w:t>
            </w:r>
            <w:r w:rsidR="00147FB7">
              <w:rPr>
                <w:lang w:eastAsia="zh-CN"/>
              </w:rPr>
              <w:t>p</w:t>
            </w:r>
            <w:r>
              <w:rPr>
                <w:lang w:eastAsia="zh-CN"/>
              </w:rPr>
              <w:t>rasad</w:t>
            </w:r>
            <w:proofErr w:type="spellEnd"/>
            <w:r>
              <w:rPr>
                <w:lang w:eastAsia="zh-CN"/>
              </w:rPr>
              <w:t xml:space="preserve"> </w:t>
            </w:r>
            <w:proofErr w:type="spellStart"/>
            <w:r>
              <w:rPr>
                <w:lang w:eastAsia="zh-CN"/>
              </w:rPr>
              <w:t>Sankaranarayanan</w:t>
            </w:r>
            <w:proofErr w:type="spellEnd"/>
            <w:r>
              <w:rPr>
                <w:lang w:eastAsia="zh-CN"/>
              </w:rPr>
              <w:t xml:space="preserve">, </w:t>
            </w:r>
            <w:proofErr w:type="spellStart"/>
            <w:r>
              <w:rPr>
                <w:lang w:eastAsia="zh-CN"/>
              </w:rPr>
              <w:t>Jayanthan</w:t>
            </w:r>
            <w:proofErr w:type="spellEnd"/>
            <w:r>
              <w:rPr>
                <w:lang w:eastAsia="zh-CN"/>
              </w:rPr>
              <w:t xml:space="preserve"> Ramesh Vellore</w:t>
            </w:r>
          </w:p>
          <w:p w14:paraId="338F282F" w14:textId="1AF8F1C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0D133D0E"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w:t>
            </w:r>
            <w:r>
              <w:rPr>
                <w:rFonts w:ascii="Times New Roman" w:hAnsi="Times New Roman"/>
                <w:sz w:val="22"/>
                <w:szCs w:val="22"/>
                <w:lang w:eastAsia="zh-CN"/>
              </w:rPr>
              <w:t>Bmes</w:t>
            </w:r>
            <w:r w:rsidR="008D0C70">
              <w:rPr>
                <w:rFonts w:ascii="Times New Roman" w:hAnsi="Times New Roman"/>
                <w:sz w:val="22"/>
                <w:szCs w:val="22"/>
                <w:lang w:eastAsia="zh-CN"/>
              </w:rPr>
              <w:t>550</w:t>
            </w:r>
            <w:r>
              <w:rPr>
                <w:rFonts w:ascii="Times New Roman" w:hAnsi="Times New Roman"/>
                <w:sz w:val="22"/>
                <w:szCs w:val="22"/>
                <w:lang w:eastAsia="zh-CN"/>
              </w:rPr>
              <w:t xml:space="preserve"> </w:t>
            </w:r>
            <w:r w:rsidR="008D0C70">
              <w:rPr>
                <w:rFonts w:ascii="Times New Roman" w:hAnsi="Times New Roman"/>
                <w:sz w:val="22"/>
                <w:szCs w:val="22"/>
                <w:lang w:eastAsia="zh-CN"/>
              </w:rPr>
              <w:t>Advance</w:t>
            </w:r>
            <w:r w:rsidR="00CD6412">
              <w:rPr>
                <w:rFonts w:ascii="Times New Roman" w:hAnsi="Times New Roman"/>
                <w:sz w:val="22"/>
                <w:szCs w:val="22"/>
                <w:lang w:eastAsia="zh-CN"/>
              </w:rPr>
              <w:t xml:space="preserve">d </w:t>
            </w:r>
            <w:r w:rsidR="008D0C70">
              <w:rPr>
                <w:rFonts w:ascii="Times New Roman" w:hAnsi="Times New Roman"/>
                <w:sz w:val="22"/>
                <w:szCs w:val="22"/>
                <w:lang w:eastAsia="zh-CN"/>
              </w:rPr>
              <w:t>Biocomputational Languages</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Instructor: Ahmet </w:t>
            </w:r>
            <w:proofErr w:type="spellStart"/>
            <w:r w:rsidRPr="00C134AB">
              <w:rPr>
                <w:rFonts w:ascii="Times New Roman" w:hAnsi="Times New Roman"/>
                <w:sz w:val="22"/>
                <w:szCs w:val="22"/>
                <w:lang w:eastAsia="zh-CN"/>
              </w:rPr>
              <w:t>Sacan</w:t>
            </w:r>
            <w:proofErr w:type="spellEnd"/>
          </w:p>
          <w:p w14:paraId="6B82F8FC" w14:textId="2A839ED6"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w:t>
            </w:r>
            <w:r w:rsidR="008D0C70">
              <w:rPr>
                <w:rFonts w:ascii="Times New Roman" w:hAnsi="Times New Roman"/>
                <w:sz w:val="22"/>
                <w:szCs w:val="22"/>
                <w:lang w:eastAsia="zh-CN"/>
              </w:rPr>
              <w:t>2017-12-10</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2"/>
        <w:t>*</w:t>
      </w:r>
      <w:r w:rsidRPr="004D2976">
        <w:rPr>
          <w:rFonts w:ascii="Garamond" w:hAnsi="Garamond"/>
          <w:sz w:val="24"/>
          <w:szCs w:val="24"/>
        </w:rPr>
        <w:t>abstract</w:t>
      </w:r>
    </w:p>
    <w:p w14:paraId="173D81DF" w14:textId="1B4217A8" w:rsidR="00513932" w:rsidRPr="004D2976" w:rsidRDefault="00C9300A">
      <w:pPr>
        <w:rPr>
          <w:rFonts w:cs="Helvetica"/>
          <w:b/>
          <w:lang w:eastAsia="zh-CN"/>
        </w:rPr>
      </w:pPr>
      <w:r w:rsidRPr="00C9300A">
        <w:rPr>
          <w:rFonts w:cs="Helvetica"/>
          <w:lang w:eastAsia="zh-CN"/>
        </w:rPr>
        <w:t>The correct diagnosis of breast cancer</w:t>
      </w:r>
      <w:r w:rsidR="00327D24">
        <w:rPr>
          <w:rFonts w:cs="Helvetica"/>
          <w:lang w:eastAsia="zh-CN"/>
        </w:rPr>
        <w:t xml:space="preserve"> tissue type</w:t>
      </w:r>
      <w:r w:rsidRPr="00C9300A">
        <w:rPr>
          <w:rFonts w:cs="Helvetica"/>
          <w:lang w:eastAsia="zh-CN"/>
        </w:rPr>
        <w:t xml:space="preserve"> is one of the major problems in the medical field. From the literature it has been found that different pattern recognition techniques can help them to improve in this domain. Implementing automated diagnostic systems for breast cancer detection will be very beneficial for the doctors. The major objective of the paper is to create a breast cancer detection system that can be used by everyone. Breast cancer tissue type can be classified into Benign or Malignant based on 9 unique component scores. In our system, we use a PHP to create a web interface that collects these nine scores. The web interface is linked with MATLAB program that implements neural network based diagnostic system which is the backend of the project. Based on the nine scores implemented with the NN, the system </w:t>
      </w:r>
      <w:proofErr w:type="spellStart"/>
      <w:r w:rsidRPr="00C9300A">
        <w:rPr>
          <w:rFonts w:cs="Helvetica"/>
          <w:lang w:eastAsia="zh-CN"/>
        </w:rPr>
        <w:t>calcualtes</w:t>
      </w:r>
      <w:proofErr w:type="spellEnd"/>
      <w:r w:rsidRPr="00C9300A">
        <w:rPr>
          <w:rFonts w:cs="Helvetica"/>
          <w:lang w:eastAsia="zh-CN"/>
        </w:rPr>
        <w:t xml:space="preserve"> whether the tissue type is B or M. Existing data can also be viewed by the user when he/she inputs the sample number. This is done by integrating </w:t>
      </w:r>
      <w:proofErr w:type="spellStart"/>
      <w:r w:rsidRPr="00C9300A">
        <w:rPr>
          <w:rFonts w:cs="Helvetica"/>
          <w:lang w:eastAsia="zh-CN"/>
        </w:rPr>
        <w:t>php</w:t>
      </w:r>
      <w:proofErr w:type="spellEnd"/>
      <w:r w:rsidRPr="00C9300A">
        <w:rPr>
          <w:rFonts w:cs="Helvetica"/>
          <w:lang w:eastAsia="zh-CN"/>
        </w:rPr>
        <w:t xml:space="preserve"> and </w:t>
      </w:r>
      <w:proofErr w:type="spellStart"/>
      <w:r w:rsidRPr="00C9300A">
        <w:rPr>
          <w:rFonts w:cs="Helvetica"/>
          <w:lang w:eastAsia="zh-CN"/>
        </w:rPr>
        <w:t>sqlite</w:t>
      </w:r>
      <w:proofErr w:type="spellEnd"/>
      <w:r w:rsidRPr="00C9300A">
        <w:rPr>
          <w:rFonts w:cs="Helvetica"/>
          <w:lang w:eastAsia="zh-CN"/>
        </w:rPr>
        <w:t xml:space="preserve"> through </w:t>
      </w:r>
      <w:proofErr w:type="spellStart"/>
      <w:r>
        <w:rPr>
          <w:rFonts w:cs="Helvetica"/>
          <w:lang w:eastAsia="zh-CN"/>
        </w:rPr>
        <w:t>M</w:t>
      </w:r>
      <w:r w:rsidRPr="00C9300A">
        <w:rPr>
          <w:rFonts w:cs="Helvetica"/>
          <w:lang w:eastAsia="zh-CN"/>
        </w:rPr>
        <w:t>atlab</w:t>
      </w:r>
      <w:proofErr w:type="spellEnd"/>
      <w:r w:rsidRPr="00C9300A">
        <w:rPr>
          <w:rFonts w:cs="Helvetica"/>
          <w:lang w:eastAsia="zh-CN"/>
        </w:rPr>
        <w:t>.</w:t>
      </w:r>
    </w:p>
    <w:p w14:paraId="4EE1A382" w14:textId="6C02FF25" w:rsidR="00D83B8A" w:rsidRDefault="00D83B8A" w:rsidP="00341B9C">
      <w:pPr>
        <w:pStyle w:val="Heading1"/>
        <w:spacing w:before="360"/>
      </w:pPr>
      <w:bookmarkStart w:id="0" w:name="_Ref385857466"/>
      <w:r>
        <w:t>introduction</w:t>
      </w:r>
      <w:bookmarkEnd w:id="0"/>
      <w:r>
        <w:t xml:space="preserve"> </w:t>
      </w:r>
    </w:p>
    <w:p w14:paraId="0EF05D36" w14:textId="77777777" w:rsidR="006E48B7" w:rsidRDefault="008B3BD2" w:rsidP="006E48B7">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8B3BD2">
        <w:t xml:space="preserve">Problem </w:t>
      </w:r>
      <w:r w:rsidR="006E48B7">
        <w:t xml:space="preserve">There are many systems that help in diagnosis of a health condition such as electrocardiograms (ECGs), electroencephalograms (EEGs), ultrasound signals/images, X-rays, and computed tomographic images. The Conventional method of diagnosis relies on manual reading of these data and concluding. These individual recording put together give different features that help in diagnosis of various diseases. Automated diagnostic systems are important applications of analysis of database and pattern recognition, aiming at assisting doctors in making diagnostic decisions. Due to large number of patients in intensive care units and the need for continuous observation of such conditions, several techniques for automated diagnostic systems have been developed in the past ten years to attempt to solve this problem. But </w:t>
      </w:r>
      <w:proofErr w:type="gramStart"/>
      <w:r w:rsidR="006E48B7">
        <w:t>in order to</w:t>
      </w:r>
      <w:proofErr w:type="gramEnd"/>
      <w:r w:rsidR="006E48B7">
        <w:t xml:space="preserve"> do this there is need to convert the qualitative data into a format that is numeric and easily read by the computing system. So, some of these </w:t>
      </w:r>
      <w:r w:rsidR="006E48B7">
        <w:t xml:space="preserve">visual or observatory readings are converted into quantitative data </w:t>
      </w:r>
      <w:proofErr w:type="gramStart"/>
      <w:r w:rsidR="006E48B7">
        <w:t>for the purpose of</w:t>
      </w:r>
      <w:proofErr w:type="gramEnd"/>
      <w:r w:rsidR="006E48B7">
        <w:t xml:space="preserve"> creation of automated diagnostic system.</w:t>
      </w:r>
    </w:p>
    <w:p w14:paraId="36348B8D" w14:textId="77777777" w:rsidR="006E48B7" w:rsidRDefault="006E48B7" w:rsidP="006E48B7"/>
    <w:p w14:paraId="18DA7D23" w14:textId="77777777" w:rsidR="006E48B7" w:rsidRDefault="006E48B7" w:rsidP="006E48B7">
      <w:r>
        <w:t>ANNs are computational architectures composed of interconnected units (neurons). Its name suggests it is inspired by neural systems, though the functioning of today’s ANNs are very different from the way our brain or our neural system functions. Sometimes the term neural network also refers to the corresponding mathematical model, but properly speaking a network is an architecture.</w:t>
      </w:r>
    </w:p>
    <w:p w14:paraId="30B328F4" w14:textId="6599A421" w:rsidR="006E48B7" w:rsidRDefault="006E48B7" w:rsidP="006E48B7">
      <w:r>
        <w:t>The breast scan images show any abnormality or other tests indicates a possibility of breast cancer, a biopsy is performed to confirm the presence of breast cancer. The need for biopsy does not indicate breast cancer. In most cases the result of the biopsy tends to be negative. There are different types of biopsies. The technique used in our problem is Fine needle aspiration</w:t>
      </w:r>
    </w:p>
    <w:p w14:paraId="6436F639" w14:textId="77777777" w:rsidR="006E48B7" w:rsidRDefault="006E48B7" w:rsidP="006E48B7">
      <w:r>
        <w:t xml:space="preserve">In an FNA biopsy, a very thin, hollow needle attached to a syringe is used to withdraw (aspirate) a small amount of tissue from a suspicious area. </w:t>
      </w:r>
    </w:p>
    <w:p w14:paraId="2B90E3E4" w14:textId="0C3893BF" w:rsidR="006E48B7" w:rsidRDefault="006E48B7" w:rsidP="006E48B7">
      <w:r>
        <w:t>In today</w:t>
      </w:r>
      <w:r w:rsidR="00CD6412">
        <w:t>’</w:t>
      </w:r>
      <w:r>
        <w:t>s world the number of patient visiting the hospital has gone up tremendously. Also, the cost of treatment for patients have increased</w:t>
      </w:r>
      <w:r w:rsidR="00CD6412">
        <w:t>.</w:t>
      </w:r>
      <w:r>
        <w:t xml:space="preserve"> This calls for efficient system to diagnose and treat disease. One crucial factor is the time a doctor can dedicate to each patient. Though, it is important for doctor for diagnosis some obvious results can be done by inexperienced too. Also, the inexperience should not affect the diagnosis of critical disease. So, creating an automated decision system for breast cancer will help solve this problem. The purpose of the project is to create a diagnostic system when the various inputs in a web interface and it decides whether the given sample needs doctor’s attention or not. The system that we have created classifies the given data are benign or malignant and the malignant can be sent to doctor for further studies. This system can be handled by a technician. Hence, reducing the number of report the doctor reads. </w:t>
      </w:r>
    </w:p>
    <w:p w14:paraId="7D6B7A38" w14:textId="66DC39FB" w:rsidR="006E48B7" w:rsidRDefault="006E48B7" w:rsidP="006E48B7">
      <w:r>
        <w:lastRenderedPageBreak/>
        <w:t xml:space="preserve">The ANN system developed by </w:t>
      </w:r>
      <w:proofErr w:type="spellStart"/>
      <w:r>
        <w:t>Marceno</w:t>
      </w:r>
      <w:proofErr w:type="spellEnd"/>
      <w:r>
        <w:t xml:space="preserve"> et al. Has proven that these system</w:t>
      </w:r>
      <w:r w:rsidR="00CD6412">
        <w:t>s</w:t>
      </w:r>
      <w:r>
        <w:t xml:space="preserve"> can be used to create decision system that is 95% accurate. They have modified these ANN in lot of way creating new forms of ANN models specifically designed to focus on certain parameters. They have also created SVM based diagnostic system. The latest parameter they are working on is </w:t>
      </w:r>
      <w:proofErr w:type="spellStart"/>
      <w:r>
        <w:t>metaplasticity</w:t>
      </w:r>
      <w:proofErr w:type="spellEnd"/>
      <w:r>
        <w:t xml:space="preserve"> neural network</w:t>
      </w:r>
    </w:p>
    <w:p w14:paraId="0296997F" w14:textId="18A66601" w:rsidR="006E48B7" w:rsidRDefault="006E48B7" w:rsidP="006E48B7"/>
    <w:p w14:paraId="1DE58A92" w14:textId="745ECAD9" w:rsidR="00A3353C" w:rsidRDefault="00A3353C" w:rsidP="00CD6412">
      <w:pPr>
        <w:pStyle w:val="Heading1"/>
      </w:pPr>
      <w:r>
        <w:t>Dataset</w:t>
      </w:r>
    </w:p>
    <w:p w14:paraId="1CA9002A" w14:textId="2B2C1346" w:rsidR="00CD6412" w:rsidRDefault="00A3353C" w:rsidP="00CD6412">
      <w:r w:rsidRPr="00A3353C">
        <w:t xml:space="preserve">  * </w:t>
      </w:r>
      <w:r w:rsidR="00C802CA">
        <w:t xml:space="preserve">If </w:t>
      </w:r>
      <w:r w:rsidR="00CD6412">
        <w:t xml:space="preserve">Breast cancer is a malignant </w:t>
      </w:r>
      <w:r w:rsidR="00622603">
        <w:t>tumor</w:t>
      </w:r>
      <w:r w:rsidR="00CD6412">
        <w:t xml:space="preserve"> that has developed from cells of the breast. Although scientists know some of the risk factors (i.e. ageing, genetic risk factors, family history, menstrual periods, not having children, obesity) that increase a woman’s chance of developing breast cancer, they do not yet know what causes most breast cancers or exactly how some of these risk factors cause cells to become cancerous. Research is under way to learn more and scientists are making great progress in understanding how certain changes in DNA can cause normal breast cells to become cancerous</w:t>
      </w:r>
    </w:p>
    <w:p w14:paraId="1F9C48BA" w14:textId="148EA71E" w:rsidR="00CD6412" w:rsidRDefault="00CD6412" w:rsidP="00CD6412">
      <w:r>
        <w:t xml:space="preserve">In this study, the Wisconsin breast cancer database taken from fine needle aspirates from human breast tissue was analyzed. They have been collected by </w:t>
      </w:r>
      <w:proofErr w:type="spellStart"/>
      <w:r>
        <w:t>Wolberg</w:t>
      </w:r>
      <w:proofErr w:type="spellEnd"/>
      <w:r>
        <w:t xml:space="preserve"> and </w:t>
      </w:r>
      <w:proofErr w:type="spellStart"/>
      <w:r>
        <w:t>Mangasarian</w:t>
      </w:r>
      <w:proofErr w:type="spellEnd"/>
      <w:r>
        <w:t xml:space="preserve"> (1990) at the University of Wisconsin-Madison Hospitals. The data consists of 683 records of nuclear features. The cells obtained through fine needle aspiration was studied and various parameters are given. Each record in the database has nine attributes. The nine attributes are Clump thickness, uniformity of cell size, Uniformity of cell shape, Marginal adhesion, Single epithelial cell size, Bare nuclei, Bland chromatin, Normal nucleoli and Mitoses. The values range 1-10, where 1 is normal state and 10 is the most abnormal state. Of these data 444 are benign tissues and 239 are malignant tissues.</w:t>
      </w:r>
      <w:r w:rsidR="00B938B2">
        <w:t xml:space="preserve"> Data represents benign as 2 and malignant as 4.</w:t>
      </w:r>
    </w:p>
    <w:p w14:paraId="7F5FBAB8" w14:textId="77777777" w:rsidR="00CD6412" w:rsidRDefault="00CD6412" w:rsidP="00CD6412"/>
    <w:p w14:paraId="4AC3A57A" w14:textId="451BA27C" w:rsidR="00D83B8A" w:rsidRPr="00CD6412" w:rsidRDefault="00CD6412" w:rsidP="00CD6412">
      <w:pPr>
        <w:rPr>
          <w:b/>
          <w:caps/>
          <w:szCs w:val="20"/>
        </w:rPr>
      </w:pPr>
      <w:r>
        <w:rPr>
          <w:b/>
          <w:caps/>
          <w:szCs w:val="20"/>
        </w:rPr>
        <w:t xml:space="preserve">3 </w:t>
      </w:r>
      <w:r w:rsidR="00D83B8A" w:rsidRPr="00CD6412">
        <w:rPr>
          <w:b/>
          <w:caps/>
          <w:szCs w:val="20"/>
        </w:rPr>
        <w:t>methods</w:t>
      </w:r>
      <w:r w:rsidR="00C802CA" w:rsidRPr="00CD6412">
        <w:rPr>
          <w:b/>
          <w:caps/>
          <w:szCs w:val="20"/>
        </w:rPr>
        <w:t xml:space="preserve"> and IMplementation</w:t>
      </w:r>
    </w:p>
    <w:p w14:paraId="20368838" w14:textId="16494771" w:rsidR="00995268" w:rsidRDefault="00B26F24" w:rsidP="00995268">
      <w:r>
        <w:t>The Dataset used is imported into the database from the UCI Machine Learning Repository.</w:t>
      </w:r>
    </w:p>
    <w:p w14:paraId="4BECD811" w14:textId="77777777" w:rsidR="00A67C95" w:rsidRDefault="00A67C95" w:rsidP="004D3CB2">
      <w:pPr>
        <w:rPr>
          <w:b/>
          <w:i/>
        </w:rPr>
      </w:pPr>
    </w:p>
    <w:p w14:paraId="0126E971" w14:textId="690DA7D7" w:rsidR="00995268" w:rsidRDefault="00622603" w:rsidP="004D3CB2">
      <w:pPr>
        <w:rPr>
          <w:b/>
          <w:i/>
        </w:rPr>
      </w:pPr>
      <w:r w:rsidRPr="00622603">
        <w:rPr>
          <w:b/>
          <w:i/>
        </w:rPr>
        <w:t>SQL</w:t>
      </w:r>
      <w:r>
        <w:rPr>
          <w:b/>
          <w:i/>
        </w:rPr>
        <w:t>ite</w:t>
      </w:r>
      <w:r w:rsidRPr="00622603">
        <w:rPr>
          <w:b/>
          <w:i/>
        </w:rPr>
        <w:t xml:space="preserve"> </w:t>
      </w:r>
      <w:r>
        <w:rPr>
          <w:b/>
          <w:i/>
        </w:rPr>
        <w:t>MANAGER</w:t>
      </w:r>
    </w:p>
    <w:p w14:paraId="24705E79" w14:textId="6D183CFE" w:rsidR="00622603" w:rsidRDefault="00622603" w:rsidP="004D3CB2">
      <w:r>
        <w:t>The SQLite Manager was used to build a database to create a table with 683 instances and 11 columns. Sample Number</w:t>
      </w:r>
      <w:r w:rsidR="00C170EA">
        <w:t xml:space="preserve">, </w:t>
      </w:r>
      <w:r>
        <w:t>Clump thickness, uniformity of cell size, Uniformity of cell shape, Marginal adhesion, Single epithelial cell size, Bare nuclei, Bland chromatin, Normal nucleoli and Mitoses.</w:t>
      </w:r>
      <w:r w:rsidR="00C12BEA">
        <w:t xml:space="preserve"> Pre-processing the data (like removing the incomplete samples), establishing the connection with the database and importing data from database was performed using MATLAB. </w:t>
      </w:r>
    </w:p>
    <w:p w14:paraId="7C87EAC9" w14:textId="77777777" w:rsidR="00A67C95" w:rsidRDefault="00A67C95" w:rsidP="004D3CB2">
      <w:pPr>
        <w:rPr>
          <w:b/>
          <w:i/>
        </w:rPr>
      </w:pPr>
    </w:p>
    <w:p w14:paraId="1FFC3CCE" w14:textId="415F352E" w:rsidR="00C12BEA" w:rsidRDefault="00C12BEA" w:rsidP="004D3CB2">
      <w:pPr>
        <w:rPr>
          <w:b/>
          <w:i/>
        </w:rPr>
      </w:pPr>
      <w:r w:rsidRPr="00C12BEA">
        <w:rPr>
          <w:b/>
          <w:i/>
        </w:rPr>
        <w:t>MATLAB</w:t>
      </w:r>
      <w:r>
        <w:rPr>
          <w:b/>
          <w:i/>
        </w:rPr>
        <w:t xml:space="preserve"> </w:t>
      </w:r>
    </w:p>
    <w:p w14:paraId="4488BCFF" w14:textId="2C704995" w:rsidR="00C12BEA" w:rsidRDefault="00C12BEA" w:rsidP="004D3CB2">
      <w:r>
        <w:t xml:space="preserve">Visualization of the loaded data was performed using PCA. PCA calculates the eigen </w:t>
      </w:r>
      <w:r w:rsidRPr="00C12BEA">
        <w:t>values and its corresponding vectors</w:t>
      </w:r>
      <w:r>
        <w:t>. The vectors of the highest 3 eigen values represent 3 principle component axis that</w:t>
      </w:r>
      <w:r w:rsidR="00B938B2">
        <w:t xml:space="preserve"> displays the most variance among the data. Next, the classification of the data into benign </w:t>
      </w:r>
      <w:r w:rsidR="00C170EA">
        <w:t>and malignant</w:t>
      </w:r>
      <w:r w:rsidR="00B938B2">
        <w:t xml:space="preserve"> is performed using the Neural Networks. All the instances with its 9 attributes were extracted as the input and the last column was extracted as the target data.</w:t>
      </w:r>
      <w:r w:rsidR="00724F51" w:rsidRPr="00724F51">
        <w:t xml:space="preserve"> The exported data was distributed into training data, testing data and validation data at a ratio of 7:3:3.</w:t>
      </w:r>
      <w:r w:rsidR="00B938B2">
        <w:t xml:space="preserve"> The Network constructed contains 4 hidden layers. The results were published as a GUI created using PHP. </w:t>
      </w:r>
    </w:p>
    <w:p w14:paraId="4DD29B4D" w14:textId="77777777" w:rsidR="00A67C95" w:rsidRDefault="00A67C95" w:rsidP="004D3CB2">
      <w:pPr>
        <w:rPr>
          <w:b/>
          <w:i/>
        </w:rPr>
      </w:pPr>
    </w:p>
    <w:p w14:paraId="0E2E196D" w14:textId="3E68996C" w:rsidR="00B938B2" w:rsidRDefault="00B938B2" w:rsidP="004D3CB2">
      <w:pPr>
        <w:rPr>
          <w:b/>
          <w:i/>
        </w:rPr>
      </w:pPr>
      <w:r w:rsidRPr="00B938B2">
        <w:rPr>
          <w:b/>
          <w:i/>
        </w:rPr>
        <w:t>PHP</w:t>
      </w:r>
    </w:p>
    <w:p w14:paraId="169BDD0E" w14:textId="0CFB1E86" w:rsidR="00C170EA" w:rsidRDefault="00C170EA" w:rsidP="004D3CB2">
      <w:r>
        <w:t>The proposed GUI contains 2 functions. One to act as library search from the database with input being the Sample number. Next, is to test the trained and validated classifier. For this, the GUI asks the user the required 9 features and returns the class (malignant or benign).</w:t>
      </w:r>
      <w:r w:rsidR="00B26F24">
        <w:t xml:space="preserve"> The complete Data flow is shown</w:t>
      </w:r>
      <w:r w:rsidR="00EB6DE0">
        <w:t xml:space="preserve"> in </w:t>
      </w:r>
      <w:r w:rsidR="00EB6DE0">
        <w:fldChar w:fldCharType="begin"/>
      </w:r>
      <w:r w:rsidR="00EB6DE0">
        <w:instrText xml:space="preserve"> REF _Ref500729587 \h </w:instrText>
      </w:r>
      <w:r w:rsidR="00EB6DE0">
        <w:fldChar w:fldCharType="separate"/>
      </w:r>
      <w:r w:rsidR="00EB6DE0">
        <w:t xml:space="preserve">Figure </w:t>
      </w:r>
      <w:r w:rsidR="00EB6DE0">
        <w:rPr>
          <w:noProof/>
        </w:rPr>
        <w:t>1</w:t>
      </w:r>
      <w:r w:rsidR="00EB6DE0">
        <w:fldChar w:fldCharType="end"/>
      </w:r>
      <w:r w:rsidR="00EB6DE0">
        <w:t xml:space="preserve">.  </w:t>
      </w:r>
    </w:p>
    <w:p w14:paraId="7961C9C6" w14:textId="61033A58" w:rsidR="00C42297" w:rsidRDefault="00C42297" w:rsidP="004D3CB2">
      <w:r>
        <w:rPr>
          <w:noProof/>
        </w:rPr>
        <w:drawing>
          <wp:anchor distT="0" distB="0" distL="114300" distR="114300" simplePos="0" relativeHeight="251660288" behindDoc="0" locked="0" layoutInCell="1" allowOverlap="1" wp14:anchorId="2FF3E424" wp14:editId="6591243C">
            <wp:simplePos x="0" y="0"/>
            <wp:positionH relativeFrom="margin">
              <wp:posOffset>3667125</wp:posOffset>
            </wp:positionH>
            <wp:positionV relativeFrom="paragraph">
              <wp:posOffset>39370</wp:posOffset>
            </wp:positionV>
            <wp:extent cx="2914650" cy="221070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3">
                      <a:extLst>
                        <a:ext uri="{28A0092B-C50C-407E-A947-70E740481C1C}">
                          <a14:useLocalDpi xmlns:a14="http://schemas.microsoft.com/office/drawing/2010/main" val="0"/>
                        </a:ext>
                      </a:extLst>
                    </a:blip>
                    <a:stretch>
                      <a:fillRect/>
                    </a:stretch>
                  </pic:blipFill>
                  <pic:spPr>
                    <a:xfrm>
                      <a:off x="0" y="0"/>
                      <a:ext cx="2914650" cy="2210702"/>
                    </a:xfrm>
                    <a:prstGeom prst="rect">
                      <a:avLst/>
                    </a:prstGeom>
                  </pic:spPr>
                </pic:pic>
              </a:graphicData>
            </a:graphic>
            <wp14:sizeRelH relativeFrom="margin">
              <wp14:pctWidth>0</wp14:pctWidth>
            </wp14:sizeRelH>
            <wp14:sizeRelV relativeFrom="margin">
              <wp14:pctHeight>0</wp14:pctHeight>
            </wp14:sizeRelV>
          </wp:anchor>
        </w:drawing>
      </w:r>
    </w:p>
    <w:p w14:paraId="2221AB1A" w14:textId="293BF068" w:rsidR="00C42297" w:rsidRDefault="00C42297" w:rsidP="004D3CB2"/>
    <w:p w14:paraId="7B829DE5" w14:textId="1B875379" w:rsidR="00C42297" w:rsidRDefault="00C42297" w:rsidP="004D3CB2"/>
    <w:p w14:paraId="3199FD09" w14:textId="45B3BCB7" w:rsidR="00C42297" w:rsidRDefault="00C42297" w:rsidP="004D3CB2"/>
    <w:p w14:paraId="1B5B8655" w14:textId="75A96B8D" w:rsidR="00C42297" w:rsidRDefault="00C42297" w:rsidP="004D3CB2"/>
    <w:p w14:paraId="7F8FFAA7" w14:textId="3411A3B4" w:rsidR="00C42297" w:rsidRDefault="00C42297" w:rsidP="004D3CB2"/>
    <w:p w14:paraId="23C1F806" w14:textId="101643F7" w:rsidR="00C42297" w:rsidRDefault="00C42297" w:rsidP="004D3CB2"/>
    <w:p w14:paraId="413A018B" w14:textId="72156EF2" w:rsidR="00C42297" w:rsidRDefault="00C42297" w:rsidP="004D3CB2"/>
    <w:p w14:paraId="3B4E315A" w14:textId="26E4BD2B" w:rsidR="00C42297" w:rsidRDefault="00C42297" w:rsidP="004D3CB2"/>
    <w:p w14:paraId="3039F044" w14:textId="6B0E07AB" w:rsidR="00C42297" w:rsidRDefault="00C42297" w:rsidP="004D3CB2"/>
    <w:p w14:paraId="144918E5" w14:textId="00892D0E" w:rsidR="00C42297" w:rsidRDefault="00C42297" w:rsidP="004D3CB2"/>
    <w:p w14:paraId="29921DEC" w14:textId="4FDB0303" w:rsidR="00C42297" w:rsidRDefault="00C42297" w:rsidP="004D3CB2"/>
    <w:p w14:paraId="200F607C" w14:textId="6EF2E202" w:rsidR="00C42297" w:rsidRDefault="00C42297" w:rsidP="004D3CB2"/>
    <w:p w14:paraId="76D551DF" w14:textId="623735E3" w:rsidR="00C42297" w:rsidRDefault="00C42297" w:rsidP="004D3CB2"/>
    <w:p w14:paraId="28BED850" w14:textId="7B1B28D1" w:rsidR="00C42297" w:rsidRDefault="00B26F24" w:rsidP="004D3CB2">
      <w:r>
        <w:rPr>
          <w:noProof/>
        </w:rPr>
        <mc:AlternateContent>
          <mc:Choice Requires="wps">
            <w:drawing>
              <wp:anchor distT="0" distB="0" distL="114300" distR="114300" simplePos="0" relativeHeight="251662336" behindDoc="0" locked="0" layoutInCell="1" allowOverlap="1" wp14:anchorId="77353855" wp14:editId="4380B989">
                <wp:simplePos x="0" y="0"/>
                <wp:positionH relativeFrom="margin">
                  <wp:align>right</wp:align>
                </wp:positionH>
                <wp:positionV relativeFrom="paragraph">
                  <wp:posOffset>10795</wp:posOffset>
                </wp:positionV>
                <wp:extent cx="3257550" cy="5048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3257550" cy="504825"/>
                        </a:xfrm>
                        <a:prstGeom prst="rect">
                          <a:avLst/>
                        </a:prstGeom>
                        <a:solidFill>
                          <a:prstClr val="white"/>
                        </a:solidFill>
                        <a:ln>
                          <a:noFill/>
                        </a:ln>
                      </wps:spPr>
                      <wps:txbx>
                        <w:txbxContent>
                          <w:p w14:paraId="1BB62237" w14:textId="47562631" w:rsidR="001B5B0C" w:rsidRPr="00F90A2C" w:rsidRDefault="001B5B0C" w:rsidP="00C42297">
                            <w:pPr>
                              <w:pStyle w:val="Caption"/>
                              <w:rPr>
                                <w:rFonts w:ascii="Garamond" w:hAnsi="Garamond"/>
                                <w:noProof/>
                                <w:sz w:val="24"/>
                                <w:szCs w:val="24"/>
                              </w:rPr>
                            </w:pPr>
                            <w:bookmarkStart w:id="17" w:name="_Ref500729587"/>
                            <w:r>
                              <w:t xml:space="preserve">Figure </w:t>
                            </w:r>
                            <w:fldSimple w:instr=" SEQ Figure \* ARABIC ">
                              <w:r>
                                <w:rPr>
                                  <w:noProof/>
                                </w:rPr>
                                <w:t>1</w:t>
                              </w:r>
                            </w:fldSimple>
                            <w:bookmarkEnd w:id="17"/>
                            <w:r>
                              <w:t>: Flow Chart. The figure describes the exchange of data between the user, the web server, the created database and the constructed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353855" id="_x0000_t202" coordsize="21600,21600" o:spt="202" path="m,l,21600r21600,l21600,xe">
                <v:stroke joinstyle="miter"/>
                <v:path gradientshapeok="t" o:connecttype="rect"/>
              </v:shapetype>
              <v:shape id="Text Box 12" o:spid="_x0000_s1026" type="#_x0000_t202" style="position:absolute;left:0;text-align:left;margin-left:205.3pt;margin-top:.85pt;width:256.5pt;height:39.7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" stroked="f">
                <v:textbox inset="0,0,0,0">
                  <w:txbxContent>
                    <w:p w14:paraId="1BB62237" w14:textId="47562631" w:rsidR="001B5B0C" w:rsidRPr="00F90A2C" w:rsidRDefault="001B5B0C" w:rsidP="00C42297">
                      <w:pPr>
                        <w:pStyle w:val="Caption"/>
                        <w:rPr>
                          <w:rFonts w:ascii="Garamond" w:hAnsi="Garamond"/>
                          <w:noProof/>
                          <w:sz w:val="24"/>
                          <w:szCs w:val="24"/>
                        </w:rPr>
                      </w:pPr>
                      <w:bookmarkStart w:id="19" w:name="_Ref500729587"/>
                      <w:r>
                        <w:t xml:space="preserve">Figure </w:t>
                      </w:r>
                      <w:fldSimple w:instr=" SEQ Figure \* ARABIC ">
                        <w:r>
                          <w:rPr>
                            <w:noProof/>
                          </w:rPr>
                          <w:t>1</w:t>
                        </w:r>
                      </w:fldSimple>
                      <w:bookmarkEnd w:id="19"/>
                      <w:r>
                        <w:t>: Flow Chart. The figure describes the exchange of data between the user, the web server, the created database and the constructed GUI.</w:t>
                      </w:r>
                    </w:p>
                  </w:txbxContent>
                </v:textbox>
                <w10:wrap anchorx="margin"/>
              </v:shape>
            </w:pict>
          </mc:Fallback>
        </mc:AlternateContent>
      </w:r>
    </w:p>
    <w:p w14:paraId="25AFCC93" w14:textId="4D56513A" w:rsidR="00C42297" w:rsidRDefault="00C42297" w:rsidP="004D3CB2"/>
    <w:p w14:paraId="2636DD30" w14:textId="433D2B49" w:rsidR="00C42297" w:rsidRDefault="00C42297" w:rsidP="004D3CB2"/>
    <w:p w14:paraId="5ECA62F9" w14:textId="19FC78A4" w:rsidR="00B26F24" w:rsidRDefault="00B26F24" w:rsidP="004D3CB2"/>
    <w:p w14:paraId="3C4AD8E4" w14:textId="33D202F2" w:rsidR="004D3CB2" w:rsidRDefault="00CD6412" w:rsidP="00CD6412">
      <w:pPr>
        <w:pStyle w:val="Heading1"/>
        <w:numPr>
          <w:ilvl w:val="0"/>
          <w:numId w:val="14"/>
        </w:numPr>
      </w:pPr>
      <w:r>
        <w:t>e</w:t>
      </w:r>
      <w:r w:rsidR="004D3CB2">
        <w:t>xperiments and REsults</w:t>
      </w:r>
    </w:p>
    <w:p w14:paraId="130B1A52" w14:textId="5A4DDB21" w:rsidR="00B26F24" w:rsidRDefault="00A3353C" w:rsidP="00883223">
      <w:r>
        <w:t xml:space="preserve">  </w:t>
      </w:r>
      <w:r w:rsidR="00B26F24">
        <w:t xml:space="preserve">Interfacing the SQLite manager enables easier exporting of Data for processing. </w:t>
      </w:r>
      <w:r w:rsidR="00EB6DE0">
        <w:t>PCA produced excellent visualization of the data</w:t>
      </w:r>
      <w:r w:rsidR="00724F51">
        <w:t xml:space="preserve"> as shown in </w:t>
      </w:r>
      <w:r w:rsidR="00724F51">
        <w:fldChar w:fldCharType="begin"/>
      </w:r>
      <w:r w:rsidR="00724F51">
        <w:instrText xml:space="preserve"> REF _Ref500730861 \h </w:instrText>
      </w:r>
      <w:r w:rsidR="00724F51">
        <w:fldChar w:fldCharType="separate"/>
      </w:r>
      <w:r w:rsidR="00724F51">
        <w:t xml:space="preserve">Figure </w:t>
      </w:r>
      <w:r w:rsidR="00724F51">
        <w:rPr>
          <w:noProof/>
        </w:rPr>
        <w:t>2</w:t>
      </w:r>
      <w:r w:rsidR="00724F51">
        <w:fldChar w:fldCharType="end"/>
      </w:r>
      <w:r w:rsidR="00724F51">
        <w:t>.</w:t>
      </w:r>
    </w:p>
    <w:p w14:paraId="7E6E53D6" w14:textId="615DB101" w:rsidR="00EB6DE0" w:rsidRDefault="00A67C95" w:rsidP="00883223">
      <w:r>
        <w:rPr>
          <w:noProof/>
        </w:rPr>
        <w:drawing>
          <wp:anchor distT="0" distB="0" distL="114300" distR="114300" simplePos="0" relativeHeight="251663360" behindDoc="0" locked="0" layoutInCell="1" allowOverlap="1" wp14:anchorId="46E6D162" wp14:editId="6A9583AB">
            <wp:simplePos x="0" y="0"/>
            <wp:positionH relativeFrom="column">
              <wp:posOffset>180974</wp:posOffset>
            </wp:positionH>
            <wp:positionV relativeFrom="paragraph">
              <wp:posOffset>35560</wp:posOffset>
            </wp:positionV>
            <wp:extent cx="2733675" cy="1457325"/>
            <wp:effectExtent l="0" t="0" r="9525" b="9525"/>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4">
                      <a:extLst>
                        <a:ext uri="{28A0092B-C50C-407E-A947-70E740481C1C}">
                          <a14:useLocalDpi xmlns:a14="http://schemas.microsoft.com/office/drawing/2010/main" val="0"/>
                        </a:ext>
                      </a:extLst>
                    </a:blip>
                    <a:stretch>
                      <a:fillRect/>
                    </a:stretch>
                  </pic:blipFill>
                  <pic:spPr>
                    <a:xfrm>
                      <a:off x="0" y="0"/>
                      <a:ext cx="2734309" cy="1457663"/>
                    </a:xfrm>
                    <a:prstGeom prst="rect">
                      <a:avLst/>
                    </a:prstGeom>
                  </pic:spPr>
                </pic:pic>
              </a:graphicData>
            </a:graphic>
            <wp14:sizeRelH relativeFrom="margin">
              <wp14:pctWidth>0</wp14:pctWidth>
            </wp14:sizeRelH>
            <wp14:sizeRelV relativeFrom="margin">
              <wp14:pctHeight>0</wp14:pctHeight>
            </wp14:sizeRelV>
          </wp:anchor>
        </w:drawing>
      </w:r>
      <w:r w:rsidR="00724F51">
        <w:rPr>
          <w:noProof/>
        </w:rPr>
        <mc:AlternateContent>
          <mc:Choice Requires="wps">
            <w:drawing>
              <wp:anchor distT="0" distB="0" distL="114300" distR="114300" simplePos="0" relativeHeight="251665408" behindDoc="0" locked="0" layoutInCell="1" allowOverlap="1" wp14:anchorId="152F99F1" wp14:editId="0D622EC5">
                <wp:simplePos x="0" y="0"/>
                <wp:positionH relativeFrom="column">
                  <wp:posOffset>0</wp:posOffset>
                </wp:positionH>
                <wp:positionV relativeFrom="paragraph">
                  <wp:posOffset>2616200</wp:posOffset>
                </wp:positionV>
                <wp:extent cx="32575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372B8EE8" w14:textId="501B08C5" w:rsidR="001B5B0C" w:rsidRPr="006A24C4" w:rsidRDefault="001B5B0C" w:rsidP="00724F51">
                            <w:pPr>
                              <w:pStyle w:val="Caption"/>
                              <w:rPr>
                                <w:rFonts w:ascii="Garamond" w:hAnsi="Garamond"/>
                                <w:noProof/>
                                <w:sz w:val="24"/>
                                <w:szCs w:val="24"/>
                              </w:rPr>
                            </w:pPr>
                            <w:bookmarkStart w:id="18" w:name="_Ref500730861"/>
                            <w:r>
                              <w:t xml:space="preserve">Figure </w:t>
                            </w:r>
                            <w:fldSimple w:instr=" SEQ Figure \* ARABIC ">
                              <w:r>
                                <w:rPr>
                                  <w:noProof/>
                                </w:rPr>
                                <w:t>2</w:t>
                              </w:r>
                            </w:fldSimple>
                            <w:bookmarkEnd w:id="18"/>
                            <w:r>
                              <w:t xml:space="preserve"> : Visualization of Data. The figure shows the distribution of the data at maximum variance across 3 calculated principal </w:t>
                            </w:r>
                            <w:proofErr w:type="gramStart"/>
                            <w:r>
                              <w:t>axis</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F99F1" id="Text Box 14" o:spid="_x0000_s1027" type="#_x0000_t202" style="position:absolute;left:0;text-align:left;margin-left:0;margin-top:206pt;width:2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R6LQIAAGYEAAAOAAAAZHJzL2Uyb0RvYy54bWysVMFu2zAMvQ/YPwi6L07SpS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MlafeRMycs&#10;abRTbWSfoWXkIn4aH3JK23pKjC35KXfwB3Im2G2FNn0JEKM4MX2+spuqSXLeTGefZjMKSYrd3sxS&#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" stroked="f">
                <v:textbox style="mso-fit-shape-to-text:t" inset="0,0,0,0">
                  <w:txbxContent>
                    <w:p w14:paraId="372B8EE8" w14:textId="501B08C5" w:rsidR="001B5B0C" w:rsidRPr="006A24C4" w:rsidRDefault="001B5B0C" w:rsidP="00724F51">
                      <w:pPr>
                        <w:pStyle w:val="Caption"/>
                        <w:rPr>
                          <w:rFonts w:ascii="Garamond" w:hAnsi="Garamond"/>
                          <w:noProof/>
                          <w:sz w:val="24"/>
                          <w:szCs w:val="24"/>
                        </w:rPr>
                      </w:pPr>
                      <w:bookmarkStart w:id="21" w:name="_Ref500730861"/>
                      <w:r>
                        <w:t xml:space="preserve">Figure </w:t>
                      </w:r>
                      <w:fldSimple w:instr=" SEQ Figure \* ARABIC ">
                        <w:r>
                          <w:rPr>
                            <w:noProof/>
                          </w:rPr>
                          <w:t>2</w:t>
                        </w:r>
                      </w:fldSimple>
                      <w:bookmarkEnd w:id="21"/>
                      <w:r>
                        <w:t xml:space="preserve"> : Visualization of Data. The figure shows the distribution of the data at maximum variance across 3 calculated principal </w:t>
                      </w:r>
                      <w:proofErr w:type="gramStart"/>
                      <w:r>
                        <w:t>axis</w:t>
                      </w:r>
                      <w:proofErr w:type="gramEnd"/>
                      <w:r>
                        <w:t>.</w:t>
                      </w:r>
                    </w:p>
                  </w:txbxContent>
                </v:textbox>
              </v:shape>
            </w:pict>
          </mc:Fallback>
        </mc:AlternateContent>
      </w:r>
    </w:p>
    <w:p w14:paraId="2ED4F371" w14:textId="50DBE054" w:rsidR="00EB6DE0" w:rsidRDefault="00EB6DE0" w:rsidP="00883223"/>
    <w:p w14:paraId="3AAE1DD4" w14:textId="6FE6EC6E" w:rsidR="00B26F24" w:rsidRDefault="00B26F24" w:rsidP="00883223"/>
    <w:p w14:paraId="5DA8812A" w14:textId="6D93FCFF" w:rsidR="00724F51" w:rsidRDefault="00724F51" w:rsidP="00883223"/>
    <w:p w14:paraId="15175C7A" w14:textId="1D413B6C" w:rsidR="00724F51" w:rsidRDefault="00724F51" w:rsidP="00883223"/>
    <w:p w14:paraId="454EB949" w14:textId="3FEA5EBC" w:rsidR="00724F51" w:rsidRDefault="00724F51" w:rsidP="00883223"/>
    <w:p w14:paraId="74C86A01" w14:textId="6F695D94" w:rsidR="00724F51" w:rsidRDefault="00724F51" w:rsidP="00883223"/>
    <w:p w14:paraId="40874BEB" w14:textId="2F6A465F" w:rsidR="00724F51" w:rsidRDefault="00724F51" w:rsidP="00883223"/>
    <w:p w14:paraId="1F88C836" w14:textId="0C00B7E4" w:rsidR="00724F51" w:rsidRDefault="00724F51" w:rsidP="00883223">
      <w:r>
        <w:lastRenderedPageBreak/>
        <w:t xml:space="preserve">The Neural Network classified the data with an error of 0.2357. The classified data is later visualized again into 2 separate classes (Colored Different) as shown in </w:t>
      </w:r>
      <w:r>
        <w:fldChar w:fldCharType="begin"/>
      </w:r>
      <w:r>
        <w:instrText xml:space="preserve"> REF _Ref500731499 \h </w:instrText>
      </w:r>
      <w:r>
        <w:fldChar w:fldCharType="separate"/>
      </w:r>
      <w:r>
        <w:t xml:space="preserve">Figure </w:t>
      </w:r>
      <w:r>
        <w:rPr>
          <w:noProof/>
        </w:rPr>
        <w:t>3</w:t>
      </w:r>
      <w:r>
        <w:fldChar w:fldCharType="end"/>
      </w:r>
      <w:r>
        <w:t>.</w:t>
      </w:r>
    </w:p>
    <w:p w14:paraId="3EC39B70" w14:textId="5298EEFF" w:rsidR="00724F51" w:rsidRDefault="00724F51" w:rsidP="00883223"/>
    <w:p w14:paraId="6F86C7DB" w14:textId="1AE341FF" w:rsidR="00724F51" w:rsidRDefault="00724F51" w:rsidP="00883223">
      <w:r>
        <w:rPr>
          <w:noProof/>
        </w:rPr>
        <mc:AlternateContent>
          <mc:Choice Requires="wps">
            <w:drawing>
              <wp:anchor distT="0" distB="0" distL="114300" distR="114300" simplePos="0" relativeHeight="251668480" behindDoc="0" locked="0" layoutInCell="1" allowOverlap="1" wp14:anchorId="1B6787A4" wp14:editId="7FBC2BF4">
                <wp:simplePos x="0" y="0"/>
                <wp:positionH relativeFrom="column">
                  <wp:posOffset>0</wp:posOffset>
                </wp:positionH>
                <wp:positionV relativeFrom="paragraph">
                  <wp:posOffset>2508250</wp:posOffset>
                </wp:positionV>
                <wp:extent cx="325755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58F6C800" w14:textId="06030452" w:rsidR="001B5B0C" w:rsidRPr="00A67C95" w:rsidRDefault="001B5B0C" w:rsidP="00724F51">
                            <w:pPr>
                              <w:pStyle w:val="Caption"/>
                              <w:rPr>
                                <w:rFonts w:ascii="Garamond" w:hAnsi="Garamond"/>
                                <w:b/>
                                <w:noProof/>
                                <w:sz w:val="24"/>
                                <w:szCs w:val="24"/>
                              </w:rPr>
                            </w:pPr>
                            <w:bookmarkStart w:id="19" w:name="_Ref500731499"/>
                            <w:r w:rsidRPr="00A67C95">
                              <w:rPr>
                                <w:b/>
                              </w:rPr>
                              <w:t xml:space="preserve">Figure </w:t>
                            </w:r>
                            <w:r w:rsidRPr="00A67C95">
                              <w:rPr>
                                <w:b/>
                              </w:rPr>
                              <w:fldChar w:fldCharType="begin"/>
                            </w:r>
                            <w:r w:rsidRPr="00A67C95">
                              <w:rPr>
                                <w:b/>
                              </w:rPr>
                              <w:instrText xml:space="preserve"> SEQ Figure \* ARABIC </w:instrText>
                            </w:r>
                            <w:r w:rsidRPr="00A67C95">
                              <w:rPr>
                                <w:b/>
                              </w:rPr>
                              <w:fldChar w:fldCharType="separate"/>
                            </w:r>
                            <w:r w:rsidRPr="00A67C95">
                              <w:rPr>
                                <w:b/>
                                <w:noProof/>
                              </w:rPr>
                              <w:t>3</w:t>
                            </w:r>
                            <w:r w:rsidRPr="00A67C95">
                              <w:rPr>
                                <w:b/>
                                <w:noProof/>
                              </w:rPr>
                              <w:fldChar w:fldCharType="end"/>
                            </w:r>
                            <w:bookmarkEnd w:id="19"/>
                            <w:r w:rsidRPr="00A67C95">
                              <w:rPr>
                                <w:b/>
                              </w:rPr>
                              <w:t xml:space="preserve">: Classification of Data. The figure shown the 2 separated classes with 2 different markers. The data is represented along PC1 and PC2 </w:t>
                            </w:r>
                            <w:r w:rsidRPr="00A67C95">
                              <w:rPr>
                                <w:b/>
                              </w:rPr>
                              <w:t>( 2D representation). Red is benign and Blue is malignant.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787A4" id="Text Box 16" o:spid="_x0000_s1028" type="#_x0000_t202" style="position:absolute;left:0;text-align:left;margin-left:0;margin-top:197.5pt;width:2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bLLgIAAGY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" stroked="f">
                <v:textbox style="mso-fit-shape-to-text:t" inset="0,0,0,0">
                  <w:txbxContent>
                    <w:p w14:paraId="58F6C800" w14:textId="06030452" w:rsidR="001B5B0C" w:rsidRPr="00A67C95" w:rsidRDefault="001B5B0C" w:rsidP="00724F51">
                      <w:pPr>
                        <w:pStyle w:val="Caption"/>
                        <w:rPr>
                          <w:rFonts w:ascii="Garamond" w:hAnsi="Garamond"/>
                          <w:b/>
                          <w:noProof/>
                          <w:sz w:val="24"/>
                          <w:szCs w:val="24"/>
                        </w:rPr>
                      </w:pPr>
                      <w:bookmarkStart w:id="23" w:name="_Ref500731499"/>
                      <w:r w:rsidRPr="00A67C95">
                        <w:rPr>
                          <w:b/>
                        </w:rPr>
                        <w:t xml:space="preserve">Figure </w:t>
                      </w:r>
                      <w:r w:rsidRPr="00A67C95">
                        <w:rPr>
                          <w:b/>
                        </w:rPr>
                        <w:fldChar w:fldCharType="begin"/>
                      </w:r>
                      <w:r w:rsidRPr="00A67C95">
                        <w:rPr>
                          <w:b/>
                        </w:rPr>
                        <w:instrText xml:space="preserve"> SEQ Figure \* ARABIC </w:instrText>
                      </w:r>
                      <w:r w:rsidRPr="00A67C95">
                        <w:rPr>
                          <w:b/>
                        </w:rPr>
                        <w:fldChar w:fldCharType="separate"/>
                      </w:r>
                      <w:r w:rsidRPr="00A67C95">
                        <w:rPr>
                          <w:b/>
                          <w:noProof/>
                        </w:rPr>
                        <w:t>3</w:t>
                      </w:r>
                      <w:r w:rsidRPr="00A67C95">
                        <w:rPr>
                          <w:b/>
                          <w:noProof/>
                        </w:rPr>
                        <w:fldChar w:fldCharType="end"/>
                      </w:r>
                      <w:bookmarkEnd w:id="23"/>
                      <w:r w:rsidRPr="00A67C95">
                        <w:rPr>
                          <w:b/>
                        </w:rPr>
                        <w:t xml:space="preserve">: Classification of Data. The figure shown the 2 separated classes with 2 different markers. The data is represented along PC1 and PC2 </w:t>
                      </w:r>
                      <w:proofErr w:type="gramStart"/>
                      <w:r w:rsidRPr="00A67C95">
                        <w:rPr>
                          <w:b/>
                        </w:rPr>
                        <w:t>( 2</w:t>
                      </w:r>
                      <w:proofErr w:type="gramEnd"/>
                      <w:r w:rsidRPr="00A67C95">
                        <w:rPr>
                          <w:b/>
                        </w:rPr>
                        <w:t xml:space="preserve">D representation). Red is </w:t>
                      </w:r>
                      <w:proofErr w:type="gramStart"/>
                      <w:r w:rsidRPr="00A67C95">
                        <w:rPr>
                          <w:b/>
                        </w:rPr>
                        <w:t>benign</w:t>
                      </w:r>
                      <w:proofErr w:type="gramEnd"/>
                      <w:r w:rsidRPr="00A67C95">
                        <w:rPr>
                          <w:b/>
                        </w:rPr>
                        <w:t xml:space="preserve"> and Blue is malignant.</w:t>
                      </w:r>
                    </w:p>
                  </w:txbxContent>
                </v:textbox>
              </v:shape>
            </w:pict>
          </mc:Fallback>
        </mc:AlternateContent>
      </w:r>
      <w:r>
        <w:rPr>
          <w:noProof/>
        </w:rPr>
        <w:drawing>
          <wp:anchor distT="0" distB="0" distL="114300" distR="114300" simplePos="0" relativeHeight="251666432" behindDoc="0" locked="0" layoutInCell="1" allowOverlap="1" wp14:anchorId="5C50EB5A" wp14:editId="252BDA58">
            <wp:simplePos x="0" y="0"/>
            <wp:positionH relativeFrom="column">
              <wp:align>right</wp:align>
            </wp:positionH>
            <wp:positionV relativeFrom="paragraph">
              <wp:posOffset>7620</wp:posOffset>
            </wp:positionV>
            <wp:extent cx="3257550" cy="24434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5">
                      <a:extLst>
                        <a:ext uri="{28A0092B-C50C-407E-A947-70E740481C1C}">
                          <a14:useLocalDpi xmlns:a14="http://schemas.microsoft.com/office/drawing/2010/main" val="0"/>
                        </a:ext>
                      </a:extLst>
                    </a:blip>
                    <a:stretch>
                      <a:fillRect/>
                    </a:stretch>
                  </pic:blipFill>
                  <pic:spPr>
                    <a:xfrm>
                      <a:off x="0" y="0"/>
                      <a:ext cx="3257550" cy="2443480"/>
                    </a:xfrm>
                    <a:prstGeom prst="rect">
                      <a:avLst/>
                    </a:prstGeom>
                  </pic:spPr>
                </pic:pic>
              </a:graphicData>
            </a:graphic>
          </wp:anchor>
        </w:drawing>
      </w:r>
    </w:p>
    <w:p w14:paraId="66F4F5E2" w14:textId="0DCD9DF3" w:rsidR="00724F51" w:rsidRDefault="00724F51" w:rsidP="00883223"/>
    <w:p w14:paraId="6ECA16E7" w14:textId="00085977" w:rsidR="00724F51" w:rsidRDefault="00724F51" w:rsidP="00883223"/>
    <w:p w14:paraId="1DF4E9EB" w14:textId="77777777" w:rsidR="00724F51" w:rsidRDefault="00724F51" w:rsidP="005935BE">
      <w:pPr>
        <w:rPr>
          <w:rFonts w:ascii="Arial" w:hAnsi="Arial"/>
          <w:sz w:val="20"/>
          <w:szCs w:val="20"/>
        </w:rPr>
      </w:pPr>
    </w:p>
    <w:p w14:paraId="707CAE3F" w14:textId="61462020" w:rsidR="00724F51" w:rsidRDefault="00724F51" w:rsidP="005935BE">
      <w:pPr>
        <w:rPr>
          <w:rFonts w:ascii="Arial" w:hAnsi="Arial"/>
          <w:sz w:val="20"/>
          <w:szCs w:val="20"/>
        </w:rPr>
      </w:pPr>
    </w:p>
    <w:p w14:paraId="5A4B45FD" w14:textId="24BF5C64" w:rsidR="00724F51" w:rsidRDefault="00724F51" w:rsidP="005935BE">
      <w:pPr>
        <w:rPr>
          <w:rFonts w:ascii="Arial" w:hAnsi="Arial"/>
          <w:sz w:val="20"/>
          <w:szCs w:val="20"/>
        </w:rPr>
      </w:pPr>
    </w:p>
    <w:p w14:paraId="5C482BD6" w14:textId="7A0EA86F" w:rsidR="00724F51" w:rsidRDefault="00724F51" w:rsidP="005935BE">
      <w:pPr>
        <w:rPr>
          <w:rFonts w:ascii="Arial" w:hAnsi="Arial"/>
          <w:sz w:val="20"/>
          <w:szCs w:val="20"/>
        </w:rPr>
      </w:pPr>
    </w:p>
    <w:p w14:paraId="1F609433" w14:textId="556DED62" w:rsidR="00724F51" w:rsidRDefault="00724F51" w:rsidP="005935BE">
      <w:pPr>
        <w:rPr>
          <w:rFonts w:ascii="Arial" w:hAnsi="Arial"/>
          <w:sz w:val="20"/>
          <w:szCs w:val="20"/>
        </w:rPr>
      </w:pPr>
    </w:p>
    <w:p w14:paraId="7538B40C" w14:textId="0D0F0ED6" w:rsidR="00724F51" w:rsidRDefault="00724F51" w:rsidP="005935BE">
      <w:pPr>
        <w:rPr>
          <w:rFonts w:ascii="Arial" w:hAnsi="Arial"/>
          <w:sz w:val="20"/>
          <w:szCs w:val="20"/>
        </w:rPr>
      </w:pPr>
    </w:p>
    <w:p w14:paraId="15B8F0F3" w14:textId="64AD1C7A" w:rsidR="00724F51" w:rsidRDefault="00724F51" w:rsidP="005935BE">
      <w:pPr>
        <w:rPr>
          <w:rFonts w:ascii="Arial" w:hAnsi="Arial"/>
          <w:sz w:val="20"/>
          <w:szCs w:val="20"/>
        </w:rPr>
      </w:pPr>
    </w:p>
    <w:p w14:paraId="602A579A" w14:textId="1742F281" w:rsidR="00724F51" w:rsidRDefault="00724F51" w:rsidP="005935BE">
      <w:pPr>
        <w:rPr>
          <w:rFonts w:ascii="Arial" w:hAnsi="Arial"/>
          <w:sz w:val="20"/>
          <w:szCs w:val="20"/>
        </w:rPr>
      </w:pPr>
    </w:p>
    <w:p w14:paraId="7E5DF449" w14:textId="6F186901" w:rsidR="00724F51" w:rsidRDefault="00724F51" w:rsidP="005935BE">
      <w:pPr>
        <w:rPr>
          <w:rFonts w:ascii="Arial" w:hAnsi="Arial"/>
          <w:sz w:val="20"/>
          <w:szCs w:val="20"/>
        </w:rPr>
      </w:pPr>
    </w:p>
    <w:p w14:paraId="168136F7" w14:textId="6ACE5AC0" w:rsidR="00724F51" w:rsidRDefault="00724F51" w:rsidP="005935BE">
      <w:pPr>
        <w:rPr>
          <w:rFonts w:ascii="Arial" w:hAnsi="Arial"/>
          <w:sz w:val="20"/>
          <w:szCs w:val="20"/>
        </w:rPr>
      </w:pPr>
    </w:p>
    <w:p w14:paraId="097C6F57" w14:textId="039623A9" w:rsidR="00724F51" w:rsidRDefault="00724F51" w:rsidP="005935BE">
      <w:pPr>
        <w:rPr>
          <w:rFonts w:ascii="Arial" w:hAnsi="Arial"/>
          <w:sz w:val="20"/>
          <w:szCs w:val="20"/>
        </w:rPr>
      </w:pPr>
    </w:p>
    <w:p w14:paraId="31E2AD50" w14:textId="3BFFBE22" w:rsidR="00724F51" w:rsidRDefault="00724F51" w:rsidP="005935BE">
      <w:pPr>
        <w:rPr>
          <w:rFonts w:ascii="Arial" w:hAnsi="Arial"/>
          <w:sz w:val="20"/>
          <w:szCs w:val="20"/>
        </w:rPr>
      </w:pPr>
    </w:p>
    <w:p w14:paraId="5D2DE0F6" w14:textId="59A7B172" w:rsidR="00724F51" w:rsidRDefault="00724F51" w:rsidP="005935BE">
      <w:pPr>
        <w:rPr>
          <w:rFonts w:ascii="Arial" w:hAnsi="Arial"/>
          <w:sz w:val="20"/>
          <w:szCs w:val="20"/>
        </w:rPr>
      </w:pPr>
    </w:p>
    <w:p w14:paraId="114F4506" w14:textId="0F23A676" w:rsidR="00724F51" w:rsidRDefault="00724F51" w:rsidP="005935BE">
      <w:pPr>
        <w:rPr>
          <w:rFonts w:ascii="Arial" w:hAnsi="Arial"/>
          <w:sz w:val="20"/>
          <w:szCs w:val="20"/>
        </w:rPr>
      </w:pPr>
    </w:p>
    <w:p w14:paraId="17C58CBE" w14:textId="76F4CB90" w:rsidR="00724F51" w:rsidRDefault="00724F51" w:rsidP="005935BE">
      <w:pPr>
        <w:rPr>
          <w:rFonts w:ascii="Arial" w:hAnsi="Arial"/>
          <w:sz w:val="20"/>
          <w:szCs w:val="20"/>
        </w:rPr>
      </w:pPr>
    </w:p>
    <w:p w14:paraId="359B2748" w14:textId="43463879" w:rsidR="00724F51" w:rsidRDefault="00724F51" w:rsidP="005935BE">
      <w:pPr>
        <w:rPr>
          <w:rFonts w:ascii="Arial" w:hAnsi="Arial"/>
          <w:sz w:val="20"/>
          <w:szCs w:val="20"/>
        </w:rPr>
      </w:pPr>
    </w:p>
    <w:p w14:paraId="4264A1A6" w14:textId="023BBAF8" w:rsidR="00724F51" w:rsidRDefault="00724F51" w:rsidP="005935BE">
      <w:pPr>
        <w:rPr>
          <w:rFonts w:ascii="Arial" w:hAnsi="Arial"/>
          <w:sz w:val="20"/>
          <w:szCs w:val="20"/>
        </w:rPr>
      </w:pPr>
    </w:p>
    <w:p w14:paraId="18931195" w14:textId="04573137" w:rsidR="00724F51" w:rsidRDefault="00724F51" w:rsidP="005935BE"/>
    <w:p w14:paraId="31F11533" w14:textId="05E2EAB8" w:rsidR="00724F51" w:rsidRDefault="00724F51" w:rsidP="005935BE"/>
    <w:p w14:paraId="527C9091" w14:textId="1EB93DA1" w:rsidR="00724F51" w:rsidRDefault="00724F51" w:rsidP="005935BE">
      <w:r>
        <w:t>The classification function ret</w:t>
      </w:r>
      <w:r w:rsidR="00C04C6C">
        <w:t xml:space="preserve">urns the user the tissue type, if malignant or benign. PHP, as discussed is used to display the results. </w:t>
      </w:r>
      <w:r w:rsidR="00C04C6C">
        <w:fldChar w:fldCharType="begin"/>
      </w:r>
      <w:r w:rsidR="00C04C6C">
        <w:instrText xml:space="preserve"> REF _Ref500732695 \h </w:instrText>
      </w:r>
      <w:r w:rsidR="00C04C6C">
        <w:fldChar w:fldCharType="separate"/>
      </w:r>
      <w:r w:rsidR="00C04C6C">
        <w:t xml:space="preserve">Figure </w:t>
      </w:r>
      <w:r w:rsidR="00C04C6C">
        <w:rPr>
          <w:noProof/>
        </w:rPr>
        <w:t>4</w:t>
      </w:r>
      <w:r w:rsidR="00C04C6C">
        <w:fldChar w:fldCharType="end"/>
      </w:r>
      <w:r w:rsidR="00C04C6C">
        <w:t xml:space="preserve"> shows the interface to retrieve the instance for the submitted Sample number. </w:t>
      </w:r>
    </w:p>
    <w:p w14:paraId="491F3C8F" w14:textId="42D0CE1C" w:rsidR="00C04C6C" w:rsidRDefault="00C04C6C" w:rsidP="005935BE">
      <w:pPr>
        <w:rPr>
          <w:rFonts w:ascii="Arial" w:hAnsi="Arial"/>
          <w:sz w:val="20"/>
          <w:szCs w:val="20"/>
        </w:rPr>
      </w:pPr>
    </w:p>
    <w:p w14:paraId="3AC107BA" w14:textId="171A9828" w:rsidR="00724F51" w:rsidRDefault="00C04C6C" w:rsidP="005935BE">
      <w:pPr>
        <w:rPr>
          <w:rFonts w:ascii="Arial" w:hAnsi="Arial"/>
          <w:sz w:val="20"/>
          <w:szCs w:val="20"/>
        </w:rPr>
      </w:pPr>
      <w:r>
        <w:rPr>
          <w:noProof/>
        </w:rPr>
        <mc:AlternateContent>
          <mc:Choice Requires="wps">
            <w:drawing>
              <wp:anchor distT="0" distB="0" distL="114300" distR="114300" simplePos="0" relativeHeight="251671552" behindDoc="0" locked="0" layoutInCell="1" allowOverlap="1" wp14:anchorId="5F72B110" wp14:editId="096A065E">
                <wp:simplePos x="0" y="0"/>
                <wp:positionH relativeFrom="column">
                  <wp:posOffset>0</wp:posOffset>
                </wp:positionH>
                <wp:positionV relativeFrom="paragraph">
                  <wp:posOffset>1736090</wp:posOffset>
                </wp:positionV>
                <wp:extent cx="325755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42A82E63" w14:textId="16620368" w:rsidR="001B5B0C" w:rsidRPr="00E537D4" w:rsidRDefault="001B5B0C" w:rsidP="00C04C6C">
                            <w:pPr>
                              <w:pStyle w:val="Caption"/>
                              <w:rPr>
                                <w:rFonts w:ascii="Arial" w:hAnsi="Arial"/>
                                <w:noProof/>
                                <w:szCs w:val="20"/>
                              </w:rPr>
                            </w:pPr>
                            <w:bookmarkStart w:id="20" w:name="_Ref500732695"/>
                            <w:r>
                              <w:t xml:space="preserve">Figure </w:t>
                            </w:r>
                            <w:fldSimple w:instr=" SEQ Figure \* ARABIC ">
                              <w:r>
                                <w:rPr>
                                  <w:noProof/>
                                </w:rPr>
                                <w:t>4</w:t>
                              </w:r>
                            </w:fldSimple>
                            <w:bookmarkEnd w:id="20"/>
                            <w:r>
                              <w:t xml:space="preserve"> : Interface for Database Search. The </w:t>
                            </w:r>
                            <w:bookmarkStart w:id="21" w:name="_GoBack"/>
                            <w:bookmarkEnd w:id="21"/>
                            <w:r>
                              <w:t xml:space="preserve">figure shows the result of a Database Search. The submitted Sample number displays its attributes.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2B110" id="_x0000_t202" coordsize="21600,21600" o:spt="202" path="m,l,21600r21600,l21600,xe">
                <v:stroke joinstyle="miter"/>
                <v:path gradientshapeok="t" o:connecttype="rect"/>
              </v:shapetype>
              <v:shape id="Text Box 18" o:spid="_x0000_s1029" type="#_x0000_t202" style="position:absolute;left:0;text-align:left;margin-left:0;margin-top:136.7pt;width:2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ya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" stroked="f">
                <v:textbox style="mso-fit-shape-to-text:t" inset="0,0,0,0">
                  <w:txbxContent>
                    <w:p w14:paraId="42A82E63" w14:textId="16620368" w:rsidR="001B5B0C" w:rsidRPr="00E537D4" w:rsidRDefault="001B5B0C" w:rsidP="00C04C6C">
                      <w:pPr>
                        <w:pStyle w:val="Caption"/>
                        <w:rPr>
                          <w:rFonts w:ascii="Arial" w:hAnsi="Arial"/>
                          <w:noProof/>
                          <w:szCs w:val="20"/>
                        </w:rPr>
                      </w:pPr>
                      <w:bookmarkStart w:id="22" w:name="_Ref500732695"/>
                      <w:r>
                        <w:t xml:space="preserve">Figure </w:t>
                      </w:r>
                      <w:fldSimple w:instr=" SEQ Figure \* ARABIC ">
                        <w:r>
                          <w:rPr>
                            <w:noProof/>
                          </w:rPr>
                          <w:t>4</w:t>
                        </w:r>
                      </w:fldSimple>
                      <w:bookmarkEnd w:id="22"/>
                      <w:r>
                        <w:t xml:space="preserve"> : Interface for Database Search. The </w:t>
                      </w:r>
                      <w:bookmarkStart w:id="23" w:name="_GoBack"/>
                      <w:bookmarkEnd w:id="23"/>
                      <w:r>
                        <w:t xml:space="preserve">figure shows the result of a Database Search. The submitted Sample number displays its attributes. </w:t>
                      </w:r>
                    </w:p>
                  </w:txbxContent>
                </v:textbox>
              </v:shape>
            </w:pict>
          </mc:Fallback>
        </mc:AlternateContent>
      </w:r>
    </w:p>
    <w:p w14:paraId="7BEB062D" w14:textId="79FDF8B8" w:rsidR="00724F51" w:rsidRDefault="00724F51" w:rsidP="005935BE">
      <w:pPr>
        <w:rPr>
          <w:rFonts w:ascii="Arial" w:hAnsi="Arial"/>
          <w:sz w:val="20"/>
          <w:szCs w:val="20"/>
        </w:rPr>
      </w:pPr>
    </w:p>
    <w:p w14:paraId="34BE1C90" w14:textId="724BE80E" w:rsidR="00C04C6C" w:rsidRDefault="006719B2" w:rsidP="005935BE">
      <w:pPr>
        <w:rPr>
          <w:rFonts w:ascii="Arial" w:hAnsi="Arial"/>
          <w:sz w:val="20"/>
          <w:szCs w:val="20"/>
        </w:rPr>
      </w:pPr>
      <w:r>
        <w:rPr>
          <w:rFonts w:ascii="Arial" w:hAnsi="Arial"/>
          <w:noProof/>
          <w:sz w:val="20"/>
          <w:szCs w:val="20"/>
        </w:rPr>
        <w:drawing>
          <wp:anchor distT="0" distB="0" distL="114300" distR="114300" simplePos="0" relativeHeight="251669504" behindDoc="0" locked="0" layoutInCell="1" allowOverlap="1" wp14:anchorId="48E13929" wp14:editId="405F48BD">
            <wp:simplePos x="0" y="0"/>
            <wp:positionH relativeFrom="column">
              <wp:posOffset>1905</wp:posOffset>
            </wp:positionH>
            <wp:positionV relativeFrom="paragraph">
              <wp:posOffset>87630</wp:posOffset>
            </wp:positionV>
            <wp:extent cx="3257550" cy="9067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7550" cy="906780"/>
                    </a:xfrm>
                    <a:prstGeom prst="rect">
                      <a:avLst/>
                    </a:prstGeom>
                  </pic:spPr>
                </pic:pic>
              </a:graphicData>
            </a:graphic>
            <wp14:sizeRelV relativeFrom="margin">
              <wp14:pctHeight>0</wp14:pctHeight>
            </wp14:sizeRelV>
          </wp:anchor>
        </w:drawing>
      </w:r>
    </w:p>
    <w:p w14:paraId="6FC19CEE" w14:textId="574CF9A7" w:rsidR="00C04C6C" w:rsidRDefault="00C04C6C" w:rsidP="005935BE">
      <w:pPr>
        <w:rPr>
          <w:rFonts w:ascii="Arial" w:hAnsi="Arial"/>
          <w:sz w:val="20"/>
          <w:szCs w:val="20"/>
        </w:rPr>
      </w:pPr>
    </w:p>
    <w:p w14:paraId="3F124DB7" w14:textId="6EF16815" w:rsidR="00C04C6C" w:rsidRDefault="00C04C6C" w:rsidP="005935BE">
      <w:pPr>
        <w:rPr>
          <w:rFonts w:ascii="Arial" w:hAnsi="Arial"/>
          <w:sz w:val="20"/>
          <w:szCs w:val="20"/>
        </w:rPr>
      </w:pPr>
    </w:p>
    <w:p w14:paraId="3E32F207" w14:textId="71F2E932" w:rsidR="00C04C6C" w:rsidRDefault="00C04C6C" w:rsidP="005935BE">
      <w:pPr>
        <w:rPr>
          <w:rFonts w:ascii="Arial" w:hAnsi="Arial"/>
          <w:sz w:val="20"/>
          <w:szCs w:val="20"/>
        </w:rPr>
      </w:pPr>
    </w:p>
    <w:p w14:paraId="0EE91309" w14:textId="289D78BE" w:rsidR="00C04C6C" w:rsidRDefault="00C04C6C" w:rsidP="005935BE">
      <w:pPr>
        <w:rPr>
          <w:rFonts w:ascii="Arial" w:hAnsi="Arial"/>
          <w:sz w:val="20"/>
          <w:szCs w:val="20"/>
        </w:rPr>
      </w:pPr>
    </w:p>
    <w:p w14:paraId="3C2DC76C" w14:textId="469D10DB" w:rsidR="00C04C6C" w:rsidRDefault="00C04C6C" w:rsidP="005935BE">
      <w:pPr>
        <w:rPr>
          <w:rFonts w:ascii="Arial" w:hAnsi="Arial"/>
          <w:sz w:val="20"/>
          <w:szCs w:val="20"/>
        </w:rPr>
      </w:pPr>
    </w:p>
    <w:p w14:paraId="129C7ED9" w14:textId="4A8D2021" w:rsidR="00C04C6C" w:rsidRDefault="00C04C6C" w:rsidP="005935BE">
      <w:pPr>
        <w:rPr>
          <w:rFonts w:ascii="Arial" w:hAnsi="Arial"/>
          <w:sz w:val="20"/>
          <w:szCs w:val="20"/>
        </w:rPr>
      </w:pPr>
    </w:p>
    <w:p w14:paraId="23167C50" w14:textId="2646F7B0" w:rsidR="00C04C6C" w:rsidRDefault="00C04C6C" w:rsidP="005935BE">
      <w:pPr>
        <w:rPr>
          <w:rFonts w:ascii="Arial" w:hAnsi="Arial"/>
          <w:sz w:val="20"/>
          <w:szCs w:val="20"/>
        </w:rPr>
      </w:pPr>
    </w:p>
    <w:p w14:paraId="0B98F1EF" w14:textId="14CCDDCC" w:rsidR="00C04C6C" w:rsidRDefault="00C04C6C" w:rsidP="005935BE">
      <w:pPr>
        <w:rPr>
          <w:rFonts w:ascii="Arial" w:hAnsi="Arial"/>
          <w:sz w:val="20"/>
          <w:szCs w:val="20"/>
        </w:rPr>
      </w:pPr>
    </w:p>
    <w:p w14:paraId="1265921C" w14:textId="44D16679" w:rsidR="00C04C6C" w:rsidRDefault="00C04C6C" w:rsidP="005935BE">
      <w:pPr>
        <w:rPr>
          <w:rFonts w:ascii="Arial" w:hAnsi="Arial"/>
          <w:sz w:val="20"/>
          <w:szCs w:val="20"/>
        </w:rPr>
      </w:pPr>
    </w:p>
    <w:p w14:paraId="30551C28" w14:textId="4DCDDEF2" w:rsidR="00C04C6C" w:rsidRDefault="00C04C6C" w:rsidP="005935BE">
      <w:pPr>
        <w:rPr>
          <w:rFonts w:ascii="Arial" w:hAnsi="Arial"/>
          <w:sz w:val="20"/>
          <w:szCs w:val="20"/>
        </w:rPr>
      </w:pPr>
    </w:p>
    <w:p w14:paraId="6DEEBA03" w14:textId="33AF5ABC" w:rsidR="00C04C6C" w:rsidRDefault="00C04C6C" w:rsidP="005935BE">
      <w:pPr>
        <w:rPr>
          <w:rFonts w:ascii="Arial" w:hAnsi="Arial"/>
          <w:sz w:val="20"/>
          <w:szCs w:val="20"/>
        </w:rPr>
      </w:pPr>
    </w:p>
    <w:p w14:paraId="6938B237" w14:textId="21537BCD" w:rsidR="00C04C6C" w:rsidRDefault="00C04C6C" w:rsidP="005935BE">
      <w:pPr>
        <w:rPr>
          <w:rFonts w:ascii="Arial" w:hAnsi="Arial"/>
          <w:sz w:val="20"/>
          <w:szCs w:val="20"/>
        </w:rPr>
      </w:pPr>
    </w:p>
    <w:p w14:paraId="1AC12777" w14:textId="30CC017F" w:rsidR="00C04C6C" w:rsidRDefault="00C04C6C" w:rsidP="005935BE">
      <w:pPr>
        <w:rPr>
          <w:rFonts w:ascii="Arial" w:hAnsi="Arial"/>
          <w:sz w:val="20"/>
          <w:szCs w:val="20"/>
        </w:rPr>
      </w:pPr>
    </w:p>
    <w:p w14:paraId="1D623384" w14:textId="3A5DDDC4" w:rsidR="00C04C6C" w:rsidRDefault="00C04C6C" w:rsidP="005935BE">
      <w:pPr>
        <w:rPr>
          <w:rFonts w:ascii="Arial" w:hAnsi="Arial"/>
          <w:sz w:val="20"/>
          <w:szCs w:val="20"/>
        </w:rPr>
      </w:pPr>
    </w:p>
    <w:p w14:paraId="3E11771A" w14:textId="4DB801E7" w:rsidR="00C04C6C" w:rsidRDefault="002E797B" w:rsidP="005935BE">
      <w:r>
        <w:t xml:space="preserve">The result of the classification on the user inputted data is shown in </w:t>
      </w:r>
      <w:r>
        <w:fldChar w:fldCharType="begin"/>
      </w:r>
      <w:r>
        <w:instrText xml:space="preserve"> REF _Ref500733264 \h </w:instrText>
      </w:r>
      <w:r>
        <w:fldChar w:fldCharType="separate"/>
      </w:r>
      <w:r>
        <w:t xml:space="preserve">Figure </w:t>
      </w:r>
      <w:r>
        <w:rPr>
          <w:noProof/>
        </w:rPr>
        <w:t>5</w:t>
      </w:r>
      <w:r>
        <w:fldChar w:fldCharType="end"/>
      </w:r>
      <w:r>
        <w:t>.</w:t>
      </w:r>
    </w:p>
    <w:p w14:paraId="00EDE4E8" w14:textId="653FF90C" w:rsidR="002E797B" w:rsidRDefault="002E797B" w:rsidP="005935BE">
      <w:pPr>
        <w:rPr>
          <w:rFonts w:ascii="Arial" w:hAnsi="Arial"/>
          <w:sz w:val="20"/>
          <w:szCs w:val="20"/>
        </w:rPr>
      </w:pPr>
      <w:r>
        <w:rPr>
          <w:rFonts w:ascii="Arial" w:hAnsi="Arial"/>
          <w:noProof/>
          <w:sz w:val="20"/>
          <w:szCs w:val="20"/>
        </w:rPr>
        <w:drawing>
          <wp:inline distT="0" distB="0" distL="0" distR="0" wp14:anchorId="624237BF" wp14:editId="648DE88B">
            <wp:extent cx="3257550" cy="5327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JPG"/>
                    <pic:cNvPicPr/>
                  </pic:nvPicPr>
                  <pic:blipFill>
                    <a:blip r:embed="rId17">
                      <a:extLst>
                        <a:ext uri="{28A0092B-C50C-407E-A947-70E740481C1C}">
                          <a14:useLocalDpi xmlns:a14="http://schemas.microsoft.com/office/drawing/2010/main" val="0"/>
                        </a:ext>
                      </a:extLst>
                    </a:blip>
                    <a:stretch>
                      <a:fillRect/>
                    </a:stretch>
                  </pic:blipFill>
                  <pic:spPr>
                    <a:xfrm>
                      <a:off x="0" y="0"/>
                      <a:ext cx="3257550" cy="5327015"/>
                    </a:xfrm>
                    <a:prstGeom prst="rect">
                      <a:avLst/>
                    </a:prstGeom>
                  </pic:spPr>
                </pic:pic>
              </a:graphicData>
            </a:graphic>
          </wp:inline>
        </w:drawing>
      </w:r>
    </w:p>
    <w:p w14:paraId="171314C6" w14:textId="03D1DFA0" w:rsidR="00C04C6C" w:rsidRDefault="00C04C6C" w:rsidP="005935BE">
      <w:pPr>
        <w:rPr>
          <w:rFonts w:ascii="Arial" w:hAnsi="Arial"/>
          <w:sz w:val="20"/>
          <w:szCs w:val="20"/>
        </w:rPr>
      </w:pPr>
    </w:p>
    <w:p w14:paraId="257CADC1" w14:textId="1AA67CC5" w:rsidR="00C04C6C" w:rsidRDefault="00C04C6C" w:rsidP="005935BE">
      <w:pPr>
        <w:rPr>
          <w:rFonts w:ascii="Arial" w:hAnsi="Arial"/>
          <w:sz w:val="20"/>
          <w:szCs w:val="20"/>
        </w:rPr>
      </w:pPr>
    </w:p>
    <w:p w14:paraId="000D571B" w14:textId="38FD5ADA" w:rsidR="002E797B" w:rsidRDefault="002E797B" w:rsidP="005935BE">
      <w:pPr>
        <w:rPr>
          <w:rFonts w:ascii="Arial" w:hAnsi="Arial"/>
          <w:sz w:val="20"/>
          <w:szCs w:val="20"/>
        </w:rPr>
      </w:pPr>
      <w:r>
        <w:rPr>
          <w:noProof/>
        </w:rPr>
        <mc:AlternateContent>
          <mc:Choice Requires="wps">
            <w:drawing>
              <wp:anchor distT="0" distB="0" distL="114300" distR="114300" simplePos="0" relativeHeight="251674624" behindDoc="0" locked="0" layoutInCell="1" allowOverlap="1" wp14:anchorId="71A4FD6D" wp14:editId="33B5537E">
                <wp:simplePos x="0" y="0"/>
                <wp:positionH relativeFrom="column">
                  <wp:posOffset>95250</wp:posOffset>
                </wp:positionH>
                <wp:positionV relativeFrom="paragraph">
                  <wp:posOffset>5306060</wp:posOffset>
                </wp:positionV>
                <wp:extent cx="32575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1A77AED" w14:textId="10D1CB84" w:rsidR="001B5B0C" w:rsidRPr="00A67C95" w:rsidRDefault="001B5B0C" w:rsidP="002E797B">
                            <w:pPr>
                              <w:pStyle w:val="Caption"/>
                              <w:rPr>
                                <w:rFonts w:ascii="Arial" w:hAnsi="Arial"/>
                                <w:b/>
                                <w:noProof/>
                                <w:szCs w:val="20"/>
                              </w:rPr>
                            </w:pPr>
                            <w:bookmarkStart w:id="24" w:name="_Ref500733264"/>
                            <w:r w:rsidRPr="00A67C95">
                              <w:rPr>
                                <w:b/>
                              </w:rPr>
                              <w:t xml:space="preserve">Figure </w:t>
                            </w:r>
                            <w:r w:rsidRPr="00A67C95">
                              <w:rPr>
                                <w:b/>
                              </w:rPr>
                              <w:fldChar w:fldCharType="begin"/>
                            </w:r>
                            <w:r w:rsidRPr="00A67C95">
                              <w:rPr>
                                <w:b/>
                              </w:rPr>
                              <w:instrText xml:space="preserve"> SEQ Figure \* ARABIC </w:instrText>
                            </w:r>
                            <w:r w:rsidRPr="00A67C95">
                              <w:rPr>
                                <w:b/>
                              </w:rPr>
                              <w:fldChar w:fldCharType="separate"/>
                            </w:r>
                            <w:r w:rsidRPr="00A67C95">
                              <w:rPr>
                                <w:b/>
                                <w:noProof/>
                              </w:rPr>
                              <w:t>5</w:t>
                            </w:r>
                            <w:r w:rsidRPr="00A67C95">
                              <w:rPr>
                                <w:b/>
                                <w:noProof/>
                              </w:rPr>
                              <w:fldChar w:fldCharType="end"/>
                            </w:r>
                            <w:bookmarkEnd w:id="24"/>
                            <w:r w:rsidRPr="00A67C95">
                              <w:rPr>
                                <w:b/>
                              </w:rPr>
                              <w:t xml:space="preserve">: Interface to display classification result. The figure displays the label of the classified user input.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4FD6D" id="Text Box 21" o:spid="_x0000_s1030" type="#_x0000_t202" style="position:absolute;left:0;text-align:left;margin-left:7.5pt;margin-top:417.8pt;width:25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k6Lg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" stroked="f">
                <v:textbox style="mso-fit-shape-to-text:t" inset="0,0,0,0">
                  <w:txbxContent>
                    <w:p w14:paraId="01A77AED" w14:textId="10D1CB84" w:rsidR="001B5B0C" w:rsidRPr="00A67C95" w:rsidRDefault="001B5B0C" w:rsidP="002E797B">
                      <w:pPr>
                        <w:pStyle w:val="Caption"/>
                        <w:rPr>
                          <w:rFonts w:ascii="Arial" w:hAnsi="Arial"/>
                          <w:b/>
                          <w:noProof/>
                          <w:szCs w:val="20"/>
                        </w:rPr>
                      </w:pPr>
                      <w:bookmarkStart w:id="27" w:name="_Ref500733264"/>
                      <w:r w:rsidRPr="00A67C95">
                        <w:rPr>
                          <w:b/>
                        </w:rPr>
                        <w:t xml:space="preserve">Figure </w:t>
                      </w:r>
                      <w:r w:rsidRPr="00A67C95">
                        <w:rPr>
                          <w:b/>
                        </w:rPr>
                        <w:fldChar w:fldCharType="begin"/>
                      </w:r>
                      <w:r w:rsidRPr="00A67C95">
                        <w:rPr>
                          <w:b/>
                        </w:rPr>
                        <w:instrText xml:space="preserve"> SEQ Figure \* ARABIC </w:instrText>
                      </w:r>
                      <w:r w:rsidRPr="00A67C95">
                        <w:rPr>
                          <w:b/>
                        </w:rPr>
                        <w:fldChar w:fldCharType="separate"/>
                      </w:r>
                      <w:r w:rsidRPr="00A67C95">
                        <w:rPr>
                          <w:b/>
                          <w:noProof/>
                        </w:rPr>
                        <w:t>5</w:t>
                      </w:r>
                      <w:r w:rsidRPr="00A67C95">
                        <w:rPr>
                          <w:b/>
                          <w:noProof/>
                        </w:rPr>
                        <w:fldChar w:fldCharType="end"/>
                      </w:r>
                      <w:bookmarkEnd w:id="27"/>
                      <w:r w:rsidRPr="00A67C95">
                        <w:rPr>
                          <w:b/>
                        </w:rPr>
                        <w:t xml:space="preserve">: Interface to display classification result. The figure displays the label of the classified user input. </w:t>
                      </w:r>
                    </w:p>
                  </w:txbxContent>
                </v:textbox>
              </v:shape>
            </w:pict>
          </mc:Fallback>
        </mc:AlternateContent>
      </w:r>
    </w:p>
    <w:p w14:paraId="19C21EA5" w14:textId="362D5479" w:rsidR="002E797B" w:rsidRDefault="002E797B" w:rsidP="005935BE">
      <w:pPr>
        <w:rPr>
          <w:rFonts w:ascii="Arial" w:hAnsi="Arial"/>
          <w:sz w:val="20"/>
          <w:szCs w:val="20"/>
        </w:rPr>
      </w:pPr>
    </w:p>
    <w:p w14:paraId="040E656D" w14:textId="6A933D8D" w:rsidR="002E797B" w:rsidRDefault="00FF2B79" w:rsidP="005935BE">
      <w:pPr>
        <w:rPr>
          <w:rFonts w:ascii="Arial" w:hAnsi="Arial"/>
          <w:sz w:val="20"/>
          <w:szCs w:val="20"/>
        </w:rPr>
      </w:pPr>
      <w:r>
        <w:rPr>
          <w:rFonts w:ascii="Arial" w:hAnsi="Arial"/>
          <w:noProof/>
          <w:sz w:val="20"/>
          <w:szCs w:val="20"/>
        </w:rPr>
        <w:drawing>
          <wp:anchor distT="0" distB="0" distL="114300" distR="114300" simplePos="0" relativeHeight="251672576" behindDoc="0" locked="0" layoutInCell="1" allowOverlap="1" wp14:anchorId="5231FC1F" wp14:editId="5BF20D26">
            <wp:simplePos x="0" y="0"/>
            <wp:positionH relativeFrom="column">
              <wp:posOffset>95885</wp:posOffset>
            </wp:positionH>
            <wp:positionV relativeFrom="paragraph">
              <wp:posOffset>33655</wp:posOffset>
            </wp:positionV>
            <wp:extent cx="3257550" cy="4495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8">
                      <a:extLst>
                        <a:ext uri="{28A0092B-C50C-407E-A947-70E740481C1C}">
                          <a14:useLocalDpi xmlns:a14="http://schemas.microsoft.com/office/drawing/2010/main" val="0"/>
                        </a:ext>
                      </a:extLst>
                    </a:blip>
                    <a:stretch>
                      <a:fillRect/>
                    </a:stretch>
                  </pic:blipFill>
                  <pic:spPr>
                    <a:xfrm>
                      <a:off x="0" y="0"/>
                      <a:ext cx="3257550" cy="4495800"/>
                    </a:xfrm>
                    <a:prstGeom prst="rect">
                      <a:avLst/>
                    </a:prstGeom>
                  </pic:spPr>
                </pic:pic>
              </a:graphicData>
            </a:graphic>
            <wp14:sizeRelH relativeFrom="page">
              <wp14:pctWidth>0</wp14:pctWidth>
            </wp14:sizeRelH>
            <wp14:sizeRelV relativeFrom="page">
              <wp14:pctHeight>0</wp14:pctHeight>
            </wp14:sizeRelV>
          </wp:anchor>
        </w:drawing>
      </w:r>
    </w:p>
    <w:p w14:paraId="23A825A8" w14:textId="449F38E7" w:rsidR="002E797B" w:rsidRDefault="002E797B" w:rsidP="005935BE">
      <w:pPr>
        <w:rPr>
          <w:rFonts w:ascii="Arial" w:hAnsi="Arial"/>
          <w:sz w:val="20"/>
          <w:szCs w:val="20"/>
        </w:rPr>
      </w:pPr>
    </w:p>
    <w:p w14:paraId="618E5CDD" w14:textId="219942D1" w:rsidR="002E797B" w:rsidRDefault="002E797B" w:rsidP="005935BE">
      <w:pPr>
        <w:rPr>
          <w:rFonts w:ascii="Arial" w:hAnsi="Arial"/>
          <w:sz w:val="20"/>
          <w:szCs w:val="20"/>
        </w:rPr>
      </w:pPr>
    </w:p>
    <w:p w14:paraId="0FA50EEA" w14:textId="3C41229F" w:rsidR="002E797B" w:rsidRDefault="002E797B" w:rsidP="005935BE">
      <w:pPr>
        <w:rPr>
          <w:rFonts w:ascii="Arial" w:hAnsi="Arial"/>
          <w:sz w:val="20"/>
          <w:szCs w:val="20"/>
        </w:rPr>
      </w:pPr>
    </w:p>
    <w:p w14:paraId="29D9F53F" w14:textId="34980E7F" w:rsidR="002E797B" w:rsidRDefault="002E797B" w:rsidP="005935BE">
      <w:pPr>
        <w:rPr>
          <w:rFonts w:ascii="Arial" w:hAnsi="Arial"/>
          <w:sz w:val="20"/>
          <w:szCs w:val="20"/>
        </w:rPr>
      </w:pPr>
    </w:p>
    <w:p w14:paraId="48710071" w14:textId="223D7850" w:rsidR="002E797B" w:rsidRDefault="002E797B" w:rsidP="005935BE">
      <w:pPr>
        <w:rPr>
          <w:rFonts w:ascii="Arial" w:hAnsi="Arial"/>
          <w:sz w:val="20"/>
          <w:szCs w:val="20"/>
        </w:rPr>
      </w:pPr>
    </w:p>
    <w:p w14:paraId="2B3D6670" w14:textId="158BBC96" w:rsidR="002E797B" w:rsidRDefault="002E797B" w:rsidP="005935BE">
      <w:pPr>
        <w:rPr>
          <w:rFonts w:ascii="Arial" w:hAnsi="Arial"/>
          <w:sz w:val="20"/>
          <w:szCs w:val="20"/>
        </w:rPr>
      </w:pPr>
    </w:p>
    <w:p w14:paraId="2CCE7B18" w14:textId="4041BA14" w:rsidR="002E797B" w:rsidRDefault="002E797B" w:rsidP="005935BE">
      <w:pPr>
        <w:rPr>
          <w:rFonts w:ascii="Arial" w:hAnsi="Arial"/>
          <w:sz w:val="20"/>
          <w:szCs w:val="20"/>
        </w:rPr>
      </w:pPr>
    </w:p>
    <w:p w14:paraId="348C5706" w14:textId="7E4EE612" w:rsidR="002E797B" w:rsidRDefault="002E797B" w:rsidP="005935BE">
      <w:pPr>
        <w:rPr>
          <w:rFonts w:ascii="Arial" w:hAnsi="Arial"/>
          <w:sz w:val="20"/>
          <w:szCs w:val="20"/>
        </w:rPr>
      </w:pPr>
    </w:p>
    <w:p w14:paraId="33DD447D" w14:textId="6E54ABA6" w:rsidR="002E797B" w:rsidRDefault="002E797B" w:rsidP="005935BE">
      <w:pPr>
        <w:rPr>
          <w:rFonts w:ascii="Arial" w:hAnsi="Arial"/>
          <w:sz w:val="20"/>
          <w:szCs w:val="20"/>
        </w:rPr>
      </w:pPr>
    </w:p>
    <w:p w14:paraId="4149F5C4" w14:textId="158FD5E4" w:rsidR="002E797B" w:rsidRDefault="002E797B" w:rsidP="005935BE">
      <w:pPr>
        <w:rPr>
          <w:rFonts w:ascii="Arial" w:hAnsi="Arial"/>
          <w:sz w:val="20"/>
          <w:szCs w:val="20"/>
        </w:rPr>
      </w:pPr>
    </w:p>
    <w:p w14:paraId="4A0D4AC5" w14:textId="4D85BADE" w:rsidR="002E797B" w:rsidRDefault="002E797B" w:rsidP="005935BE">
      <w:pPr>
        <w:rPr>
          <w:rFonts w:ascii="Arial" w:hAnsi="Arial"/>
          <w:sz w:val="20"/>
          <w:szCs w:val="20"/>
        </w:rPr>
      </w:pPr>
    </w:p>
    <w:p w14:paraId="1E5EB9C8" w14:textId="481F8D20" w:rsidR="002E797B" w:rsidRDefault="002E797B" w:rsidP="005935BE">
      <w:pPr>
        <w:rPr>
          <w:rFonts w:ascii="Arial" w:hAnsi="Arial"/>
          <w:sz w:val="20"/>
          <w:szCs w:val="20"/>
        </w:rPr>
      </w:pPr>
    </w:p>
    <w:p w14:paraId="7D75E79A" w14:textId="268880AC" w:rsidR="002E797B" w:rsidRDefault="002E797B" w:rsidP="005935BE">
      <w:pPr>
        <w:rPr>
          <w:rFonts w:ascii="Arial" w:hAnsi="Arial"/>
          <w:sz w:val="20"/>
          <w:szCs w:val="20"/>
        </w:rPr>
      </w:pPr>
    </w:p>
    <w:p w14:paraId="5DBCFCBB" w14:textId="3EDBB149" w:rsidR="002E797B" w:rsidRDefault="002E797B" w:rsidP="005935BE">
      <w:pPr>
        <w:rPr>
          <w:rFonts w:ascii="Arial" w:hAnsi="Arial"/>
          <w:sz w:val="20"/>
          <w:szCs w:val="20"/>
        </w:rPr>
      </w:pPr>
    </w:p>
    <w:p w14:paraId="0D2D1710" w14:textId="6ACE612D" w:rsidR="002E797B" w:rsidRDefault="002E797B" w:rsidP="005935BE">
      <w:pPr>
        <w:rPr>
          <w:rFonts w:ascii="Arial" w:hAnsi="Arial"/>
          <w:sz w:val="20"/>
          <w:szCs w:val="20"/>
        </w:rPr>
      </w:pPr>
    </w:p>
    <w:p w14:paraId="0A72FBB4" w14:textId="58CDBFB8" w:rsidR="002E797B" w:rsidRDefault="002E797B" w:rsidP="005935BE">
      <w:pPr>
        <w:rPr>
          <w:rFonts w:ascii="Arial" w:hAnsi="Arial"/>
          <w:sz w:val="20"/>
          <w:szCs w:val="20"/>
        </w:rPr>
      </w:pPr>
    </w:p>
    <w:p w14:paraId="6840EC4E" w14:textId="40B52084" w:rsidR="002E797B" w:rsidRDefault="002E797B" w:rsidP="005935BE">
      <w:pPr>
        <w:rPr>
          <w:rFonts w:ascii="Arial" w:hAnsi="Arial"/>
          <w:sz w:val="20"/>
          <w:szCs w:val="20"/>
        </w:rPr>
      </w:pPr>
    </w:p>
    <w:p w14:paraId="7FAD2D68" w14:textId="29FE7BDE" w:rsidR="002E797B" w:rsidRDefault="002E797B" w:rsidP="005935BE">
      <w:pPr>
        <w:rPr>
          <w:rFonts w:ascii="Arial" w:hAnsi="Arial"/>
          <w:sz w:val="20"/>
          <w:szCs w:val="20"/>
        </w:rPr>
      </w:pPr>
    </w:p>
    <w:p w14:paraId="22E2C9AB" w14:textId="115D701B" w:rsidR="002E797B" w:rsidRDefault="002E797B" w:rsidP="005935BE">
      <w:pPr>
        <w:rPr>
          <w:rFonts w:ascii="Arial" w:hAnsi="Arial"/>
          <w:sz w:val="20"/>
          <w:szCs w:val="20"/>
        </w:rPr>
      </w:pPr>
    </w:p>
    <w:p w14:paraId="48A27D85" w14:textId="4DFA3FCF" w:rsidR="002E797B" w:rsidRDefault="002E797B" w:rsidP="005935BE">
      <w:pPr>
        <w:rPr>
          <w:rFonts w:ascii="Arial" w:hAnsi="Arial"/>
          <w:sz w:val="20"/>
          <w:szCs w:val="20"/>
        </w:rPr>
      </w:pPr>
    </w:p>
    <w:p w14:paraId="146ED3B9" w14:textId="08238F25" w:rsidR="002E797B" w:rsidRDefault="002E797B" w:rsidP="005935BE">
      <w:pPr>
        <w:rPr>
          <w:rFonts w:ascii="Arial" w:hAnsi="Arial"/>
          <w:sz w:val="20"/>
          <w:szCs w:val="20"/>
        </w:rPr>
      </w:pPr>
    </w:p>
    <w:p w14:paraId="57373D3B" w14:textId="712C164E" w:rsidR="002E797B" w:rsidRDefault="002E797B" w:rsidP="005935BE">
      <w:pPr>
        <w:rPr>
          <w:rFonts w:ascii="Arial" w:hAnsi="Arial"/>
          <w:sz w:val="20"/>
          <w:szCs w:val="20"/>
        </w:rPr>
      </w:pPr>
    </w:p>
    <w:p w14:paraId="43609969" w14:textId="735566E7" w:rsidR="002E797B" w:rsidRDefault="002E797B" w:rsidP="005935BE">
      <w:pPr>
        <w:rPr>
          <w:rFonts w:ascii="Arial" w:hAnsi="Arial"/>
          <w:sz w:val="20"/>
          <w:szCs w:val="20"/>
        </w:rPr>
      </w:pPr>
    </w:p>
    <w:p w14:paraId="2E59A621" w14:textId="6387E06D" w:rsidR="002E797B" w:rsidRDefault="002E797B" w:rsidP="005935BE">
      <w:pPr>
        <w:rPr>
          <w:rFonts w:ascii="Arial" w:hAnsi="Arial"/>
          <w:sz w:val="20"/>
          <w:szCs w:val="20"/>
        </w:rPr>
      </w:pPr>
    </w:p>
    <w:p w14:paraId="6EB9A7B6" w14:textId="4BAD7AC4" w:rsidR="002E797B" w:rsidRDefault="002E797B" w:rsidP="005935BE">
      <w:pPr>
        <w:rPr>
          <w:rFonts w:ascii="Arial" w:hAnsi="Arial"/>
          <w:sz w:val="20"/>
          <w:szCs w:val="20"/>
        </w:rPr>
      </w:pPr>
    </w:p>
    <w:p w14:paraId="594B972E" w14:textId="1F9DD8C6" w:rsidR="002E797B" w:rsidRDefault="002E797B" w:rsidP="005935BE">
      <w:pPr>
        <w:rPr>
          <w:rFonts w:ascii="Arial" w:hAnsi="Arial"/>
          <w:sz w:val="20"/>
          <w:szCs w:val="20"/>
        </w:rPr>
      </w:pPr>
    </w:p>
    <w:p w14:paraId="0591F921" w14:textId="10EFA967" w:rsidR="002E797B" w:rsidRDefault="002E797B" w:rsidP="005935BE">
      <w:pPr>
        <w:rPr>
          <w:rFonts w:ascii="Arial" w:hAnsi="Arial"/>
          <w:sz w:val="20"/>
          <w:szCs w:val="20"/>
        </w:rPr>
      </w:pPr>
    </w:p>
    <w:p w14:paraId="5542996D" w14:textId="46258202" w:rsidR="002E797B" w:rsidRDefault="002E797B" w:rsidP="005935BE">
      <w:pPr>
        <w:rPr>
          <w:rFonts w:ascii="Arial" w:hAnsi="Arial"/>
          <w:sz w:val="20"/>
          <w:szCs w:val="20"/>
        </w:rPr>
      </w:pPr>
    </w:p>
    <w:p w14:paraId="27F95208" w14:textId="2CB250D6" w:rsidR="002E797B" w:rsidRDefault="002E797B" w:rsidP="005935BE">
      <w:pPr>
        <w:rPr>
          <w:rFonts w:ascii="Arial" w:hAnsi="Arial"/>
          <w:sz w:val="20"/>
          <w:szCs w:val="20"/>
        </w:rPr>
      </w:pPr>
    </w:p>
    <w:p w14:paraId="4FD3E314" w14:textId="1EE471F4" w:rsidR="002E797B" w:rsidRDefault="002E797B" w:rsidP="005935BE">
      <w:pPr>
        <w:rPr>
          <w:rFonts w:ascii="Arial" w:hAnsi="Arial"/>
          <w:sz w:val="20"/>
          <w:szCs w:val="20"/>
        </w:rPr>
      </w:pPr>
    </w:p>
    <w:p w14:paraId="3CF46798" w14:textId="45A9865A" w:rsidR="002E797B" w:rsidRDefault="002E797B" w:rsidP="005935BE">
      <w:pPr>
        <w:rPr>
          <w:rFonts w:ascii="Arial" w:hAnsi="Arial"/>
          <w:sz w:val="20"/>
          <w:szCs w:val="20"/>
        </w:rPr>
      </w:pPr>
    </w:p>
    <w:p w14:paraId="1393F4CD" w14:textId="43576B0D" w:rsidR="002E797B" w:rsidRDefault="002E797B" w:rsidP="005935BE">
      <w:pPr>
        <w:rPr>
          <w:rFonts w:ascii="Arial" w:hAnsi="Arial"/>
          <w:sz w:val="20"/>
          <w:szCs w:val="20"/>
        </w:rPr>
      </w:pPr>
    </w:p>
    <w:p w14:paraId="0BB2A678" w14:textId="72871D6C" w:rsidR="002E797B" w:rsidRDefault="002E797B" w:rsidP="005935BE">
      <w:pPr>
        <w:rPr>
          <w:rFonts w:ascii="Arial" w:hAnsi="Arial"/>
          <w:sz w:val="20"/>
          <w:szCs w:val="20"/>
        </w:rPr>
      </w:pPr>
    </w:p>
    <w:p w14:paraId="317162D7" w14:textId="77777777" w:rsidR="002E797B" w:rsidRDefault="002E797B" w:rsidP="005935BE">
      <w:pPr>
        <w:rPr>
          <w:rFonts w:ascii="Arial" w:hAnsi="Arial"/>
          <w:sz w:val="20"/>
          <w:szCs w:val="20"/>
        </w:rPr>
      </w:pPr>
    </w:p>
    <w:p w14:paraId="56623E46" w14:textId="08F0F463" w:rsidR="008D0437" w:rsidRPr="00826483" w:rsidRDefault="008D0437" w:rsidP="00826483">
      <w:pPr>
        <w:pStyle w:val="Heading1"/>
        <w:spacing w:before="360"/>
      </w:pPr>
      <w:r w:rsidRPr="00826483">
        <w:t>DISCUSSION</w:t>
      </w:r>
    </w:p>
    <w:p w14:paraId="004CF938" w14:textId="675D807E" w:rsidR="00346857" w:rsidRDefault="00346857" w:rsidP="00883223">
      <w:r>
        <w:t>Our results are consistent with the existing dataset. It is important to note that all the nine principal components of diagnosis are essential</w:t>
      </w:r>
      <w:r w:rsidR="00954B78">
        <w:t>,</w:t>
      </w:r>
      <w:r>
        <w:t xml:space="preserve"> and no component is more significant than the other. We tried our testing with </w:t>
      </w:r>
      <w:r w:rsidR="004C1358">
        <w:t xml:space="preserve">values from existing data and it proves to be </w:t>
      </w:r>
      <w:r w:rsidR="00CC7C1A">
        <w:t>functional.</w:t>
      </w:r>
    </w:p>
    <w:p w14:paraId="163EE2FF" w14:textId="137BDF5C" w:rsidR="00CC7C1A" w:rsidRDefault="00CC7C1A" w:rsidP="00883223"/>
    <w:p w14:paraId="559781CD" w14:textId="77777777" w:rsidR="00E2749F" w:rsidRDefault="00C8733D" w:rsidP="00883223">
      <w:r>
        <w:t>The difference between the two types of cancer is very important. It helps is recognizing the subsequent prognosis.</w:t>
      </w:r>
      <w:r w:rsidR="00E2749F">
        <w:t xml:space="preserve"> It is also important to note that some characteristics are shared between the two types. This makes this study relatively less accurate. With a large verified dataset, it is possible to bring down the error rate. This helps in increasing the accuracy and subsequent prognosis.</w:t>
      </w:r>
    </w:p>
    <w:p w14:paraId="23F849ED" w14:textId="4A155794" w:rsidR="00CC7C1A" w:rsidRDefault="00E2749F" w:rsidP="00883223">
      <w:r>
        <w:lastRenderedPageBreak/>
        <w:t>Major limitations are</w:t>
      </w:r>
      <w:r w:rsidR="00CD5738">
        <w:t xml:space="preserve"> </w:t>
      </w:r>
      <w:r w:rsidR="00277E01">
        <w:t>s</w:t>
      </w:r>
      <w:r w:rsidR="00CD5738">
        <w:t xml:space="preserve">coring </w:t>
      </w:r>
      <w:r w:rsidR="00281F38">
        <w:t>system</w:t>
      </w:r>
      <w:r w:rsidR="00277E01">
        <w:t xml:space="preserve"> and l</w:t>
      </w:r>
      <w:r w:rsidR="00CD5738">
        <w:t>imited dataset</w:t>
      </w:r>
      <w:r w:rsidR="00277E01">
        <w:t xml:space="preserve">. The scoring pattern is based on selected </w:t>
      </w:r>
      <w:r w:rsidR="00281F38">
        <w:t xml:space="preserve">previous case studies. </w:t>
      </w:r>
      <w:proofErr w:type="gramStart"/>
      <w:r w:rsidR="00281F38">
        <w:t>In order to</w:t>
      </w:r>
      <w:proofErr w:type="gramEnd"/>
      <w:r w:rsidR="00281F38">
        <w:t xml:space="preserve"> improve the diagnosis, the user needs to be educated on the scoring system</w:t>
      </w:r>
      <w:r w:rsidR="001B5B0C">
        <w:t xml:space="preserve">. This can be done with the help of </w:t>
      </w:r>
      <w:r w:rsidR="004A3F4C">
        <w:t xml:space="preserve">reference </w:t>
      </w:r>
      <w:r w:rsidR="00B912BD">
        <w:t>tissue images</w:t>
      </w:r>
      <w:r w:rsidR="004A3F4C">
        <w:t xml:space="preserve">. </w:t>
      </w:r>
    </w:p>
    <w:p w14:paraId="2FCDAAC6" w14:textId="4DB170DF" w:rsidR="004A3F4C" w:rsidRDefault="004A3F4C" w:rsidP="00883223"/>
    <w:p w14:paraId="2B44063C" w14:textId="42823367" w:rsidR="004A3F4C" w:rsidRDefault="004A3F4C" w:rsidP="00883223">
      <w:r>
        <w:t xml:space="preserve">In the future, </w:t>
      </w:r>
      <w:r w:rsidR="0085771E">
        <w:t>the</w:t>
      </w:r>
      <w:r w:rsidR="004C18A3">
        <w:t xml:space="preserve"> </w:t>
      </w:r>
      <w:r w:rsidR="00E93C1D">
        <w:t xml:space="preserve">application can </w:t>
      </w:r>
      <w:r w:rsidR="004C18A3">
        <w:t xml:space="preserve">include an option to </w:t>
      </w:r>
      <w:r w:rsidR="006630B8">
        <w:t>add input sample data into the dataset upon physician request. The data needs to be verifie</w:t>
      </w:r>
      <w:r w:rsidR="009313C8">
        <w:t xml:space="preserve">d and validated </w:t>
      </w:r>
      <w:r w:rsidR="00F83391">
        <w:t xml:space="preserve">by professionals before being added to the dataset. This should be done to avoid decreasing </w:t>
      </w:r>
      <w:r w:rsidR="000827B9">
        <w:t>accuracy</w:t>
      </w:r>
      <w:r w:rsidR="00E93C1D">
        <w:t xml:space="preserve">. The application </w:t>
      </w:r>
      <w:r w:rsidR="00BD3F47">
        <w:t xml:space="preserve">will be made available as a package to </w:t>
      </w:r>
      <w:r w:rsidR="0059533B">
        <w:t xml:space="preserve">all </w:t>
      </w:r>
      <w:r w:rsidR="00D82263">
        <w:t xml:space="preserve">oncologists. This will help increase </w:t>
      </w:r>
      <w:r w:rsidR="008E6A97">
        <w:t>the</w:t>
      </w:r>
      <w:r w:rsidR="00D82263">
        <w:t xml:space="preserve"> dataset. </w:t>
      </w:r>
    </w:p>
    <w:p w14:paraId="2EEA6E3D" w14:textId="469FB16B" w:rsidR="00F864CA" w:rsidRDefault="00F864CA" w:rsidP="00883223"/>
    <w:p w14:paraId="7298513B" w14:textId="77777777" w:rsidR="00B13A8D" w:rsidRDefault="00D83B8A" w:rsidP="00A603B9">
      <w:pPr>
        <w:pStyle w:val="Heading1"/>
      </w:pPr>
      <w:r>
        <w:t>References</w:t>
      </w:r>
    </w:p>
    <w:p w14:paraId="47924A3A" w14:textId="58089A3C" w:rsidR="00A603B9" w:rsidRPr="00701F13" w:rsidRDefault="00B13A8D" w:rsidP="00A603B9">
      <w:pPr>
        <w:pStyle w:val="EndNoteBibliography"/>
        <w:ind w:left="360" w:hanging="360"/>
        <w:rPr>
          <w:sz w:val="22"/>
          <w:szCs w:val="22"/>
        </w:rPr>
      </w:pPr>
      <w:r w:rsidRPr="00701F13">
        <w:rPr>
          <w:sz w:val="22"/>
          <w:szCs w:val="22"/>
        </w:rPr>
        <w:fldChar w:fldCharType="begin"/>
      </w:r>
      <w:r w:rsidRPr="00701F13">
        <w:rPr>
          <w:sz w:val="22"/>
          <w:szCs w:val="22"/>
        </w:rPr>
        <w:instrText xml:space="preserve"> ADDIN EN.REFLIST </w:instrText>
      </w:r>
      <w:r w:rsidRPr="00701F13">
        <w:rPr>
          <w:sz w:val="22"/>
          <w:szCs w:val="22"/>
        </w:rPr>
        <w:fldChar w:fldCharType="separate"/>
      </w:r>
      <w:bookmarkStart w:id="25" w:name="_ENREF_1"/>
      <w:r w:rsidR="00A603B9" w:rsidRPr="00701F13">
        <w:rPr>
          <w:sz w:val="22"/>
          <w:szCs w:val="22"/>
        </w:rPr>
        <w:t>1.</w:t>
      </w:r>
      <w:r w:rsidR="00A603B9" w:rsidRPr="00701F13">
        <w:rPr>
          <w:sz w:val="22"/>
          <w:szCs w:val="22"/>
        </w:rPr>
        <w:tab/>
        <w:t xml:space="preserve">Sacan, A., I.H. Toroslu, and H. Ferhatosmanoglu, </w:t>
      </w:r>
      <w:r w:rsidR="00A603B9" w:rsidRPr="00701F13">
        <w:rPr>
          <w:i/>
          <w:sz w:val="22"/>
          <w:szCs w:val="22"/>
        </w:rPr>
        <w:t>Integrated search and alignment of protein structures.</w:t>
      </w:r>
      <w:r w:rsidR="00A603B9" w:rsidRPr="00701F13">
        <w:rPr>
          <w:sz w:val="22"/>
          <w:szCs w:val="22"/>
        </w:rPr>
        <w:t xml:space="preserve"> Bioinformatics, 2008. </w:t>
      </w:r>
      <w:r w:rsidR="00A603B9" w:rsidRPr="00701F13">
        <w:rPr>
          <w:b/>
          <w:sz w:val="22"/>
          <w:szCs w:val="22"/>
        </w:rPr>
        <w:t>24</w:t>
      </w:r>
      <w:r w:rsidR="00A603B9" w:rsidRPr="00701F13">
        <w:rPr>
          <w:sz w:val="22"/>
          <w:szCs w:val="22"/>
        </w:rPr>
        <w:t>(24): p. 2872-9.</w:t>
      </w:r>
      <w:bookmarkEnd w:id="25"/>
    </w:p>
    <w:p w14:paraId="5D11CF2E" w14:textId="4F278579" w:rsidR="00701F13" w:rsidRPr="00B516B7" w:rsidRDefault="00701F13" w:rsidP="00A603B9">
      <w:pPr>
        <w:pStyle w:val="EndNoteBibliography"/>
        <w:ind w:left="360" w:hanging="360"/>
        <w:rPr>
          <w:color w:val="000000"/>
          <w:sz w:val="22"/>
          <w:szCs w:val="22"/>
          <w:shd w:val="clear" w:color="auto" w:fill="FFFFFF"/>
        </w:rPr>
      </w:pPr>
      <w:r>
        <w:rPr>
          <w:color w:val="000000"/>
          <w:sz w:val="22"/>
          <w:szCs w:val="22"/>
          <w:shd w:val="clear" w:color="auto" w:fill="FFFFFF"/>
        </w:rPr>
        <w:t xml:space="preserve">2. </w:t>
      </w:r>
      <w:r w:rsidRPr="00701F13">
        <w:rPr>
          <w:color w:val="000000"/>
          <w:sz w:val="22"/>
          <w:szCs w:val="22"/>
          <w:shd w:val="clear" w:color="auto" w:fill="FFFFFF"/>
        </w:rPr>
        <w:t>Übeyli. E. D., </w:t>
      </w:r>
      <w:r w:rsidRPr="00701F13">
        <w:rPr>
          <w:i/>
          <w:iCs/>
          <w:color w:val="000000"/>
          <w:sz w:val="22"/>
          <w:szCs w:val="22"/>
          <w:shd w:val="clear" w:color="auto" w:fill="FFFFFF"/>
        </w:rPr>
        <w:t>Implementing automated diagnostic systems for breast cancer detection</w:t>
      </w:r>
      <w:r w:rsidRPr="00701F13">
        <w:rPr>
          <w:color w:val="000000"/>
          <w:sz w:val="22"/>
          <w:szCs w:val="22"/>
          <w:shd w:val="clear" w:color="auto" w:fill="FFFFFF"/>
        </w:rPr>
        <w:t>. Expert Systems with App</w:t>
      </w:r>
      <w:r w:rsidRPr="00B516B7">
        <w:rPr>
          <w:color w:val="000000"/>
          <w:sz w:val="22"/>
          <w:szCs w:val="22"/>
          <w:shd w:val="clear" w:color="auto" w:fill="FFFFFF"/>
        </w:rPr>
        <w:t>lications 33 (2007) 1054–1062</w:t>
      </w:r>
    </w:p>
    <w:p w14:paraId="220E1274" w14:textId="28FF8821" w:rsidR="00701F13" w:rsidRDefault="00B516B7" w:rsidP="00B516B7">
      <w:pPr>
        <w:pStyle w:val="EndNoteBibliography"/>
        <w:ind w:left="360" w:hanging="360"/>
        <w:jc w:val="left"/>
        <w:rPr>
          <w:color w:val="000000"/>
          <w:sz w:val="22"/>
          <w:szCs w:val="22"/>
          <w:shd w:val="clear" w:color="auto" w:fill="FFFFFF"/>
        </w:rPr>
      </w:pPr>
      <w:r w:rsidRPr="00B516B7">
        <w:rPr>
          <w:color w:val="000000"/>
          <w:sz w:val="22"/>
          <w:szCs w:val="22"/>
          <w:shd w:val="clear" w:color="auto" w:fill="FFFFFF"/>
        </w:rPr>
        <w:t>3.</w:t>
      </w:r>
      <w:r w:rsidRPr="00B516B7">
        <w:rPr>
          <w:color w:val="000000"/>
          <w:sz w:val="22"/>
          <w:szCs w:val="22"/>
          <w:shd w:val="clear" w:color="auto" w:fill="FFFFFF"/>
        </w:rPr>
        <w:tab/>
        <w:t xml:space="preserve">A.Marcana-Cedeno.Quintanilla-Domingues.D.Andina, </w:t>
      </w:r>
      <w:r w:rsidRPr="00B516B7">
        <w:rPr>
          <w:i/>
          <w:iCs/>
          <w:color w:val="000000"/>
          <w:sz w:val="22"/>
          <w:szCs w:val="22"/>
          <w:shd w:val="clear" w:color="auto" w:fill="FFFFFF"/>
        </w:rPr>
        <w:t>Breast cancer classification applying</w:t>
      </w:r>
      <w:r>
        <w:rPr>
          <w:i/>
          <w:iCs/>
          <w:color w:val="000000"/>
          <w:sz w:val="22"/>
          <w:szCs w:val="22"/>
          <w:shd w:val="clear" w:color="auto" w:fill="FFFFFF"/>
        </w:rPr>
        <w:t xml:space="preserve"> </w:t>
      </w:r>
      <w:r w:rsidRPr="00B516B7">
        <w:rPr>
          <w:i/>
          <w:iCs/>
          <w:color w:val="000000"/>
          <w:sz w:val="22"/>
          <w:szCs w:val="22"/>
          <w:shd w:val="clear" w:color="auto" w:fill="FFFFFF"/>
        </w:rPr>
        <w:t>artificial metaplasticity</w:t>
      </w:r>
      <w:r>
        <w:rPr>
          <w:i/>
          <w:iCs/>
          <w:color w:val="000000"/>
          <w:sz w:val="22"/>
          <w:szCs w:val="22"/>
          <w:shd w:val="clear" w:color="auto" w:fill="FFFFFF"/>
        </w:rPr>
        <w:t xml:space="preserve"> a</w:t>
      </w:r>
      <w:r w:rsidRPr="00B516B7">
        <w:rPr>
          <w:i/>
          <w:iCs/>
          <w:color w:val="000000"/>
          <w:sz w:val="22"/>
          <w:szCs w:val="22"/>
          <w:shd w:val="clear" w:color="auto" w:fill="FFFFFF"/>
        </w:rPr>
        <w:t>lgorithm, </w:t>
      </w:r>
      <w:r w:rsidRPr="00B516B7">
        <w:rPr>
          <w:color w:val="000000"/>
          <w:sz w:val="22"/>
          <w:szCs w:val="22"/>
          <w:shd w:val="clear" w:color="auto" w:fill="FFFFFF"/>
        </w:rPr>
        <w:t>Neurocomputing 74 (2011) 1243–1250.</w:t>
      </w:r>
    </w:p>
    <w:p w14:paraId="6E161840" w14:textId="78DAC310" w:rsidR="00B516B7" w:rsidRPr="00B516B7" w:rsidRDefault="00B516B7" w:rsidP="00B516B7">
      <w:pPr>
        <w:pStyle w:val="EndNoteBibliography"/>
        <w:ind w:left="360" w:hanging="360"/>
        <w:jc w:val="left"/>
        <w:rPr>
          <w:sz w:val="22"/>
          <w:szCs w:val="22"/>
        </w:rPr>
      </w:pPr>
      <w:r>
        <w:rPr>
          <w:sz w:val="22"/>
          <w:szCs w:val="22"/>
        </w:rPr>
        <w:t>4.</w:t>
      </w:r>
      <w:r>
        <w:rPr>
          <w:sz w:val="22"/>
          <w:szCs w:val="22"/>
        </w:rPr>
        <w:tab/>
      </w:r>
      <w:r w:rsidR="00885231">
        <w:rPr>
          <w:rFonts w:ascii="Calibri" w:hAnsi="Calibri"/>
          <w:color w:val="000000"/>
          <w:sz w:val="22"/>
          <w:szCs w:val="22"/>
          <w:shd w:val="clear" w:color="auto" w:fill="FFFFFF"/>
        </w:rPr>
        <w:t>www.cancer.org/cancer/breast-cancer/screening-tests-and-early-detection/breast-biopsy.html</w:t>
      </w:r>
    </w:p>
    <w:p w14:paraId="574EBE4F" w14:textId="43CC45F8" w:rsidR="00B7282B" w:rsidRPr="00A603B9" w:rsidRDefault="00B13A8D" w:rsidP="00A603B9">
      <w:pPr>
        <w:pStyle w:val="ParaNoInd"/>
        <w:spacing w:line="180" w:lineRule="exact"/>
        <w:ind w:left="360" w:hanging="360"/>
        <w:rPr>
          <w:sz w:val="22"/>
          <w:szCs w:val="22"/>
        </w:rPr>
      </w:pPr>
      <w:r w:rsidRPr="00701F13">
        <w:rPr>
          <w:sz w:val="22"/>
          <w:szCs w:val="22"/>
        </w:rPr>
        <w:fldChar w:fldCharType="end"/>
      </w:r>
    </w:p>
    <w:sectPr w:rsidR="00B7282B" w:rsidRPr="00A603B9" w:rsidSect="00343D5F">
      <w:headerReference w:type="even" r:id="rId19"/>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0D546" w14:textId="77777777" w:rsidR="00FE4694" w:rsidRDefault="00FE4694">
      <w:r>
        <w:separator/>
      </w:r>
    </w:p>
  </w:endnote>
  <w:endnote w:type="continuationSeparator" w:id="0">
    <w:p w14:paraId="6E171245" w14:textId="77777777" w:rsidR="00FE4694" w:rsidRDefault="00FE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19ED7" w14:textId="5778C2F4" w:rsidR="001B5B0C" w:rsidRDefault="001B5B0C">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6719B2">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F90BC" w14:textId="66F0101C" w:rsidR="001B5B0C" w:rsidRDefault="001B5B0C">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6719B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4B70D" w14:textId="6863882F" w:rsidR="001B5B0C" w:rsidRDefault="001B5B0C">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6719B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064B5" w14:textId="77777777" w:rsidR="00FE4694" w:rsidRDefault="00FE4694">
      <w:pPr>
        <w:pStyle w:val="Footer"/>
        <w:tabs>
          <w:tab w:val="clear" w:pos="4320"/>
          <w:tab w:val="left" w:pos="4860"/>
        </w:tabs>
        <w:spacing w:line="200" w:lineRule="exact"/>
        <w:rPr>
          <w:u w:val="single" w:color="000000"/>
        </w:rPr>
      </w:pPr>
      <w:r>
        <w:rPr>
          <w:u w:val="single" w:color="000000"/>
        </w:rPr>
        <w:tab/>
      </w:r>
    </w:p>
  </w:footnote>
  <w:footnote w:type="continuationSeparator" w:id="0">
    <w:p w14:paraId="21EEFCBD" w14:textId="77777777" w:rsidR="00FE4694" w:rsidRDefault="00FE4694">
      <w:pPr>
        <w:pStyle w:val="FootnoteText"/>
        <w:rPr>
          <w:szCs w:val="24"/>
        </w:rPr>
      </w:pPr>
      <w:r>
        <w:continuationSeparator/>
      </w:r>
    </w:p>
  </w:footnote>
  <w:footnote w:type="continuationNotice" w:id="1">
    <w:p w14:paraId="2D5E42E8" w14:textId="77777777" w:rsidR="00FE4694" w:rsidRDefault="00FE4694">
      <w:pPr>
        <w:pStyle w:val="Footer"/>
        <w:spacing w:line="14" w:lineRule="exact"/>
      </w:pPr>
    </w:p>
  </w:footnote>
  <w:footnote w:id="2">
    <w:p w14:paraId="661B497F" w14:textId="6678C107" w:rsidR="001B5B0C" w:rsidRDefault="001B5B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3712" w14:textId="77777777" w:rsidR="001B5B0C" w:rsidRDefault="001B5B0C">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C341" w14:textId="77777777" w:rsidR="001B5B0C" w:rsidRDefault="001B5B0C"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D2492" w14:textId="2AB9B16D" w:rsidR="001B5B0C" w:rsidRDefault="001B5B0C">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6"/>
  </w:num>
  <w:num w:numId="3">
    <w:abstractNumId w:val="1"/>
  </w:num>
  <w:num w:numId="4">
    <w:abstractNumId w:val="0"/>
  </w:num>
  <w:num w:numId="5">
    <w:abstractNumId w:val="4"/>
  </w:num>
  <w:num w:numId="6">
    <w:abstractNumId w:val="4"/>
  </w:num>
  <w:num w:numId="7">
    <w:abstractNumId w:val="4"/>
  </w:num>
  <w:num w:numId="8">
    <w:abstractNumId w:val="7"/>
  </w:num>
  <w:num w:numId="9">
    <w:abstractNumId w:val="4"/>
  </w:num>
  <w:num w:numId="10">
    <w:abstractNumId w:val="2"/>
  </w:num>
  <w:num w:numId="11">
    <w:abstractNumId w:val="5"/>
  </w:num>
  <w:num w:numId="12">
    <w:abstractNumId w:val="4"/>
  </w:num>
  <w:num w:numId="13">
    <w:abstractNumId w:val="4"/>
  </w:num>
  <w:num w:numId="14">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27B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AAE"/>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296C"/>
    <w:rsid w:val="00143B81"/>
    <w:rsid w:val="00144B69"/>
    <w:rsid w:val="00144F78"/>
    <w:rsid w:val="00145138"/>
    <w:rsid w:val="00145279"/>
    <w:rsid w:val="00145AF2"/>
    <w:rsid w:val="00145D22"/>
    <w:rsid w:val="001470C8"/>
    <w:rsid w:val="00147E8C"/>
    <w:rsid w:val="00147FB7"/>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5B0C"/>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3DD4"/>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77E01"/>
    <w:rsid w:val="00280801"/>
    <w:rsid w:val="00280CC1"/>
    <w:rsid w:val="00281581"/>
    <w:rsid w:val="0028176E"/>
    <w:rsid w:val="002817A8"/>
    <w:rsid w:val="00281AE4"/>
    <w:rsid w:val="00281C69"/>
    <w:rsid w:val="00281F38"/>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97B"/>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27D24"/>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6857"/>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6ED"/>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87B"/>
    <w:rsid w:val="004A0C8F"/>
    <w:rsid w:val="004A10FC"/>
    <w:rsid w:val="004A2669"/>
    <w:rsid w:val="004A3680"/>
    <w:rsid w:val="004A3F4C"/>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358"/>
    <w:rsid w:val="004C18A3"/>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D7C62"/>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33B"/>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4B5D"/>
    <w:rsid w:val="006150BE"/>
    <w:rsid w:val="006156DD"/>
    <w:rsid w:val="006162E9"/>
    <w:rsid w:val="00616F57"/>
    <w:rsid w:val="00617DE1"/>
    <w:rsid w:val="00620D8D"/>
    <w:rsid w:val="00620DD8"/>
    <w:rsid w:val="00621275"/>
    <w:rsid w:val="00621A79"/>
    <w:rsid w:val="00621C39"/>
    <w:rsid w:val="00621F25"/>
    <w:rsid w:val="00621FBA"/>
    <w:rsid w:val="006225A5"/>
    <w:rsid w:val="00622603"/>
    <w:rsid w:val="00622832"/>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0B8"/>
    <w:rsid w:val="00663447"/>
    <w:rsid w:val="00663754"/>
    <w:rsid w:val="006637E7"/>
    <w:rsid w:val="0066381C"/>
    <w:rsid w:val="00664219"/>
    <w:rsid w:val="00665708"/>
    <w:rsid w:val="006657A5"/>
    <w:rsid w:val="00665D63"/>
    <w:rsid w:val="0066717B"/>
    <w:rsid w:val="006678CA"/>
    <w:rsid w:val="006702E1"/>
    <w:rsid w:val="00670472"/>
    <w:rsid w:val="00670CF4"/>
    <w:rsid w:val="006719B2"/>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8B7"/>
    <w:rsid w:val="006E4B34"/>
    <w:rsid w:val="006E6112"/>
    <w:rsid w:val="006E64E3"/>
    <w:rsid w:val="006F14BF"/>
    <w:rsid w:val="006F194B"/>
    <w:rsid w:val="006F270E"/>
    <w:rsid w:val="006F280D"/>
    <w:rsid w:val="006F2A46"/>
    <w:rsid w:val="006F3535"/>
    <w:rsid w:val="006F3816"/>
    <w:rsid w:val="006F4757"/>
    <w:rsid w:val="006F49F9"/>
    <w:rsid w:val="006F53C2"/>
    <w:rsid w:val="006F603C"/>
    <w:rsid w:val="006F610D"/>
    <w:rsid w:val="006F646F"/>
    <w:rsid w:val="00700C48"/>
    <w:rsid w:val="00701ACF"/>
    <w:rsid w:val="00701F13"/>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4F51"/>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0D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4C9"/>
    <w:rsid w:val="007B3919"/>
    <w:rsid w:val="007B4200"/>
    <w:rsid w:val="007B44E7"/>
    <w:rsid w:val="007B4B81"/>
    <w:rsid w:val="007B4DFA"/>
    <w:rsid w:val="007B57B5"/>
    <w:rsid w:val="007B58CD"/>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5771E"/>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231"/>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1FA"/>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0C70"/>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6A97"/>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3B1A"/>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3C8"/>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B78"/>
    <w:rsid w:val="00954CD6"/>
    <w:rsid w:val="009562CD"/>
    <w:rsid w:val="009562D7"/>
    <w:rsid w:val="00956431"/>
    <w:rsid w:val="00961F93"/>
    <w:rsid w:val="0096230E"/>
    <w:rsid w:val="00962B16"/>
    <w:rsid w:val="00963D1B"/>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67C95"/>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35CF"/>
    <w:rsid w:val="00A93B70"/>
    <w:rsid w:val="00A9410F"/>
    <w:rsid w:val="00A94A1F"/>
    <w:rsid w:val="00A94FCC"/>
    <w:rsid w:val="00A95193"/>
    <w:rsid w:val="00A961D8"/>
    <w:rsid w:val="00A96EB2"/>
    <w:rsid w:val="00A975A2"/>
    <w:rsid w:val="00AA024D"/>
    <w:rsid w:val="00AA05D5"/>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388"/>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71F"/>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26F24"/>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6B7"/>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672C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12BD"/>
    <w:rsid w:val="00B938B2"/>
    <w:rsid w:val="00B93B1C"/>
    <w:rsid w:val="00B941A3"/>
    <w:rsid w:val="00B9433D"/>
    <w:rsid w:val="00B94740"/>
    <w:rsid w:val="00B959A8"/>
    <w:rsid w:val="00B95DB6"/>
    <w:rsid w:val="00B96E22"/>
    <w:rsid w:val="00B97EB0"/>
    <w:rsid w:val="00B97F08"/>
    <w:rsid w:val="00BA0A80"/>
    <w:rsid w:val="00BA2242"/>
    <w:rsid w:val="00BA3083"/>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3F47"/>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4C6C"/>
    <w:rsid w:val="00C05A9B"/>
    <w:rsid w:val="00C0602D"/>
    <w:rsid w:val="00C06579"/>
    <w:rsid w:val="00C067C2"/>
    <w:rsid w:val="00C0794B"/>
    <w:rsid w:val="00C10026"/>
    <w:rsid w:val="00C10485"/>
    <w:rsid w:val="00C106B6"/>
    <w:rsid w:val="00C111AE"/>
    <w:rsid w:val="00C12090"/>
    <w:rsid w:val="00C127C0"/>
    <w:rsid w:val="00C12BEA"/>
    <w:rsid w:val="00C13003"/>
    <w:rsid w:val="00C134AB"/>
    <w:rsid w:val="00C1356E"/>
    <w:rsid w:val="00C14948"/>
    <w:rsid w:val="00C1522F"/>
    <w:rsid w:val="00C1577D"/>
    <w:rsid w:val="00C15976"/>
    <w:rsid w:val="00C15DE2"/>
    <w:rsid w:val="00C163CB"/>
    <w:rsid w:val="00C16EFB"/>
    <w:rsid w:val="00C170EA"/>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29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33D"/>
    <w:rsid w:val="00C879C5"/>
    <w:rsid w:val="00C90591"/>
    <w:rsid w:val="00C90BD1"/>
    <w:rsid w:val="00C912D3"/>
    <w:rsid w:val="00C92407"/>
    <w:rsid w:val="00C92D54"/>
    <w:rsid w:val="00C9300A"/>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C1A"/>
    <w:rsid w:val="00CC7D70"/>
    <w:rsid w:val="00CC7F42"/>
    <w:rsid w:val="00CD1016"/>
    <w:rsid w:val="00CD197E"/>
    <w:rsid w:val="00CD31F7"/>
    <w:rsid w:val="00CD48E8"/>
    <w:rsid w:val="00CD5485"/>
    <w:rsid w:val="00CD5535"/>
    <w:rsid w:val="00CD55D8"/>
    <w:rsid w:val="00CD5738"/>
    <w:rsid w:val="00CD6412"/>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263"/>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2749F"/>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3C1D"/>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6DE0"/>
    <w:rsid w:val="00EB710B"/>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5FA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5E80"/>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391"/>
    <w:rsid w:val="00F83C3F"/>
    <w:rsid w:val="00F840E1"/>
    <w:rsid w:val="00F850BD"/>
    <w:rsid w:val="00F86012"/>
    <w:rsid w:val="00F86340"/>
    <w:rsid w:val="00F864CA"/>
    <w:rsid w:val="00F86676"/>
    <w:rsid w:val="00F8743D"/>
    <w:rsid w:val="00F904D0"/>
    <w:rsid w:val="00F91818"/>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4694"/>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2B7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customStyle="1" w:styleId="xtext">
    <w:name w:val="x_text"/>
    <w:basedOn w:val="DefaultParagraphFont"/>
    <w:rsid w:val="00B5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F7782-5363-427A-A04E-A2C7B794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11852</TotalTime>
  <Pages>4</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Gautham Nandakumar</cp:lastModifiedBy>
  <cp:revision>243</cp:revision>
  <cp:lastPrinted>2014-04-25T17:37:00Z</cp:lastPrinted>
  <dcterms:created xsi:type="dcterms:W3CDTF">2015-07-04T01:19:00Z</dcterms:created>
  <dcterms:modified xsi:type="dcterms:W3CDTF">2017-12-11T15:55:00Z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