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t xml:space="preserve"> </w:t>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Oct 9, 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before="200" w:lineRule="auto"/>
        <w:ind w:left="720" w:hanging="360"/>
        <w:jc w:val="both"/>
        <w:rPr>
          <w:u w:val="none"/>
        </w:rPr>
      </w:pPr>
      <w:r w:rsidDel="00000000" w:rsidR="00000000" w:rsidRPr="00000000">
        <w:rPr>
          <w:rtl w:val="0"/>
        </w:rPr>
        <w:t xml:space="preserve">Reviewed the paper titled “</w:t>
      </w:r>
      <w:r w:rsidDel="00000000" w:rsidR="00000000" w:rsidRPr="00000000">
        <w:rPr>
          <w:highlight w:val="white"/>
          <w:rtl w:val="0"/>
        </w:rPr>
        <w:t xml:space="preserve">A Survey on Security Threats and Defensive Techniques of Machine Learning: A Data Driven View".</w:t>
      </w:r>
      <w:r w:rsidDel="00000000" w:rsidR="00000000" w:rsidRPr="00000000">
        <w:rPr>
          <w:rtl w:val="0"/>
        </w:rPr>
      </w:r>
    </w:p>
    <w:p w:rsidR="00000000" w:rsidDel="00000000" w:rsidP="00000000" w:rsidRDefault="00000000" w:rsidRPr="00000000" w14:paraId="0000000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4"/>
        </w:numPr>
        <w:spacing w:before="200" w:lineRule="auto"/>
        <w:ind w:left="720" w:hanging="360"/>
        <w:jc w:val="both"/>
        <w:rPr/>
      </w:pPr>
      <w:r w:rsidDel="00000000" w:rsidR="00000000" w:rsidRPr="00000000">
        <w:rPr>
          <w:rtl w:val="0"/>
        </w:rPr>
        <w:t xml:space="preserve">The study thoroughly discusses the threats in this area as well as the appropriate countermeasures. It uses a data-driven perspective. </w:t>
      </w:r>
    </w:p>
    <w:p w:rsidR="00000000" w:rsidDel="00000000" w:rsidP="00000000" w:rsidRDefault="00000000" w:rsidRPr="00000000" w14:paraId="0000000A">
      <w:pPr>
        <w:numPr>
          <w:ilvl w:val="0"/>
          <w:numId w:val="4"/>
        </w:numPr>
        <w:spacing w:before="200" w:lineRule="auto"/>
        <w:ind w:left="720" w:hanging="360"/>
        <w:jc w:val="both"/>
        <w:rPr/>
      </w:pPr>
      <w:r w:rsidDel="00000000" w:rsidR="00000000" w:rsidRPr="00000000">
        <w:rPr>
          <w:rtl w:val="0"/>
        </w:rPr>
        <w:t xml:space="preserve">They carefully examine a range of security risks that affect machine learning systems, including data poisoning, adversarial assaults, and model inversion. </w:t>
      </w:r>
    </w:p>
    <w:p w:rsidR="00000000" w:rsidDel="00000000" w:rsidP="00000000" w:rsidRDefault="00000000" w:rsidRPr="00000000" w14:paraId="0000000B">
      <w:pPr>
        <w:numPr>
          <w:ilvl w:val="0"/>
          <w:numId w:val="4"/>
        </w:numPr>
        <w:spacing w:before="200" w:lineRule="auto"/>
        <w:ind w:left="720" w:hanging="360"/>
        <w:jc w:val="both"/>
        <w:rPr/>
      </w:pPr>
      <w:r w:rsidDel="00000000" w:rsidR="00000000" w:rsidRPr="00000000">
        <w:rPr>
          <w:rtl w:val="0"/>
        </w:rPr>
        <w:t xml:space="preserve">Additionally, the paper provides a methodical examination of defensive strategies, ranging from basic tactics like access control and encryption to more complex ones like adversarial training and anomaly detection.</w:t>
      </w:r>
    </w:p>
    <w:p w:rsidR="00000000" w:rsidDel="00000000" w:rsidP="00000000" w:rsidRDefault="00000000" w:rsidRPr="00000000" w14:paraId="0000000C">
      <w:pPr>
        <w:numPr>
          <w:ilvl w:val="0"/>
          <w:numId w:val="4"/>
        </w:numPr>
        <w:spacing w:before="200" w:lineRule="auto"/>
        <w:ind w:left="720" w:hanging="360"/>
        <w:jc w:val="both"/>
        <w:rPr/>
      </w:pPr>
      <w:r w:rsidDel="00000000" w:rsidR="00000000" w:rsidRPr="00000000">
        <w:rPr>
          <w:rtl w:val="0"/>
        </w:rPr>
        <w:t xml:space="preserve">This survey is an essential tool for both researchers and practitioners since it clarifies the complex landscape of machine learning security. </w:t>
      </w:r>
    </w:p>
    <w:p w:rsidR="00000000" w:rsidDel="00000000" w:rsidP="00000000" w:rsidRDefault="00000000" w:rsidRPr="00000000" w14:paraId="0000000D">
      <w:pPr>
        <w:numPr>
          <w:ilvl w:val="0"/>
          <w:numId w:val="4"/>
        </w:numPr>
        <w:spacing w:before="200" w:lineRule="auto"/>
        <w:ind w:left="720" w:hanging="360"/>
        <w:jc w:val="both"/>
        <w:rPr/>
      </w:pPr>
      <w:r w:rsidDel="00000000" w:rsidR="00000000" w:rsidRPr="00000000">
        <w:rPr>
          <w:rtl w:val="0"/>
        </w:rPr>
        <w:t xml:space="preserve">They gain a deep awareness of the difficulties and developments in protecting machine learning systems, which helps to further the development of this important area. </w:t>
      </w:r>
    </w:p>
    <w:p w:rsidR="00000000" w:rsidDel="00000000" w:rsidP="00000000" w:rsidRDefault="00000000" w:rsidRPr="00000000" w14:paraId="0000000E">
      <w:pPr>
        <w:numPr>
          <w:ilvl w:val="0"/>
          <w:numId w:val="4"/>
        </w:numPr>
        <w:spacing w:before="200" w:lineRule="auto"/>
        <w:ind w:left="720" w:hanging="360"/>
        <w:jc w:val="both"/>
        <w:rPr/>
      </w:pPr>
      <w:r w:rsidDel="00000000" w:rsidR="00000000" w:rsidRPr="00000000">
        <w:rPr>
          <w:rtl w:val="0"/>
        </w:rPr>
        <w:t xml:space="preserve">The research emphasizes the value of taking a proactive, data-driven strategy to defend machine learning against new threats.</w:t>
      </w:r>
    </w:p>
    <w:p w:rsidR="00000000" w:rsidDel="00000000" w:rsidP="00000000" w:rsidRDefault="00000000" w:rsidRPr="00000000" w14:paraId="0000000F">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0">
      <w:pPr>
        <w:numPr>
          <w:ilvl w:val="0"/>
          <w:numId w:val="2"/>
        </w:numPr>
        <w:spacing w:before="200" w:lineRule="auto"/>
        <w:ind w:left="720" w:hanging="360"/>
        <w:jc w:val="both"/>
        <w:rPr>
          <w:u w:val="none"/>
        </w:rPr>
      </w:pPr>
      <w:r w:rsidDel="00000000" w:rsidR="00000000" w:rsidRPr="00000000">
        <w:rPr>
          <w:rtl w:val="0"/>
        </w:rPr>
        <w:t xml:space="preserve">The study offers a data-driven analysis of security threats and solutions in machine learning. It provides a thorough resource for academics and professionals working in this developing topic.</w:t>
      </w:r>
      <w:r w:rsidDel="00000000" w:rsidR="00000000" w:rsidRPr="00000000">
        <w:rPr>
          <w:rtl w:val="0"/>
        </w:rPr>
      </w:r>
    </w:p>
    <w:p w:rsidR="00000000" w:rsidDel="00000000" w:rsidP="00000000" w:rsidRDefault="00000000" w:rsidRPr="00000000" w14:paraId="00000011">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2">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3">
      <w:pPr>
        <w:spacing w:after="225" w:lineRule="auto"/>
        <w:ind w:left="-5" w:firstLine="0"/>
        <w:jc w:val="both"/>
        <w:rPr>
          <w:b w:val="1"/>
        </w:rPr>
      </w:pPr>
      <w:bookmarkStart w:colFirst="0" w:colLast="0" w:name="_heading=h.of7vl4r49869" w:id="1"/>
      <w:bookmarkEnd w:id="1"/>
      <w:r w:rsidDel="00000000" w:rsidR="00000000" w:rsidRPr="00000000">
        <w:rPr>
          <w:rtl w:val="0"/>
        </w:rPr>
        <w:t xml:space="preserve">[1] </w:t>
      </w:r>
      <w:r w:rsidDel="00000000" w:rsidR="00000000" w:rsidRPr="00000000">
        <w:rPr>
          <w:highlight w:val="white"/>
          <w:rtl w:val="0"/>
        </w:rPr>
        <w:t xml:space="preserve">Q. Liu, P. Li, W. Zhao, W. Cai, S. Yu and V. C. M. Leung, "A Survey on Security Threats and Defensive Techniques of Machine Learning: A Data Driven View," in </w:t>
      </w:r>
      <w:r w:rsidDel="00000000" w:rsidR="00000000" w:rsidRPr="00000000">
        <w:rPr>
          <w:i w:val="1"/>
          <w:highlight w:val="white"/>
          <w:rtl w:val="0"/>
        </w:rPr>
        <w:t xml:space="preserve">IEEE Access</w:t>
      </w:r>
      <w:r w:rsidDel="00000000" w:rsidR="00000000" w:rsidRPr="00000000">
        <w:rPr>
          <w:highlight w:val="white"/>
          <w:rtl w:val="0"/>
        </w:rPr>
        <w:t xml:space="preserve">, vol. 6, pp. 12103-12117, 2018, doi: 10.1109/ACCESS.2018.2805680.</w:t>
      </w:r>
      <w:r w:rsidDel="00000000" w:rsidR="00000000" w:rsidRPr="00000000">
        <w:br w:type="page"/>
      </w:r>
      <w:r w:rsidDel="00000000" w:rsidR="00000000" w:rsidRPr="00000000">
        <w:rPr>
          <w:rtl w:val="0"/>
        </w:rPr>
      </w:r>
    </w:p>
    <w:p w:rsidR="00000000" w:rsidDel="00000000" w:rsidP="00000000" w:rsidRDefault="00000000" w:rsidRPr="00000000" w14:paraId="00000014">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5">
      <w:pPr>
        <w:ind w:left="-5" w:firstLine="0"/>
        <w:jc w:val="both"/>
        <w:rPr>
          <w:b w:val="1"/>
        </w:rPr>
      </w:pPr>
      <w:r w:rsidDel="00000000" w:rsidR="00000000" w:rsidRPr="00000000">
        <w:rPr>
          <w:rtl w:val="0"/>
        </w:rPr>
      </w:r>
    </w:p>
    <w:p w:rsidR="00000000" w:rsidDel="00000000" w:rsidP="00000000" w:rsidRDefault="00000000" w:rsidRPr="00000000" w14:paraId="00000016">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7">
      <w:pPr>
        <w:ind w:left="-5" w:firstLine="0"/>
        <w:jc w:val="both"/>
        <w:rPr/>
      </w:pPr>
      <w:r w:rsidDel="00000000" w:rsidR="00000000" w:rsidRPr="00000000">
        <w:rPr>
          <w:rtl w:val="0"/>
        </w:rPr>
        <w:t xml:space="preserve">The summary of the report is holistic and concise. It covers the problem statement in detail and discusses the importance of the paper and solution with respect to the problem statement. It assesses the security risks associated with the model and provides a data driven analysis. </w:t>
      </w:r>
    </w:p>
    <w:p w:rsidR="00000000" w:rsidDel="00000000" w:rsidP="00000000" w:rsidRDefault="00000000" w:rsidRPr="00000000" w14:paraId="00000018">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quality of the major results discussed in the paper is appropriate. The results and outcomes have been discussed in detail. </w:t>
      </w:r>
    </w:p>
    <w:p w:rsidR="00000000" w:rsidDel="00000000" w:rsidP="00000000" w:rsidRDefault="00000000" w:rsidRPr="00000000" w14:paraId="00000019">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to the overall project and analyzes information assurance and security related to suspicious activities in social media. </w:t>
        <w:br w:type="textWrapping"/>
      </w:r>
    </w:p>
    <w:p w:rsidR="00000000" w:rsidDel="00000000" w:rsidP="00000000" w:rsidRDefault="00000000" w:rsidRPr="00000000" w14:paraId="0000001A">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1B">
      <w:pPr>
        <w:spacing w:after="218" w:line="259" w:lineRule="auto"/>
        <w:ind w:left="0" w:firstLine="0"/>
        <w:jc w:val="both"/>
        <w:rPr/>
      </w:pPr>
      <w:r w:rsidDel="00000000" w:rsidR="00000000" w:rsidRPr="00000000">
        <w:rPr>
          <w:rtl w:val="0"/>
        </w:rPr>
        <w:t xml:space="preserve"> No comment </w:t>
        <w:br w:type="textWrapping"/>
      </w:r>
    </w:p>
    <w:p w:rsidR="00000000" w:rsidDel="00000000" w:rsidP="00000000" w:rsidRDefault="00000000" w:rsidRPr="00000000" w14:paraId="0000001C">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1D">
      <w:pPr>
        <w:spacing w:after="28" w:lineRule="auto"/>
        <w:ind w:left="-5" w:firstLine="0"/>
        <w:jc w:val="both"/>
        <w:rPr/>
      </w:pPr>
      <w:r w:rsidDel="00000000" w:rsidR="00000000" w:rsidRPr="00000000">
        <w:rPr>
          <w:rtl w:val="0"/>
        </w:rPr>
      </w:r>
    </w:p>
    <w:p w:rsidR="00000000" w:rsidDel="00000000" w:rsidP="00000000" w:rsidRDefault="00000000" w:rsidRPr="00000000" w14:paraId="0000001E">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Oct 9, 2023</w:t>
      </w:r>
      <w:r w:rsidDel="00000000" w:rsidR="00000000" w:rsidRPr="00000000">
        <w:rPr>
          <w:b w:val="1"/>
          <w:rtl w:val="0"/>
        </w:rPr>
        <w:br w:type="textWrapping"/>
        <w:br w:type="textWrapping"/>
      </w:r>
    </w:p>
    <w:p w:rsidR="00000000" w:rsidDel="00000000" w:rsidP="00000000" w:rsidRDefault="00000000" w:rsidRPr="00000000" w14:paraId="00000020">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1">
      <w:pPr>
        <w:numPr>
          <w:ilvl w:val="0"/>
          <w:numId w:val="1"/>
        </w:numPr>
        <w:spacing w:after="28" w:lineRule="auto"/>
        <w:ind w:left="720" w:hanging="360"/>
        <w:rPr/>
      </w:pPr>
      <w:r w:rsidDel="00000000" w:rsidR="00000000" w:rsidRPr="00000000">
        <w:rPr>
          <w:rtl w:val="0"/>
        </w:rPr>
        <w:t xml:space="preserve">Yes, all major results of the paper are covered.</w:t>
      </w:r>
    </w:p>
    <w:p w:rsidR="00000000" w:rsidDel="00000000" w:rsidP="00000000" w:rsidRDefault="00000000" w:rsidRPr="00000000" w14:paraId="00000022">
      <w:pPr>
        <w:numPr>
          <w:ilvl w:val="0"/>
          <w:numId w:val="1"/>
        </w:numPr>
        <w:spacing w:after="28" w:lineRule="auto"/>
        <w:ind w:left="720" w:hanging="360"/>
        <w:rPr/>
      </w:pPr>
      <w:r w:rsidDel="00000000" w:rsidR="00000000" w:rsidRPr="00000000">
        <w:rPr>
          <w:rtl w:val="0"/>
        </w:rPr>
        <w:t xml:space="preserve">The in-depth study report is complete.</w:t>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28">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10/9/2023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A">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g6Tv+EVF2gk51SvoEvXvioo1g==">CgMxLjAyCGguZ2pkZ3hzMg5oLm9mN3ZsNHI0OTg2OTgAciExSXZ3UGxCSHZMbVFNSjdubEVpYkVLRjFRcmMzTDlLalc=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