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Sangeeth Santhosh</w:t>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09/23/23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b w:val="1"/>
        </w:rPr>
      </w:pPr>
      <w:r w:rsidDel="00000000" w:rsidR="00000000" w:rsidRPr="00000000">
        <w:rPr>
          <w:sz w:val="22"/>
          <w:szCs w:val="22"/>
          <w:rtl w:val="0"/>
        </w:rPr>
        <w:t xml:space="preserve">To write a comprehensive report describing the tasks and responsibilities accomplished till present date.</w:t>
      </w:r>
      <w:r w:rsidDel="00000000" w:rsidR="00000000" w:rsidRPr="00000000">
        <w:rPr>
          <w:rtl w:val="0"/>
        </w:rPr>
      </w:r>
    </w:p>
    <w:p w:rsidR="00000000" w:rsidDel="00000000" w:rsidP="00000000" w:rsidRDefault="00000000" w:rsidRPr="00000000" w14:paraId="00000008">
      <w:pPr>
        <w:widowControl w:val="0"/>
        <w:spacing w:after="240" w:line="240" w:lineRule="auto"/>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member, I was actively involved in all the tasks that were assigned me to each week right from the get go.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week, I completed the task of finding research papers related to the project. Along with this, I assisted in the preparation of the project plan, by working on the project scope and finding the specific research in the domain.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week, I performed the following tasks – </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one specific research topic that I would be working on for the whole duration of the project. The topic which I selected was model evaluation, which comes under project risks. </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3 more research papers which are relevant to the project. </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individual in-depth report of one of the research papers found - ‘Classifying Suspicious Content on Social Media Networks’.</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weekly individual progress report. </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Evaluated the individual and in-depth reports of one team member.</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meeting notes for that particular week.</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weekly report.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week, I performed the following tasks –</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individual in-depth report of one of the research papers found – ‘A new approach for the detection and analysis of phishing in social networks: the case of Twitter’.  </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weekly individual progress report.</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Evaluated the individual and in-depth reports of one team member.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week, the following tasks were performed by me – </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individual in-depth report of one of the research papers found – ‘Exploring and Detecting Opinion Spam on Social Media’.</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individual progress report.</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Evaluated the individual and in-depth reports of one team member.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fifth week, the following tasks were performed by me – </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my individual in-depth report of one of the research papers found – ‘Spam Filtering of Bilingual Tweets using Machine Learning’.</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my individual progress report.</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Evaluated the individual and in-depth reports of one team member.</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Aided in preparing the midterm review report.</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individual midterm report.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progressive reports for every week can be found below:</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Week1: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w:t>
        </w:r>
      </w:hyperlink>
      <w:hyperlink r:id="rId10">
        <w:r w:rsidDel="00000000" w:rsidR="00000000" w:rsidRPr="00000000">
          <w:rPr>
            <w:color w:val="0000ee"/>
            <w:u w:val="single"/>
            <w:shd w:fill="auto" w:val="clear"/>
            <w:rtl w:val="0"/>
          </w:rPr>
          <w:t xml:space="preserve">Weekly_Report_#0_CSE 543_Group_1-5.docx</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Week2: </w:t>
      </w:r>
      <w:hyperlink r:id="rId11">
        <w:r w:rsidDel="00000000" w:rsidR="00000000" w:rsidRPr="00000000">
          <w:rPr>
            <w:color w:val="0000ee"/>
            <w:u w:val="single"/>
            <w:shd w:fill="auto" w:val="clear"/>
            <w:rtl w:val="0"/>
          </w:rPr>
          <w:t xml:space="preserve"> Sangeeth_Santhosh_Individual_Progress_Report</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u w:val="none"/>
        </w:rPr>
      </w:pPr>
      <w:r w:rsidDel="00000000" w:rsidR="00000000" w:rsidRPr="00000000">
        <w:rPr>
          <w:sz w:val="22"/>
          <w:szCs w:val="22"/>
          <w:rtl w:val="0"/>
        </w:rPr>
        <w:t xml:space="preserve">Week3: </w:t>
      </w:r>
      <w:hyperlink r:id="rId12">
        <w:r w:rsidDel="00000000" w:rsidR="00000000" w:rsidRPr="00000000">
          <w:rPr>
            <w:color w:val="0000ee"/>
            <w:u w:val="single"/>
            <w:shd w:fill="auto" w:val="clear"/>
            <w:rtl w:val="0"/>
          </w:rPr>
          <w:t xml:space="preserve">Sangeeth_Santhosh_Individual_Progress_Report.docx</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u w:val="none"/>
        </w:rPr>
      </w:pPr>
      <w:r w:rsidDel="00000000" w:rsidR="00000000" w:rsidRPr="00000000">
        <w:rPr>
          <w:sz w:val="22"/>
          <w:szCs w:val="22"/>
          <w:rtl w:val="0"/>
        </w:rPr>
        <w:t xml:space="preserve">Week4: </w:t>
      </w:r>
      <w:hyperlink r:id="rId13">
        <w:r w:rsidDel="00000000" w:rsidR="00000000" w:rsidRPr="00000000">
          <w:rPr>
            <w:color w:val="0000ee"/>
            <w:u w:val="single"/>
            <w:shd w:fill="auto" w:val="clear"/>
            <w:rtl w:val="0"/>
          </w:rPr>
          <w:t xml:space="preserve">Sangeeth Santhosh_Individual_Progress_Report.docx</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u w:val="none"/>
        </w:rPr>
      </w:pPr>
      <w:r w:rsidDel="00000000" w:rsidR="00000000" w:rsidRPr="00000000">
        <w:rPr>
          <w:sz w:val="22"/>
          <w:szCs w:val="22"/>
          <w:rtl w:val="0"/>
        </w:rPr>
        <w:t xml:space="preserve">Week5: </w:t>
      </w:r>
      <w:hyperlink r:id="rId14">
        <w:r w:rsidDel="00000000" w:rsidR="00000000" w:rsidRPr="00000000">
          <w:rPr>
            <w:color w:val="0000ee"/>
            <w:u w:val="single"/>
            <w:shd w:fill="auto" w:val="clear"/>
            <w:rtl w:val="0"/>
          </w:rPr>
          <w:t xml:space="preserve">Sangeeth Santhosh_Individual_Progress_Report.docx</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Outcome: </w:t>
      </w:r>
    </w:p>
    <w:p w:rsidR="00000000" w:rsidDel="00000000" w:rsidP="00000000" w:rsidRDefault="00000000" w:rsidRPr="00000000" w14:paraId="00000029">
      <w:pPr>
        <w:spacing w:line="259" w:lineRule="auto"/>
        <w:ind w:left="0" w:firstLine="0"/>
        <w:rPr/>
      </w:pPr>
      <w:r w:rsidDel="00000000" w:rsidR="00000000" w:rsidRPr="00000000">
        <w:rPr>
          <w:rtl w:val="0"/>
        </w:rPr>
        <w:t xml:space="preserve">Overall, I contributed to (i) the main topic of the project – Detection of Suspicious Activities on Social Media using Machine Learning and Data Mining by finding relevant research papers, (ii) preparation of progress reports and in-depth reports and (iii) preparation of weekly reports.</w:t>
      </w:r>
    </w:p>
    <w:p w:rsidR="00000000" w:rsidDel="00000000" w:rsidP="00000000" w:rsidRDefault="00000000" w:rsidRPr="00000000" w14:paraId="0000002A">
      <w:pPr>
        <w:spacing w:line="259" w:lineRule="auto"/>
        <w:ind w:left="0" w:firstLine="0"/>
        <w:rPr>
          <w:b w:val="1"/>
        </w:rPr>
      </w:pPr>
      <w:r w:rsidDel="00000000" w:rsidR="00000000" w:rsidRPr="00000000">
        <w:rPr>
          <w:rtl w:val="0"/>
        </w:rPr>
      </w:r>
    </w:p>
    <w:p w:rsidR="00000000" w:rsidDel="00000000" w:rsidP="00000000" w:rsidRDefault="00000000" w:rsidRPr="00000000" w14:paraId="0000002B">
      <w:pPr>
        <w:spacing w:after="225" w:lineRule="auto"/>
        <w:ind w:left="-5" w:firstLine="0"/>
        <w:rPr/>
      </w:pPr>
      <w:bookmarkStart w:colFirst="0" w:colLast="0" w:name="_heading=h.of7vl4r49869"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t xml:space="preserve"> </w:t>
        <w:br w:type="textWrapping"/>
        <w:br w:type="textWrapping"/>
        <w:t xml:space="preserve">[1] Y. Xiao and J. Qiu, "Exploring and Detecting Opinion Spam on Social Media," 2020 Chinese Automation Congress (CAC), Shanghai, China, 2020, pp. 7570-7573, doi: 10.1109/CAC51589.2020.9327093.</w:t>
      </w:r>
    </w:p>
    <w:p w:rsidR="00000000" w:rsidDel="00000000" w:rsidP="00000000" w:rsidRDefault="00000000" w:rsidRPr="00000000" w14:paraId="0000002C">
      <w:pPr>
        <w:spacing w:after="225" w:lineRule="auto"/>
        <w:ind w:left="-5" w:firstLine="0"/>
        <w:rPr/>
      </w:pPr>
      <w:r w:rsidDel="00000000" w:rsidR="00000000" w:rsidRPr="00000000">
        <w:rPr>
          <w:rtl w:val="0"/>
        </w:rPr>
        <w:t xml:space="preserve">[2] H. Afzal and K. Mehmood, "Spam filtering of bi-lingual tweets using machine learning," 2016 18th International Conference on Advanced Communication Technology (ICACT), PyeongChang, Korea (South), 2016, pp. 710-714, doi: 10.1109/ICACT.2016.7423530.</w:t>
      </w:r>
    </w:p>
    <w:p w:rsidR="00000000" w:rsidDel="00000000" w:rsidP="00000000" w:rsidRDefault="00000000" w:rsidRPr="00000000" w14:paraId="0000002D">
      <w:pPr>
        <w:spacing w:after="225" w:lineRule="auto"/>
        <w:ind w:left="-5" w:firstLine="0"/>
        <w:rPr/>
      </w:pPr>
      <w:r w:rsidDel="00000000" w:rsidR="00000000" w:rsidRPr="00000000">
        <w:rPr>
          <w:rtl w:val="0"/>
        </w:rPr>
        <w:t xml:space="preserve">[3] P. Sinha, O. Maini, G. Malik and R. Kaushal, "Ecosystem of spamming on Twitter: Analysis of spam reporters and spam reportees," 2016 International Conference on Advances in Computing, Communications and Informatics (ICACCI), Jaipur, India, 2016, pp. 1705-1710, doi: 10.1109/ICACCI.2016.7732293.</w:t>
      </w:r>
    </w:p>
    <w:p w:rsidR="00000000" w:rsidDel="00000000" w:rsidP="00000000" w:rsidRDefault="00000000" w:rsidRPr="00000000" w14:paraId="0000002E">
      <w:pPr>
        <w:spacing w:line="259" w:lineRule="auto"/>
        <w:ind w:left="0" w:firstLine="0"/>
        <w:rPr/>
      </w:pPr>
      <w:r w:rsidDel="00000000" w:rsidR="00000000" w:rsidRPr="00000000">
        <w:rPr>
          <w:rtl w:val="0"/>
        </w:rPr>
        <w:t xml:space="preserve">[4] N. A. Ghanem and H. M. Habeeb, "Classifying Suspicious Content on Social Media Networks," 2021 International Conference on Advanced Computer Applications (ACA), Maysan, Iraq, 2021, pp. 171-175</w:t>
      </w:r>
    </w:p>
    <w:p w:rsidR="00000000" w:rsidDel="00000000" w:rsidP="00000000" w:rsidRDefault="00000000" w:rsidRPr="00000000" w14:paraId="0000002F">
      <w:pPr>
        <w:spacing w:line="259" w:lineRule="auto"/>
        <w:ind w:left="0" w:firstLine="0"/>
        <w:rPr/>
      </w:pPr>
      <w:r w:rsidDel="00000000" w:rsidR="00000000" w:rsidRPr="00000000">
        <w:rPr>
          <w:rtl w:val="0"/>
        </w:rPr>
      </w:r>
    </w:p>
    <w:p w:rsidR="00000000" w:rsidDel="00000000" w:rsidP="00000000" w:rsidRDefault="00000000" w:rsidRPr="00000000" w14:paraId="00000030">
      <w:pPr>
        <w:spacing w:line="259" w:lineRule="auto"/>
        <w:ind w:left="0" w:firstLine="0"/>
        <w:rPr>
          <w:b w:val="1"/>
        </w:rPr>
      </w:pPr>
      <w:r w:rsidDel="00000000" w:rsidR="00000000" w:rsidRPr="00000000">
        <w:rPr>
          <w:rtl w:val="0"/>
        </w:rPr>
        <w:t xml:space="preserve">[5] K. A. Djaballah, K. Boukhalfa, Z. Ghalem and O. Boukerma, "A new approach for the detection and analysis of phishing in social networks: the case of Twitter," 2020 Seventh International Conference on Social Networks Analysis, Management and Security (SNAMS), Paris, France, 2020, pp. 1-8</w:t>
      </w:r>
      <w:r w:rsidDel="00000000" w:rsidR="00000000" w:rsidRPr="00000000">
        <w:rPr>
          <w:rtl w:val="0"/>
        </w:rPr>
      </w:r>
    </w:p>
    <w:p w:rsidR="00000000" w:rsidDel="00000000" w:rsidP="00000000" w:rsidRDefault="00000000" w:rsidRPr="00000000" w14:paraId="00000031">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5">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9/24/2023</w:t>
        <w:br w:type="textWrapping"/>
        <w:br w:type="textWrapping"/>
      </w:r>
    </w:p>
    <w:p w:rsidR="00000000" w:rsidDel="00000000" w:rsidP="00000000" w:rsidRDefault="00000000" w:rsidRPr="00000000" w14:paraId="00000033">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34">
      <w:pPr>
        <w:numPr>
          <w:ilvl w:val="0"/>
          <w:numId w:val="3"/>
        </w:numPr>
        <w:spacing w:after="28" w:lineRule="auto"/>
        <w:ind w:left="720" w:hanging="360"/>
        <w:rPr/>
      </w:pPr>
      <w:r w:rsidDel="00000000" w:rsidR="00000000" w:rsidRPr="00000000">
        <w:rPr>
          <w:rtl w:val="0"/>
        </w:rPr>
        <w:t xml:space="preserve">Yes, all major results of the chosen research papers is covered</w:t>
      </w:r>
    </w:p>
    <w:p w:rsidR="00000000" w:rsidDel="00000000" w:rsidP="00000000" w:rsidRDefault="00000000" w:rsidRPr="00000000" w14:paraId="00000035">
      <w:pPr>
        <w:spacing w:after="28" w:lineRule="auto"/>
        <w:ind w:left="-5" w:firstLine="0"/>
        <w:rPr>
          <w:b w:val="1"/>
        </w:rPr>
      </w:pP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7">
      <w:pPr>
        <w:spacing w:after="28" w:lineRule="auto"/>
        <w:ind w:left="-5" w:firstLine="0"/>
        <w:rPr/>
      </w:pPr>
      <w:r w:rsidDel="00000000" w:rsidR="00000000" w:rsidRPr="00000000">
        <w:rPr>
          <w:rtl w:val="0"/>
        </w:rPr>
        <w:br w:type="textWrapping"/>
        <w:t xml:space="preserve">Yes, each section of the guidelines are sufficiently completed.</w:t>
      </w:r>
    </w:p>
    <w:p w:rsidR="00000000" w:rsidDel="00000000" w:rsidP="00000000" w:rsidRDefault="00000000" w:rsidRPr="00000000" w14:paraId="00000038">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9">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3A">
      <w:pPr>
        <w:spacing w:after="28" w:lineRule="auto"/>
        <w:ind w:left="-5" w:firstLine="0"/>
        <w:rPr>
          <w:b w:val="1"/>
        </w:rPr>
      </w:pPr>
      <w:r w:rsidDel="00000000" w:rsidR="00000000" w:rsidRPr="00000000">
        <w:rPr>
          <w:b w:val="1"/>
          <w:rtl w:val="0"/>
        </w:rPr>
        <w:br w:type="textWrapping"/>
        <w:br w:type="textWrapping"/>
        <w:t xml:space="preserve">Approved by: </w:t>
      </w:r>
      <w:hyperlink r:id="rId16">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9/24/2023</w:t>
        <w:br w:type="textWrapping"/>
      </w:r>
    </w:p>
    <w:p w:rsidR="00000000" w:rsidDel="00000000" w:rsidP="00000000" w:rsidRDefault="00000000" w:rsidRPr="00000000" w14:paraId="0000003B">
      <w:pPr>
        <w:spacing w:after="28" w:lineRule="auto"/>
        <w:ind w:left="-5" w:firstLine="0"/>
        <w:rPr/>
      </w:pPr>
      <w:r w:rsidDel="00000000" w:rsidR="00000000" w:rsidRPr="00000000">
        <w:rPr>
          <w:rtl w:val="0"/>
        </w:rPr>
      </w:r>
    </w:p>
    <w:sectPr>
      <w:headerReference r:id="rId17" w:type="default"/>
      <w:footerReference r:id="rId18"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B47288"/>
    <w:pPr>
      <w:spacing w:after="100" w:afterAutospacing="1" w:before="100" w:beforeAutospacing="1" w:line="240" w:lineRule="auto"/>
      <w:ind w:left="0" w:firstLine="0"/>
    </w:pPr>
    <w:rPr>
      <w:rFonts w:ascii="Times New Roman" w:cs="Times New Roman" w:eastAsia="Times New Roman" w:hAnsi="Times New Roman"/>
      <w:color w:val="auto"/>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JKAvcl-872Ap1Wq7pEbP05S3upJQ3oqipjobqhv7sA/edit?usp=drive_link" TargetMode="External"/><Relationship Id="rId10" Type="http://schemas.openxmlformats.org/officeDocument/2006/relationships/hyperlink" Target="https://docs.google.com/document/d/15kbBNp9XjOqkM1fqZjIT-5aGyXUpRX09/edit?usp=drive_link&amp;ouid=100662470547641371728&amp;rtpof=true&amp;sd=true" TargetMode="External"/><Relationship Id="rId13" Type="http://schemas.openxmlformats.org/officeDocument/2006/relationships/hyperlink" Target="https://docs.google.com/document/d/1FOREg5kyL8Yzmhgep8Ea0CIf5leqsNa2/edit?usp=drive_link&amp;ouid=100662470547641371728&amp;rtpof=true&amp;sd=true" TargetMode="External"/><Relationship Id="rId12" Type="http://schemas.openxmlformats.org/officeDocument/2006/relationships/hyperlink" Target="https://docs.google.com/document/d/1Uld5nqTn8FBifmCflsjxT7SA5HFWMfbz/edit?usp=drive_link&amp;ouid=10066247054764137172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kbBNp9XjOqkM1fqZjIT-5aGyXUpRX09/edit#heading=h.v9b8t9uoillq" TargetMode="External"/><Relationship Id="rId15" Type="http://schemas.openxmlformats.org/officeDocument/2006/relationships/hyperlink" Target="mailto:jtyoun15@asu.edu" TargetMode="External"/><Relationship Id="rId14" Type="http://schemas.openxmlformats.org/officeDocument/2006/relationships/hyperlink" Target="https://docs.google.com/document/d/1t7i7HxTur9bPyK1P_1L5amxz-Cjvemv2/edit?usp=drive_link&amp;ouid=100662470547641371728&amp;rtpof=true&amp;sd=true" TargetMode="External"/><Relationship Id="rId17" Type="http://schemas.openxmlformats.org/officeDocument/2006/relationships/header" Target="header1.xml"/><Relationship Id="rId16"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jtyoun15@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feXZwARa/LlmWjyIExKCE9y8g==">CgMxLjAyDmgub2Y3dmw0cjQ5ODY5OAByITFCbVl5ZnV2SDUzVFgxWTZsVHBYQjNfOWExS3FIY1cwZg==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