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09/22/2023 </w:t>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Preparing </w:t>
      </w:r>
      <w:hyperlink r:id="rId9">
        <w:r w:rsidDel="00000000" w:rsidR="00000000" w:rsidRPr="00000000">
          <w:rPr>
            <w:color w:val="1155cc"/>
            <w:u w:val="single"/>
            <w:rtl w:val="0"/>
          </w:rPr>
          <w:t xml:space="preserve">Midterm report</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w:t>
      </w:r>
      <w:hyperlink r:id="rId10">
        <w:r w:rsidDel="00000000" w:rsidR="00000000" w:rsidRPr="00000000">
          <w:rPr>
            <w:color w:val="1155cc"/>
            <w:u w:val="single"/>
            <w:rtl w:val="0"/>
          </w:rPr>
          <w:t xml:space="preserve">Work_Distribution_Draft</w:t>
        </w:r>
      </w:hyperlink>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jc w:val="both"/>
      </w:pPr>
      <w:r w:rsidDel="00000000" w:rsidR="00000000" w:rsidRPr="00000000">
        <w:rPr>
          <w:sz w:val="22"/>
          <w:szCs w:val="22"/>
          <w:rtl w:val="0"/>
        </w:rPr>
        <w:t xml:space="preserve">Preparing </w:t>
      </w:r>
      <w:hyperlink r:id="rId11">
        <w:r w:rsidDel="00000000" w:rsidR="00000000" w:rsidRPr="00000000">
          <w:rPr>
            <w:color w:val="1155cc"/>
            <w:sz w:val="22"/>
            <w:szCs w:val="22"/>
            <w:u w:val="single"/>
            <w:rtl w:val="0"/>
          </w:rPr>
          <w:t xml:space="preserve">GANTT Chart</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w:t>
      </w:r>
      <w:hyperlink r:id="rId12">
        <w:r w:rsidDel="00000000" w:rsidR="00000000" w:rsidRPr="00000000">
          <w:rPr>
            <w:color w:val="1155cc"/>
            <w:u w:val="single"/>
            <w:rtl w:val="0"/>
          </w:rPr>
          <w:t xml:space="preserve">individual in-depth report</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individual progress report</w:t>
      </w:r>
    </w:p>
    <w:p w:rsidR="00000000" w:rsidDel="00000000" w:rsidP="00000000" w:rsidRDefault="00000000" w:rsidRPr="00000000" w14:paraId="0000000C">
      <w:pPr>
        <w:numPr>
          <w:ilvl w:val="0"/>
          <w:numId w:val="3"/>
        </w:numPr>
        <w:spacing w:after="200" w:lineRule="auto"/>
        <w:ind w:left="720" w:hanging="360"/>
        <w:jc w:val="both"/>
      </w:pPr>
      <w:r w:rsidDel="00000000" w:rsidR="00000000" w:rsidRPr="00000000">
        <w:rPr>
          <w:rtl w:val="0"/>
        </w:rPr>
        <w:t xml:space="preserve">Evaluating and approving 4 team members’ individual progress and in-depth reports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Midterm Report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Weekly Report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Assigning the task distribution</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Providing a rough draft of content for Midterm report, Weekly report and GANTT Chart</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group meetings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google drive</w:t>
      </w:r>
    </w:p>
    <w:p w:rsidR="00000000" w:rsidDel="00000000" w:rsidP="00000000" w:rsidRDefault="00000000" w:rsidRPr="00000000" w14:paraId="00000013">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4">
      <w:pPr>
        <w:numPr>
          <w:ilvl w:val="0"/>
          <w:numId w:val="1"/>
        </w:numPr>
        <w:spacing w:after="200" w:lineRule="auto"/>
        <w:ind w:left="720" w:hanging="360"/>
        <w:jc w:val="both"/>
      </w:pPr>
      <w:r w:rsidDel="00000000" w:rsidR="00000000" w:rsidRPr="00000000">
        <w:rPr>
          <w:rtl w:val="0"/>
        </w:rPr>
        <w:t xml:space="preserve">Summarized a paper “</w:t>
      </w:r>
      <w:hyperlink r:id="rId13">
        <w:r w:rsidDel="00000000" w:rsidR="00000000" w:rsidRPr="00000000">
          <w:rPr>
            <w:color w:val="1155cc"/>
            <w:u w:val="single"/>
            <w:rtl w:val="0"/>
          </w:rPr>
          <w:t xml:space="preserve">Mining user Message Pattern for Suspicious Behavior on Terrorism using NLP in Social Networks with Single Sign-On</w:t>
        </w:r>
      </w:hyperlink>
      <w:r w:rsidDel="00000000" w:rsidR="00000000" w:rsidRPr="00000000">
        <w:rPr>
          <w:rtl w:val="0"/>
        </w:rPr>
        <w:t xml:space="preserve">”. The paper delves into the realm of Data Preprocessing and NLP techniques applied within Social Networks, featuring Single Sign-On authentication. It seamlessly integrates both text and image data to detect suspicious activities, employing NLP for textual scrutiny and the LSB algorithm for steganographic image analysis, all while drawing data from Gmail and Twitter as primary sources.</w:t>
      </w:r>
    </w:p>
    <w:p w:rsidR="00000000" w:rsidDel="00000000" w:rsidP="00000000" w:rsidRDefault="00000000" w:rsidRPr="00000000" w14:paraId="00000015">
      <w:pPr>
        <w:numPr>
          <w:ilvl w:val="0"/>
          <w:numId w:val="3"/>
        </w:numPr>
        <w:spacing w:after="200" w:lineRule="auto"/>
        <w:ind w:left="720" w:hanging="360"/>
        <w:jc w:val="both"/>
        <w:rPr/>
      </w:pPr>
      <w:r w:rsidDel="00000000" w:rsidR="00000000" w:rsidRPr="00000000">
        <w:rPr>
          <w:rtl w:val="0"/>
        </w:rPr>
        <w:t xml:space="preserve">All tasks have been completed successfully. These tasks included preparing a Midterm report, and the GANTT Chart, preparing a Work Distribution plan, preparing an individual in-depth report, and an individual progress report. Additionally, in-depth reports and individual progress reports from four team members were evaluated and approved. Evaluated and approved Midterm, and Weekly reports. Task assignments were distributed, and summaries for Midterm report, Weekly report and GANTT Charts were provided. Furthermore, group meetings and Google Drive organization were conducted as required.</w:t>
      </w:r>
    </w:p>
    <w:p w:rsidR="00000000" w:rsidDel="00000000" w:rsidP="00000000" w:rsidRDefault="00000000" w:rsidRPr="00000000" w14:paraId="00000016">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ind w:left="-5" w:firstLine="0"/>
        <w:jc w:val="both"/>
        <w:rPr/>
      </w:pPr>
      <w:r w:rsidDel="00000000" w:rsidR="00000000" w:rsidRPr="00000000">
        <w:rPr>
          <w:rtl w:val="0"/>
        </w:rPr>
        <w:t xml:space="preserve">The paper discussed successfully explores Data Preprocessing and NLP techniques in Social Networks, seamlessly integrating text and image data for suspicious activity detection. All project tasks, including reports and evaluations, were completed as planned, ensuring effective collaboration and progress tracking.</w:t>
      </w:r>
      <w:r w:rsidDel="00000000" w:rsidR="00000000" w:rsidRPr="00000000">
        <w:rPr>
          <w:rtl w:val="0"/>
        </w:rPr>
      </w:r>
    </w:p>
    <w:p w:rsidR="00000000" w:rsidDel="00000000" w:rsidP="00000000" w:rsidRDefault="00000000" w:rsidRPr="00000000" w14:paraId="00000018">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M. P. Selvan and R. Selvaraj, “Mining user Message Pattern for Suspicious Behavior on Terrorism using NLP in Social Networks with Single Sign-On,” </w:t>
      </w:r>
      <w:r w:rsidDel="00000000" w:rsidR="00000000" w:rsidRPr="00000000">
        <w:rPr>
          <w:i w:val="1"/>
          <w:rtl w:val="0"/>
        </w:rPr>
        <w:t xml:space="preserve">Indian Journal of Science and Technology</w:t>
      </w:r>
      <w:r w:rsidDel="00000000" w:rsidR="00000000" w:rsidRPr="00000000">
        <w:rPr>
          <w:rtl w:val="0"/>
        </w:rPr>
        <w:t xml:space="preserve">, Apr. 2017, doi: 10.17485/ijst/2017/v10i14/111364.</w:t>
      </w:r>
    </w:p>
    <w:p w:rsidR="00000000" w:rsidDel="00000000" w:rsidP="00000000" w:rsidRDefault="00000000" w:rsidRPr="00000000" w14:paraId="0000001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4">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09/22/2023</w:t>
        <w:br w:type="textWrapping"/>
        <w:br w:type="textWrapping"/>
      </w:r>
    </w:p>
    <w:p w:rsidR="00000000" w:rsidDel="00000000" w:rsidP="00000000" w:rsidRDefault="00000000" w:rsidRPr="00000000" w14:paraId="0000001D">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1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1F">
      <w:pPr>
        <w:numPr>
          <w:ilvl w:val="0"/>
          <w:numId w:val="2"/>
        </w:numPr>
        <w:spacing w:after="28" w:lineRule="auto"/>
        <w:ind w:left="720" w:hanging="360"/>
        <w:jc w:val="both"/>
        <w:rPr>
          <w:u w:val="none"/>
        </w:rPr>
      </w:pPr>
      <w:r w:rsidDel="00000000" w:rsidR="00000000" w:rsidRPr="00000000">
        <w:rPr>
          <w:rtl w:val="0"/>
        </w:rPr>
        <w:t xml:space="preserve">Yes, the weekly report is complete with all the major results of the paper.</w:t>
      </w:r>
    </w:p>
    <w:p w:rsidR="00000000" w:rsidDel="00000000" w:rsidP="00000000" w:rsidRDefault="00000000" w:rsidRPr="00000000" w14:paraId="00000020">
      <w:pPr>
        <w:numPr>
          <w:ilvl w:val="0"/>
          <w:numId w:val="2"/>
        </w:numPr>
        <w:spacing w:after="28" w:lineRule="auto"/>
        <w:ind w:left="720" w:hanging="360"/>
        <w:jc w:val="both"/>
        <w:rPr>
          <w:u w:val="none"/>
        </w:rPr>
      </w:pPr>
      <w:r w:rsidDel="00000000" w:rsidR="00000000" w:rsidRPr="00000000">
        <w:rPr>
          <w:rtl w:val="0"/>
        </w:rPr>
        <w:t xml:space="preserve">All the tasks have been completed before the anticipated deadline.</w:t>
      </w:r>
    </w:p>
    <w:p w:rsidR="00000000" w:rsidDel="00000000" w:rsidP="00000000" w:rsidRDefault="00000000" w:rsidRPr="00000000" w14:paraId="00000021">
      <w:pPr>
        <w:numPr>
          <w:ilvl w:val="0"/>
          <w:numId w:val="2"/>
        </w:numPr>
        <w:spacing w:after="28" w:lineRule="auto"/>
        <w:ind w:left="720" w:hanging="360"/>
        <w:jc w:val="both"/>
        <w:rPr>
          <w:u w:val="none"/>
        </w:rPr>
      </w:pPr>
      <w:r w:rsidDel="00000000" w:rsidR="00000000" w:rsidRPr="00000000">
        <w:rPr>
          <w:rtl w:val="0"/>
        </w:rPr>
        <w:t xml:space="preserve">The summary of the research paper has been completed with a detailed in-depth report as well.</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4">
      <w:pPr>
        <w:spacing w:after="28" w:lineRule="auto"/>
        <w:ind w:left="-5" w:firstLine="0"/>
        <w:jc w:val="both"/>
        <w:rPr/>
      </w:pPr>
      <w:r w:rsidDel="00000000" w:rsidR="00000000" w:rsidRPr="00000000">
        <w:rPr>
          <w:rtl w:val="0"/>
        </w:rPr>
      </w:r>
    </w:p>
    <w:p w:rsidR="00000000" w:rsidDel="00000000" w:rsidP="00000000" w:rsidRDefault="00000000" w:rsidRPr="00000000" w14:paraId="00000025">
      <w:pPr>
        <w:spacing w:after="28" w:lineRule="auto"/>
        <w:ind w:left="-5" w:firstLine="0"/>
        <w:jc w:val="both"/>
        <w:rPr/>
      </w:pPr>
      <w:r w:rsidDel="00000000" w:rsidR="00000000" w:rsidRPr="00000000">
        <w:rPr>
          <w:rtl w:val="0"/>
        </w:rPr>
        <w:t xml:space="preserve">Yes, each section of the guidelines has been sufficiently completed. The research paper focuses on the integration of the NLP and LSB techniques to detect threats and terrorist activities on social media like Gmail and Twitter.</w:t>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5" w:firstLine="0"/>
        <w:jc w:val="both"/>
        <w:rPr/>
      </w:pPr>
      <w:r w:rsidDel="00000000" w:rsidR="00000000" w:rsidRPr="00000000">
        <w:rPr>
          <w:rtl w:val="0"/>
        </w:rPr>
      </w:r>
    </w:p>
    <w:p w:rsidR="00000000" w:rsidDel="00000000" w:rsidP="00000000" w:rsidRDefault="00000000" w:rsidRPr="00000000" w14:paraId="00000028">
      <w:pPr>
        <w:spacing w:after="28" w:lineRule="auto"/>
        <w:ind w:left="-5" w:firstLine="0"/>
        <w:jc w:val="both"/>
        <w:rPr/>
      </w:pPr>
      <w:r w:rsidDel="00000000" w:rsidR="00000000" w:rsidRPr="00000000">
        <w:rPr>
          <w:rtl w:val="0"/>
        </w:rPr>
        <w:t xml:space="preserve">Yes, the quality of the written report is satisfactory.</w:t>
      </w:r>
    </w:p>
    <w:p w:rsidR="00000000" w:rsidDel="00000000" w:rsidP="00000000" w:rsidRDefault="00000000" w:rsidRPr="00000000" w14:paraId="00000029">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5">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9/23/2023</w:t>
        <w:br w:type="textWrapping"/>
      </w:r>
    </w:p>
    <w:p w:rsidR="00000000" w:rsidDel="00000000" w:rsidP="00000000" w:rsidRDefault="00000000" w:rsidRPr="00000000" w14:paraId="0000002A">
      <w:pPr>
        <w:spacing w:after="28" w:lineRule="auto"/>
        <w:ind w:left="-5" w:firstLine="0"/>
        <w:jc w:val="both"/>
        <w:rPr/>
      </w:pPr>
      <w:r w:rsidDel="00000000" w:rsidR="00000000" w:rsidRPr="00000000">
        <w:rPr>
          <w:rtl w:val="0"/>
        </w:rPr>
      </w:r>
    </w:p>
    <w:sectPr>
      <w:headerReference r:id="rId16" w:type="default"/>
      <w:footerReference r:id="rId17"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dYhtnzcxn8vuAvefrCoMwJbcy0-TrPlN/edit?usp=drive_link&amp;ouid=107121383631492907164&amp;rtpof=true&amp;sd=true" TargetMode="External"/><Relationship Id="rId10" Type="http://schemas.openxmlformats.org/officeDocument/2006/relationships/hyperlink" Target="https://docs.google.com/document/d/1pKsMmI6avsXgz7V8CrcaH6QvxkSVD6zL/edit" TargetMode="External"/><Relationship Id="rId13" Type="http://schemas.openxmlformats.org/officeDocument/2006/relationships/hyperlink" Target="https://drive.google.com/file/d/1STLuTC9mJx8LF8fihELth3KnG4n-0rLv/view?usp=drive_link" TargetMode="External"/><Relationship Id="rId12" Type="http://schemas.openxmlformats.org/officeDocument/2006/relationships/hyperlink" Target="https://docs.google.com/document/d/1uPu-vDVb5l1wdpXaiZBJy_72-zk4GdHK/edit?usp=drive_link&amp;ouid=107121383631492907164&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Kpm2Ow-EIEEGkENr-KPSs8pQ-cMgGvr/edit?rtpof=true" TargetMode="External"/><Relationship Id="rId15" Type="http://schemas.openxmlformats.org/officeDocument/2006/relationships/hyperlink" Target="mailto:gvijaya6@asu.edu" TargetMode="External"/><Relationship Id="rId14" Type="http://schemas.openxmlformats.org/officeDocument/2006/relationships/hyperlink" Target="mailto:gvijaya6@asu.edu"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pLyMjJlk/2Hoof/7QmGzMCcReA==">CgMxLjAyCGguZ2pkZ3hzOAByITF1VTRma0phT3o2cE1iNnFvVUk5cEctRVhoeXVsNWs3bQ==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