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Oct 16, 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Prepared individual progress report.</w:t>
      </w:r>
    </w:p>
    <w:p w:rsidR="00000000" w:rsidDel="00000000" w:rsidP="00000000" w:rsidRDefault="00000000" w:rsidRPr="00000000" w14:paraId="00000008">
      <w:pPr>
        <w:widowControl w:val="0"/>
        <w:numPr>
          <w:ilvl w:val="0"/>
          <w:numId w:val="1"/>
        </w:numPr>
        <w:spacing w:after="240" w:line="240" w:lineRule="auto"/>
        <w:ind w:left="720" w:hanging="360"/>
        <w:jc w:val="both"/>
        <w:rPr>
          <w:sz w:val="22"/>
          <w:szCs w:val="22"/>
        </w:rPr>
      </w:pPr>
      <w:r w:rsidDel="00000000" w:rsidR="00000000" w:rsidRPr="00000000">
        <w:rPr>
          <w:rtl w:val="0"/>
        </w:rPr>
        <w:t xml:space="preserve">Evaluated another member’s individual progress report.</w:t>
      </w:r>
    </w:p>
    <w:p w:rsidR="00000000" w:rsidDel="00000000" w:rsidP="00000000" w:rsidRDefault="00000000" w:rsidRPr="00000000" w14:paraId="00000009">
      <w:pPr>
        <w:widowControl w:val="0"/>
        <w:numPr>
          <w:ilvl w:val="0"/>
          <w:numId w:val="1"/>
        </w:numPr>
        <w:spacing w:after="240" w:line="240" w:lineRule="auto"/>
        <w:ind w:left="720" w:hanging="360"/>
        <w:jc w:val="both"/>
        <w:rPr>
          <w:sz w:val="22"/>
          <w:szCs w:val="22"/>
        </w:rPr>
      </w:pPr>
      <w:r w:rsidDel="00000000" w:rsidR="00000000" w:rsidRPr="00000000">
        <w:rPr>
          <w:rtl w:val="0"/>
        </w:rPr>
        <w:t xml:space="preserve">Reviewed 2 not-so important papers.</w:t>
      </w:r>
      <w:r w:rsidDel="00000000" w:rsidR="00000000" w:rsidRPr="00000000">
        <w:rPr>
          <w:rtl w:val="0"/>
        </w:rPr>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2"/>
        </w:numPr>
        <w:spacing w:after="200" w:lineRule="auto"/>
        <w:ind w:left="720" w:hanging="360"/>
        <w:jc w:val="both"/>
        <w:rPr/>
      </w:pPr>
      <w:r w:rsidDel="00000000" w:rsidR="00000000" w:rsidRPr="00000000">
        <w:rPr>
          <w:rtl w:val="0"/>
        </w:rPr>
        <w:t xml:space="preserve">Reviewed “</w:t>
      </w:r>
      <w:r w:rsidDel="00000000" w:rsidR="00000000" w:rsidRPr="00000000">
        <w:rPr>
          <w:rtl w:val="0"/>
        </w:rPr>
        <w:t xml:space="preserve">Detection and moderation of detrimental content on social media platforms: current status and future directions”</w:t>
      </w:r>
    </w:p>
    <w:p w:rsidR="00000000" w:rsidDel="00000000" w:rsidP="00000000" w:rsidRDefault="00000000" w:rsidRPr="00000000" w14:paraId="0000000C">
      <w:pPr>
        <w:numPr>
          <w:ilvl w:val="0"/>
          <w:numId w:val="2"/>
        </w:numPr>
        <w:spacing w:after="200" w:lineRule="auto"/>
        <w:ind w:left="720" w:hanging="360"/>
        <w:jc w:val="both"/>
        <w:rPr/>
      </w:pPr>
      <w:r w:rsidDel="00000000" w:rsidR="00000000" w:rsidRPr="00000000">
        <w:rPr>
          <w:rtl w:val="0"/>
        </w:rPr>
        <w:t xml:space="preserve">This paper focuses on the detection and moderation of harmful content on social media using machine learning techniques and natural language processing.</w:t>
      </w:r>
    </w:p>
    <w:p w:rsidR="00000000" w:rsidDel="00000000" w:rsidP="00000000" w:rsidRDefault="00000000" w:rsidRPr="00000000" w14:paraId="0000000D">
      <w:pPr>
        <w:numPr>
          <w:ilvl w:val="0"/>
          <w:numId w:val="2"/>
        </w:numPr>
        <w:spacing w:after="200" w:lineRule="auto"/>
        <w:ind w:left="720" w:hanging="360"/>
        <w:jc w:val="both"/>
        <w:rPr>
          <w:u w:val="none"/>
        </w:rPr>
      </w:pPr>
      <w:r w:rsidDel="00000000" w:rsidR="00000000" w:rsidRPr="00000000">
        <w:rPr>
          <w:rtl w:val="0"/>
        </w:rPr>
        <w:t xml:space="preserve">In this process machine learning models are trained on features extracted from datasets.</w:t>
      </w:r>
    </w:p>
    <w:p w:rsidR="00000000" w:rsidDel="00000000" w:rsidP="00000000" w:rsidRDefault="00000000" w:rsidRPr="00000000" w14:paraId="0000000E">
      <w:pPr>
        <w:numPr>
          <w:ilvl w:val="0"/>
          <w:numId w:val="2"/>
        </w:numPr>
        <w:spacing w:after="200" w:lineRule="auto"/>
        <w:ind w:left="720" w:hanging="360"/>
        <w:jc w:val="both"/>
        <w:rPr>
          <w:u w:val="none"/>
        </w:rPr>
      </w:pPr>
      <w:r w:rsidDel="00000000" w:rsidR="00000000" w:rsidRPr="00000000">
        <w:rPr>
          <w:rtl w:val="0"/>
        </w:rPr>
        <w:t xml:space="preserve">An example of why these methods are used might be in classifying different types of fake news such as satire news, clickbait and rumors.</w:t>
      </w:r>
    </w:p>
    <w:p w:rsidR="00000000" w:rsidDel="00000000" w:rsidP="00000000" w:rsidRDefault="00000000" w:rsidRPr="00000000" w14:paraId="0000000F">
      <w:pPr>
        <w:numPr>
          <w:ilvl w:val="0"/>
          <w:numId w:val="2"/>
        </w:numPr>
        <w:spacing w:after="200" w:lineRule="auto"/>
        <w:ind w:left="720" w:hanging="360"/>
        <w:jc w:val="both"/>
        <w:rPr>
          <w:u w:val="none"/>
        </w:rPr>
      </w:pPr>
      <w:r w:rsidDel="00000000" w:rsidR="00000000" w:rsidRPr="00000000">
        <w:rPr>
          <w:rtl w:val="0"/>
        </w:rPr>
        <w:t xml:space="preserve">This paper also covers the importance of moderating this type of content.</w:t>
      </w:r>
    </w:p>
    <w:p w:rsidR="00000000" w:rsidDel="00000000" w:rsidP="00000000" w:rsidRDefault="00000000" w:rsidRPr="00000000" w14:paraId="00000010">
      <w:pPr>
        <w:numPr>
          <w:ilvl w:val="0"/>
          <w:numId w:val="2"/>
        </w:numPr>
        <w:spacing w:after="200" w:lineRule="auto"/>
        <w:ind w:left="720" w:hanging="360"/>
        <w:jc w:val="both"/>
        <w:rPr>
          <w:u w:val="none"/>
        </w:rPr>
      </w:pPr>
      <w:r w:rsidDel="00000000" w:rsidR="00000000" w:rsidRPr="00000000">
        <w:rPr>
          <w:rtl w:val="0"/>
        </w:rPr>
        <w:t xml:space="preserve">I also reviewed “</w:t>
      </w:r>
      <w:r w:rsidDel="00000000" w:rsidR="00000000" w:rsidRPr="00000000">
        <w:rPr>
          <w:highlight w:val="white"/>
          <w:rtl w:val="0"/>
        </w:rPr>
        <w:t xml:space="preserve">Machine learning approach for threat detection on social media posts containing Arabic text”</w:t>
      </w:r>
    </w:p>
    <w:p w:rsidR="00000000" w:rsidDel="00000000" w:rsidP="00000000" w:rsidRDefault="00000000" w:rsidRPr="00000000" w14:paraId="00000011">
      <w:pPr>
        <w:numPr>
          <w:ilvl w:val="0"/>
          <w:numId w:val="2"/>
        </w:numPr>
        <w:spacing w:after="200" w:lineRule="auto"/>
        <w:ind w:left="720" w:hanging="360"/>
        <w:jc w:val="both"/>
        <w:rPr>
          <w:highlight w:val="white"/>
          <w:u w:val="none"/>
        </w:rPr>
      </w:pPr>
      <w:r w:rsidDel="00000000" w:rsidR="00000000" w:rsidRPr="00000000">
        <w:rPr>
          <w:highlight w:val="white"/>
          <w:rtl w:val="0"/>
        </w:rPr>
        <w:t xml:space="preserve">This paper aims to propose a method to detect threats from images and Arabic text on Instagram.</w:t>
      </w:r>
    </w:p>
    <w:p w:rsidR="00000000" w:rsidDel="00000000" w:rsidP="00000000" w:rsidRDefault="00000000" w:rsidRPr="00000000" w14:paraId="00000012">
      <w:pPr>
        <w:numPr>
          <w:ilvl w:val="0"/>
          <w:numId w:val="2"/>
        </w:numPr>
        <w:spacing w:after="200" w:lineRule="auto"/>
        <w:ind w:left="720" w:hanging="360"/>
        <w:jc w:val="both"/>
        <w:rPr>
          <w:highlight w:val="white"/>
          <w:u w:val="none"/>
        </w:rPr>
      </w:pPr>
      <w:r w:rsidDel="00000000" w:rsidR="00000000" w:rsidRPr="00000000">
        <w:rPr>
          <w:highlight w:val="white"/>
          <w:rtl w:val="0"/>
        </w:rPr>
        <w:t xml:space="preserve">In this study, the Instagram API is used to retrieve data and a convolutional neural network model is used for detection.</w:t>
      </w:r>
    </w:p>
    <w:p w:rsidR="00000000" w:rsidDel="00000000" w:rsidP="00000000" w:rsidRDefault="00000000" w:rsidRPr="00000000" w14:paraId="00000013">
      <w:pPr>
        <w:numPr>
          <w:ilvl w:val="0"/>
          <w:numId w:val="2"/>
        </w:numPr>
        <w:spacing w:after="200" w:lineRule="auto"/>
        <w:ind w:left="720" w:hanging="360"/>
        <w:jc w:val="both"/>
        <w:rPr>
          <w:highlight w:val="white"/>
          <w:u w:val="none"/>
        </w:rPr>
      </w:pPr>
      <w:r w:rsidDel="00000000" w:rsidR="00000000" w:rsidRPr="00000000">
        <w:rPr>
          <w:highlight w:val="white"/>
          <w:rtl w:val="0"/>
        </w:rPr>
        <w:t xml:space="preserve">The results of this study concluded with an accuracy of 96% on images and 99% on text comments</w:t>
      </w:r>
      <w:r w:rsidDel="00000000" w:rsidR="00000000" w:rsidRPr="00000000">
        <w:rPr>
          <w:rtl w:val="0"/>
        </w:rPr>
      </w:r>
    </w:p>
    <w:p w:rsidR="00000000" w:rsidDel="00000000" w:rsidP="00000000" w:rsidRDefault="00000000" w:rsidRPr="00000000" w14:paraId="00000014">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5">
      <w:pPr>
        <w:ind w:left="-5" w:firstLine="0"/>
        <w:jc w:val="both"/>
        <w:rPr/>
      </w:pPr>
      <w:r w:rsidDel="00000000" w:rsidR="00000000" w:rsidRPr="00000000">
        <w:rPr>
          <w:rtl w:val="0"/>
        </w:rPr>
        <w:t xml:space="preserve">This week I covered two not-so important research papers which covered the detection and moderation of content on social media using machine learning methods. These papers covered other machine learning methods that were not covered in my research such as the convolutional neural network. </w:t>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7">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8">
      <w:pPr>
        <w:spacing w:after="225" w:lineRule="auto"/>
        <w:ind w:left="-5" w:firstLine="0"/>
        <w:jc w:val="both"/>
        <w:rPr/>
      </w:pPr>
      <w:bookmarkStart w:colFirst="0" w:colLast="0" w:name="_heading=h.of7vl4r49869" w:id="1"/>
      <w:bookmarkEnd w:id="1"/>
      <w:r w:rsidDel="00000000" w:rsidR="00000000" w:rsidRPr="00000000">
        <w:rPr>
          <w:rtl w:val="0"/>
        </w:rPr>
        <w:br w:type="textWrapping"/>
        <w:t xml:space="preserve">[1] V. U. Gongane, M. V. Munot, and A. D. Anuse, “Detection and moderation of detrimental content on social media platforms: current status and future directions,” Social Network Analysis and Mining, vol. 12, no. 1, p. 129, 2022.</w:t>
      </w:r>
    </w:p>
    <w:p w:rsidR="00000000" w:rsidDel="00000000" w:rsidP="00000000" w:rsidRDefault="00000000" w:rsidRPr="00000000" w14:paraId="00000019">
      <w:pPr>
        <w:spacing w:after="200" w:line="276" w:lineRule="auto"/>
        <w:ind w:left="0"/>
        <w:jc w:val="both"/>
        <w:rPr/>
      </w:pPr>
      <w:r w:rsidDel="00000000" w:rsidR="00000000" w:rsidRPr="00000000">
        <w:rPr>
          <w:highlight w:val="white"/>
          <w:rtl w:val="0"/>
        </w:rPr>
        <w:t xml:space="preserve">[2] AlAjlan, Shatha AbdulAziz and A. Khader, “Machine learning approach for threat detection on social media posts containing Arabic text,” Evolutionary Intelligence, vol. 14, no. 2, pp. 811–822, 2021, doi: https://doi.org/10.1007/s1206502000458w. Available: https://doi.org/10.1007/s1206502000458w</w:t>
      </w:r>
      <w:r w:rsidDel="00000000" w:rsidR="00000000" w:rsidRPr="00000000">
        <w:rPr>
          <w:rtl w:val="0"/>
        </w:rPr>
      </w:r>
    </w:p>
    <w:p w:rsidR="00000000" w:rsidDel="00000000" w:rsidP="00000000" w:rsidRDefault="00000000" w:rsidRPr="00000000" w14:paraId="0000001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r w:rsidDel="00000000" w:rsidR="00000000" w:rsidRPr="00000000">
        <w:rPr>
          <w:rtl w:val="0"/>
        </w:rPr>
        <w:t xml:space="preserve">Yeshwanth Reddy Chennur</w:t>
      </w:r>
      <w:r w:rsidDel="00000000" w:rsidR="00000000" w:rsidRPr="00000000">
        <w:rPr>
          <w:b w:val="1"/>
          <w:rtl w:val="0"/>
        </w:rPr>
        <w:br w:type="textWrapping"/>
        <w:t xml:space="preserve">Date: Oct 16, 2023</w:t>
        <w:br w:type="textWrapping"/>
        <w:br w:type="textWrapping"/>
      </w:r>
    </w:p>
    <w:p w:rsidR="00000000" w:rsidDel="00000000" w:rsidP="00000000" w:rsidRDefault="00000000" w:rsidRPr="00000000" w14:paraId="0000001D">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w:t>
        <w:br w:type="textWrapping"/>
      </w:r>
      <w:r w:rsidDel="00000000" w:rsidR="00000000" w:rsidRPr="00000000">
        <w:rPr>
          <w:rtl w:val="0"/>
        </w:rPr>
      </w:r>
    </w:p>
    <w:p w:rsidR="00000000" w:rsidDel="00000000" w:rsidP="00000000" w:rsidRDefault="00000000" w:rsidRPr="00000000" w14:paraId="0000001E">
      <w:pPr>
        <w:spacing w:after="0" w:lineRule="auto"/>
        <w:ind w:left="0" w:firstLine="0"/>
        <w:jc w:val="both"/>
        <w:rPr/>
      </w:pPr>
      <w:r w:rsidDel="00000000" w:rsidR="00000000" w:rsidRPr="00000000">
        <w:rPr>
          <w:rtl w:val="0"/>
        </w:rPr>
        <w:t xml:space="preserve">Yes, The weekly report is complete with all the assigned task completion and also completed the study of 2 not so important reference papers.</w:t>
      </w:r>
    </w:p>
    <w:p w:rsidR="00000000" w:rsidDel="00000000" w:rsidP="00000000" w:rsidRDefault="00000000" w:rsidRPr="00000000" w14:paraId="0000001F">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0">
      <w:pPr>
        <w:spacing w:after="28" w:lineRule="auto"/>
        <w:ind w:left="-5" w:firstLine="0"/>
        <w:jc w:val="both"/>
        <w:rPr/>
      </w:pPr>
      <w:r w:rsidDel="00000000" w:rsidR="00000000" w:rsidRPr="00000000">
        <w:rPr>
          <w:b w:val="1"/>
          <w:rtl w:val="0"/>
        </w:rPr>
        <w:t xml:space="preserve">Is each section of the guidelines sufficiently completed? If not, point out what is missing.</w:t>
      </w:r>
      <w:r w:rsidDel="00000000" w:rsidR="00000000" w:rsidRPr="00000000">
        <w:rPr>
          <w:rtl w:val="0"/>
        </w:rPr>
        <w:br w:type="textWrapping"/>
      </w:r>
    </w:p>
    <w:p w:rsidR="00000000" w:rsidDel="00000000" w:rsidP="00000000" w:rsidRDefault="00000000" w:rsidRPr="00000000" w14:paraId="00000021">
      <w:pPr>
        <w:spacing w:after="28" w:lineRule="auto"/>
        <w:ind w:left="0" w:firstLine="0"/>
        <w:jc w:val="both"/>
        <w:rPr/>
      </w:pPr>
      <w:r w:rsidDel="00000000" w:rsidR="00000000" w:rsidRPr="00000000">
        <w:rPr>
          <w:rtl w:val="0"/>
        </w:rPr>
        <w:t xml:space="preserve">Yes, Each section guidelines are sufficiently completed.</w:t>
      </w:r>
    </w:p>
    <w:p w:rsidR="00000000" w:rsidDel="00000000" w:rsidP="00000000" w:rsidRDefault="00000000" w:rsidRPr="00000000" w14:paraId="00000022">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w:t>
      </w:r>
    </w:p>
    <w:p w:rsidR="00000000" w:rsidDel="00000000" w:rsidP="00000000" w:rsidRDefault="00000000" w:rsidRPr="00000000" w14:paraId="00000023">
      <w:pPr>
        <w:spacing w:after="28" w:before="200" w:lineRule="auto"/>
        <w:ind w:left="0" w:firstLine="0"/>
        <w:jc w:val="both"/>
        <w:rPr/>
      </w:pPr>
      <w:r w:rsidDel="00000000" w:rsidR="00000000" w:rsidRPr="00000000">
        <w:rPr>
          <w:rtl w:val="0"/>
        </w:rPr>
        <w:t xml:space="preserve">Yes, The quality of the report is satisfactory.</w:t>
        <w:br w:type="textWrapping"/>
      </w:r>
    </w:p>
    <w:p w:rsidR="00000000" w:rsidDel="00000000" w:rsidP="00000000" w:rsidRDefault="00000000" w:rsidRPr="00000000" w14:paraId="00000024">
      <w:pPr>
        <w:spacing w:after="28" w:lineRule="auto"/>
        <w:ind w:left="-5" w:firstLine="0"/>
        <w:jc w:val="both"/>
        <w:rPr>
          <w:b w:val="1"/>
        </w:rPr>
      </w:pPr>
      <w:r w:rsidDel="00000000" w:rsidR="00000000" w:rsidRPr="00000000">
        <w:rPr>
          <w:b w:val="1"/>
          <w:rtl w:val="0"/>
        </w:rPr>
        <w:br w:type="textWrapping"/>
        <w:br w:type="textWrapping"/>
        <w:t xml:space="preserve">Approved by: </w:t>
      </w:r>
      <w:hyperlink r:id="rId8">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10/16/2023</w:t>
      </w:r>
      <w:r w:rsidDel="00000000" w:rsidR="00000000" w:rsidRPr="00000000">
        <w:rPr>
          <w:b w:val="1"/>
          <w:rtl w:val="0"/>
        </w:rPr>
        <w:br w:type="textWrapping"/>
      </w:r>
    </w:p>
    <w:p w:rsidR="00000000" w:rsidDel="00000000" w:rsidP="00000000" w:rsidRDefault="00000000" w:rsidRPr="00000000" w14:paraId="00000025">
      <w:pPr>
        <w:spacing w:after="28" w:lineRule="auto"/>
        <w:ind w:left="-5" w:firstLine="0"/>
        <w:jc w:val="both"/>
        <w:rPr/>
      </w:pPr>
      <w:r w:rsidDel="00000000" w:rsidR="00000000" w:rsidRPr="00000000">
        <w:rPr>
          <w:rtl w:val="0"/>
        </w:rPr>
      </w:r>
    </w:p>
    <w:sectPr>
      <w:headerReference r:id="rId9" w:type="default"/>
      <w:footerReference r:id="rId10"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TMovKYZtkAhaSBWIRGJdMiBEvg==">CgMxLjAyCGguZ2pkZ3hzMg5oLm9mN3ZsNHI0OTg2OTgAciExOGR6QVBwVU1QajVNTGpKelJKclBpM1lCT3ItaWhSRHI=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