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4">
      <w:pPr>
        <w:spacing w:after="12" w:line="259" w:lineRule="auto"/>
        <w:ind w:left="0" w:firstLine="0"/>
        <w:jc w:val="both"/>
        <w:rPr>
          <w:b w:val="1"/>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jc w:val="both"/>
        <w:rPr>
          <w:b w:val="1"/>
        </w:rPr>
      </w:pPr>
      <w:r w:rsidDel="00000000" w:rsidR="00000000" w:rsidRPr="00000000">
        <w:rPr>
          <w:b w:val="1"/>
          <w:rtl w:val="0"/>
        </w:rPr>
        <w:t xml:space="preserve">Date: 10/14/2023 </w:t>
      </w:r>
    </w:p>
    <w:p w:rsidR="00000000" w:rsidDel="00000000" w:rsidP="00000000" w:rsidRDefault="00000000" w:rsidRPr="00000000" w14:paraId="00000006">
      <w:pPr>
        <w:spacing w:after="200" w:lineRule="auto"/>
        <w:ind w:left="-5" w:firstLine="0"/>
        <w:jc w:val="both"/>
        <w:rPr>
          <w:u w:val="none"/>
        </w:rPr>
      </w:pPr>
      <w:r w:rsidDel="00000000" w:rsidR="00000000" w:rsidRPr="00000000">
        <w:rPr>
          <w:rtl w:val="0"/>
        </w:rPr>
        <w:br w:type="textWrapping"/>
      </w:r>
      <w:r w:rsidDel="00000000" w:rsidR="00000000" w:rsidRPr="00000000">
        <w:rPr>
          <w:b w:val="1"/>
          <w:rtl w:val="0"/>
        </w:rPr>
        <w:t xml:space="preserve">Tasks Assigned:</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Preparing </w:t>
      </w:r>
      <w:hyperlink r:id="rId9">
        <w:r w:rsidDel="00000000" w:rsidR="00000000" w:rsidRPr="00000000">
          <w:rPr>
            <w:color w:val="1155cc"/>
            <w:u w:val="single"/>
            <w:rtl w:val="0"/>
          </w:rPr>
          <w:t xml:space="preserve">Work_Distribution_Draft</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Preparing two </w:t>
      </w:r>
      <w:hyperlink r:id="rId10">
        <w:r w:rsidDel="00000000" w:rsidR="00000000" w:rsidRPr="00000000">
          <w:rPr>
            <w:color w:val="1155cc"/>
            <w:u w:val="single"/>
            <w:rtl w:val="0"/>
          </w:rPr>
          <w:t xml:space="preserve">individual in-depth report</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Preparing individual progress report</w:t>
      </w:r>
    </w:p>
    <w:p w:rsidR="00000000" w:rsidDel="00000000" w:rsidP="00000000" w:rsidRDefault="00000000" w:rsidRPr="00000000" w14:paraId="0000000A">
      <w:pPr>
        <w:numPr>
          <w:ilvl w:val="0"/>
          <w:numId w:val="3"/>
        </w:numPr>
        <w:spacing w:after="200" w:lineRule="auto"/>
        <w:ind w:left="720" w:hanging="360"/>
        <w:jc w:val="both"/>
        <w:rPr/>
      </w:pPr>
      <w:r w:rsidDel="00000000" w:rsidR="00000000" w:rsidRPr="00000000">
        <w:rPr>
          <w:rtl w:val="0"/>
        </w:rPr>
        <w:t xml:space="preserve">Evaluating and approving team members’ individual progress and in-depth reports</w:t>
      </w:r>
      <w:r w:rsidDel="00000000" w:rsidR="00000000" w:rsidRPr="00000000">
        <w:rPr>
          <w:rtl w:val="0"/>
        </w:rPr>
      </w:r>
    </w:p>
    <w:p w:rsidR="00000000" w:rsidDel="00000000" w:rsidP="00000000" w:rsidRDefault="00000000" w:rsidRPr="00000000" w14:paraId="0000000B">
      <w:pPr>
        <w:numPr>
          <w:ilvl w:val="0"/>
          <w:numId w:val="3"/>
        </w:numPr>
        <w:spacing w:after="200" w:lineRule="auto"/>
        <w:ind w:left="720" w:hanging="360"/>
        <w:jc w:val="both"/>
        <w:rPr/>
      </w:pPr>
      <w:r w:rsidDel="00000000" w:rsidR="00000000" w:rsidRPr="00000000">
        <w:rPr>
          <w:rtl w:val="0"/>
        </w:rPr>
        <w:t xml:space="preserve">Evaluating and approving Weekly Report </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Evaluating and approving GANTT Chart </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Assigning the task distribution</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Providing a rough draft of content for Weekly report and GANTT Chart</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Organizing group meetings</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Organizing google drive</w:t>
      </w:r>
    </w:p>
    <w:p w:rsidR="00000000" w:rsidDel="00000000" w:rsidP="00000000" w:rsidRDefault="00000000" w:rsidRPr="00000000" w14:paraId="00000011">
      <w:pPr>
        <w:spacing w:after="200" w:lineRule="auto"/>
        <w:ind w:left="0" w:firstLine="0"/>
        <w:jc w:val="both"/>
        <w:rPr>
          <w:b w:val="1"/>
        </w:rPr>
      </w:pPr>
      <w:r w:rsidDel="00000000" w:rsidR="00000000" w:rsidRPr="00000000">
        <w:rPr>
          <w:b w:val="1"/>
          <w:rtl w:val="0"/>
        </w:rPr>
        <w:t xml:space="preserve">Summary:</w:t>
      </w:r>
    </w:p>
    <w:p w:rsidR="00000000" w:rsidDel="00000000" w:rsidP="00000000" w:rsidRDefault="00000000" w:rsidRPr="00000000" w14:paraId="00000012">
      <w:pPr>
        <w:numPr>
          <w:ilvl w:val="0"/>
          <w:numId w:val="2"/>
        </w:numPr>
        <w:spacing w:after="200" w:lineRule="auto"/>
        <w:ind w:left="720" w:hanging="360"/>
        <w:jc w:val="both"/>
        <w:rPr/>
      </w:pPr>
      <w:r w:rsidDel="00000000" w:rsidR="00000000" w:rsidRPr="00000000">
        <w:rPr>
          <w:rtl w:val="0"/>
        </w:rPr>
        <w:t xml:space="preserve">Summarized a paper titled “</w:t>
      </w:r>
      <w:hyperlink r:id="rId11">
        <w:r w:rsidDel="00000000" w:rsidR="00000000" w:rsidRPr="00000000">
          <w:rPr>
            <w:color w:val="1155cc"/>
            <w:u w:val="single"/>
            <w:rtl w:val="0"/>
          </w:rPr>
          <w:t xml:space="preserve">Detecting malicious tweets in trending topics using a statistical analysis of language</w:t>
        </w:r>
      </w:hyperlink>
      <w:r w:rsidDel="00000000" w:rsidR="00000000" w:rsidRPr="00000000">
        <w:rPr>
          <w:rtl w:val="0"/>
        </w:rPr>
        <w:t xml:space="preserve">”.</w:t>
      </w:r>
      <w:r w:rsidDel="00000000" w:rsidR="00000000" w:rsidRPr="00000000">
        <w:rPr>
          <w:rtl w:val="0"/>
        </w:rPr>
        <w:t xml:space="preserve"> This study presents a novel approach for identifying potentially hazardous people on social networks. It examines communication habits using natural language processing (NLP) techniques. Through message classification, N-gram model utilization, and maximum likelihood estimate (MLE), the system improves security by identifying and obstructing questionable information, protecting users from possible dangers.</w:t>
      </w:r>
    </w:p>
    <w:p w:rsidR="00000000" w:rsidDel="00000000" w:rsidP="00000000" w:rsidRDefault="00000000" w:rsidRPr="00000000" w14:paraId="00000013">
      <w:pPr>
        <w:numPr>
          <w:ilvl w:val="0"/>
          <w:numId w:val="2"/>
        </w:numPr>
        <w:spacing w:after="200" w:lineRule="auto"/>
        <w:ind w:left="720" w:hanging="360"/>
        <w:jc w:val="both"/>
        <w:rPr>
          <w:u w:val="none"/>
        </w:rPr>
      </w:pPr>
      <w:r w:rsidDel="00000000" w:rsidR="00000000" w:rsidRPr="00000000">
        <w:rPr>
          <w:rtl w:val="0"/>
        </w:rPr>
        <w:t xml:space="preserve">Summarized a paper titled “</w:t>
      </w:r>
      <w:hyperlink r:id="rId12">
        <w:r w:rsidDel="00000000" w:rsidR="00000000" w:rsidRPr="00000000">
          <w:rPr>
            <w:color w:val="1155cc"/>
            <w:highlight w:val="white"/>
            <w:u w:val="single"/>
            <w:rtl w:val="0"/>
          </w:rPr>
          <w:t xml:space="preserve">Uncovering Cybercrimes in Social Media through Natural Language Processing</w:t>
        </w:r>
      </w:hyperlink>
      <w:r w:rsidDel="00000000" w:rsidR="00000000" w:rsidRPr="00000000">
        <w:rPr>
          <w:rtl w:val="0"/>
        </w:rPr>
        <w:t xml:space="preserve">”. The study used a methodical approach to data preprocessing and analysis, effectively evaluating tweet similarity rankings using measures such as DCG and Hits. After this method was applied to Twitter data from two protest situations, effective data translation, cleaning, and vectorization procedures improved tweet clusters.</w:t>
      </w:r>
    </w:p>
    <w:p w:rsidR="00000000" w:rsidDel="00000000" w:rsidP="00000000" w:rsidRDefault="00000000" w:rsidRPr="00000000" w14:paraId="00000014">
      <w:pPr>
        <w:numPr>
          <w:ilvl w:val="0"/>
          <w:numId w:val="3"/>
        </w:numPr>
        <w:spacing w:after="200" w:lineRule="auto"/>
        <w:ind w:left="720" w:hanging="360"/>
        <w:jc w:val="both"/>
        <w:rPr/>
      </w:pPr>
      <w:r w:rsidDel="00000000" w:rsidR="00000000" w:rsidRPr="00000000">
        <w:rPr>
          <w:rtl w:val="0"/>
        </w:rPr>
        <w:t xml:space="preserve">Every task was completed successfully. These tasks included drafting two in-depth reports, producing an individual progress report, and developing a work distribution plan. In addition, I assessed and received clearance for the in-depth report and individual progress reports that the team member submitted. Additionally examined and approved the weekly report and GANTT chart. Task assignments were sent out, and where necessary, summaries of the weekly report and GANTT charts were provided. Also organized Google Drive files according to the guidelines and conducted group meetings.</w:t>
      </w:r>
    </w:p>
    <w:p w:rsidR="00000000" w:rsidDel="00000000" w:rsidP="00000000" w:rsidRDefault="00000000" w:rsidRPr="00000000" w14:paraId="00000015">
      <w:pPr>
        <w:spacing w:line="259" w:lineRule="auto"/>
        <w:ind w:left="0" w:firstLine="0"/>
        <w:jc w:val="both"/>
        <w:rPr/>
      </w:pPr>
      <w:r w:rsidDel="00000000" w:rsidR="00000000" w:rsidRPr="00000000">
        <w:rPr>
          <w:rtl w:val="0"/>
        </w:rPr>
      </w:r>
    </w:p>
    <w:p w:rsidR="00000000" w:rsidDel="00000000" w:rsidP="00000000" w:rsidRDefault="00000000" w:rsidRPr="00000000" w14:paraId="00000016">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7">
      <w:pPr>
        <w:ind w:left="-5" w:firstLine="0"/>
        <w:jc w:val="both"/>
        <w:rPr/>
      </w:pPr>
      <w:r w:rsidDel="00000000" w:rsidR="00000000" w:rsidRPr="00000000">
        <w:rPr>
          <w:rtl w:val="0"/>
        </w:rPr>
        <w:t xml:space="preserve">Collected studies regarding how to improve twitter clusters by assessing similarity rankings and how to detect dangerous information through communication analysis using natural language processing. successfully finished a number of duties, arranged files, held meetings, evaluated, and approved team reports in order to manage the project effectively.</w:t>
      </w:r>
    </w:p>
    <w:p w:rsidR="00000000" w:rsidDel="00000000" w:rsidP="00000000" w:rsidRDefault="00000000" w:rsidRPr="00000000" w14:paraId="00000018">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9">
      <w:pPr>
        <w:spacing w:after="225" w:lineRule="auto"/>
        <w:ind w:left="-5" w:firstLine="0"/>
        <w:jc w:val="both"/>
        <w:rPr>
          <w:highlight w:val="white"/>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t xml:space="preserve">[1] J. Martínez-Romo and L. Araujo, “Detecting malicious tweets in trending topics using a statistical analysis of language,” Expert Systems With Applications, vol. 40, no. 8, pp. 2992–3000, Jun. 2013, doi: 10.1016/j.eswa.2012.12.015.</w:t>
      </w:r>
      <w:r w:rsidDel="00000000" w:rsidR="00000000" w:rsidRPr="00000000">
        <w:rPr>
          <w:rtl w:val="0"/>
        </w:rPr>
      </w:r>
    </w:p>
    <w:p w:rsidR="00000000" w:rsidDel="00000000" w:rsidP="00000000" w:rsidRDefault="00000000" w:rsidRPr="00000000" w14:paraId="0000001A">
      <w:pPr>
        <w:spacing w:after="225" w:lineRule="auto"/>
        <w:ind w:left="-5" w:firstLine="0"/>
        <w:jc w:val="both"/>
        <w:rPr>
          <w:highlight w:val="white"/>
        </w:rPr>
      </w:pPr>
      <w:bookmarkStart w:colFirst="0" w:colLast="0" w:name="_heading=h.brmrtyxrn0b4" w:id="1"/>
      <w:bookmarkEnd w:id="1"/>
      <w:r w:rsidDel="00000000" w:rsidR="00000000" w:rsidRPr="00000000">
        <w:rPr>
          <w:highlight w:val="white"/>
          <w:rtl w:val="0"/>
        </w:rPr>
        <w:t xml:space="preserve">[2] J. R. Sánchez et al., “Uncovering Cybercrimes in Social Media through Natural Language Processing,” Complexity, vol. 2021, pp. 1–15, Dec. 2021, doi: 10.1155/2021/7955637.</w:t>
      </w:r>
    </w:p>
    <w:p w:rsidR="00000000" w:rsidDel="00000000" w:rsidP="00000000" w:rsidRDefault="00000000" w:rsidRPr="00000000" w14:paraId="0000001B">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C">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3">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10/14/2023</w:t>
        <w:br w:type="textWrapping"/>
        <w:br w:type="textWrapping"/>
      </w:r>
    </w:p>
    <w:p w:rsidR="00000000" w:rsidDel="00000000" w:rsidP="00000000" w:rsidRDefault="00000000" w:rsidRPr="00000000" w14:paraId="0000001E">
      <w:pPr>
        <w:spacing w:after="28" w:lineRule="auto"/>
        <w:ind w:left="-5" w:firstLine="0"/>
        <w:jc w:val="both"/>
        <w:rPr>
          <w:b w:val="1"/>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r>
    </w:p>
    <w:p w:rsidR="00000000" w:rsidDel="00000000" w:rsidP="00000000" w:rsidRDefault="00000000" w:rsidRPr="00000000" w14:paraId="0000001F">
      <w:pPr>
        <w:spacing w:after="28" w:lineRule="auto"/>
        <w:ind w:left="0" w:firstLine="0"/>
        <w:jc w:val="both"/>
        <w:rPr/>
      </w:pPr>
      <w:r w:rsidDel="00000000" w:rsidR="00000000" w:rsidRPr="00000000">
        <w:rPr>
          <w:rtl w:val="0"/>
        </w:rPr>
      </w:r>
    </w:p>
    <w:p w:rsidR="00000000" w:rsidDel="00000000" w:rsidP="00000000" w:rsidRDefault="00000000" w:rsidRPr="00000000" w14:paraId="00000020">
      <w:pPr>
        <w:numPr>
          <w:ilvl w:val="0"/>
          <w:numId w:val="1"/>
        </w:numPr>
        <w:spacing w:after="28" w:lineRule="auto"/>
        <w:ind w:left="720" w:hanging="360"/>
      </w:pPr>
      <w:r w:rsidDel="00000000" w:rsidR="00000000" w:rsidRPr="00000000">
        <w:rPr>
          <w:rtl w:val="0"/>
        </w:rPr>
        <w:t xml:space="preserve">Yes, this report covers all major results of the paper.</w:t>
      </w:r>
    </w:p>
    <w:p w:rsidR="00000000" w:rsidDel="00000000" w:rsidP="00000000" w:rsidRDefault="00000000" w:rsidRPr="00000000" w14:paraId="00000021">
      <w:pPr>
        <w:numPr>
          <w:ilvl w:val="0"/>
          <w:numId w:val="1"/>
        </w:numPr>
        <w:spacing w:after="28" w:lineRule="auto"/>
        <w:ind w:left="720" w:hanging="360"/>
        <w:rPr>
          <w:u w:val="none"/>
        </w:rPr>
      </w:pPr>
      <w:r w:rsidDel="00000000" w:rsidR="00000000" w:rsidRPr="00000000">
        <w:rPr>
          <w:rtl w:val="0"/>
        </w:rPr>
        <w:t xml:space="preserve">All tasks have been completed.</w:t>
      </w:r>
    </w:p>
    <w:p w:rsidR="00000000" w:rsidDel="00000000" w:rsidP="00000000" w:rsidRDefault="00000000" w:rsidRPr="00000000" w14:paraId="00000022">
      <w:pPr>
        <w:numPr>
          <w:ilvl w:val="0"/>
          <w:numId w:val="1"/>
        </w:numPr>
        <w:spacing w:after="28" w:lineRule="auto"/>
        <w:ind w:left="720" w:hanging="360"/>
        <w:rPr>
          <w:u w:val="none"/>
        </w:rPr>
      </w:pPr>
      <w:r w:rsidDel="00000000" w:rsidR="00000000" w:rsidRPr="00000000">
        <w:rPr>
          <w:rtl w:val="0"/>
        </w:rPr>
        <w:t xml:space="preserve">Both the reference paper studied explores NLP techniques to analyze content in social media to detect content on social media for suspicious activities.</w:t>
      </w:r>
      <w:r w:rsidDel="00000000" w:rsidR="00000000" w:rsidRPr="00000000">
        <w:rPr>
          <w:rtl w:val="0"/>
        </w:rPr>
      </w:r>
    </w:p>
    <w:p w:rsidR="00000000" w:rsidDel="00000000" w:rsidP="00000000" w:rsidRDefault="00000000" w:rsidRPr="00000000" w14:paraId="00000023">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4">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5">
      <w:pPr>
        <w:spacing w:after="28" w:lineRule="auto"/>
        <w:ind w:left="-5" w:firstLine="0"/>
        <w:jc w:val="both"/>
        <w:rPr/>
      </w:pPr>
      <w:r w:rsidDel="00000000" w:rsidR="00000000" w:rsidRPr="00000000">
        <w:rPr>
          <w:rtl w:val="0"/>
        </w:rPr>
        <w:br w:type="textWrapping"/>
        <w:t xml:space="preserve">Yes, each section of the guidelines have been completed. </w:t>
      </w:r>
    </w:p>
    <w:p w:rsidR="00000000" w:rsidDel="00000000" w:rsidP="00000000" w:rsidRDefault="00000000" w:rsidRPr="00000000" w14:paraId="00000026">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7">
      <w:pPr>
        <w:spacing w:after="28" w:lineRule="auto"/>
        <w:ind w:left="-5" w:firstLine="0"/>
        <w:jc w:val="both"/>
        <w:rPr/>
      </w:pPr>
      <w:r w:rsidDel="00000000" w:rsidR="00000000" w:rsidRPr="00000000">
        <w:rPr>
          <w:rtl w:val="0"/>
        </w:rPr>
        <w:br w:type="textWrapping"/>
        <w:t xml:space="preserve">Yes, the quality of this version of the written report is satisfactory. It summarizes the tasks completed by the member and summarizes the in-depth study of two reference papers.</w:t>
      </w:r>
    </w:p>
    <w:p w:rsidR="00000000" w:rsidDel="00000000" w:rsidP="00000000" w:rsidRDefault="00000000" w:rsidRPr="00000000" w14:paraId="00000028">
      <w:pPr>
        <w:spacing w:after="28" w:lineRule="auto"/>
        <w:ind w:left="-5" w:firstLine="0"/>
        <w:jc w:val="both"/>
        <w:rPr>
          <w:b w:val="1"/>
        </w:rPr>
      </w:pPr>
      <w:r w:rsidDel="00000000" w:rsidR="00000000" w:rsidRPr="00000000">
        <w:rPr>
          <w:rtl w:val="0"/>
        </w:rPr>
        <w:br w:type="textWrapping"/>
      </w:r>
      <w:r w:rsidDel="00000000" w:rsidR="00000000" w:rsidRPr="00000000">
        <w:rPr>
          <w:b w:val="1"/>
          <w:rtl w:val="0"/>
        </w:rPr>
        <w:br w:type="textWrapping"/>
        <w:t xml:space="preserve">Approved by: </w:t>
      </w:r>
      <w:hyperlink r:id="rId14">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10/14/2023</w:t>
        <w:br w:type="textWrapping"/>
      </w:r>
    </w:p>
    <w:p w:rsidR="00000000" w:rsidDel="00000000" w:rsidP="00000000" w:rsidRDefault="00000000" w:rsidRPr="00000000" w14:paraId="00000029">
      <w:pPr>
        <w:spacing w:after="28" w:lineRule="auto"/>
        <w:ind w:left="-5" w:firstLine="0"/>
        <w:jc w:val="both"/>
        <w:rPr/>
      </w:pPr>
      <w:r w:rsidDel="00000000" w:rsidR="00000000" w:rsidRPr="00000000">
        <w:rPr>
          <w:rtl w:val="0"/>
        </w:rPr>
      </w:r>
    </w:p>
    <w:sectPr>
      <w:headerReference r:id="rId15" w:type="default"/>
      <w:footerReference r:id="rId16"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pv0VpftrMVLTlXlObU3yEcF_XfkC8iGH/view?usp=drive_link" TargetMode="External"/><Relationship Id="rId10" Type="http://schemas.openxmlformats.org/officeDocument/2006/relationships/hyperlink" Target="https://docs.google.com/document/d/1cqB_ie2NKQm7fVEURvcfcW1-_CiVeCXC/edit?usp=drive_link&amp;ouid=107121383631492907164&amp;rtpof=true&amp;sd=true" TargetMode="External"/><Relationship Id="rId13" Type="http://schemas.openxmlformats.org/officeDocument/2006/relationships/hyperlink" Target="mailto:gvijaya6@asu.edu" TargetMode="External"/><Relationship Id="rId12" Type="http://schemas.openxmlformats.org/officeDocument/2006/relationships/hyperlink" Target="https://drive.google.com/file/d/1rAJ1djjueV3NpZ7rvedARvSnqdkh2rxB/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DiOEYBrsThK0EJIS6Gh-A8Lo_x0flY6B/edit?usp=drive_link&amp;ouid=107121383631492907164&amp;rtpof=true&amp;sd=true" TargetMode="External"/><Relationship Id="rId15" Type="http://schemas.openxmlformats.org/officeDocument/2006/relationships/header" Target="header1.xml"/><Relationship Id="rId14" Type="http://schemas.openxmlformats.org/officeDocument/2006/relationships/hyperlink" Target="mailto:gvijaya6@asu.edu"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kothadi@asu.edu" TargetMode="External"/><Relationship Id="rId8" Type="http://schemas.openxmlformats.org/officeDocument/2006/relationships/hyperlink" Target="mailto:gvijaya6@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POMu/UBFkJ7sFnbyMmm+nStLmA==">CgMxLjAyCGguZ2pkZ3hzMg5oLmJybXJ0eXhybjBiNDgAciExT1F0ZTQ3aDNBLVpONmtoNlhIVmpMUDhHbmM0c0NXNXA=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