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3405.0" w:type="dxa"/>
        <w:jc w:val="left"/>
        <w:tblInd w:w="2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990"/>
        <w:tblGridChange w:id="0">
          <w:tblGrid>
            <w:gridCol w:w="2415"/>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Deficiencies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Merged Deficiencies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 Deficiencies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Invalid Deficiencies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0A">
      <w:pPr>
        <w:rPr/>
      </w:pPr>
      <w:r w:rsidDel="00000000" w:rsidR="00000000" w:rsidRPr="00000000">
        <w:rPr>
          <w:rtl w:val="0"/>
        </w:rPr>
      </w:r>
    </w:p>
    <w:tbl>
      <w:tblPr>
        <w:tblStyle w:val="Table2"/>
        <w:tblW w:w="1074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4440"/>
        <w:gridCol w:w="3015"/>
        <w:tblGridChange w:id="0">
          <w:tblGrid>
            <w:gridCol w:w="3285"/>
            <w:gridCol w:w="444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Merged Deficiency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Overall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Deficiency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Incorrect Deficiencies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
              </w:numPr>
              <w:spacing w:after="0" w:afterAutospacing="0" w:lineRule="auto"/>
              <w:ind w:left="720" w:hanging="360"/>
              <w:jc w:val="both"/>
              <w:rPr>
                <w:rFonts w:ascii="Times New Roman" w:cs="Times New Roman" w:eastAsia="Times New Roman" w:hAnsi="Times New Roman"/>
                <w:b w:val="1"/>
                <w:color w:val="000000"/>
                <w:sz w:val="20"/>
                <w:szCs w:val="20"/>
              </w:rPr>
            </w:pPr>
            <w:r w:rsidDel="00000000" w:rsidR="00000000" w:rsidRPr="00000000">
              <w:rPr>
                <w:sz w:val="20"/>
                <w:szCs w:val="20"/>
                <w:rtl w:val="0"/>
              </w:rPr>
              <w:t xml:space="preserve">Deficiencies aren’t entirely true.</w:t>
            </w:r>
          </w:p>
          <w:p w:rsidR="00000000" w:rsidDel="00000000" w:rsidP="00000000" w:rsidRDefault="00000000" w:rsidRPr="00000000" w14:paraId="00000010">
            <w:pPr>
              <w:widowControl w:val="0"/>
              <w:numPr>
                <w:ilvl w:val="1"/>
                <w:numId w:val="1"/>
              </w:numPr>
              <w:spacing w:after="0" w:afterAutospacing="0" w:lineRule="auto"/>
              <w:ind w:left="1440" w:hanging="360"/>
              <w:jc w:val="both"/>
              <w:rPr>
                <w:rFonts w:ascii="Times New Roman" w:cs="Times New Roman" w:eastAsia="Times New Roman" w:hAnsi="Times New Roman"/>
                <w:b w:val="1"/>
                <w:color w:val="000000"/>
                <w:sz w:val="20"/>
                <w:szCs w:val="20"/>
              </w:rPr>
            </w:pPr>
            <w:r w:rsidDel="00000000" w:rsidR="00000000" w:rsidRPr="00000000">
              <w:rPr>
                <w:sz w:val="20"/>
                <w:szCs w:val="20"/>
                <w:rtl w:val="0"/>
              </w:rPr>
              <w:t xml:space="preserve">D1: Referring a paper to utilize it’s approach </w:t>
            </w:r>
          </w:p>
          <w:p w:rsidR="00000000" w:rsidDel="00000000" w:rsidP="00000000" w:rsidRDefault="00000000" w:rsidRPr="00000000" w14:paraId="00000011">
            <w:pPr>
              <w:widowControl w:val="0"/>
              <w:numPr>
                <w:ilvl w:val="1"/>
                <w:numId w:val="1"/>
              </w:numPr>
              <w:spacing w:after="0" w:afterAutospacing="0" w:lineRule="auto"/>
              <w:ind w:left="1440" w:hanging="360"/>
              <w:jc w:val="both"/>
              <w:rPr>
                <w:rFonts w:ascii="Times New Roman" w:cs="Times New Roman" w:eastAsia="Times New Roman" w:hAnsi="Times New Roman"/>
                <w:b w:val="1"/>
                <w:color w:val="000000"/>
                <w:sz w:val="20"/>
                <w:szCs w:val="20"/>
              </w:rPr>
            </w:pPr>
            <w:r w:rsidDel="00000000" w:rsidR="00000000" w:rsidRPr="00000000">
              <w:rPr>
                <w:sz w:val="20"/>
                <w:szCs w:val="20"/>
                <w:rtl w:val="0"/>
              </w:rPr>
              <w:t xml:space="preserve">D2: First deficiency location incorrect. Conclusion is correct. </w:t>
            </w:r>
          </w:p>
          <w:p w:rsidR="00000000" w:rsidDel="00000000" w:rsidP="00000000" w:rsidRDefault="00000000" w:rsidRPr="00000000" w14:paraId="00000012">
            <w:pPr>
              <w:widowControl w:val="0"/>
              <w:numPr>
                <w:ilvl w:val="1"/>
                <w:numId w:val="1"/>
              </w:numPr>
              <w:spacing w:after="240" w:lineRule="auto"/>
              <w:ind w:left="1440" w:hanging="360"/>
              <w:jc w:val="both"/>
              <w:rPr>
                <w:rFonts w:ascii="Times New Roman" w:cs="Times New Roman" w:eastAsia="Times New Roman" w:hAnsi="Times New Roman"/>
                <w:b w:val="1"/>
                <w:color w:val="000000"/>
                <w:sz w:val="20"/>
                <w:szCs w:val="20"/>
              </w:rPr>
            </w:pPr>
            <w:r w:rsidDel="00000000" w:rsidR="00000000" w:rsidRPr="00000000">
              <w:rPr>
                <w:sz w:val="20"/>
                <w:szCs w:val="20"/>
                <w:rtl w:val="0"/>
              </w:rPr>
              <w:t xml:space="preserve">D3: Page 71 has DOI. It doesn't impact information conveyance.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ff0000"/>
              </w:rPr>
            </w:pPr>
            <w:r w:rsidDel="00000000" w:rsidR="00000000" w:rsidRPr="00000000">
              <w:rPr>
                <w:b w:val="1"/>
                <w:color w:val="ff0000"/>
                <w:rtl w:val="0"/>
              </w:rPr>
              <w:t xml:space="preserve">D1, D2, D3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b w:val="1"/>
                <w:sz w:val="20"/>
                <w:szCs w:val="20"/>
                <w:rtl w:val="0"/>
              </w:rPr>
              <w:t xml:space="preserve">Incorrect Interpretation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Favored XG-Boost for accuracy from table discussions (D4). Aimed readers to build ML models from the survey paper (D19). Data-Preprocessing/NLP means both or either (D21), NLP explanation: 4.5.</w:t>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ff0000"/>
              </w:rPr>
            </w:pPr>
            <w:r w:rsidDel="00000000" w:rsidR="00000000" w:rsidRPr="00000000">
              <w:rPr>
                <w:b w:val="1"/>
                <w:color w:val="ff0000"/>
                <w:rtl w:val="0"/>
              </w:rPr>
              <w:t xml:space="preserve">D4, D19, 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b w:val="1"/>
                <w:sz w:val="20"/>
                <w:szCs w:val="20"/>
                <w:rtl w:val="0"/>
              </w:rPr>
              <w:t xml:space="preserve">Unspecified Abbreviations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Abbreviating is standard in technology reports for concise communication, not indicating a deficiency. We either clarify in the detailed results section or omit non-relevant details due to the 70-page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D5, D18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b w:val="1"/>
                <w:sz w:val="20"/>
                <w:szCs w:val="20"/>
                <w:rtl w:val="0"/>
              </w:rPr>
              <w:t xml:space="preserve">Paper Age &amp; Relevance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sz w:val="20"/>
                <w:szCs w:val="20"/>
                <w:rtl w:val="0"/>
              </w:rPr>
              <w:t xml:space="preserve">Content matters, not the year. The paper concisely elucidates efficient privacy preserving data mining approach, proving its relevance regardless of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ff0000"/>
              </w:rPr>
            </w:pPr>
            <w:r w:rsidDel="00000000" w:rsidR="00000000" w:rsidRPr="00000000">
              <w:rPr>
                <w:b w:val="1"/>
                <w:color w:val="ff0000"/>
                <w:rtl w:val="0"/>
              </w:rPr>
              <w:t xml:space="preserve">D6, D20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b w:val="1"/>
                <w:sz w:val="20"/>
                <w:szCs w:val="20"/>
                <w:rtl w:val="0"/>
              </w:rPr>
              <w:t xml:space="preserve">Incorrect page numbers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sz w:val="20"/>
                <w:szCs w:val="20"/>
                <w:rtl w:val="0"/>
              </w:rPr>
              <w:t xml:space="preserve">The table of contents includes hyperlinks for easy navigation, ensuring no significant deficiency as all information remains intact.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D7, D13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Blurry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sz w:val="20"/>
                <w:szCs w:val="20"/>
                <w:rtl w:val="0"/>
              </w:rPr>
              <w:t xml:space="preserve">We have explained the figure in the text and the image is visible and clear. So this is not a major deficiency.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D8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Lack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240" w:lineRule="auto"/>
              <w:rPr>
                <w:sz w:val="20"/>
                <w:szCs w:val="20"/>
              </w:rPr>
            </w:pPr>
            <w:r w:rsidDel="00000000" w:rsidR="00000000" w:rsidRPr="00000000">
              <w:rPr>
                <w:sz w:val="20"/>
                <w:szCs w:val="20"/>
                <w:rtl w:val="0"/>
              </w:rPr>
              <w:t xml:space="preserve">We have contained all the relevant details. Any omissions were either irrelevant or had no impact on conveyed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ff0000"/>
              </w:rPr>
            </w:pPr>
            <w:r w:rsidDel="00000000" w:rsidR="00000000" w:rsidRPr="00000000">
              <w:rPr>
                <w:b w:val="1"/>
                <w:color w:val="ff0000"/>
                <w:rtl w:val="0"/>
              </w:rPr>
              <w:t xml:space="preserve">D14, D15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b w:val="1"/>
                <w:sz w:val="20"/>
                <w:szCs w:val="20"/>
                <w:rtl w:val="0"/>
              </w:rPr>
              <w:t xml:space="preserve">Error in Citations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sz w:val="20"/>
                <w:szCs w:val="20"/>
                <w:rtl w:val="0"/>
              </w:rPr>
              <w:t xml:space="preserve">Human Error. We had to rearrange the papers and they got incorrectly numbered.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274e13"/>
              </w:rPr>
            </w:pPr>
            <w:r w:rsidDel="00000000" w:rsidR="00000000" w:rsidRPr="00000000">
              <w:rPr>
                <w:b w:val="1"/>
                <w:color w:val="274e13"/>
                <w:rtl w:val="0"/>
              </w:rPr>
              <w:t xml:space="preserve">D9, D10, D11, D12, D16, D17</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3"/>
        <w:tblW w:w="1072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455"/>
        <w:gridCol w:w="3510"/>
        <w:gridCol w:w="3570"/>
        <w:gridCol w:w="1440"/>
        <w:tblGridChange w:id="0">
          <w:tblGrid>
            <w:gridCol w:w="750"/>
            <w:gridCol w:w="1455"/>
            <w:gridCol w:w="3510"/>
            <w:gridCol w:w="357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Prakhar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b w:val="1"/>
                <w:sz w:val="20"/>
                <w:szCs w:val="20"/>
                <w:rtl w:val="0"/>
              </w:rPr>
              <w:t xml:space="preserve">Incorrect Deficiencies</w:t>
              <w:br w:type="textWrapping"/>
            </w:r>
            <w:r w:rsidDel="00000000" w:rsidR="00000000" w:rsidRPr="00000000">
              <w:rPr>
                <w:sz w:val="20"/>
                <w:szCs w:val="20"/>
                <w:rtl w:val="0"/>
              </w:rPr>
              <w:t xml:space="preserve">Wrong citations are given for [11], [14]. Also [37] was a research paper on cloud security, but cited for cyber-bullying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1"/>
              </w:numPr>
              <w:spacing w:after="0" w:afterAutospacing="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0"/>
                <w:szCs w:val="20"/>
                <w:rtl w:val="0"/>
              </w:rPr>
              <w:t xml:space="preserve">Deficiencies aren’t entirely true.</w:t>
            </w:r>
          </w:p>
          <w:p w:rsidR="00000000" w:rsidDel="00000000" w:rsidP="00000000" w:rsidRDefault="00000000" w:rsidRPr="00000000" w14:paraId="0000003A">
            <w:pPr>
              <w:widowControl w:val="0"/>
              <w:numPr>
                <w:ilvl w:val="1"/>
                <w:numId w:val="1"/>
              </w:numPr>
              <w:spacing w:after="240" w:lineRule="auto"/>
              <w:ind w:left="144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0"/>
                <w:szCs w:val="20"/>
                <w:rtl w:val="0"/>
              </w:rPr>
              <w:t xml:space="preserve">D1: Referring a paper to utilize it’s approach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ff0000"/>
              </w:rPr>
            </w:pPr>
            <w:r w:rsidDel="00000000" w:rsidR="00000000" w:rsidRPr="00000000">
              <w:rPr>
                <w:b w:val="1"/>
                <w:color w:val="ff0000"/>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Prakhar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b w:val="1"/>
                <w:sz w:val="20"/>
                <w:szCs w:val="20"/>
                <w:rtl w:val="0"/>
              </w:rPr>
              <w:t xml:space="preserve">IIncorrect Deficiencies</w:t>
              <w:br w:type="textWrapping"/>
            </w:r>
            <w:r w:rsidDel="00000000" w:rsidR="00000000" w:rsidRPr="00000000">
              <w:rPr>
                <w:sz w:val="20"/>
                <w:szCs w:val="20"/>
                <w:rtl w:val="0"/>
              </w:rPr>
              <w:t xml:space="preserve"> [45]’s Conclusion was its Introduction and vice versa, [15] talks about fig 4.3.1 which is from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
              </w:numPr>
              <w:spacing w:after="0" w:afterAutospacing="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0"/>
                <w:szCs w:val="20"/>
                <w:rtl w:val="0"/>
              </w:rPr>
              <w:t xml:space="preserve">Deficiencies aren’t entirely true.</w:t>
            </w:r>
          </w:p>
          <w:p w:rsidR="00000000" w:rsidDel="00000000" w:rsidP="00000000" w:rsidRDefault="00000000" w:rsidRPr="00000000" w14:paraId="00000040">
            <w:pPr>
              <w:widowControl w:val="0"/>
              <w:numPr>
                <w:ilvl w:val="1"/>
                <w:numId w:val="1"/>
              </w:numPr>
              <w:spacing w:after="240" w:lineRule="auto"/>
              <w:ind w:left="144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0"/>
                <w:szCs w:val="20"/>
                <w:rtl w:val="0"/>
              </w:rPr>
              <w:t xml:space="preserve">D2: First deficiency location incorrect. Conclusion is correct.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color w:val="ff0000"/>
              </w:rPr>
            </w:pPr>
            <w:r w:rsidDel="00000000" w:rsidR="00000000" w:rsidRPr="00000000">
              <w:rPr>
                <w:b w:val="1"/>
                <w:color w:val="ff0000"/>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Prakhar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b w:val="1"/>
                <w:sz w:val="20"/>
                <w:szCs w:val="20"/>
                <w:rtl w:val="0"/>
              </w:rPr>
              <w:t xml:space="preserve">Incorrect Deficiencies</w:t>
              <w:br w:type="textWrapping"/>
            </w:r>
            <w:r w:rsidDel="00000000" w:rsidR="00000000" w:rsidRPr="00000000">
              <w:rPr>
                <w:sz w:val="20"/>
                <w:szCs w:val="20"/>
                <w:rtl w:val="0"/>
              </w:rPr>
              <w:t xml:space="preserve">Certain reference entries lack DOI, Secure multiparty computation(SMC) was acronymized as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
              </w:numPr>
              <w:spacing w:after="0" w:afterAutospacing="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0"/>
                <w:szCs w:val="20"/>
                <w:rtl w:val="0"/>
              </w:rPr>
              <w:t xml:space="preserve">Deficiencies aren’t entirely true.</w:t>
            </w:r>
          </w:p>
          <w:p w:rsidR="00000000" w:rsidDel="00000000" w:rsidP="00000000" w:rsidRDefault="00000000" w:rsidRPr="00000000" w14:paraId="00000046">
            <w:pPr>
              <w:widowControl w:val="0"/>
              <w:numPr>
                <w:ilvl w:val="1"/>
                <w:numId w:val="1"/>
              </w:numPr>
              <w:spacing w:after="240" w:lineRule="auto"/>
              <w:ind w:left="144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0"/>
                <w:szCs w:val="20"/>
                <w:rtl w:val="0"/>
              </w:rPr>
              <w:t xml:space="preserve">D3: Page 71 has DOI. It doesn't impact information conveyance.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ff0000"/>
              </w:rPr>
            </w:pPr>
            <w:r w:rsidDel="00000000" w:rsidR="00000000" w:rsidRPr="00000000">
              <w:rPr>
                <w:b w:val="1"/>
                <w:color w:val="ff0000"/>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Sai Nikhit Gulla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b w:val="1"/>
                <w:sz w:val="20"/>
                <w:szCs w:val="20"/>
                <w:rtl w:val="0"/>
              </w:rPr>
              <w:t xml:space="preserve">Incorrect interpretation </w:t>
              <w:br w:type="textWrapping"/>
            </w:r>
            <w:r w:rsidDel="00000000" w:rsidR="00000000" w:rsidRPr="00000000">
              <w:rPr>
                <w:sz w:val="20"/>
                <w:szCs w:val="20"/>
                <w:rtl w:val="0"/>
              </w:rPr>
              <w:t xml:space="preserve">"Table 4.4.2 Result Summary " is listed on line 8 and page 34 but not referred to in the narrative 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We discussed the table and concluded that the XG-Boost is the most accurate. We concluded that because of that table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color w:val="ff0000"/>
              </w:rPr>
            </w:pPr>
            <w:r w:rsidDel="00000000" w:rsidR="00000000" w:rsidRPr="00000000">
              <w:rPr>
                <w:b w:val="1"/>
                <w:color w:val="ff0000"/>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Sai Nikhit Gulla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b w:val="1"/>
                <w:sz w:val="20"/>
                <w:szCs w:val="20"/>
                <w:rtl w:val="0"/>
              </w:rPr>
              <w:t xml:space="preserve">Unspecified Abbreviations</w:t>
            </w:r>
            <w:r w:rsidDel="00000000" w:rsidR="00000000" w:rsidRPr="00000000">
              <w:rPr>
                <w:sz w:val="20"/>
                <w:szCs w:val="20"/>
                <w:rtl w:val="0"/>
              </w:rPr>
              <w:br w:type="textWrapping"/>
              <w:t xml:space="preserve">Abbreviations "CNN" and "Bi-LSTM" without definition in the  text on line 4, page 10 of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We are talking about the deep neural networks discussed and we just provided examples of those types of CNN in this section. And we abbreviated and explained clearly in the detailed summary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color w:val="ff0000"/>
              </w:rPr>
            </w:pPr>
            <w:r w:rsidDel="00000000" w:rsidR="00000000" w:rsidRPr="00000000">
              <w:rPr>
                <w:b w:val="1"/>
                <w:color w:val="ff0000"/>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Sai Nikhit Gulla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b w:val="1"/>
                <w:sz w:val="20"/>
                <w:szCs w:val="20"/>
                <w:rtl w:val="0"/>
              </w:rPr>
              <w:t xml:space="preserve">Paper Age and Relevance </w:t>
            </w:r>
            <w:r w:rsidDel="00000000" w:rsidR="00000000" w:rsidRPr="00000000">
              <w:rPr>
                <w:sz w:val="20"/>
                <w:szCs w:val="20"/>
                <w:rtl w:val="0"/>
              </w:rPr>
              <w:t xml:space="preserve">Reference 44 listed on line 1 and page 74 is older than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Content matters, not the year. The paper concisely elucidates an efficient privacy preserving data mining approach, proving its relevance regardless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ff0000"/>
              </w:rPr>
            </w:pPr>
            <w:r w:rsidDel="00000000" w:rsidR="00000000" w:rsidRPr="00000000">
              <w:rPr>
                <w:b w:val="1"/>
                <w:color w:val="ff0000"/>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Zachary Ipema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b w:val="1"/>
                <w:sz w:val="20"/>
                <w:szCs w:val="20"/>
                <w:rtl w:val="0"/>
              </w:rPr>
              <w:t xml:space="preserve">Incorrect page numbers</w:t>
              <w:br w:type="textWrapping"/>
            </w:r>
            <w:r w:rsidDel="00000000" w:rsidR="00000000" w:rsidRPr="00000000">
              <w:rPr>
                <w:sz w:val="20"/>
                <w:szCs w:val="20"/>
                <w:rtl w:val="0"/>
              </w:rPr>
              <w:t xml:space="preserve">In the Table of Contents, the Conclusion section is labeled at page 41 when it starts at page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Not a major deficiency.</w:t>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None of the information got miscommunicated and we've provided hyperlinks so anyone can navigate to sections. The page numbers were automated in the Google docs and it might have changed at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color w:val="ff0000"/>
              </w:rPr>
            </w:pPr>
            <w:r w:rsidDel="00000000" w:rsidR="00000000" w:rsidRPr="00000000">
              <w:rPr>
                <w:b w:val="1"/>
                <w:color w:val="ff0000"/>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Zachary Ipema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b w:val="1"/>
                <w:sz w:val="20"/>
                <w:szCs w:val="20"/>
                <w:rtl w:val="0"/>
              </w:rPr>
              <w:t xml:space="preserve">Blurry Images</w:t>
            </w:r>
            <w:r w:rsidDel="00000000" w:rsidR="00000000" w:rsidRPr="00000000">
              <w:rPr>
                <w:sz w:val="20"/>
                <w:szCs w:val="20"/>
                <w:rtl w:val="0"/>
              </w:rPr>
              <w:br w:type="textWrapping"/>
              <w:t xml:space="preserve">Figure 4.5.4 is blurry and unreadable without excessive zooming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We have explained the figure in the text and the image is visible and clear. So not a major deficiency.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color w:val="ff0000"/>
              </w:rPr>
            </w:pPr>
            <w:r w:rsidDel="00000000" w:rsidR="00000000" w:rsidRPr="00000000">
              <w:rPr>
                <w:b w:val="1"/>
                <w:color w:val="ff0000"/>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Zachary Ipema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b w:val="1"/>
                <w:sz w:val="20"/>
                <w:szCs w:val="20"/>
                <w:rtl w:val="0"/>
              </w:rPr>
              <w:t xml:space="preserve">Error in Citations</w:t>
              <w:br w:type="textWrapping"/>
            </w:r>
            <w:r w:rsidDel="00000000" w:rsidR="00000000" w:rsidRPr="00000000">
              <w:rPr>
                <w:sz w:val="20"/>
                <w:szCs w:val="20"/>
                <w:rtl w:val="0"/>
              </w:rPr>
              <w:t xml:space="preserve">Paper 43 has 2 different sections in the Conclusion area even though all conclusions are grouped together by each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Human Error.</w:t>
              <w:br w:type="textWrapping"/>
              <w:t xml:space="preserve">We had to rearrange the papers and they got incorrectly numbered.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274e13"/>
              </w:rPr>
            </w:pPr>
            <w:r w:rsidDel="00000000" w:rsidR="00000000" w:rsidRPr="00000000">
              <w:rPr>
                <w:b w:val="1"/>
                <w:color w:val="274e13"/>
                <w:rtl w:val="0"/>
              </w:rPr>
              <w:t xml:space="preserve">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Akash Nair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b w:val="1"/>
                <w:sz w:val="20"/>
                <w:szCs w:val="20"/>
                <w:rtl w:val="0"/>
              </w:rPr>
              <w:t xml:space="preserve">Error in Citations</w:t>
            </w:r>
            <w:r w:rsidDel="00000000" w:rsidR="00000000" w:rsidRPr="00000000">
              <w:rPr>
                <w:b w:val="1"/>
                <w:rtl w:val="0"/>
              </w:rPr>
              <w:br w:type="textWrapping"/>
            </w:r>
            <w:r w:rsidDel="00000000" w:rsidR="00000000" w:rsidRPr="00000000">
              <w:rPr>
                <w:sz w:val="20"/>
                <w:szCs w:val="20"/>
                <w:rtl w:val="0"/>
              </w:rPr>
              <w:t xml:space="preserve">Mentions Paper [45] but no citation is present in the references </w:t>
            </w:r>
          </w:p>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Human Error.</w:t>
              <w:br w:type="textWrapping"/>
              <w:t xml:space="preserve">We had to rearrange the papers and they got incorrectly numbered.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color w:val="274e13"/>
              </w:rPr>
            </w:pPr>
            <w:r w:rsidDel="00000000" w:rsidR="00000000" w:rsidRPr="00000000">
              <w:rPr>
                <w:b w:val="1"/>
                <w:color w:val="274e13"/>
                <w:rtl w:val="0"/>
              </w:rPr>
              <w:t xml:space="preserve">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Akash Nair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b w:val="1"/>
                <w:sz w:val="20"/>
                <w:szCs w:val="20"/>
                <w:rtl w:val="0"/>
              </w:rPr>
              <w:t xml:space="preserve">Error in Citations</w:t>
            </w:r>
            <w:r w:rsidDel="00000000" w:rsidR="00000000" w:rsidRPr="00000000">
              <w:rPr>
                <w:b w:val="1"/>
                <w:rtl w:val="0"/>
              </w:rPr>
              <w:br w:type="textWrapping"/>
            </w:r>
            <w:r w:rsidDel="00000000" w:rsidR="00000000" w:rsidRPr="00000000">
              <w:rPr>
                <w:sz w:val="20"/>
                <w:szCs w:val="20"/>
                <w:rtl w:val="0"/>
              </w:rPr>
              <w:t xml:space="preserve">The reference made to paper [44] in the summary does not accurately represent the content of paper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Human Error.</w:t>
              <w:br w:type="textWrapping"/>
              <w:t xml:space="preserve">We had to rearrange the papers and they got incorrectly numbered.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b w:val="1"/>
                <w:color w:val="274e13"/>
                <w:rtl w:val="0"/>
              </w:rPr>
              <w:t xml:space="preserve">VALID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Akash Nair</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b w:val="1"/>
                <w:sz w:val="20"/>
                <w:szCs w:val="20"/>
                <w:rtl w:val="0"/>
              </w:rPr>
              <w:t xml:space="preserve">Error in Citations</w:t>
            </w:r>
            <w:r w:rsidDel="00000000" w:rsidR="00000000" w:rsidRPr="00000000">
              <w:rPr>
                <w:b w:val="1"/>
                <w:rtl w:val="0"/>
              </w:rPr>
              <w:br w:type="textWrapping"/>
            </w:r>
            <w:r w:rsidDel="00000000" w:rsidR="00000000" w:rsidRPr="00000000">
              <w:rPr>
                <w:sz w:val="20"/>
                <w:szCs w:val="20"/>
                <w:rtl w:val="0"/>
              </w:rPr>
              <w:t xml:space="preserve">The summary provides an inaccurate interpretation of the </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content presented in the referenced paper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Human Error.</w:t>
              <w:br w:type="textWrapping"/>
              <w:t xml:space="preserve">We had to rearrange the papers and they got incorrectly numbered.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b w:val="1"/>
                <w:color w:val="274e13"/>
                <w:rtl w:val="0"/>
              </w:rPr>
              <w:t xml:space="preserve">VALID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D13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Fonts w:ascii="Times New Roman" w:cs="Times New Roman" w:eastAsia="Times New Roman" w:hAnsi="Times New Roman"/>
                <w:sz w:val="24"/>
                <w:szCs w:val="24"/>
                <w:rtl w:val="0"/>
              </w:rPr>
              <w:t xml:space="preserve">Teja Reddy Nagireddy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Incorrect page numbers</w:t>
            </w:r>
          </w:p>
          <w:p w:rsidR="00000000" w:rsidDel="00000000" w:rsidP="00000000" w:rsidRDefault="00000000" w:rsidRPr="00000000" w14:paraId="0000007B">
            <w:pPr>
              <w:widowControl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Incorrect page number listed for "Conclusions and Recommendations" section.</w:t>
            </w:r>
          </w:p>
          <w:p w:rsidR="00000000" w:rsidDel="00000000" w:rsidP="00000000" w:rsidRDefault="00000000" w:rsidRPr="00000000" w14:paraId="0000007C">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The table of contents includes hyperlinks for easy navigation, ensuring no significant deficiency as all information remains intact.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color w:val="274e13"/>
              </w:rPr>
            </w:pPr>
            <w:r w:rsidDel="00000000" w:rsidR="00000000" w:rsidRPr="00000000">
              <w:rPr>
                <w:b w:val="1"/>
                <w:color w:val="ff0000"/>
                <w:rtl w:val="0"/>
              </w:rPr>
              <w:t xml:space="preserve">INVALID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D14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Fonts w:ascii="Times New Roman" w:cs="Times New Roman" w:eastAsia="Times New Roman" w:hAnsi="Times New Roman"/>
                <w:sz w:val="24"/>
                <w:szCs w:val="24"/>
                <w:rtl w:val="0"/>
              </w:rPr>
              <w:t xml:space="preserve">Teja Reddy Nagireddy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Lack of Information</w:t>
            </w:r>
          </w:p>
          <w:p w:rsidR="00000000" w:rsidDel="00000000" w:rsidP="00000000" w:rsidRDefault="00000000" w:rsidRPr="00000000" w14:paraId="00000082">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Insufficient information on WEKA's feature selection process.</w:t>
            </w:r>
          </w:p>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40" w:lineRule="auto"/>
              <w:rPr>
                <w:sz w:val="20"/>
                <w:szCs w:val="20"/>
              </w:rPr>
            </w:pPr>
            <w:r w:rsidDel="00000000" w:rsidR="00000000" w:rsidRPr="00000000">
              <w:rPr>
                <w:sz w:val="20"/>
                <w:szCs w:val="20"/>
                <w:rtl w:val="0"/>
              </w:rPr>
              <w:t xml:space="preserve">We have contained all the relevant details. Any omissions were either irrelevant or had no impact on conveyed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color w:val="274e13"/>
              </w:rPr>
            </w:pPr>
            <w:r w:rsidDel="00000000" w:rsidR="00000000" w:rsidRPr="00000000">
              <w:rPr>
                <w:b w:val="1"/>
                <w:color w:val="ff0000"/>
                <w:rtl w:val="0"/>
              </w:rPr>
              <w:t xml:space="preserve">INVALID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Fonts w:ascii="Times New Roman" w:cs="Times New Roman" w:eastAsia="Times New Roman" w:hAnsi="Times New Roman"/>
                <w:sz w:val="24"/>
                <w:szCs w:val="24"/>
                <w:rtl w:val="0"/>
              </w:rPr>
              <w:t xml:space="preserve">Teja Reddy Nagireddy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0"/>
                <w:szCs w:val="20"/>
              </w:rPr>
            </w:pPr>
            <w:r w:rsidDel="00000000" w:rsidR="00000000" w:rsidRPr="00000000">
              <w:rPr>
                <w:b w:val="1"/>
                <w:sz w:val="20"/>
                <w:szCs w:val="20"/>
                <w:rtl w:val="0"/>
              </w:rPr>
              <w:t xml:space="preserve">Lack of Information</w:t>
            </w:r>
          </w:p>
          <w:p w:rsidR="00000000" w:rsidDel="00000000" w:rsidP="00000000" w:rsidRDefault="00000000" w:rsidRPr="00000000" w14:paraId="00000089">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Absence of an overarching conclusion summarizing the project's findings and outcomes</w:t>
            </w:r>
          </w:p>
          <w:p w:rsidR="00000000" w:rsidDel="00000000" w:rsidP="00000000" w:rsidRDefault="00000000" w:rsidRPr="00000000" w14:paraId="0000008A">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240" w:lineRule="auto"/>
              <w:rPr>
                <w:sz w:val="20"/>
                <w:szCs w:val="20"/>
              </w:rPr>
            </w:pPr>
            <w:r w:rsidDel="00000000" w:rsidR="00000000" w:rsidRPr="00000000">
              <w:rPr>
                <w:sz w:val="20"/>
                <w:szCs w:val="20"/>
                <w:rtl w:val="0"/>
              </w:rPr>
              <w:t xml:space="preserve">We have contained all the relevant details. Any omissions were either irrelevant or had no impact on conveyed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color w:val="274e13"/>
              </w:rPr>
            </w:pPr>
            <w:r w:rsidDel="00000000" w:rsidR="00000000" w:rsidRPr="00000000">
              <w:rPr>
                <w:b w:val="1"/>
                <w:color w:val="ff0000"/>
                <w:rtl w:val="0"/>
              </w:rPr>
              <w:t xml:space="preserve">INVALID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Esha Sood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b w:val="1"/>
                <w:sz w:val="20"/>
                <w:szCs w:val="20"/>
                <w:rtl w:val="0"/>
              </w:rPr>
              <w:t xml:space="preserve">Error in Citations</w:t>
              <w:br w:type="textWrapping"/>
            </w:r>
            <w:r w:rsidDel="00000000" w:rsidR="00000000" w:rsidRPr="00000000">
              <w:rPr>
                <w:sz w:val="20"/>
                <w:szCs w:val="20"/>
                <w:rtl w:val="0"/>
              </w:rPr>
              <w:t xml:space="preserve">Paper [45] has a conclusion but absent from References; it's not cited elsewhere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Human Error.</w:t>
              <w:br w:type="textWrapping"/>
              <w:t xml:space="preserve">We had to rearrange the papers and they got incorrectly numbered.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b w:val="1"/>
                <w:color w:val="274e13"/>
                <w:rtl w:val="0"/>
              </w:rPr>
              <w:t xml:space="preserve">VALID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Esha Sood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b w:val="1"/>
                <w:sz w:val="20"/>
                <w:szCs w:val="20"/>
                <w:rtl w:val="0"/>
              </w:rPr>
              <w:t xml:space="preserve">Error in Citations</w:t>
            </w:r>
            <w:r w:rsidDel="00000000" w:rsidR="00000000" w:rsidRPr="00000000">
              <w:rPr>
                <w:sz w:val="20"/>
                <w:szCs w:val="20"/>
                <w:rtl w:val="0"/>
              </w:rPr>
              <w:br w:type="textWrapping"/>
              <w:t xml:space="preserve">The section incorporates two tables from paper [15] but incorrectly cites them as figures from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Human Error.</w:t>
              <w:br w:type="textWrapping"/>
              <w:t xml:space="preserve">We had to rearrange the papers and they got incorrectly numbered.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b w:val="1"/>
                <w:color w:val="274e13"/>
                <w:rtl w:val="0"/>
              </w:rPr>
              <w:t xml:space="preserve">VALID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Esha Sood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b w:val="1"/>
                <w:sz w:val="20"/>
                <w:szCs w:val="20"/>
                <w:rtl w:val="0"/>
              </w:rPr>
              <w:t xml:space="preserve">Unspecified Abbreviations</w:t>
              <w:br w:type="textWrapping"/>
            </w:r>
            <w:r w:rsidDel="00000000" w:rsidR="00000000" w:rsidRPr="00000000">
              <w:rPr>
                <w:sz w:val="20"/>
                <w:szCs w:val="20"/>
                <w:rtl w:val="0"/>
              </w:rPr>
              <w:t xml:space="preserve">Full forms of abbreviations IMAP, ROC, AUC not mentioned even once; P, R, Acc meanings unclear.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We are discussing only the machine learning models. Given the content limit, we could only talk about the models and their accuracy and we felt we had added the required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color w:val="274e13"/>
              </w:rPr>
            </w:pPr>
            <w:r w:rsidDel="00000000" w:rsidR="00000000" w:rsidRPr="00000000">
              <w:rPr>
                <w:b w:val="1"/>
                <w:color w:val="ff0000"/>
                <w:rtl w:val="0"/>
              </w:rPr>
              <w:t xml:space="preserve">INVALID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Debbie 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0"/>
                <w:szCs w:val="20"/>
              </w:rPr>
            </w:pPr>
            <w:r w:rsidDel="00000000" w:rsidR="00000000" w:rsidRPr="00000000">
              <w:rPr>
                <w:b w:val="1"/>
                <w:sz w:val="20"/>
                <w:szCs w:val="20"/>
                <w:rtl w:val="0"/>
              </w:rPr>
              <w:t xml:space="preserve">Incorrect Interpretation</w:t>
            </w:r>
            <w:r w:rsidDel="00000000" w:rsidR="00000000" w:rsidRPr="00000000">
              <w:rPr>
                <w:sz w:val="20"/>
                <w:szCs w:val="20"/>
                <w:rtl w:val="0"/>
              </w:rPr>
              <w:br w:type="textWrapping"/>
              <w:t xml:space="preserve">Page 7, Line 8: Misleading goals, paper identifies building machine learning models and creating adaptive learning systems but no new models were developed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This content focuses on studying rather than developing models. It aims to help readers detect suspicious activities in social media, empowering them to build such models—a primary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color w:val="ff0000"/>
              </w:rPr>
            </w:pPr>
            <w:r w:rsidDel="00000000" w:rsidR="00000000" w:rsidRPr="00000000">
              <w:rPr>
                <w:b w:val="1"/>
                <w:color w:val="ff0000"/>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Debbie 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b w:val="1"/>
                <w:sz w:val="20"/>
                <w:szCs w:val="20"/>
                <w:rtl w:val="0"/>
              </w:rPr>
              <w:t xml:space="preserve">Paper Age &amp; Relevance</w:t>
              <w:br w:type="textWrapping"/>
            </w:r>
            <w:r w:rsidDel="00000000" w:rsidR="00000000" w:rsidRPr="00000000">
              <w:rPr>
                <w:sz w:val="20"/>
                <w:szCs w:val="20"/>
                <w:rtl w:val="0"/>
              </w:rPr>
              <w:t xml:space="preserve">Page 24, line 2: Reference from 2004, data mining is a rapidly evolving field and sources more than 10 y/o may not be as 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Content matters, not the year. The paper concisely elucidates efficient privacy preserving data mining approach, proving its relevance regardless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color w:val="ff0000"/>
              </w:rPr>
            </w:pPr>
            <w:r w:rsidDel="00000000" w:rsidR="00000000" w:rsidRPr="00000000">
              <w:rPr>
                <w:b w:val="1"/>
                <w:color w:val="ff0000"/>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Debbie 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Incorrect Interpretation</w:t>
            </w:r>
            <w:r w:rsidDel="00000000" w:rsidR="00000000" w:rsidRPr="00000000">
              <w:rPr>
                <w:sz w:val="20"/>
                <w:szCs w:val="20"/>
                <w:rtl w:val="0"/>
              </w:rPr>
              <w:br w:type="textWrapping"/>
              <w:t xml:space="preserve">Page 6, line 8: Misleading line that suggests that NLP and data preprocessing are equivalent, and overall lack of explanation for NLP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We mentioned Data Preprocessing/NLP—A/B implies A, or  B, or both, not equating A to B. Section 4.1 features 7 papers exclusively addressing Data Preprocessing and NLP.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color w:val="ff0000"/>
              </w:rPr>
            </w:pPr>
            <w:r w:rsidDel="00000000" w:rsidR="00000000" w:rsidRPr="00000000">
              <w:rPr>
                <w:b w:val="1"/>
                <w:color w:val="ff0000"/>
                <w:rtl w:val="0"/>
              </w:rPr>
              <w:t xml:space="preserve">INVALID</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r>
    </w:p>
    <w:tbl>
      <w:tblPr>
        <w:tblStyle w:val="Table4"/>
        <w:tblpPr w:leftFromText="180" w:rightFromText="180" w:topFromText="180" w:bottomFromText="180" w:vertAnchor="text" w:horzAnchor="text" w:tblpX="-930" w:tblpY="0"/>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rHeight w:val="1250.9179687499998" w:hRule="atLeast"/>
          <w:tblHeader w:val="0"/>
        </w:trPr>
        <w:tc>
          <w:tcPr>
            <w:tcMar>
              <w:top w:w="140.0" w:type="dxa"/>
              <w:left w:w="140.0" w:type="dxa"/>
              <w:bottom w:w="140.0" w:type="dxa"/>
              <w:right w:w="140.0" w:type="dxa"/>
            </w:tcMa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EVALUATOR</w:t>
            </w:r>
          </w:p>
        </w:tc>
        <w:tc>
          <w:tcPr>
            <w:tcMar>
              <w:top w:w="140.0" w:type="dxa"/>
              <w:left w:w="140.0" w:type="dxa"/>
              <w:bottom w:w="140.0" w:type="dxa"/>
              <w:right w:w="140.0" w:type="dxa"/>
            </w:tcMa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DEFICIENCIES SUBMITTED</w:t>
            </w:r>
          </w:p>
        </w:tc>
        <w:tc>
          <w:tcPr>
            <w:tcMar>
              <w:top w:w="140.0" w:type="dxa"/>
              <w:left w:w="140.0" w:type="dxa"/>
              <w:bottom w:w="140.0" w:type="dxa"/>
              <w:right w:w="140.0" w:type="dxa"/>
            </w:tcMa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DEFICIENCY ID NUMBER</w:t>
            </w:r>
            <w:r w:rsidDel="00000000" w:rsidR="00000000" w:rsidRPr="00000000">
              <w:rPr>
                <w:rtl w:val="0"/>
              </w:rPr>
            </w:r>
          </w:p>
        </w:tc>
      </w:tr>
      <w:tr>
        <w:trPr>
          <w:cantSplit w:val="0"/>
          <w:trHeight w:val="800" w:hRule="atLeast"/>
          <w:tblHeader w:val="0"/>
        </w:trPr>
        <w:tc>
          <w:tcPr>
            <w:tcMar>
              <w:top w:w="140.0" w:type="dxa"/>
              <w:left w:w="140.0" w:type="dxa"/>
              <w:bottom w:w="140.0" w:type="dxa"/>
              <w:right w:w="140.0" w:type="dxa"/>
            </w:tcMa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Prakhar Gupta</w:t>
            </w:r>
          </w:p>
        </w:tc>
        <w:tc>
          <w:tcPr>
            <w:tcMar>
              <w:top w:w="140.0" w:type="dxa"/>
              <w:left w:w="140.0" w:type="dxa"/>
              <w:bottom w:w="140.0" w:type="dxa"/>
              <w:right w:w="140.0" w:type="dxa"/>
            </w:tcMa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D1, D2, D3</w:t>
            </w:r>
          </w:p>
        </w:tc>
      </w:tr>
      <w:tr>
        <w:trPr>
          <w:cantSplit w:val="0"/>
          <w:trHeight w:val="800" w:hRule="atLeast"/>
          <w:tblHeader w:val="0"/>
        </w:trPr>
        <w:tc>
          <w:tcPr>
            <w:tcMar>
              <w:top w:w="140.0" w:type="dxa"/>
              <w:left w:w="140.0" w:type="dxa"/>
              <w:bottom w:w="140.0" w:type="dxa"/>
              <w:right w:w="140.0" w:type="dxa"/>
            </w:tcMar>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Nikhit Gulla </w:t>
            </w:r>
          </w:p>
        </w:tc>
        <w:tc>
          <w:tcPr>
            <w:tcMar>
              <w:top w:w="140.0" w:type="dxa"/>
              <w:left w:w="140.0" w:type="dxa"/>
              <w:bottom w:w="140.0" w:type="dxa"/>
              <w:right w:w="140.0" w:type="dxa"/>
            </w:tcMa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D4, D5, D6</w:t>
            </w:r>
          </w:p>
        </w:tc>
      </w:tr>
      <w:tr>
        <w:trPr>
          <w:cantSplit w:val="0"/>
          <w:trHeight w:val="800" w:hRule="atLeast"/>
          <w:tblHeader w:val="0"/>
        </w:trPr>
        <w:tc>
          <w:tcPr>
            <w:tcMar>
              <w:top w:w="140.0" w:type="dxa"/>
              <w:left w:w="140.0" w:type="dxa"/>
              <w:bottom w:w="140.0" w:type="dxa"/>
              <w:right w:w="140.0" w:type="dxa"/>
            </w:tcMa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Ipema </w:t>
            </w:r>
          </w:p>
        </w:tc>
        <w:tc>
          <w:tcPr>
            <w:tcMar>
              <w:top w:w="140.0" w:type="dxa"/>
              <w:left w:w="140.0" w:type="dxa"/>
              <w:bottom w:w="140.0" w:type="dxa"/>
              <w:right w:w="140.0" w:type="dxa"/>
            </w:tcMa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red"/>
                <w:rtl w:val="0"/>
              </w:rPr>
              <w:t xml:space="preserve">D7, D8,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D9</w:t>
            </w:r>
          </w:p>
        </w:tc>
      </w:tr>
      <w:tr>
        <w:trPr>
          <w:cantSplit w:val="0"/>
          <w:trHeight w:val="800" w:hRule="atLeast"/>
          <w:tblHeader w:val="0"/>
        </w:trPr>
        <w:tc>
          <w:tcPr>
            <w:tcMar>
              <w:top w:w="140.0" w:type="dxa"/>
              <w:left w:w="140.0" w:type="dxa"/>
              <w:bottom w:w="140.0" w:type="dxa"/>
              <w:right w:w="140.0" w:type="dxa"/>
            </w:tcMa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Ajay Nair</w:t>
            </w:r>
          </w:p>
        </w:tc>
        <w:tc>
          <w:tcPr>
            <w:tcMar>
              <w:top w:w="140.0" w:type="dxa"/>
              <w:left w:w="140.0" w:type="dxa"/>
              <w:bottom w:w="140.0" w:type="dxa"/>
              <w:right w:w="140.0" w:type="dxa"/>
            </w:tcMa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D10, D11, D12</w:t>
            </w:r>
          </w:p>
        </w:tc>
      </w:tr>
      <w:tr>
        <w:trPr>
          <w:cantSplit w:val="0"/>
          <w:trHeight w:val="800" w:hRule="atLeast"/>
          <w:tblHeader w:val="0"/>
        </w:trPr>
        <w:tc>
          <w:tcPr>
            <w:tcMar>
              <w:top w:w="140.0" w:type="dxa"/>
              <w:left w:w="140.0" w:type="dxa"/>
              <w:bottom w:w="140.0" w:type="dxa"/>
              <w:right w:w="140.0" w:type="dxa"/>
            </w:tcMa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Teja Reddy Nagireddy</w:t>
            </w:r>
          </w:p>
        </w:tc>
        <w:tc>
          <w:tcPr>
            <w:tcMar>
              <w:top w:w="140.0" w:type="dxa"/>
              <w:left w:w="140.0" w:type="dxa"/>
              <w:bottom w:w="140.0" w:type="dxa"/>
              <w:right w:w="140.0" w:type="dxa"/>
            </w:tcMa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D13, D14, D15</w:t>
            </w:r>
          </w:p>
        </w:tc>
      </w:tr>
      <w:tr>
        <w:trPr>
          <w:cantSplit w:val="0"/>
          <w:trHeight w:val="800" w:hRule="atLeast"/>
          <w:tblHeader w:val="0"/>
        </w:trPr>
        <w:tc>
          <w:tcPr>
            <w:tcMar>
              <w:top w:w="140.0" w:type="dxa"/>
              <w:left w:w="140.0" w:type="dxa"/>
              <w:bottom w:w="140.0" w:type="dxa"/>
              <w:right w:w="140.0" w:type="dxa"/>
            </w:tcMa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Esha Naveen Sood</w:t>
            </w:r>
          </w:p>
        </w:tc>
        <w:tc>
          <w:tcPr>
            <w:tcMar>
              <w:top w:w="140.0" w:type="dxa"/>
              <w:left w:w="140.0" w:type="dxa"/>
              <w:bottom w:w="140.0" w:type="dxa"/>
              <w:right w:w="140.0" w:type="dxa"/>
            </w:tcMa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green"/>
                <w:rtl w:val="0"/>
              </w:rPr>
              <w:t xml:space="preserve">D16, D17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red"/>
                <w:rtl w:val="0"/>
              </w:rPr>
              <w:t xml:space="preserve">D18</w:t>
            </w:r>
          </w:p>
        </w:tc>
      </w:tr>
      <w:tr>
        <w:trPr>
          <w:cantSplit w:val="0"/>
          <w:trHeight w:val="800" w:hRule="atLeast"/>
          <w:tblHeader w:val="0"/>
        </w:trPr>
        <w:tc>
          <w:tcPr>
            <w:tcMar>
              <w:top w:w="140.0" w:type="dxa"/>
              <w:left w:w="140.0" w:type="dxa"/>
              <w:bottom w:w="140.0" w:type="dxa"/>
              <w:right w:w="140.0" w:type="dxa"/>
            </w:tcMa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Debbie Thai</w:t>
            </w:r>
          </w:p>
        </w:tc>
        <w:tc>
          <w:tcPr>
            <w:tcMar>
              <w:top w:w="140.0" w:type="dxa"/>
              <w:left w:w="140.0" w:type="dxa"/>
              <w:bottom w:w="140.0" w:type="dxa"/>
              <w:right w:w="140.0" w:type="dxa"/>
            </w:tcMa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D19, D20, D21</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