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7BFB" w:rsidRPr="009E0A74" w:rsidRDefault="00347BFB" w:rsidP="00347BFB">
      <w:pPr>
        <w:pStyle w:val="Titolo1"/>
        <w:jc w:val="center"/>
        <w:rPr>
          <w:rStyle w:val="Titolo2Carattere"/>
          <w:sz w:val="36"/>
          <w:lang w:val="en-US"/>
        </w:rPr>
      </w:pPr>
      <w:bookmarkStart w:id="0" w:name="_Toc452555868"/>
      <w:bookmarkStart w:id="1" w:name="_Toc452679520"/>
      <w:bookmarkStart w:id="2" w:name="_Toc452939706"/>
      <w:bookmarkStart w:id="3" w:name="_Toc453967080"/>
      <w:bookmarkStart w:id="4" w:name="_Toc453968945"/>
      <w:bookmarkStart w:id="5" w:name="_Toc454181069"/>
      <w:bookmarkStart w:id="6" w:name="_Toc454247585"/>
      <w:bookmarkStart w:id="7" w:name="_Toc454247701"/>
      <w:bookmarkStart w:id="8" w:name="_Toc493717842"/>
      <w:bookmarkStart w:id="9" w:name="_Toc493718044"/>
      <w:bookmarkStart w:id="10" w:name="_Toc511823563"/>
      <w:r w:rsidRPr="009E0A74">
        <w:rPr>
          <w:sz w:val="56"/>
          <w:lang w:val="en-US"/>
        </w:rPr>
        <w:t>POLITECNICO DI TORINO</w:t>
      </w:r>
      <w:r w:rsidRPr="009E0A74">
        <w:rPr>
          <w:sz w:val="56"/>
          <w:lang w:val="en-US"/>
        </w:rPr>
        <w:br/>
      </w:r>
      <w:r w:rsidRPr="009E0A74">
        <w:rPr>
          <w:rStyle w:val="Titolo2Carattere"/>
          <w:sz w:val="44"/>
          <w:lang w:val="en-US"/>
        </w:rPr>
        <w:tab/>
        <w:t>Management and content delivery for Smart Networks</w:t>
      </w:r>
      <w:bookmarkEnd w:id="0"/>
      <w:bookmarkEnd w:id="1"/>
      <w:bookmarkEnd w:id="2"/>
      <w:bookmarkEnd w:id="3"/>
      <w:bookmarkEnd w:id="4"/>
      <w:bookmarkEnd w:id="5"/>
      <w:bookmarkEnd w:id="6"/>
      <w:bookmarkEnd w:id="7"/>
      <w:bookmarkEnd w:id="8"/>
      <w:bookmarkEnd w:id="9"/>
      <w:bookmarkEnd w:id="10"/>
    </w:p>
    <w:p w:rsidR="00347BFB" w:rsidRPr="009E0A74" w:rsidRDefault="00347BFB" w:rsidP="00347BFB">
      <w:pPr>
        <w:rPr>
          <w:lang w:val="en-US"/>
        </w:rPr>
      </w:pPr>
    </w:p>
    <w:p w:rsidR="00347BFB" w:rsidRDefault="00347BFB" w:rsidP="00347BFB">
      <w:pPr>
        <w:jc w:val="center"/>
      </w:pPr>
      <w:r>
        <w:rPr>
          <w:noProof/>
          <w:lang w:eastAsia="zh-CN"/>
        </w:rPr>
        <w:drawing>
          <wp:inline distT="0" distB="0" distL="0" distR="0">
            <wp:extent cx="3605841" cy="3605841"/>
            <wp:effectExtent l="19050" t="0" r="0" b="0"/>
            <wp:docPr id="5" name="Immagine 2" descr="https://upload.wikimedia.org/wikipedia/it/thumb/2/27/Politecnico_di_Torino_-_Logo.svg/1024px-Politecnico_di_Torino_-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thumb/2/27/Politecnico_di_Torino_-_Logo.svg/1024px-Politecnico_di_Torino_-_Logo.svg.png"/>
                    <pic:cNvPicPr>
                      <a:picLocks noChangeAspect="1" noChangeArrowheads="1"/>
                    </pic:cNvPicPr>
                  </pic:nvPicPr>
                  <pic:blipFill>
                    <a:blip r:embed="rId7" cstate="print"/>
                    <a:srcRect/>
                    <a:stretch>
                      <a:fillRect/>
                    </a:stretch>
                  </pic:blipFill>
                  <pic:spPr bwMode="auto">
                    <a:xfrm>
                      <a:off x="0" y="0"/>
                      <a:ext cx="3611368" cy="3611368"/>
                    </a:xfrm>
                    <a:prstGeom prst="rect">
                      <a:avLst/>
                    </a:prstGeom>
                    <a:noFill/>
                    <a:ln w="9525">
                      <a:noFill/>
                      <a:miter lim="800000"/>
                      <a:headEnd/>
                      <a:tailEnd/>
                    </a:ln>
                  </pic:spPr>
                </pic:pic>
              </a:graphicData>
            </a:graphic>
          </wp:inline>
        </w:drawing>
      </w:r>
    </w:p>
    <w:p w:rsidR="00347BFB" w:rsidRDefault="00347BFB" w:rsidP="00347BFB">
      <w:pPr>
        <w:pStyle w:val="Titolo2"/>
        <w:jc w:val="center"/>
        <w:rPr>
          <w:rStyle w:val="Titolo1Carattere"/>
          <w:sz w:val="36"/>
        </w:rPr>
      </w:pPr>
    </w:p>
    <w:p w:rsidR="00347BFB" w:rsidRPr="005836C8" w:rsidRDefault="00347BFB" w:rsidP="00347BFB">
      <w:pPr>
        <w:pStyle w:val="Titolo2"/>
        <w:ind w:left="360"/>
        <w:jc w:val="center"/>
        <w:rPr>
          <w:color w:val="365F91" w:themeColor="accent1" w:themeShade="BF"/>
          <w:sz w:val="40"/>
          <w:szCs w:val="28"/>
          <w:lang w:val="en-US"/>
        </w:rPr>
      </w:pPr>
      <w:bookmarkStart w:id="11" w:name="_Toc493717843"/>
      <w:bookmarkStart w:id="12" w:name="_Toc493718045"/>
      <w:bookmarkStart w:id="13" w:name="_Toc452555869"/>
      <w:bookmarkStart w:id="14" w:name="_Toc452679521"/>
      <w:bookmarkStart w:id="15" w:name="_Toc452939707"/>
      <w:bookmarkStart w:id="16" w:name="_Toc453967081"/>
      <w:bookmarkStart w:id="17" w:name="_Toc453968946"/>
      <w:bookmarkStart w:id="18" w:name="_Toc454181070"/>
      <w:bookmarkStart w:id="19" w:name="_Toc454247586"/>
      <w:bookmarkStart w:id="20" w:name="_Toc454247702"/>
      <w:bookmarkStart w:id="21" w:name="_Toc511823564"/>
      <w:r>
        <w:rPr>
          <w:rStyle w:val="Titolo1Carattere"/>
          <w:sz w:val="40"/>
          <w:lang w:val="en-US"/>
        </w:rPr>
        <w:t xml:space="preserve">– </w:t>
      </w:r>
      <w:r w:rsidRPr="005836C8">
        <w:rPr>
          <w:rStyle w:val="Titolo1Carattere"/>
          <w:sz w:val="40"/>
          <w:lang w:val="en-US"/>
        </w:rPr>
        <w:t>Components of the team</w:t>
      </w:r>
      <w:r>
        <w:rPr>
          <w:rStyle w:val="Titolo1Carattere"/>
          <w:sz w:val="40"/>
          <w:lang w:val="en-US"/>
        </w:rPr>
        <w:t xml:space="preserve"> – </w:t>
      </w:r>
      <w:r>
        <w:rPr>
          <w:rStyle w:val="Titolo1Carattere"/>
          <w:sz w:val="40"/>
          <w:lang w:val="en-US"/>
        </w:rPr>
        <w:br/>
      </w:r>
      <w:r>
        <w:rPr>
          <w:rStyle w:val="Titolo1Carattere"/>
          <w:color w:val="4F81BD" w:themeColor="accent1"/>
          <w:sz w:val="26"/>
          <w:lang w:val="en-US"/>
        </w:rPr>
        <w:t>“I</w:t>
      </w:r>
      <w:r w:rsidRPr="005836C8">
        <w:rPr>
          <w:rStyle w:val="Titolo1Carattere"/>
          <w:color w:val="4F81BD" w:themeColor="accent1"/>
          <w:sz w:val="26"/>
          <w:lang w:val="en-US"/>
        </w:rPr>
        <w:t xml:space="preserve"> declare that what is written in this relation is the result of </w:t>
      </w:r>
      <w:r>
        <w:rPr>
          <w:rStyle w:val="Titolo1Carattere"/>
          <w:color w:val="4F81BD" w:themeColor="accent1"/>
          <w:sz w:val="26"/>
          <w:lang w:val="en-US"/>
        </w:rPr>
        <w:t>my</w:t>
      </w:r>
      <w:r w:rsidRPr="005836C8">
        <w:rPr>
          <w:rStyle w:val="Titolo1Carattere"/>
          <w:color w:val="4F81BD" w:themeColor="accent1"/>
          <w:sz w:val="26"/>
          <w:lang w:val="en-US"/>
        </w:rPr>
        <w:t xml:space="preserve"> work</w:t>
      </w:r>
      <w:r>
        <w:rPr>
          <w:rStyle w:val="Titolo1Carattere"/>
          <w:color w:val="4F81BD" w:themeColor="accent1"/>
          <w:sz w:val="26"/>
          <w:lang w:val="en-US"/>
        </w:rPr>
        <w:t>”</w:t>
      </w:r>
      <w:bookmarkEnd w:id="11"/>
      <w:bookmarkEnd w:id="12"/>
      <w:bookmarkEnd w:id="21"/>
      <w:r w:rsidRPr="005836C8">
        <w:rPr>
          <w:rStyle w:val="Titolo1Carattere"/>
          <w:color w:val="4F81BD" w:themeColor="accent1"/>
          <w:sz w:val="26"/>
          <w:lang w:val="en-US"/>
        </w:rPr>
        <w:br/>
      </w:r>
      <w:bookmarkEnd w:id="13"/>
      <w:bookmarkEnd w:id="14"/>
      <w:bookmarkEnd w:id="15"/>
      <w:bookmarkEnd w:id="16"/>
      <w:bookmarkEnd w:id="17"/>
      <w:bookmarkEnd w:id="18"/>
      <w:bookmarkEnd w:id="19"/>
      <w:bookmarkEnd w:id="20"/>
    </w:p>
    <w:p w:rsidR="00347BFB" w:rsidRDefault="00347BFB" w:rsidP="00347BFB">
      <w:pPr>
        <w:jc w:val="center"/>
        <w:rPr>
          <w:rStyle w:val="Titolo3Carattere"/>
          <w:sz w:val="24"/>
        </w:rPr>
      </w:pPr>
      <w:bookmarkStart w:id="22" w:name="_Toc493717844"/>
      <w:bookmarkStart w:id="23" w:name="_Toc493718046"/>
      <w:bookmarkStart w:id="24" w:name="_Toc511823565"/>
      <w:r>
        <w:rPr>
          <w:rStyle w:val="Titolo1Carattere"/>
          <w:sz w:val="24"/>
        </w:rPr>
        <w:t>Avalle Giorgio</w:t>
      </w:r>
      <w:bookmarkEnd w:id="22"/>
      <w:bookmarkEnd w:id="23"/>
      <w:bookmarkEnd w:id="24"/>
      <w:r w:rsidRPr="00470EB1">
        <w:rPr>
          <w:rStyle w:val="Titolo3Carattere"/>
          <w:sz w:val="24"/>
        </w:rPr>
        <w:tab/>
      </w:r>
      <w:r>
        <w:rPr>
          <w:rStyle w:val="Titolo3Carattere"/>
          <w:sz w:val="24"/>
        </w:rPr>
        <w:t>S241834</w:t>
      </w:r>
    </w:p>
    <w:p w:rsidR="00347BFB" w:rsidRDefault="00347BFB" w:rsidP="00347BFB"/>
    <w:p w:rsidR="00347BFB" w:rsidRDefault="00347BFB" w:rsidP="00347BFB">
      <w:r>
        <w:rPr>
          <w:b/>
          <w:bCs/>
        </w:rPr>
        <w:br w:type="page"/>
      </w:r>
    </w:p>
    <w:sdt>
      <w:sdtPr>
        <w:rPr>
          <w:rFonts w:asciiTheme="minorHAnsi" w:eastAsiaTheme="minorHAnsi" w:hAnsiTheme="minorHAnsi" w:cstheme="minorBidi"/>
          <w:b w:val="0"/>
          <w:bCs w:val="0"/>
          <w:color w:val="auto"/>
          <w:sz w:val="22"/>
          <w:szCs w:val="22"/>
        </w:rPr>
        <w:id w:val="1045229830"/>
        <w:docPartObj>
          <w:docPartGallery w:val="Table of Contents"/>
          <w:docPartUnique/>
        </w:docPartObj>
      </w:sdtPr>
      <w:sdtContent>
        <w:p w:rsidR="00347BFB" w:rsidRDefault="00347BFB" w:rsidP="00347BFB">
          <w:pPr>
            <w:pStyle w:val="Titolosommario"/>
            <w:rPr>
              <w:noProof/>
              <w:lang w:eastAsia="zh-CN"/>
            </w:rPr>
          </w:pPr>
          <w:r>
            <w:rPr>
              <w:lang w:val="en-US"/>
            </w:rPr>
            <w:t>Contents</w:t>
          </w:r>
          <w:r w:rsidRPr="00666370">
            <w:rPr>
              <w:rFonts w:eastAsiaTheme="minorEastAsia"/>
            </w:rPr>
            <w:fldChar w:fldCharType="begin"/>
          </w:r>
          <w:r>
            <w:instrText xml:space="preserve"> TOC \o "1-3" \h \z \u </w:instrText>
          </w:r>
          <w:r w:rsidRPr="00666370">
            <w:rPr>
              <w:rFonts w:eastAsiaTheme="minorEastAsia"/>
            </w:rPr>
            <w:fldChar w:fldCharType="separate"/>
          </w:r>
        </w:p>
        <w:p w:rsidR="00347BFB" w:rsidRDefault="00347BFB">
          <w:pPr>
            <w:pStyle w:val="Sommario1"/>
            <w:tabs>
              <w:tab w:val="right" w:leader="dot" w:pos="9628"/>
            </w:tabs>
            <w:rPr>
              <w:noProof/>
              <w:lang w:eastAsia="zh-CN"/>
            </w:rPr>
          </w:pPr>
          <w:hyperlink w:anchor="_Toc511823566" w:history="1">
            <w:r w:rsidRPr="009F6205">
              <w:rPr>
                <w:rStyle w:val="Collegamentoipertestuale"/>
                <w:noProof/>
                <w:lang w:val="en-US"/>
              </w:rPr>
              <w:t>Python code explanation</w:t>
            </w:r>
            <w:r>
              <w:rPr>
                <w:noProof/>
                <w:webHidden/>
              </w:rPr>
              <w:tab/>
            </w:r>
            <w:r>
              <w:rPr>
                <w:noProof/>
                <w:webHidden/>
              </w:rPr>
              <w:fldChar w:fldCharType="begin"/>
            </w:r>
            <w:r>
              <w:rPr>
                <w:noProof/>
                <w:webHidden/>
              </w:rPr>
              <w:instrText xml:space="preserve"> PAGEREF _Toc511823566 \h </w:instrText>
            </w:r>
            <w:r>
              <w:rPr>
                <w:noProof/>
                <w:webHidden/>
              </w:rPr>
            </w:r>
            <w:r>
              <w:rPr>
                <w:noProof/>
                <w:webHidden/>
              </w:rPr>
              <w:fldChar w:fldCharType="separate"/>
            </w:r>
            <w:r w:rsidR="00B2558B">
              <w:rPr>
                <w:noProof/>
                <w:webHidden/>
              </w:rPr>
              <w:t>4</w:t>
            </w:r>
            <w:r>
              <w:rPr>
                <w:noProof/>
                <w:webHidden/>
              </w:rPr>
              <w:fldChar w:fldCharType="end"/>
            </w:r>
          </w:hyperlink>
        </w:p>
        <w:p w:rsidR="00347BFB" w:rsidRDefault="00347BFB">
          <w:pPr>
            <w:pStyle w:val="Sommario2"/>
            <w:tabs>
              <w:tab w:val="right" w:leader="dot" w:pos="9628"/>
            </w:tabs>
            <w:rPr>
              <w:noProof/>
              <w:lang w:eastAsia="zh-CN"/>
            </w:rPr>
          </w:pPr>
          <w:hyperlink w:anchor="_Toc511823567" w:history="1">
            <w:r w:rsidRPr="009F6205">
              <w:rPr>
                <w:rStyle w:val="Collegamentoipertestuale"/>
                <w:noProof/>
                <w:lang w:val="en-US"/>
              </w:rPr>
              <w:t>Introduction</w:t>
            </w:r>
            <w:r>
              <w:rPr>
                <w:noProof/>
                <w:webHidden/>
              </w:rPr>
              <w:tab/>
            </w:r>
            <w:r>
              <w:rPr>
                <w:noProof/>
                <w:webHidden/>
              </w:rPr>
              <w:fldChar w:fldCharType="begin"/>
            </w:r>
            <w:r>
              <w:rPr>
                <w:noProof/>
                <w:webHidden/>
              </w:rPr>
              <w:instrText xml:space="preserve"> PAGEREF _Toc511823567 \h </w:instrText>
            </w:r>
            <w:r>
              <w:rPr>
                <w:noProof/>
                <w:webHidden/>
              </w:rPr>
            </w:r>
            <w:r>
              <w:rPr>
                <w:noProof/>
                <w:webHidden/>
              </w:rPr>
              <w:fldChar w:fldCharType="separate"/>
            </w:r>
            <w:r w:rsidR="00B2558B">
              <w:rPr>
                <w:noProof/>
                <w:webHidden/>
              </w:rPr>
              <w:t>4</w:t>
            </w:r>
            <w:r>
              <w:rPr>
                <w:noProof/>
                <w:webHidden/>
              </w:rPr>
              <w:fldChar w:fldCharType="end"/>
            </w:r>
          </w:hyperlink>
        </w:p>
        <w:p w:rsidR="00347BFB" w:rsidRDefault="00347BFB">
          <w:pPr>
            <w:pStyle w:val="Sommario2"/>
            <w:tabs>
              <w:tab w:val="right" w:leader="dot" w:pos="9628"/>
            </w:tabs>
            <w:rPr>
              <w:noProof/>
              <w:lang w:eastAsia="zh-CN"/>
            </w:rPr>
          </w:pPr>
          <w:hyperlink w:anchor="_Toc511823568" w:history="1">
            <w:r w:rsidRPr="009F6205">
              <w:rPr>
                <w:rStyle w:val="Collegamentoipertestuale"/>
                <w:noProof/>
                <w:lang w:val="en-US"/>
              </w:rPr>
              <w:t>Queues</w:t>
            </w:r>
            <w:r>
              <w:rPr>
                <w:noProof/>
                <w:webHidden/>
              </w:rPr>
              <w:tab/>
            </w:r>
            <w:r>
              <w:rPr>
                <w:noProof/>
                <w:webHidden/>
              </w:rPr>
              <w:fldChar w:fldCharType="begin"/>
            </w:r>
            <w:r>
              <w:rPr>
                <w:noProof/>
                <w:webHidden/>
              </w:rPr>
              <w:instrText xml:space="preserve"> PAGEREF _Toc511823568 \h </w:instrText>
            </w:r>
            <w:r>
              <w:rPr>
                <w:noProof/>
                <w:webHidden/>
              </w:rPr>
            </w:r>
            <w:r>
              <w:rPr>
                <w:noProof/>
                <w:webHidden/>
              </w:rPr>
              <w:fldChar w:fldCharType="separate"/>
            </w:r>
            <w:r w:rsidR="00B2558B">
              <w:rPr>
                <w:noProof/>
                <w:webHidden/>
              </w:rPr>
              <w:t>4</w:t>
            </w:r>
            <w:r>
              <w:rPr>
                <w:noProof/>
                <w:webHidden/>
              </w:rPr>
              <w:fldChar w:fldCharType="end"/>
            </w:r>
          </w:hyperlink>
        </w:p>
        <w:p w:rsidR="00347BFB" w:rsidRDefault="00347BFB">
          <w:pPr>
            <w:pStyle w:val="Sommario3"/>
            <w:tabs>
              <w:tab w:val="right" w:leader="dot" w:pos="9628"/>
            </w:tabs>
            <w:rPr>
              <w:noProof/>
              <w:lang w:eastAsia="zh-CN"/>
            </w:rPr>
          </w:pPr>
          <w:hyperlink w:anchor="_Toc511823569" w:history="1">
            <w:r w:rsidRPr="009F6205">
              <w:rPr>
                <w:rStyle w:val="Collegamentoipertestuale"/>
                <w:noProof/>
                <w:lang w:val="en-US"/>
              </w:rPr>
              <w:t>queue_system.py - QueueSystem</w:t>
            </w:r>
            <w:r>
              <w:rPr>
                <w:noProof/>
                <w:webHidden/>
              </w:rPr>
              <w:tab/>
            </w:r>
            <w:r>
              <w:rPr>
                <w:noProof/>
                <w:webHidden/>
              </w:rPr>
              <w:fldChar w:fldCharType="begin"/>
            </w:r>
            <w:r>
              <w:rPr>
                <w:noProof/>
                <w:webHidden/>
              </w:rPr>
              <w:instrText xml:space="preserve"> PAGEREF _Toc511823569 \h </w:instrText>
            </w:r>
            <w:r>
              <w:rPr>
                <w:noProof/>
                <w:webHidden/>
              </w:rPr>
            </w:r>
            <w:r>
              <w:rPr>
                <w:noProof/>
                <w:webHidden/>
              </w:rPr>
              <w:fldChar w:fldCharType="separate"/>
            </w:r>
            <w:r w:rsidR="00B2558B">
              <w:rPr>
                <w:noProof/>
                <w:webHidden/>
              </w:rPr>
              <w:t>4</w:t>
            </w:r>
            <w:r>
              <w:rPr>
                <w:noProof/>
                <w:webHidden/>
              </w:rPr>
              <w:fldChar w:fldCharType="end"/>
            </w:r>
          </w:hyperlink>
        </w:p>
        <w:p w:rsidR="00347BFB" w:rsidRDefault="00347BFB">
          <w:pPr>
            <w:pStyle w:val="Sommario3"/>
            <w:tabs>
              <w:tab w:val="right" w:leader="dot" w:pos="9628"/>
            </w:tabs>
            <w:rPr>
              <w:noProof/>
              <w:lang w:eastAsia="zh-CN"/>
            </w:rPr>
          </w:pPr>
          <w:hyperlink w:anchor="_Toc511823570" w:history="1">
            <w:r w:rsidRPr="009F6205">
              <w:rPr>
                <w:rStyle w:val="Collegamentoipertestuale"/>
                <w:noProof/>
                <w:lang w:val="en-US"/>
              </w:rPr>
              <w:t>queue_system.py - ChainedQueueSystem</w:t>
            </w:r>
            <w:r>
              <w:rPr>
                <w:noProof/>
                <w:webHidden/>
              </w:rPr>
              <w:tab/>
            </w:r>
            <w:r>
              <w:rPr>
                <w:noProof/>
                <w:webHidden/>
              </w:rPr>
              <w:fldChar w:fldCharType="begin"/>
            </w:r>
            <w:r>
              <w:rPr>
                <w:noProof/>
                <w:webHidden/>
              </w:rPr>
              <w:instrText xml:space="preserve"> PAGEREF _Toc511823570 \h </w:instrText>
            </w:r>
            <w:r>
              <w:rPr>
                <w:noProof/>
                <w:webHidden/>
              </w:rPr>
            </w:r>
            <w:r>
              <w:rPr>
                <w:noProof/>
                <w:webHidden/>
              </w:rPr>
              <w:fldChar w:fldCharType="separate"/>
            </w:r>
            <w:r w:rsidR="00B2558B">
              <w:rPr>
                <w:noProof/>
                <w:webHidden/>
              </w:rPr>
              <w:t>5</w:t>
            </w:r>
            <w:r>
              <w:rPr>
                <w:noProof/>
                <w:webHidden/>
              </w:rPr>
              <w:fldChar w:fldCharType="end"/>
            </w:r>
          </w:hyperlink>
        </w:p>
        <w:p w:rsidR="00347BFB" w:rsidRDefault="00347BFB">
          <w:pPr>
            <w:pStyle w:val="Sommario3"/>
            <w:tabs>
              <w:tab w:val="right" w:leader="dot" w:pos="9628"/>
            </w:tabs>
            <w:rPr>
              <w:noProof/>
              <w:lang w:eastAsia="zh-CN"/>
            </w:rPr>
          </w:pPr>
          <w:hyperlink w:anchor="_Toc511823571" w:history="1">
            <w:r w:rsidRPr="009F6205">
              <w:rPr>
                <w:rStyle w:val="Collegamentoipertestuale"/>
                <w:noProof/>
                <w:lang w:val="en-US"/>
              </w:rPr>
              <w:t>qs_stats.py – ComputedStats</w:t>
            </w:r>
            <w:r>
              <w:rPr>
                <w:noProof/>
                <w:webHidden/>
              </w:rPr>
              <w:tab/>
            </w:r>
            <w:r>
              <w:rPr>
                <w:noProof/>
                <w:webHidden/>
              </w:rPr>
              <w:fldChar w:fldCharType="begin"/>
            </w:r>
            <w:r>
              <w:rPr>
                <w:noProof/>
                <w:webHidden/>
              </w:rPr>
              <w:instrText xml:space="preserve"> PAGEREF _Toc511823571 \h </w:instrText>
            </w:r>
            <w:r>
              <w:rPr>
                <w:noProof/>
                <w:webHidden/>
              </w:rPr>
            </w:r>
            <w:r>
              <w:rPr>
                <w:noProof/>
                <w:webHidden/>
              </w:rPr>
              <w:fldChar w:fldCharType="separate"/>
            </w:r>
            <w:r w:rsidR="00B2558B">
              <w:rPr>
                <w:noProof/>
                <w:webHidden/>
              </w:rPr>
              <w:t>5</w:t>
            </w:r>
            <w:r>
              <w:rPr>
                <w:noProof/>
                <w:webHidden/>
              </w:rPr>
              <w:fldChar w:fldCharType="end"/>
            </w:r>
          </w:hyperlink>
        </w:p>
        <w:p w:rsidR="00347BFB" w:rsidRDefault="00347BFB">
          <w:pPr>
            <w:pStyle w:val="Sommario3"/>
            <w:tabs>
              <w:tab w:val="right" w:leader="dot" w:pos="9628"/>
            </w:tabs>
            <w:rPr>
              <w:noProof/>
              <w:lang w:eastAsia="zh-CN"/>
            </w:rPr>
          </w:pPr>
          <w:hyperlink w:anchor="_Toc511823572" w:history="1">
            <w:r w:rsidRPr="009F6205">
              <w:rPr>
                <w:rStyle w:val="Collegamentoipertestuale"/>
                <w:noProof/>
                <w:lang w:val="en-US"/>
              </w:rPr>
              <w:t>qs_stats.py – QS_Stats_Manager</w:t>
            </w:r>
            <w:r>
              <w:rPr>
                <w:noProof/>
                <w:webHidden/>
              </w:rPr>
              <w:tab/>
            </w:r>
            <w:r>
              <w:rPr>
                <w:noProof/>
                <w:webHidden/>
              </w:rPr>
              <w:fldChar w:fldCharType="begin"/>
            </w:r>
            <w:r>
              <w:rPr>
                <w:noProof/>
                <w:webHidden/>
              </w:rPr>
              <w:instrText xml:space="preserve"> PAGEREF _Toc511823572 \h </w:instrText>
            </w:r>
            <w:r>
              <w:rPr>
                <w:noProof/>
                <w:webHidden/>
              </w:rPr>
            </w:r>
            <w:r>
              <w:rPr>
                <w:noProof/>
                <w:webHidden/>
              </w:rPr>
              <w:fldChar w:fldCharType="separate"/>
            </w:r>
            <w:r w:rsidR="00B2558B">
              <w:rPr>
                <w:noProof/>
                <w:webHidden/>
              </w:rPr>
              <w:t>5</w:t>
            </w:r>
            <w:r>
              <w:rPr>
                <w:noProof/>
                <w:webHidden/>
              </w:rPr>
              <w:fldChar w:fldCharType="end"/>
            </w:r>
          </w:hyperlink>
        </w:p>
        <w:p w:rsidR="00347BFB" w:rsidRDefault="00347BFB">
          <w:pPr>
            <w:pStyle w:val="Sommario3"/>
            <w:tabs>
              <w:tab w:val="right" w:leader="dot" w:pos="9628"/>
            </w:tabs>
            <w:rPr>
              <w:noProof/>
              <w:lang w:eastAsia="zh-CN"/>
            </w:rPr>
          </w:pPr>
          <w:hyperlink w:anchor="_Toc511823573" w:history="1">
            <w:r w:rsidRPr="009F6205">
              <w:rPr>
                <w:rStyle w:val="Collegamentoipertestuale"/>
                <w:noProof/>
                <w:lang w:val="en-US"/>
              </w:rPr>
              <w:t>qs_stats.py – CQS_Stats_Manager</w:t>
            </w:r>
            <w:r>
              <w:rPr>
                <w:noProof/>
                <w:webHidden/>
              </w:rPr>
              <w:tab/>
            </w:r>
            <w:r>
              <w:rPr>
                <w:noProof/>
                <w:webHidden/>
              </w:rPr>
              <w:fldChar w:fldCharType="begin"/>
            </w:r>
            <w:r>
              <w:rPr>
                <w:noProof/>
                <w:webHidden/>
              </w:rPr>
              <w:instrText xml:space="preserve"> PAGEREF _Toc511823573 \h </w:instrText>
            </w:r>
            <w:r>
              <w:rPr>
                <w:noProof/>
                <w:webHidden/>
              </w:rPr>
            </w:r>
            <w:r>
              <w:rPr>
                <w:noProof/>
                <w:webHidden/>
              </w:rPr>
              <w:fldChar w:fldCharType="separate"/>
            </w:r>
            <w:r w:rsidR="00B2558B">
              <w:rPr>
                <w:noProof/>
                <w:webHidden/>
              </w:rPr>
              <w:t>6</w:t>
            </w:r>
            <w:r>
              <w:rPr>
                <w:noProof/>
                <w:webHidden/>
              </w:rPr>
              <w:fldChar w:fldCharType="end"/>
            </w:r>
          </w:hyperlink>
        </w:p>
        <w:p w:rsidR="00347BFB" w:rsidRDefault="00347BFB">
          <w:pPr>
            <w:pStyle w:val="Sommario3"/>
            <w:tabs>
              <w:tab w:val="right" w:leader="dot" w:pos="9628"/>
            </w:tabs>
            <w:rPr>
              <w:noProof/>
              <w:lang w:eastAsia="zh-CN"/>
            </w:rPr>
          </w:pPr>
          <w:hyperlink w:anchor="_Toc511823574" w:history="1">
            <w:r w:rsidRPr="009F6205">
              <w:rPr>
                <w:rStyle w:val="Collegamentoipertestuale"/>
                <w:noProof/>
                <w:lang w:val="en-US"/>
              </w:rPr>
              <w:t>qs_plots.py</w:t>
            </w:r>
            <w:r>
              <w:rPr>
                <w:noProof/>
                <w:webHidden/>
              </w:rPr>
              <w:tab/>
            </w:r>
            <w:r>
              <w:rPr>
                <w:noProof/>
                <w:webHidden/>
              </w:rPr>
              <w:fldChar w:fldCharType="begin"/>
            </w:r>
            <w:r>
              <w:rPr>
                <w:noProof/>
                <w:webHidden/>
              </w:rPr>
              <w:instrText xml:space="preserve"> PAGEREF _Toc511823574 \h </w:instrText>
            </w:r>
            <w:r>
              <w:rPr>
                <w:noProof/>
                <w:webHidden/>
              </w:rPr>
            </w:r>
            <w:r>
              <w:rPr>
                <w:noProof/>
                <w:webHidden/>
              </w:rPr>
              <w:fldChar w:fldCharType="separate"/>
            </w:r>
            <w:r w:rsidR="00B2558B">
              <w:rPr>
                <w:noProof/>
                <w:webHidden/>
              </w:rPr>
              <w:t>6</w:t>
            </w:r>
            <w:r>
              <w:rPr>
                <w:noProof/>
                <w:webHidden/>
              </w:rPr>
              <w:fldChar w:fldCharType="end"/>
            </w:r>
          </w:hyperlink>
        </w:p>
        <w:p w:rsidR="00347BFB" w:rsidRDefault="00347BFB">
          <w:pPr>
            <w:pStyle w:val="Sommario3"/>
            <w:tabs>
              <w:tab w:val="right" w:leader="dot" w:pos="9628"/>
            </w:tabs>
            <w:rPr>
              <w:noProof/>
              <w:lang w:eastAsia="zh-CN"/>
            </w:rPr>
          </w:pPr>
          <w:hyperlink w:anchor="_Toc511823575" w:history="1">
            <w:r w:rsidRPr="009F6205">
              <w:rPr>
                <w:rStyle w:val="Collegamentoipertestuale"/>
                <w:noProof/>
                <w:lang w:val="en-US"/>
              </w:rPr>
              <w:t>qs_utilities.py</w:t>
            </w:r>
            <w:r>
              <w:rPr>
                <w:noProof/>
                <w:webHidden/>
              </w:rPr>
              <w:tab/>
            </w:r>
            <w:r>
              <w:rPr>
                <w:noProof/>
                <w:webHidden/>
              </w:rPr>
              <w:fldChar w:fldCharType="begin"/>
            </w:r>
            <w:r>
              <w:rPr>
                <w:noProof/>
                <w:webHidden/>
              </w:rPr>
              <w:instrText xml:space="preserve"> PAGEREF _Toc511823575 \h </w:instrText>
            </w:r>
            <w:r>
              <w:rPr>
                <w:noProof/>
                <w:webHidden/>
              </w:rPr>
            </w:r>
            <w:r>
              <w:rPr>
                <w:noProof/>
                <w:webHidden/>
              </w:rPr>
              <w:fldChar w:fldCharType="separate"/>
            </w:r>
            <w:r w:rsidR="00B2558B">
              <w:rPr>
                <w:noProof/>
                <w:webHidden/>
              </w:rPr>
              <w:t>6</w:t>
            </w:r>
            <w:r>
              <w:rPr>
                <w:noProof/>
                <w:webHidden/>
              </w:rPr>
              <w:fldChar w:fldCharType="end"/>
            </w:r>
          </w:hyperlink>
        </w:p>
        <w:p w:rsidR="00347BFB" w:rsidRDefault="00347BFB">
          <w:pPr>
            <w:pStyle w:val="Sommario3"/>
            <w:tabs>
              <w:tab w:val="right" w:leader="dot" w:pos="9628"/>
            </w:tabs>
            <w:rPr>
              <w:noProof/>
              <w:lang w:eastAsia="zh-CN"/>
            </w:rPr>
          </w:pPr>
          <w:hyperlink w:anchor="_Toc511823576" w:history="1">
            <w:r w:rsidRPr="009F6205">
              <w:rPr>
                <w:rStyle w:val="Collegamentoipertestuale"/>
                <w:noProof/>
                <w:lang w:val="en-US"/>
              </w:rPr>
              <w:t>qs_exceptions.py</w:t>
            </w:r>
            <w:r>
              <w:rPr>
                <w:noProof/>
                <w:webHidden/>
              </w:rPr>
              <w:tab/>
            </w:r>
            <w:r>
              <w:rPr>
                <w:noProof/>
                <w:webHidden/>
              </w:rPr>
              <w:fldChar w:fldCharType="begin"/>
            </w:r>
            <w:r>
              <w:rPr>
                <w:noProof/>
                <w:webHidden/>
              </w:rPr>
              <w:instrText xml:space="preserve"> PAGEREF _Toc511823576 \h </w:instrText>
            </w:r>
            <w:r>
              <w:rPr>
                <w:noProof/>
                <w:webHidden/>
              </w:rPr>
            </w:r>
            <w:r>
              <w:rPr>
                <w:noProof/>
                <w:webHidden/>
              </w:rPr>
              <w:fldChar w:fldCharType="separate"/>
            </w:r>
            <w:r w:rsidR="00B2558B">
              <w:rPr>
                <w:noProof/>
                <w:webHidden/>
              </w:rPr>
              <w:t>6</w:t>
            </w:r>
            <w:r>
              <w:rPr>
                <w:noProof/>
                <w:webHidden/>
              </w:rPr>
              <w:fldChar w:fldCharType="end"/>
            </w:r>
          </w:hyperlink>
        </w:p>
        <w:p w:rsidR="00347BFB" w:rsidRDefault="00347BFB">
          <w:pPr>
            <w:pStyle w:val="Sommario3"/>
            <w:tabs>
              <w:tab w:val="right" w:leader="dot" w:pos="9628"/>
            </w:tabs>
            <w:rPr>
              <w:noProof/>
              <w:lang w:eastAsia="zh-CN"/>
            </w:rPr>
          </w:pPr>
          <w:hyperlink w:anchor="_Toc511823577" w:history="1">
            <w:r w:rsidRPr="009F6205">
              <w:rPr>
                <w:rStyle w:val="Collegamentoipertestuale"/>
                <w:noProof/>
                <w:lang w:val="en-US"/>
              </w:rPr>
              <w:t>input_controls.py</w:t>
            </w:r>
            <w:r>
              <w:rPr>
                <w:noProof/>
                <w:webHidden/>
              </w:rPr>
              <w:tab/>
            </w:r>
            <w:r>
              <w:rPr>
                <w:noProof/>
                <w:webHidden/>
              </w:rPr>
              <w:fldChar w:fldCharType="begin"/>
            </w:r>
            <w:r>
              <w:rPr>
                <w:noProof/>
                <w:webHidden/>
              </w:rPr>
              <w:instrText xml:space="preserve"> PAGEREF _Toc511823577 \h </w:instrText>
            </w:r>
            <w:r>
              <w:rPr>
                <w:noProof/>
                <w:webHidden/>
              </w:rPr>
            </w:r>
            <w:r>
              <w:rPr>
                <w:noProof/>
                <w:webHidden/>
              </w:rPr>
              <w:fldChar w:fldCharType="separate"/>
            </w:r>
            <w:r w:rsidR="00B2558B">
              <w:rPr>
                <w:noProof/>
                <w:webHidden/>
              </w:rPr>
              <w:t>6</w:t>
            </w:r>
            <w:r>
              <w:rPr>
                <w:noProof/>
                <w:webHidden/>
              </w:rPr>
              <w:fldChar w:fldCharType="end"/>
            </w:r>
          </w:hyperlink>
        </w:p>
        <w:p w:rsidR="00347BFB" w:rsidRDefault="00347BFB">
          <w:pPr>
            <w:pStyle w:val="Sommario3"/>
            <w:tabs>
              <w:tab w:val="right" w:leader="dot" w:pos="9628"/>
            </w:tabs>
            <w:rPr>
              <w:noProof/>
              <w:lang w:eastAsia="zh-CN"/>
            </w:rPr>
          </w:pPr>
          <w:hyperlink w:anchor="_Toc511823578" w:history="1">
            <w:r w:rsidRPr="009F6205">
              <w:rPr>
                <w:rStyle w:val="Collegamentoipertestuale"/>
                <w:noProof/>
                <w:lang w:val="en-US"/>
              </w:rPr>
              <w:t>timed_structures.py – TimedData</w:t>
            </w:r>
            <w:r>
              <w:rPr>
                <w:noProof/>
                <w:webHidden/>
              </w:rPr>
              <w:tab/>
            </w:r>
            <w:r>
              <w:rPr>
                <w:noProof/>
                <w:webHidden/>
              </w:rPr>
              <w:fldChar w:fldCharType="begin"/>
            </w:r>
            <w:r>
              <w:rPr>
                <w:noProof/>
                <w:webHidden/>
              </w:rPr>
              <w:instrText xml:space="preserve"> PAGEREF _Toc511823578 \h </w:instrText>
            </w:r>
            <w:r>
              <w:rPr>
                <w:noProof/>
                <w:webHidden/>
              </w:rPr>
            </w:r>
            <w:r>
              <w:rPr>
                <w:noProof/>
                <w:webHidden/>
              </w:rPr>
              <w:fldChar w:fldCharType="separate"/>
            </w:r>
            <w:r w:rsidR="00B2558B">
              <w:rPr>
                <w:noProof/>
                <w:webHidden/>
              </w:rPr>
              <w:t>7</w:t>
            </w:r>
            <w:r>
              <w:rPr>
                <w:noProof/>
                <w:webHidden/>
              </w:rPr>
              <w:fldChar w:fldCharType="end"/>
            </w:r>
          </w:hyperlink>
        </w:p>
        <w:p w:rsidR="00347BFB" w:rsidRDefault="00347BFB">
          <w:pPr>
            <w:pStyle w:val="Sommario3"/>
            <w:tabs>
              <w:tab w:val="right" w:leader="dot" w:pos="9628"/>
            </w:tabs>
            <w:rPr>
              <w:noProof/>
              <w:lang w:eastAsia="zh-CN"/>
            </w:rPr>
          </w:pPr>
          <w:hyperlink w:anchor="_Toc511823579" w:history="1">
            <w:r w:rsidRPr="009F6205">
              <w:rPr>
                <w:rStyle w:val="Collegamentoipertestuale"/>
                <w:noProof/>
                <w:lang w:val="en-US"/>
              </w:rPr>
              <w:t>timed_structures.py – TimedArray</w:t>
            </w:r>
            <w:r>
              <w:rPr>
                <w:noProof/>
                <w:webHidden/>
              </w:rPr>
              <w:tab/>
            </w:r>
            <w:r>
              <w:rPr>
                <w:noProof/>
                <w:webHidden/>
              </w:rPr>
              <w:fldChar w:fldCharType="begin"/>
            </w:r>
            <w:r>
              <w:rPr>
                <w:noProof/>
                <w:webHidden/>
              </w:rPr>
              <w:instrText xml:space="preserve"> PAGEREF _Toc511823579 \h </w:instrText>
            </w:r>
            <w:r>
              <w:rPr>
                <w:noProof/>
                <w:webHidden/>
              </w:rPr>
            </w:r>
            <w:r>
              <w:rPr>
                <w:noProof/>
                <w:webHidden/>
              </w:rPr>
              <w:fldChar w:fldCharType="separate"/>
            </w:r>
            <w:r w:rsidR="00B2558B">
              <w:rPr>
                <w:noProof/>
                <w:webHidden/>
              </w:rPr>
              <w:t>7</w:t>
            </w:r>
            <w:r>
              <w:rPr>
                <w:noProof/>
                <w:webHidden/>
              </w:rPr>
              <w:fldChar w:fldCharType="end"/>
            </w:r>
          </w:hyperlink>
        </w:p>
        <w:p w:rsidR="00347BFB" w:rsidRDefault="00347BFB">
          <w:pPr>
            <w:pStyle w:val="Sommario1"/>
            <w:tabs>
              <w:tab w:val="right" w:leader="dot" w:pos="9628"/>
            </w:tabs>
            <w:rPr>
              <w:noProof/>
              <w:lang w:eastAsia="zh-CN"/>
            </w:rPr>
          </w:pPr>
          <w:hyperlink w:anchor="_Toc511823580" w:history="1">
            <w:r w:rsidRPr="009F6205">
              <w:rPr>
                <w:rStyle w:val="Collegamentoipertestuale"/>
                <w:noProof/>
                <w:lang w:val="en-US"/>
              </w:rPr>
              <w:t>First laboratory</w:t>
            </w:r>
            <w:r>
              <w:rPr>
                <w:noProof/>
                <w:webHidden/>
              </w:rPr>
              <w:tab/>
            </w:r>
            <w:r>
              <w:rPr>
                <w:noProof/>
                <w:webHidden/>
              </w:rPr>
              <w:fldChar w:fldCharType="begin"/>
            </w:r>
            <w:r>
              <w:rPr>
                <w:noProof/>
                <w:webHidden/>
              </w:rPr>
              <w:instrText xml:space="preserve"> PAGEREF _Toc511823580 \h </w:instrText>
            </w:r>
            <w:r>
              <w:rPr>
                <w:noProof/>
                <w:webHidden/>
              </w:rPr>
            </w:r>
            <w:r>
              <w:rPr>
                <w:noProof/>
                <w:webHidden/>
              </w:rPr>
              <w:fldChar w:fldCharType="separate"/>
            </w:r>
            <w:r w:rsidR="00B2558B">
              <w:rPr>
                <w:noProof/>
                <w:webHidden/>
              </w:rPr>
              <w:t>8</w:t>
            </w:r>
            <w:r>
              <w:rPr>
                <w:noProof/>
                <w:webHidden/>
              </w:rPr>
              <w:fldChar w:fldCharType="end"/>
            </w:r>
          </w:hyperlink>
        </w:p>
        <w:p w:rsidR="00347BFB" w:rsidRDefault="00347BFB">
          <w:pPr>
            <w:pStyle w:val="Sommario2"/>
            <w:tabs>
              <w:tab w:val="right" w:leader="dot" w:pos="9628"/>
            </w:tabs>
            <w:rPr>
              <w:noProof/>
              <w:lang w:eastAsia="zh-CN"/>
            </w:rPr>
          </w:pPr>
          <w:hyperlink w:anchor="_Toc511823581" w:history="1">
            <w:r w:rsidRPr="009F6205">
              <w:rPr>
                <w:rStyle w:val="Collegamentoipertestuale"/>
                <w:noProof/>
                <w:lang w:val="en-US"/>
              </w:rPr>
              <w:t>Exercise 01</w:t>
            </w:r>
            <w:r>
              <w:rPr>
                <w:noProof/>
                <w:webHidden/>
              </w:rPr>
              <w:tab/>
            </w:r>
            <w:r>
              <w:rPr>
                <w:noProof/>
                <w:webHidden/>
              </w:rPr>
              <w:fldChar w:fldCharType="begin"/>
            </w:r>
            <w:r>
              <w:rPr>
                <w:noProof/>
                <w:webHidden/>
              </w:rPr>
              <w:instrText xml:space="preserve"> PAGEREF _Toc511823581 \h </w:instrText>
            </w:r>
            <w:r>
              <w:rPr>
                <w:noProof/>
                <w:webHidden/>
              </w:rPr>
            </w:r>
            <w:r>
              <w:rPr>
                <w:noProof/>
                <w:webHidden/>
              </w:rPr>
              <w:fldChar w:fldCharType="separate"/>
            </w:r>
            <w:r w:rsidR="00B2558B">
              <w:rPr>
                <w:noProof/>
                <w:webHidden/>
              </w:rPr>
              <w:t>8</w:t>
            </w:r>
            <w:r>
              <w:rPr>
                <w:noProof/>
                <w:webHidden/>
              </w:rPr>
              <w:fldChar w:fldCharType="end"/>
            </w:r>
          </w:hyperlink>
        </w:p>
        <w:p w:rsidR="00347BFB" w:rsidRDefault="00347BFB">
          <w:pPr>
            <w:pStyle w:val="Sommario3"/>
            <w:tabs>
              <w:tab w:val="right" w:leader="dot" w:pos="9628"/>
            </w:tabs>
            <w:rPr>
              <w:noProof/>
              <w:lang w:eastAsia="zh-CN"/>
            </w:rPr>
          </w:pPr>
          <w:hyperlink w:anchor="_Toc511823582" w:history="1">
            <w:r w:rsidRPr="009F6205">
              <w:rPr>
                <w:rStyle w:val="Collegamentoipertestuale"/>
                <w:noProof/>
                <w:lang w:val="en-US"/>
              </w:rPr>
              <w:t>The problem of the simulation warm-up</w:t>
            </w:r>
            <w:r>
              <w:rPr>
                <w:noProof/>
                <w:webHidden/>
              </w:rPr>
              <w:tab/>
            </w:r>
            <w:r>
              <w:rPr>
                <w:noProof/>
                <w:webHidden/>
              </w:rPr>
              <w:fldChar w:fldCharType="begin"/>
            </w:r>
            <w:r>
              <w:rPr>
                <w:noProof/>
                <w:webHidden/>
              </w:rPr>
              <w:instrText xml:space="preserve"> PAGEREF _Toc511823582 \h </w:instrText>
            </w:r>
            <w:r>
              <w:rPr>
                <w:noProof/>
                <w:webHidden/>
              </w:rPr>
            </w:r>
            <w:r>
              <w:rPr>
                <w:noProof/>
                <w:webHidden/>
              </w:rPr>
              <w:fldChar w:fldCharType="separate"/>
            </w:r>
            <w:r w:rsidR="00B2558B">
              <w:rPr>
                <w:noProof/>
                <w:webHidden/>
              </w:rPr>
              <w:t>8</w:t>
            </w:r>
            <w:r>
              <w:rPr>
                <w:noProof/>
                <w:webHidden/>
              </w:rPr>
              <w:fldChar w:fldCharType="end"/>
            </w:r>
          </w:hyperlink>
        </w:p>
        <w:p w:rsidR="00347BFB" w:rsidRDefault="00347BFB">
          <w:pPr>
            <w:pStyle w:val="Sommario3"/>
            <w:tabs>
              <w:tab w:val="right" w:leader="dot" w:pos="9628"/>
            </w:tabs>
            <w:rPr>
              <w:noProof/>
              <w:lang w:eastAsia="zh-CN"/>
            </w:rPr>
          </w:pPr>
          <w:hyperlink w:anchor="_Toc511823583" w:history="1">
            <w:r w:rsidRPr="009F6205">
              <w:rPr>
                <w:rStyle w:val="Collegamentoipertestuale"/>
                <w:noProof/>
                <w:lang w:val="en-US"/>
              </w:rPr>
              <w:t>Obtained results – Queue 1</w:t>
            </w:r>
            <w:r>
              <w:rPr>
                <w:noProof/>
                <w:webHidden/>
              </w:rPr>
              <w:tab/>
            </w:r>
            <w:r>
              <w:rPr>
                <w:noProof/>
                <w:webHidden/>
              </w:rPr>
              <w:fldChar w:fldCharType="begin"/>
            </w:r>
            <w:r>
              <w:rPr>
                <w:noProof/>
                <w:webHidden/>
              </w:rPr>
              <w:instrText xml:space="preserve"> PAGEREF _Toc511823583 \h </w:instrText>
            </w:r>
            <w:r>
              <w:rPr>
                <w:noProof/>
                <w:webHidden/>
              </w:rPr>
            </w:r>
            <w:r>
              <w:rPr>
                <w:noProof/>
                <w:webHidden/>
              </w:rPr>
              <w:fldChar w:fldCharType="separate"/>
            </w:r>
            <w:r w:rsidR="00B2558B">
              <w:rPr>
                <w:noProof/>
                <w:webHidden/>
              </w:rPr>
              <w:t>8</w:t>
            </w:r>
            <w:r>
              <w:rPr>
                <w:noProof/>
                <w:webHidden/>
              </w:rPr>
              <w:fldChar w:fldCharType="end"/>
            </w:r>
          </w:hyperlink>
        </w:p>
        <w:p w:rsidR="00347BFB" w:rsidRDefault="00347BFB">
          <w:pPr>
            <w:pStyle w:val="Sommario3"/>
            <w:tabs>
              <w:tab w:val="right" w:leader="dot" w:pos="9628"/>
            </w:tabs>
            <w:rPr>
              <w:noProof/>
              <w:lang w:eastAsia="zh-CN"/>
            </w:rPr>
          </w:pPr>
          <w:hyperlink w:anchor="_Toc511823584" w:history="1">
            <w:r w:rsidRPr="009F6205">
              <w:rPr>
                <w:rStyle w:val="Collegamentoipertestuale"/>
                <w:noProof/>
                <w:lang w:val="en-US"/>
              </w:rPr>
              <w:t>Commenting results – Queue 1</w:t>
            </w:r>
            <w:r>
              <w:rPr>
                <w:noProof/>
                <w:webHidden/>
              </w:rPr>
              <w:tab/>
            </w:r>
            <w:r>
              <w:rPr>
                <w:noProof/>
                <w:webHidden/>
              </w:rPr>
              <w:fldChar w:fldCharType="begin"/>
            </w:r>
            <w:r>
              <w:rPr>
                <w:noProof/>
                <w:webHidden/>
              </w:rPr>
              <w:instrText xml:space="preserve"> PAGEREF _Toc511823584 \h </w:instrText>
            </w:r>
            <w:r>
              <w:rPr>
                <w:noProof/>
                <w:webHidden/>
              </w:rPr>
            </w:r>
            <w:r>
              <w:rPr>
                <w:noProof/>
                <w:webHidden/>
              </w:rPr>
              <w:fldChar w:fldCharType="separate"/>
            </w:r>
            <w:r w:rsidR="00B2558B">
              <w:rPr>
                <w:noProof/>
                <w:webHidden/>
              </w:rPr>
              <w:t>9</w:t>
            </w:r>
            <w:r>
              <w:rPr>
                <w:noProof/>
                <w:webHidden/>
              </w:rPr>
              <w:fldChar w:fldCharType="end"/>
            </w:r>
          </w:hyperlink>
        </w:p>
        <w:p w:rsidR="00347BFB" w:rsidRDefault="00347BFB">
          <w:pPr>
            <w:pStyle w:val="Sommario3"/>
            <w:tabs>
              <w:tab w:val="right" w:leader="dot" w:pos="9628"/>
            </w:tabs>
            <w:rPr>
              <w:noProof/>
              <w:lang w:eastAsia="zh-CN"/>
            </w:rPr>
          </w:pPr>
          <w:hyperlink w:anchor="_Toc511823585" w:history="1">
            <w:r w:rsidRPr="009F6205">
              <w:rPr>
                <w:rStyle w:val="Collegamentoipertestuale"/>
                <w:noProof/>
                <w:lang w:val="en-US"/>
              </w:rPr>
              <w:t>Obtained results – Queue 2</w:t>
            </w:r>
            <w:r>
              <w:rPr>
                <w:noProof/>
                <w:webHidden/>
              </w:rPr>
              <w:tab/>
            </w:r>
            <w:r>
              <w:rPr>
                <w:noProof/>
                <w:webHidden/>
              </w:rPr>
              <w:fldChar w:fldCharType="begin"/>
            </w:r>
            <w:r>
              <w:rPr>
                <w:noProof/>
                <w:webHidden/>
              </w:rPr>
              <w:instrText xml:space="preserve"> PAGEREF _Toc511823585 \h </w:instrText>
            </w:r>
            <w:r>
              <w:rPr>
                <w:noProof/>
                <w:webHidden/>
              </w:rPr>
            </w:r>
            <w:r>
              <w:rPr>
                <w:noProof/>
                <w:webHidden/>
              </w:rPr>
              <w:fldChar w:fldCharType="separate"/>
            </w:r>
            <w:r w:rsidR="00B2558B">
              <w:rPr>
                <w:noProof/>
                <w:webHidden/>
              </w:rPr>
              <w:t>9</w:t>
            </w:r>
            <w:r>
              <w:rPr>
                <w:noProof/>
                <w:webHidden/>
              </w:rPr>
              <w:fldChar w:fldCharType="end"/>
            </w:r>
          </w:hyperlink>
        </w:p>
        <w:p w:rsidR="00347BFB" w:rsidRDefault="00347BFB">
          <w:pPr>
            <w:pStyle w:val="Sommario3"/>
            <w:tabs>
              <w:tab w:val="right" w:leader="dot" w:pos="9628"/>
            </w:tabs>
            <w:rPr>
              <w:noProof/>
              <w:lang w:eastAsia="zh-CN"/>
            </w:rPr>
          </w:pPr>
          <w:hyperlink w:anchor="_Toc511823586" w:history="1">
            <w:r w:rsidRPr="009F6205">
              <w:rPr>
                <w:rStyle w:val="Collegamentoipertestuale"/>
                <w:noProof/>
                <w:lang w:val="en-US"/>
              </w:rPr>
              <w:t>Commenting results – Queue 2</w:t>
            </w:r>
            <w:r>
              <w:rPr>
                <w:noProof/>
                <w:webHidden/>
              </w:rPr>
              <w:tab/>
            </w:r>
            <w:r>
              <w:rPr>
                <w:noProof/>
                <w:webHidden/>
              </w:rPr>
              <w:fldChar w:fldCharType="begin"/>
            </w:r>
            <w:r>
              <w:rPr>
                <w:noProof/>
                <w:webHidden/>
              </w:rPr>
              <w:instrText xml:space="preserve"> PAGEREF _Toc511823586 \h </w:instrText>
            </w:r>
            <w:r>
              <w:rPr>
                <w:noProof/>
                <w:webHidden/>
              </w:rPr>
            </w:r>
            <w:r>
              <w:rPr>
                <w:noProof/>
                <w:webHidden/>
              </w:rPr>
              <w:fldChar w:fldCharType="separate"/>
            </w:r>
            <w:r w:rsidR="00B2558B">
              <w:rPr>
                <w:noProof/>
                <w:webHidden/>
              </w:rPr>
              <w:t>10</w:t>
            </w:r>
            <w:r>
              <w:rPr>
                <w:noProof/>
                <w:webHidden/>
              </w:rPr>
              <w:fldChar w:fldCharType="end"/>
            </w:r>
          </w:hyperlink>
        </w:p>
        <w:p w:rsidR="00347BFB" w:rsidRDefault="00347BFB">
          <w:pPr>
            <w:pStyle w:val="Sommario2"/>
            <w:tabs>
              <w:tab w:val="right" w:leader="dot" w:pos="9628"/>
            </w:tabs>
            <w:rPr>
              <w:noProof/>
              <w:lang w:eastAsia="zh-CN"/>
            </w:rPr>
          </w:pPr>
          <w:hyperlink w:anchor="_Toc511823587" w:history="1">
            <w:r w:rsidRPr="009F6205">
              <w:rPr>
                <w:rStyle w:val="Collegamentoipertestuale"/>
                <w:noProof/>
                <w:lang w:val="en-US"/>
              </w:rPr>
              <w:t>Exercise 02</w:t>
            </w:r>
            <w:r>
              <w:rPr>
                <w:noProof/>
                <w:webHidden/>
              </w:rPr>
              <w:tab/>
            </w:r>
            <w:r>
              <w:rPr>
                <w:noProof/>
                <w:webHidden/>
              </w:rPr>
              <w:fldChar w:fldCharType="begin"/>
            </w:r>
            <w:r>
              <w:rPr>
                <w:noProof/>
                <w:webHidden/>
              </w:rPr>
              <w:instrText xml:space="preserve"> PAGEREF _Toc511823587 \h </w:instrText>
            </w:r>
            <w:r>
              <w:rPr>
                <w:noProof/>
                <w:webHidden/>
              </w:rPr>
            </w:r>
            <w:r>
              <w:rPr>
                <w:noProof/>
                <w:webHidden/>
              </w:rPr>
              <w:fldChar w:fldCharType="separate"/>
            </w:r>
            <w:r w:rsidR="00B2558B">
              <w:rPr>
                <w:noProof/>
                <w:webHidden/>
              </w:rPr>
              <w:t>11</w:t>
            </w:r>
            <w:r>
              <w:rPr>
                <w:noProof/>
                <w:webHidden/>
              </w:rPr>
              <w:fldChar w:fldCharType="end"/>
            </w:r>
          </w:hyperlink>
        </w:p>
        <w:p w:rsidR="00347BFB" w:rsidRDefault="00347BFB">
          <w:pPr>
            <w:pStyle w:val="Sommario3"/>
            <w:tabs>
              <w:tab w:val="right" w:leader="dot" w:pos="9628"/>
            </w:tabs>
            <w:rPr>
              <w:noProof/>
              <w:lang w:eastAsia="zh-CN"/>
            </w:rPr>
          </w:pPr>
          <w:hyperlink w:anchor="_Toc511823588" w:history="1">
            <w:r w:rsidRPr="009F6205">
              <w:rPr>
                <w:rStyle w:val="Collegamentoipertestuale"/>
                <w:noProof/>
                <w:lang w:val="en-US"/>
              </w:rPr>
              <w:t>Obtained results</w:t>
            </w:r>
            <w:r>
              <w:rPr>
                <w:noProof/>
                <w:webHidden/>
              </w:rPr>
              <w:tab/>
            </w:r>
            <w:r>
              <w:rPr>
                <w:noProof/>
                <w:webHidden/>
              </w:rPr>
              <w:fldChar w:fldCharType="begin"/>
            </w:r>
            <w:r>
              <w:rPr>
                <w:noProof/>
                <w:webHidden/>
              </w:rPr>
              <w:instrText xml:space="preserve"> PAGEREF _Toc511823588 \h </w:instrText>
            </w:r>
            <w:r>
              <w:rPr>
                <w:noProof/>
                <w:webHidden/>
              </w:rPr>
            </w:r>
            <w:r>
              <w:rPr>
                <w:noProof/>
                <w:webHidden/>
              </w:rPr>
              <w:fldChar w:fldCharType="separate"/>
            </w:r>
            <w:r w:rsidR="00B2558B">
              <w:rPr>
                <w:noProof/>
                <w:webHidden/>
              </w:rPr>
              <w:t>11</w:t>
            </w:r>
            <w:r>
              <w:rPr>
                <w:noProof/>
                <w:webHidden/>
              </w:rPr>
              <w:fldChar w:fldCharType="end"/>
            </w:r>
          </w:hyperlink>
        </w:p>
        <w:p w:rsidR="00347BFB" w:rsidRDefault="00347BFB">
          <w:pPr>
            <w:pStyle w:val="Sommario3"/>
            <w:tabs>
              <w:tab w:val="right" w:leader="dot" w:pos="9628"/>
            </w:tabs>
            <w:rPr>
              <w:noProof/>
              <w:lang w:eastAsia="zh-CN"/>
            </w:rPr>
          </w:pPr>
          <w:hyperlink w:anchor="_Toc511823589" w:history="1">
            <w:r w:rsidRPr="009F6205">
              <w:rPr>
                <w:rStyle w:val="Collegamentoipertestuale"/>
                <w:noProof/>
                <w:lang w:val="en-US"/>
              </w:rPr>
              <w:t>Commenting results</w:t>
            </w:r>
            <w:r>
              <w:rPr>
                <w:noProof/>
                <w:webHidden/>
              </w:rPr>
              <w:tab/>
            </w:r>
            <w:r>
              <w:rPr>
                <w:noProof/>
                <w:webHidden/>
              </w:rPr>
              <w:fldChar w:fldCharType="begin"/>
            </w:r>
            <w:r>
              <w:rPr>
                <w:noProof/>
                <w:webHidden/>
              </w:rPr>
              <w:instrText xml:space="preserve"> PAGEREF _Toc511823589 \h </w:instrText>
            </w:r>
            <w:r>
              <w:rPr>
                <w:noProof/>
                <w:webHidden/>
              </w:rPr>
            </w:r>
            <w:r>
              <w:rPr>
                <w:noProof/>
                <w:webHidden/>
              </w:rPr>
              <w:fldChar w:fldCharType="separate"/>
            </w:r>
            <w:r w:rsidR="00B2558B">
              <w:rPr>
                <w:noProof/>
                <w:webHidden/>
              </w:rPr>
              <w:t>12</w:t>
            </w:r>
            <w:r>
              <w:rPr>
                <w:noProof/>
                <w:webHidden/>
              </w:rPr>
              <w:fldChar w:fldCharType="end"/>
            </w:r>
          </w:hyperlink>
        </w:p>
        <w:p w:rsidR="00347BFB" w:rsidRDefault="00347BFB">
          <w:pPr>
            <w:pStyle w:val="Sommario1"/>
            <w:tabs>
              <w:tab w:val="right" w:leader="dot" w:pos="9628"/>
            </w:tabs>
            <w:rPr>
              <w:noProof/>
              <w:lang w:eastAsia="zh-CN"/>
            </w:rPr>
          </w:pPr>
          <w:hyperlink w:anchor="_Toc511823590" w:history="1">
            <w:r w:rsidRPr="009F6205">
              <w:rPr>
                <w:rStyle w:val="Collegamentoipertestuale"/>
                <w:noProof/>
                <w:lang w:val="en-US"/>
              </w:rPr>
              <w:t>Appendix A – Warm-up removal</w:t>
            </w:r>
            <w:r>
              <w:rPr>
                <w:noProof/>
                <w:webHidden/>
              </w:rPr>
              <w:tab/>
            </w:r>
            <w:r>
              <w:rPr>
                <w:noProof/>
                <w:webHidden/>
              </w:rPr>
              <w:fldChar w:fldCharType="begin"/>
            </w:r>
            <w:r>
              <w:rPr>
                <w:noProof/>
                <w:webHidden/>
              </w:rPr>
              <w:instrText xml:space="preserve"> PAGEREF _Toc511823590 \h </w:instrText>
            </w:r>
            <w:r>
              <w:rPr>
                <w:noProof/>
                <w:webHidden/>
              </w:rPr>
            </w:r>
            <w:r>
              <w:rPr>
                <w:noProof/>
                <w:webHidden/>
              </w:rPr>
              <w:fldChar w:fldCharType="separate"/>
            </w:r>
            <w:r w:rsidR="00B2558B">
              <w:rPr>
                <w:noProof/>
                <w:webHidden/>
              </w:rPr>
              <w:t>13</w:t>
            </w:r>
            <w:r>
              <w:rPr>
                <w:noProof/>
                <w:webHidden/>
              </w:rPr>
              <w:fldChar w:fldCharType="end"/>
            </w:r>
          </w:hyperlink>
        </w:p>
        <w:p w:rsidR="00347BFB" w:rsidRDefault="00347BFB">
          <w:pPr>
            <w:pStyle w:val="Sommario1"/>
            <w:tabs>
              <w:tab w:val="right" w:leader="dot" w:pos="9628"/>
            </w:tabs>
            <w:rPr>
              <w:noProof/>
              <w:lang w:eastAsia="zh-CN"/>
            </w:rPr>
          </w:pPr>
          <w:hyperlink w:anchor="_Toc511823591" w:history="1">
            <w:r w:rsidRPr="009F6205">
              <w:rPr>
                <w:rStyle w:val="Collegamentoipertestuale"/>
                <w:noProof/>
                <w:lang w:val="en-US"/>
              </w:rPr>
              <w:t>Appendix B – Laboratory 01: Graphs of the exercise 01</w:t>
            </w:r>
            <w:r>
              <w:rPr>
                <w:noProof/>
                <w:webHidden/>
              </w:rPr>
              <w:tab/>
            </w:r>
            <w:r>
              <w:rPr>
                <w:noProof/>
                <w:webHidden/>
              </w:rPr>
              <w:fldChar w:fldCharType="begin"/>
            </w:r>
            <w:r>
              <w:rPr>
                <w:noProof/>
                <w:webHidden/>
              </w:rPr>
              <w:instrText xml:space="preserve"> PAGEREF _Toc511823591 \h </w:instrText>
            </w:r>
            <w:r>
              <w:rPr>
                <w:noProof/>
                <w:webHidden/>
              </w:rPr>
            </w:r>
            <w:r>
              <w:rPr>
                <w:noProof/>
                <w:webHidden/>
              </w:rPr>
              <w:fldChar w:fldCharType="separate"/>
            </w:r>
            <w:r w:rsidR="00B2558B">
              <w:rPr>
                <w:noProof/>
                <w:webHidden/>
              </w:rPr>
              <w:t>14</w:t>
            </w:r>
            <w:r>
              <w:rPr>
                <w:noProof/>
                <w:webHidden/>
              </w:rPr>
              <w:fldChar w:fldCharType="end"/>
            </w:r>
          </w:hyperlink>
        </w:p>
        <w:p w:rsidR="00347BFB" w:rsidRDefault="00347BFB">
          <w:pPr>
            <w:pStyle w:val="Sommario2"/>
            <w:tabs>
              <w:tab w:val="right" w:leader="dot" w:pos="9628"/>
            </w:tabs>
            <w:rPr>
              <w:noProof/>
              <w:lang w:eastAsia="zh-CN"/>
            </w:rPr>
          </w:pPr>
          <w:hyperlink w:anchor="_Toc511823592" w:history="1">
            <w:r w:rsidRPr="009F6205">
              <w:rPr>
                <w:rStyle w:val="Collegamentoipertestuale"/>
                <w:noProof/>
                <w:lang w:val="en-US"/>
              </w:rPr>
              <w:t>Meaning of the parameters</w:t>
            </w:r>
            <w:r>
              <w:rPr>
                <w:noProof/>
                <w:webHidden/>
              </w:rPr>
              <w:tab/>
            </w:r>
            <w:r>
              <w:rPr>
                <w:noProof/>
                <w:webHidden/>
              </w:rPr>
              <w:fldChar w:fldCharType="begin"/>
            </w:r>
            <w:r>
              <w:rPr>
                <w:noProof/>
                <w:webHidden/>
              </w:rPr>
              <w:instrText xml:space="preserve"> PAGEREF _Toc511823592 \h </w:instrText>
            </w:r>
            <w:r>
              <w:rPr>
                <w:noProof/>
                <w:webHidden/>
              </w:rPr>
            </w:r>
            <w:r>
              <w:rPr>
                <w:noProof/>
                <w:webHidden/>
              </w:rPr>
              <w:fldChar w:fldCharType="separate"/>
            </w:r>
            <w:r w:rsidR="00B2558B">
              <w:rPr>
                <w:noProof/>
                <w:webHidden/>
              </w:rPr>
              <w:t>14</w:t>
            </w:r>
            <w:r>
              <w:rPr>
                <w:noProof/>
                <w:webHidden/>
              </w:rPr>
              <w:fldChar w:fldCharType="end"/>
            </w:r>
          </w:hyperlink>
        </w:p>
        <w:p w:rsidR="00347BFB" w:rsidRDefault="00347BFB">
          <w:pPr>
            <w:pStyle w:val="Sommario2"/>
            <w:tabs>
              <w:tab w:val="right" w:leader="dot" w:pos="9628"/>
            </w:tabs>
            <w:rPr>
              <w:noProof/>
              <w:lang w:eastAsia="zh-CN"/>
            </w:rPr>
          </w:pPr>
          <w:hyperlink w:anchor="_Toc511823593" w:history="1">
            <w:r w:rsidRPr="009F6205">
              <w:rPr>
                <w:rStyle w:val="Collegamentoipertestuale"/>
                <w:noProof/>
                <w:lang w:val="en-US"/>
              </w:rPr>
              <w:t xml:space="preserve">Simulation 03: </w:t>
            </w:r>
            <w:r w:rsidRPr="009F6205">
              <w:rPr>
                <w:rStyle w:val="Collegamentoipertestuale"/>
                <w:noProof/>
                <w:lang w:val="el-GR"/>
              </w:rPr>
              <w:t>λ</w:t>
            </w:r>
            <w:r w:rsidRPr="009F6205">
              <w:rPr>
                <w:rStyle w:val="Collegamentoipertestuale"/>
                <w:noProof/>
                <w:lang w:val="en-US"/>
              </w:rPr>
              <w:t xml:space="preserve">=3.95, </w:t>
            </w:r>
            <w:r w:rsidRPr="009F6205">
              <w:rPr>
                <w:rStyle w:val="Collegamentoipertestuale"/>
                <w:noProof/>
                <w:lang w:val="el-GR"/>
              </w:rPr>
              <w:t>μ</w:t>
            </w:r>
            <w:r w:rsidRPr="009F6205">
              <w:rPr>
                <w:rStyle w:val="Collegamentoipertestuale"/>
                <w:noProof/>
                <w:lang w:val="en-US"/>
              </w:rPr>
              <w:t xml:space="preserve">=4, </w:t>
            </w:r>
            <w:r w:rsidRPr="009F6205">
              <w:rPr>
                <w:rStyle w:val="Collegamentoipertestuale"/>
                <w:noProof/>
                <w:lang w:val="el-GR"/>
              </w:rPr>
              <w:t>λ</w:t>
            </w:r>
            <w:r w:rsidRPr="009F6205">
              <w:rPr>
                <w:rStyle w:val="Collegamentoipertestuale"/>
                <w:noProof/>
                <w:lang w:val="en-US"/>
              </w:rPr>
              <w:t xml:space="preserve">2=1.95, </w:t>
            </w:r>
            <w:r w:rsidRPr="009F6205">
              <w:rPr>
                <w:rStyle w:val="Collegamentoipertestuale"/>
                <w:noProof/>
                <w:lang w:val="el-GR"/>
              </w:rPr>
              <w:t>μ</w:t>
            </w:r>
            <w:r w:rsidRPr="009F6205">
              <w:rPr>
                <w:rStyle w:val="Collegamentoipertestuale"/>
                <w:noProof/>
                <w:lang w:val="en-US"/>
              </w:rPr>
              <w:t>2=2, B = 10, a=1, b=3</w:t>
            </w:r>
            <w:r>
              <w:rPr>
                <w:noProof/>
                <w:webHidden/>
              </w:rPr>
              <w:tab/>
            </w:r>
            <w:r>
              <w:rPr>
                <w:noProof/>
                <w:webHidden/>
              </w:rPr>
              <w:fldChar w:fldCharType="begin"/>
            </w:r>
            <w:r>
              <w:rPr>
                <w:noProof/>
                <w:webHidden/>
              </w:rPr>
              <w:instrText xml:space="preserve"> PAGEREF _Toc511823593 \h </w:instrText>
            </w:r>
            <w:r>
              <w:rPr>
                <w:noProof/>
                <w:webHidden/>
              </w:rPr>
            </w:r>
            <w:r>
              <w:rPr>
                <w:noProof/>
                <w:webHidden/>
              </w:rPr>
              <w:fldChar w:fldCharType="separate"/>
            </w:r>
            <w:r w:rsidR="00B2558B">
              <w:rPr>
                <w:noProof/>
                <w:webHidden/>
              </w:rPr>
              <w:t>14</w:t>
            </w:r>
            <w:r>
              <w:rPr>
                <w:noProof/>
                <w:webHidden/>
              </w:rPr>
              <w:fldChar w:fldCharType="end"/>
            </w:r>
          </w:hyperlink>
        </w:p>
        <w:p w:rsidR="00347BFB" w:rsidRDefault="00347BFB">
          <w:pPr>
            <w:pStyle w:val="Sommario3"/>
            <w:tabs>
              <w:tab w:val="right" w:leader="dot" w:pos="9628"/>
            </w:tabs>
            <w:rPr>
              <w:noProof/>
              <w:lang w:eastAsia="zh-CN"/>
            </w:rPr>
          </w:pPr>
          <w:hyperlink w:anchor="_Toc511823594" w:history="1">
            <w:r w:rsidRPr="009F6205">
              <w:rPr>
                <w:rStyle w:val="Collegamentoipertestuale"/>
                <w:noProof/>
                <w:lang w:val="en-US"/>
              </w:rPr>
              <w:t>Queue 1</w:t>
            </w:r>
            <w:r>
              <w:rPr>
                <w:noProof/>
                <w:webHidden/>
              </w:rPr>
              <w:tab/>
            </w:r>
            <w:r>
              <w:rPr>
                <w:noProof/>
                <w:webHidden/>
              </w:rPr>
              <w:fldChar w:fldCharType="begin"/>
            </w:r>
            <w:r>
              <w:rPr>
                <w:noProof/>
                <w:webHidden/>
              </w:rPr>
              <w:instrText xml:space="preserve"> PAGEREF _Toc511823594 \h </w:instrText>
            </w:r>
            <w:r>
              <w:rPr>
                <w:noProof/>
                <w:webHidden/>
              </w:rPr>
            </w:r>
            <w:r>
              <w:rPr>
                <w:noProof/>
                <w:webHidden/>
              </w:rPr>
              <w:fldChar w:fldCharType="separate"/>
            </w:r>
            <w:r w:rsidR="00B2558B">
              <w:rPr>
                <w:noProof/>
                <w:webHidden/>
              </w:rPr>
              <w:t>14</w:t>
            </w:r>
            <w:r>
              <w:rPr>
                <w:noProof/>
                <w:webHidden/>
              </w:rPr>
              <w:fldChar w:fldCharType="end"/>
            </w:r>
          </w:hyperlink>
        </w:p>
        <w:p w:rsidR="00347BFB" w:rsidRDefault="00347BFB">
          <w:pPr>
            <w:pStyle w:val="Sommario3"/>
            <w:tabs>
              <w:tab w:val="right" w:leader="dot" w:pos="9628"/>
            </w:tabs>
            <w:rPr>
              <w:noProof/>
              <w:lang w:eastAsia="zh-CN"/>
            </w:rPr>
          </w:pPr>
          <w:hyperlink w:anchor="_Toc511823595" w:history="1">
            <w:r w:rsidRPr="009F6205">
              <w:rPr>
                <w:rStyle w:val="Collegamentoipertestuale"/>
                <w:noProof/>
                <w:lang w:val="en-US"/>
              </w:rPr>
              <w:t>Queue 2</w:t>
            </w:r>
            <w:r>
              <w:rPr>
                <w:noProof/>
                <w:webHidden/>
              </w:rPr>
              <w:tab/>
            </w:r>
            <w:r>
              <w:rPr>
                <w:noProof/>
                <w:webHidden/>
              </w:rPr>
              <w:fldChar w:fldCharType="begin"/>
            </w:r>
            <w:r>
              <w:rPr>
                <w:noProof/>
                <w:webHidden/>
              </w:rPr>
              <w:instrText xml:space="preserve"> PAGEREF _Toc511823595 \h </w:instrText>
            </w:r>
            <w:r>
              <w:rPr>
                <w:noProof/>
                <w:webHidden/>
              </w:rPr>
            </w:r>
            <w:r>
              <w:rPr>
                <w:noProof/>
                <w:webHidden/>
              </w:rPr>
              <w:fldChar w:fldCharType="separate"/>
            </w:r>
            <w:r w:rsidR="00B2558B">
              <w:rPr>
                <w:noProof/>
                <w:webHidden/>
              </w:rPr>
              <w:t>17</w:t>
            </w:r>
            <w:r>
              <w:rPr>
                <w:noProof/>
                <w:webHidden/>
              </w:rPr>
              <w:fldChar w:fldCharType="end"/>
            </w:r>
          </w:hyperlink>
        </w:p>
        <w:p w:rsidR="00347BFB" w:rsidRDefault="00347BFB">
          <w:pPr>
            <w:pStyle w:val="Sommario1"/>
            <w:tabs>
              <w:tab w:val="right" w:leader="dot" w:pos="9628"/>
            </w:tabs>
            <w:rPr>
              <w:noProof/>
              <w:lang w:eastAsia="zh-CN"/>
            </w:rPr>
          </w:pPr>
          <w:hyperlink w:anchor="_Toc511823596" w:history="1">
            <w:r w:rsidRPr="009F6205">
              <w:rPr>
                <w:rStyle w:val="Collegamentoipertestuale"/>
                <w:noProof/>
                <w:lang w:val="en-US"/>
              </w:rPr>
              <w:t>Appendix C – Laboratory 01: Graphs of the exercise 02</w:t>
            </w:r>
            <w:r>
              <w:rPr>
                <w:noProof/>
                <w:webHidden/>
              </w:rPr>
              <w:tab/>
            </w:r>
            <w:r>
              <w:rPr>
                <w:noProof/>
                <w:webHidden/>
              </w:rPr>
              <w:fldChar w:fldCharType="begin"/>
            </w:r>
            <w:r>
              <w:rPr>
                <w:noProof/>
                <w:webHidden/>
              </w:rPr>
              <w:instrText xml:space="preserve"> PAGEREF _Toc511823596 \h </w:instrText>
            </w:r>
            <w:r>
              <w:rPr>
                <w:noProof/>
                <w:webHidden/>
              </w:rPr>
            </w:r>
            <w:r>
              <w:rPr>
                <w:noProof/>
                <w:webHidden/>
              </w:rPr>
              <w:fldChar w:fldCharType="separate"/>
            </w:r>
            <w:r w:rsidR="00B2558B">
              <w:rPr>
                <w:noProof/>
                <w:webHidden/>
              </w:rPr>
              <w:t>21</w:t>
            </w:r>
            <w:r>
              <w:rPr>
                <w:noProof/>
                <w:webHidden/>
              </w:rPr>
              <w:fldChar w:fldCharType="end"/>
            </w:r>
          </w:hyperlink>
        </w:p>
        <w:p w:rsidR="00347BFB" w:rsidRDefault="00347BFB">
          <w:pPr>
            <w:pStyle w:val="Sommario2"/>
            <w:tabs>
              <w:tab w:val="right" w:leader="dot" w:pos="9628"/>
            </w:tabs>
            <w:rPr>
              <w:noProof/>
              <w:lang w:eastAsia="zh-CN"/>
            </w:rPr>
          </w:pPr>
          <w:hyperlink w:anchor="_Toc511823597" w:history="1">
            <w:r w:rsidRPr="009F6205">
              <w:rPr>
                <w:rStyle w:val="Collegamentoipertestuale"/>
                <w:noProof/>
                <w:lang w:val="en-US"/>
              </w:rPr>
              <w:t>Meaning of the parameters</w:t>
            </w:r>
            <w:r>
              <w:rPr>
                <w:noProof/>
                <w:webHidden/>
              </w:rPr>
              <w:tab/>
            </w:r>
            <w:r>
              <w:rPr>
                <w:noProof/>
                <w:webHidden/>
              </w:rPr>
              <w:fldChar w:fldCharType="begin"/>
            </w:r>
            <w:r>
              <w:rPr>
                <w:noProof/>
                <w:webHidden/>
              </w:rPr>
              <w:instrText xml:space="preserve"> PAGEREF _Toc511823597 \h </w:instrText>
            </w:r>
            <w:r>
              <w:rPr>
                <w:noProof/>
                <w:webHidden/>
              </w:rPr>
            </w:r>
            <w:r>
              <w:rPr>
                <w:noProof/>
                <w:webHidden/>
              </w:rPr>
              <w:fldChar w:fldCharType="separate"/>
            </w:r>
            <w:r w:rsidR="00B2558B">
              <w:rPr>
                <w:noProof/>
                <w:webHidden/>
              </w:rPr>
              <w:t>21</w:t>
            </w:r>
            <w:r>
              <w:rPr>
                <w:noProof/>
                <w:webHidden/>
              </w:rPr>
              <w:fldChar w:fldCharType="end"/>
            </w:r>
          </w:hyperlink>
        </w:p>
        <w:p w:rsidR="00347BFB" w:rsidRDefault="00347BFB">
          <w:pPr>
            <w:pStyle w:val="Sommario2"/>
            <w:tabs>
              <w:tab w:val="right" w:leader="dot" w:pos="9628"/>
            </w:tabs>
            <w:rPr>
              <w:noProof/>
              <w:lang w:eastAsia="zh-CN"/>
            </w:rPr>
          </w:pPr>
          <w:hyperlink w:anchor="_Toc511823598" w:history="1">
            <w:r w:rsidRPr="009F6205">
              <w:rPr>
                <w:rStyle w:val="Collegamentoipertestuale"/>
                <w:noProof/>
                <w:lang w:val="en-US"/>
              </w:rPr>
              <w:t xml:space="preserve">Simulation 03: </w:t>
            </w:r>
            <w:r w:rsidRPr="009F6205">
              <w:rPr>
                <w:rStyle w:val="Collegamentoipertestuale"/>
                <w:noProof/>
                <w:lang w:val="el-GR"/>
              </w:rPr>
              <w:t>λ</w:t>
            </w:r>
            <w:r w:rsidRPr="009F6205">
              <w:rPr>
                <w:rStyle w:val="Collegamentoipertestuale"/>
                <w:noProof/>
                <w:lang w:val="en-US"/>
              </w:rPr>
              <w:t xml:space="preserve">1=3.95, </w:t>
            </w:r>
            <w:r w:rsidRPr="009F6205">
              <w:rPr>
                <w:rStyle w:val="Collegamentoipertestuale"/>
                <w:noProof/>
                <w:lang w:val="el-GR"/>
              </w:rPr>
              <w:t>μ</w:t>
            </w:r>
            <w:r w:rsidRPr="009F6205">
              <w:rPr>
                <w:rStyle w:val="Collegamentoipertestuale"/>
                <w:noProof/>
                <w:lang w:val="en-US"/>
              </w:rPr>
              <w:t xml:space="preserve">2=4, </w:t>
            </w:r>
            <w:r w:rsidRPr="009F6205">
              <w:rPr>
                <w:rStyle w:val="Collegamentoipertestuale"/>
                <w:noProof/>
                <w:lang w:val="el-GR"/>
              </w:rPr>
              <w:t>μ</w:t>
            </w:r>
            <w:r w:rsidRPr="009F6205">
              <w:rPr>
                <w:rStyle w:val="Collegamentoipertestuale"/>
                <w:noProof/>
                <w:lang w:val="en-US"/>
              </w:rPr>
              <w:t>2=0.4, B1 = 10, B2 = 12, a=1, b=3, p=0.5</w:t>
            </w:r>
            <w:r>
              <w:rPr>
                <w:noProof/>
                <w:webHidden/>
              </w:rPr>
              <w:tab/>
            </w:r>
            <w:r>
              <w:rPr>
                <w:noProof/>
                <w:webHidden/>
              </w:rPr>
              <w:fldChar w:fldCharType="begin"/>
            </w:r>
            <w:r>
              <w:rPr>
                <w:noProof/>
                <w:webHidden/>
              </w:rPr>
              <w:instrText xml:space="preserve"> PAGEREF _Toc511823598 \h </w:instrText>
            </w:r>
            <w:r>
              <w:rPr>
                <w:noProof/>
                <w:webHidden/>
              </w:rPr>
            </w:r>
            <w:r>
              <w:rPr>
                <w:noProof/>
                <w:webHidden/>
              </w:rPr>
              <w:fldChar w:fldCharType="separate"/>
            </w:r>
            <w:r w:rsidR="00B2558B">
              <w:rPr>
                <w:noProof/>
                <w:webHidden/>
              </w:rPr>
              <w:t>21</w:t>
            </w:r>
            <w:r>
              <w:rPr>
                <w:noProof/>
                <w:webHidden/>
              </w:rPr>
              <w:fldChar w:fldCharType="end"/>
            </w:r>
          </w:hyperlink>
        </w:p>
        <w:p w:rsidR="00347BFB" w:rsidRDefault="00347BFB">
          <w:pPr>
            <w:pStyle w:val="Sommario3"/>
            <w:tabs>
              <w:tab w:val="right" w:leader="dot" w:pos="9628"/>
            </w:tabs>
            <w:rPr>
              <w:noProof/>
              <w:lang w:eastAsia="zh-CN"/>
            </w:rPr>
          </w:pPr>
          <w:hyperlink w:anchor="_Toc511823599" w:history="1">
            <w:r w:rsidRPr="009F6205">
              <w:rPr>
                <w:rStyle w:val="Collegamentoipertestuale"/>
                <w:noProof/>
                <w:lang w:val="en-US"/>
              </w:rPr>
              <w:t>Queue 1</w:t>
            </w:r>
            <w:r>
              <w:rPr>
                <w:noProof/>
                <w:webHidden/>
              </w:rPr>
              <w:tab/>
            </w:r>
            <w:r>
              <w:rPr>
                <w:noProof/>
                <w:webHidden/>
              </w:rPr>
              <w:fldChar w:fldCharType="begin"/>
            </w:r>
            <w:r>
              <w:rPr>
                <w:noProof/>
                <w:webHidden/>
              </w:rPr>
              <w:instrText xml:space="preserve"> PAGEREF _Toc511823599 \h </w:instrText>
            </w:r>
            <w:r>
              <w:rPr>
                <w:noProof/>
                <w:webHidden/>
              </w:rPr>
            </w:r>
            <w:r>
              <w:rPr>
                <w:noProof/>
                <w:webHidden/>
              </w:rPr>
              <w:fldChar w:fldCharType="separate"/>
            </w:r>
            <w:r w:rsidR="00B2558B">
              <w:rPr>
                <w:noProof/>
                <w:webHidden/>
              </w:rPr>
              <w:t>21</w:t>
            </w:r>
            <w:r>
              <w:rPr>
                <w:noProof/>
                <w:webHidden/>
              </w:rPr>
              <w:fldChar w:fldCharType="end"/>
            </w:r>
          </w:hyperlink>
        </w:p>
        <w:p w:rsidR="00347BFB" w:rsidRDefault="00347BFB">
          <w:pPr>
            <w:pStyle w:val="Sommario3"/>
            <w:tabs>
              <w:tab w:val="right" w:leader="dot" w:pos="9628"/>
            </w:tabs>
            <w:rPr>
              <w:noProof/>
              <w:lang w:eastAsia="zh-CN"/>
            </w:rPr>
          </w:pPr>
          <w:hyperlink w:anchor="_Toc511823600" w:history="1">
            <w:r w:rsidRPr="009F6205">
              <w:rPr>
                <w:rStyle w:val="Collegamentoipertestuale"/>
                <w:noProof/>
                <w:lang w:val="en-US"/>
              </w:rPr>
              <w:t>Queue 2</w:t>
            </w:r>
            <w:r>
              <w:rPr>
                <w:noProof/>
                <w:webHidden/>
              </w:rPr>
              <w:tab/>
            </w:r>
            <w:r>
              <w:rPr>
                <w:noProof/>
                <w:webHidden/>
              </w:rPr>
              <w:fldChar w:fldCharType="begin"/>
            </w:r>
            <w:r>
              <w:rPr>
                <w:noProof/>
                <w:webHidden/>
              </w:rPr>
              <w:instrText xml:space="preserve"> PAGEREF _Toc511823600 \h </w:instrText>
            </w:r>
            <w:r>
              <w:rPr>
                <w:noProof/>
                <w:webHidden/>
              </w:rPr>
            </w:r>
            <w:r>
              <w:rPr>
                <w:noProof/>
                <w:webHidden/>
              </w:rPr>
              <w:fldChar w:fldCharType="separate"/>
            </w:r>
            <w:r w:rsidR="00B2558B">
              <w:rPr>
                <w:noProof/>
                <w:webHidden/>
              </w:rPr>
              <w:t>24</w:t>
            </w:r>
            <w:r>
              <w:rPr>
                <w:noProof/>
                <w:webHidden/>
              </w:rPr>
              <w:fldChar w:fldCharType="end"/>
            </w:r>
          </w:hyperlink>
        </w:p>
        <w:p w:rsidR="00347BFB" w:rsidRDefault="00347BFB" w:rsidP="00347BFB">
          <w:r>
            <w:fldChar w:fldCharType="end"/>
          </w:r>
        </w:p>
      </w:sdtContent>
    </w:sdt>
    <w:p w:rsidR="00347BFB" w:rsidRPr="00F25265" w:rsidRDefault="00347BFB" w:rsidP="00347BFB">
      <w:pPr>
        <w:rPr>
          <w:rFonts w:asciiTheme="majorHAnsi" w:eastAsiaTheme="majorEastAsia" w:hAnsiTheme="majorHAnsi" w:cstheme="majorBidi"/>
          <w:b/>
          <w:bCs/>
          <w:color w:val="365F91" w:themeColor="accent1" w:themeShade="BF"/>
          <w:sz w:val="28"/>
          <w:szCs w:val="28"/>
        </w:rPr>
      </w:pPr>
      <w:r w:rsidRPr="00F25265">
        <w:br w:type="page"/>
      </w:r>
    </w:p>
    <w:p w:rsidR="00347BFB" w:rsidRDefault="00347BFB" w:rsidP="00347BFB">
      <w:pPr>
        <w:pStyle w:val="Titolo1"/>
        <w:rPr>
          <w:lang w:val="en-US"/>
        </w:rPr>
      </w:pPr>
      <w:bookmarkStart w:id="25" w:name="_Toc511823566"/>
      <w:r>
        <w:rPr>
          <w:lang w:val="en-US"/>
        </w:rPr>
        <w:lastRenderedPageBreak/>
        <w:t>Python code explanation</w:t>
      </w:r>
      <w:bookmarkEnd w:id="25"/>
    </w:p>
    <w:p w:rsidR="00347BFB" w:rsidRDefault="00347BFB" w:rsidP="00347BFB">
      <w:pPr>
        <w:pStyle w:val="Titolo2"/>
        <w:rPr>
          <w:lang w:val="en-US"/>
        </w:rPr>
      </w:pPr>
      <w:bookmarkStart w:id="26" w:name="_Toc511823567"/>
      <w:r>
        <w:rPr>
          <w:lang w:val="en-US"/>
        </w:rPr>
        <w:t>Introduction</w:t>
      </w:r>
      <w:bookmarkEnd w:id="26"/>
    </w:p>
    <w:p w:rsidR="00347BFB" w:rsidRDefault="00347BFB" w:rsidP="00347BFB">
      <w:pPr>
        <w:jc w:val="both"/>
        <w:rPr>
          <w:lang w:val="en-US"/>
        </w:rPr>
      </w:pPr>
      <w:r>
        <w:rPr>
          <w:lang w:val="en-US"/>
        </w:rPr>
        <w:t xml:space="preserve">Written code is intended as something more </w:t>
      </w:r>
      <w:r w:rsidRPr="007C0871">
        <w:rPr>
          <w:u w:val="single"/>
          <w:lang w:val="en-US"/>
        </w:rPr>
        <w:t>general</w:t>
      </w:r>
      <w:r>
        <w:rPr>
          <w:lang w:val="en-US"/>
        </w:rPr>
        <w:t xml:space="preserve"> of what actual requirements are: the basic idea is to start developing something that could be used by myself in the future, if needed. For this reason, you can see that part of the code is not implemented yet (there is just a skeleton) and you can notice that I’ve tried to keep it as </w:t>
      </w:r>
      <w:r w:rsidRPr="007C0871">
        <w:rPr>
          <w:u w:val="single"/>
          <w:lang w:val="en-US"/>
        </w:rPr>
        <w:t>modular</w:t>
      </w:r>
      <w:r>
        <w:rPr>
          <w:lang w:val="en-US"/>
        </w:rPr>
        <w:t xml:space="preserve"> as possible, sometimes defining functions who just call other ones, more internally. Anyway, this does not impact on the performances required by the exercises of the laboratories: the code is also well </w:t>
      </w:r>
      <w:r w:rsidRPr="007C0871">
        <w:rPr>
          <w:u w:val="single"/>
          <w:lang w:val="en-US"/>
        </w:rPr>
        <w:t>commented</w:t>
      </w:r>
      <w:r>
        <w:rPr>
          <w:lang w:val="en-US"/>
        </w:rPr>
        <w:t>, to improve its readability as much as possible.</w:t>
      </w:r>
    </w:p>
    <w:p w:rsidR="00347BFB" w:rsidRDefault="00347BFB" w:rsidP="00347BFB">
      <w:pPr>
        <w:jc w:val="both"/>
        <w:rPr>
          <w:lang w:val="en-US"/>
        </w:rPr>
      </w:pPr>
      <w:r>
        <w:rPr>
          <w:lang w:val="en-US"/>
        </w:rPr>
        <w:t xml:space="preserve">The code can be divided in </w:t>
      </w:r>
      <w:r w:rsidRPr="007C0871">
        <w:rPr>
          <w:b/>
          <w:lang w:val="en-US"/>
        </w:rPr>
        <w:t>two parts</w:t>
      </w:r>
      <w:r>
        <w:rPr>
          <w:lang w:val="en-US"/>
        </w:rPr>
        <w:t>: the first one refers to classes used to model a generic queue (needed to solve the first laboratory), while the second part refers to classes that model the Cloud storage environment (the other laboratory).</w:t>
      </w:r>
    </w:p>
    <w:p w:rsidR="00347BFB" w:rsidRDefault="00347BFB" w:rsidP="00347BFB">
      <w:pPr>
        <w:jc w:val="both"/>
        <w:rPr>
          <w:lang w:val="en-US"/>
        </w:rPr>
      </w:pPr>
      <w:r>
        <w:rPr>
          <w:lang w:val="en-US"/>
        </w:rPr>
        <w:t>Generally speaking, the code is based on functionalities provided by external libraries (that must be installed in order to test and execute my code):</w:t>
      </w:r>
    </w:p>
    <w:p w:rsidR="00347BFB" w:rsidRDefault="00347BFB" w:rsidP="00347BFB">
      <w:pPr>
        <w:pStyle w:val="Paragrafoelenco"/>
        <w:numPr>
          <w:ilvl w:val="0"/>
          <w:numId w:val="1"/>
        </w:numPr>
        <w:jc w:val="both"/>
        <w:rPr>
          <w:lang w:val="en-US"/>
        </w:rPr>
      </w:pPr>
      <w:r w:rsidRPr="00815414">
        <w:rPr>
          <w:b/>
          <w:lang w:val="en-US"/>
        </w:rPr>
        <w:t>simpy</w:t>
      </w:r>
      <w:r>
        <w:rPr>
          <w:lang w:val="en-US"/>
        </w:rPr>
        <w:t>, to create and run the simulation environment</w:t>
      </w:r>
    </w:p>
    <w:p w:rsidR="00347BFB" w:rsidRDefault="00347BFB" w:rsidP="00347BFB">
      <w:pPr>
        <w:pStyle w:val="Paragrafoelenco"/>
        <w:numPr>
          <w:ilvl w:val="0"/>
          <w:numId w:val="1"/>
        </w:numPr>
        <w:jc w:val="both"/>
        <w:rPr>
          <w:lang w:val="en-US"/>
        </w:rPr>
      </w:pPr>
      <w:r w:rsidRPr="00815414">
        <w:rPr>
          <w:b/>
          <w:lang w:val="en-US"/>
        </w:rPr>
        <w:t>numpy</w:t>
      </w:r>
      <w:r>
        <w:rPr>
          <w:lang w:val="en-US"/>
        </w:rPr>
        <w:t xml:space="preserve"> and </w:t>
      </w:r>
      <w:r w:rsidRPr="00815414">
        <w:rPr>
          <w:b/>
          <w:lang w:val="en-US"/>
        </w:rPr>
        <w:t>scipy</w:t>
      </w:r>
      <w:r>
        <w:rPr>
          <w:lang w:val="en-US"/>
        </w:rPr>
        <w:t>, to compute particular statistics (such as confidence intervals)</w:t>
      </w:r>
    </w:p>
    <w:p w:rsidR="00347BFB" w:rsidRPr="006A6A70" w:rsidRDefault="00347BFB" w:rsidP="00347BFB">
      <w:pPr>
        <w:pStyle w:val="Paragrafoelenco"/>
        <w:numPr>
          <w:ilvl w:val="0"/>
          <w:numId w:val="1"/>
        </w:numPr>
        <w:jc w:val="both"/>
        <w:rPr>
          <w:lang w:val="en-US"/>
        </w:rPr>
      </w:pPr>
      <w:r w:rsidRPr="006A6A70">
        <w:rPr>
          <w:b/>
          <w:lang w:val="en-US"/>
        </w:rPr>
        <w:t>matplotlib</w:t>
      </w:r>
      <w:r w:rsidRPr="006A6A70">
        <w:rPr>
          <w:lang w:val="en-US"/>
        </w:rPr>
        <w:t>, to draw plots on the screen</w:t>
      </w:r>
    </w:p>
    <w:p w:rsidR="00347BFB" w:rsidRDefault="00347BFB" w:rsidP="00347BFB">
      <w:pPr>
        <w:pStyle w:val="Titolo2"/>
        <w:rPr>
          <w:lang w:val="en-US"/>
        </w:rPr>
      </w:pPr>
      <w:bookmarkStart w:id="27" w:name="_Toc511823568"/>
      <w:r>
        <w:rPr>
          <w:lang w:val="en-US"/>
        </w:rPr>
        <w:t>Queues</w:t>
      </w:r>
      <w:bookmarkEnd w:id="27"/>
    </w:p>
    <w:p w:rsidR="00347BFB" w:rsidRDefault="00347BFB" w:rsidP="00347BFB">
      <w:pPr>
        <w:jc w:val="both"/>
        <w:rPr>
          <w:lang w:val="en-US"/>
        </w:rPr>
      </w:pPr>
      <w:r>
        <w:rPr>
          <w:lang w:val="en-US"/>
        </w:rPr>
        <w:t>We will now see briefly what are the involved python files and what are the main classes and methods we can use to implement functionalities of my library</w:t>
      </w:r>
    </w:p>
    <w:p w:rsidR="00347BFB" w:rsidRDefault="00347BFB" w:rsidP="00347BFB">
      <w:pPr>
        <w:pStyle w:val="Titolo3"/>
        <w:rPr>
          <w:lang w:val="en-US"/>
        </w:rPr>
      </w:pPr>
      <w:bookmarkStart w:id="28" w:name="_Toc511823569"/>
      <w:r>
        <w:rPr>
          <w:lang w:val="en-US"/>
        </w:rPr>
        <w:t>queue_system.py - QueueSystem</w:t>
      </w:r>
      <w:bookmarkEnd w:id="28"/>
    </w:p>
    <w:p w:rsidR="00347BFB" w:rsidRPr="00815414" w:rsidRDefault="00347BFB" w:rsidP="00347BFB">
      <w:pPr>
        <w:rPr>
          <w:lang w:val="en-US"/>
        </w:rPr>
      </w:pPr>
      <w:r>
        <w:rPr>
          <w:lang w:val="en-US"/>
        </w:rPr>
        <w:t xml:space="preserve">This is the main class, used to define a general queue according to the </w:t>
      </w:r>
      <w:r w:rsidRPr="007C0871">
        <w:rPr>
          <w:b/>
          <w:lang w:val="en-US"/>
        </w:rPr>
        <w:t>Kendall’s notation</w:t>
      </w:r>
      <w:r>
        <w:rPr>
          <w:lang w:val="en-US"/>
        </w:rPr>
        <w:t xml:space="preserve">: a </w:t>
      </w:r>
      <w:r w:rsidRPr="007C0871">
        <w:rPr>
          <w:u w:val="single"/>
          <w:lang w:val="en-US"/>
        </w:rPr>
        <w:t>textual log file</w:t>
      </w:r>
      <w:r>
        <w:rPr>
          <w:lang w:val="en-US"/>
        </w:rPr>
        <w:t xml:space="preserve"> can be specified, in order to save a log of the arrivals/services timings, and a </w:t>
      </w:r>
      <w:r w:rsidRPr="007C0871">
        <w:rPr>
          <w:u w:val="single"/>
          <w:lang w:val="en-US"/>
        </w:rPr>
        <w:t>callback</w:t>
      </w:r>
      <w:r>
        <w:rPr>
          <w:lang w:val="en-US"/>
        </w:rPr>
        <w:t xml:space="preserve"> can be defined, if we want to execute a specified function with certain parameters when a request is correctly served by the system (this functionality is useful, for example, when we chain several queues).</w:t>
      </w:r>
    </w:p>
    <w:p w:rsidR="00347BFB" w:rsidRDefault="00347BFB" w:rsidP="00347BFB">
      <w:pPr>
        <w:jc w:val="both"/>
        <w:rPr>
          <w:lang w:val="en-US"/>
        </w:rPr>
      </w:pPr>
      <w:r>
        <w:rPr>
          <w:lang w:val="en-US"/>
        </w:rPr>
        <w:t xml:space="preserve">Idle servers and whole system capacity are modeled as simpy </w:t>
      </w:r>
      <w:r w:rsidRPr="007C0871">
        <w:rPr>
          <w:b/>
          <w:lang w:val="en-US"/>
        </w:rPr>
        <w:t>Resources</w:t>
      </w:r>
      <w:r>
        <w:rPr>
          <w:lang w:val="en-US"/>
        </w:rPr>
        <w:t xml:space="preserve">: the population, instead, is modeled as a </w:t>
      </w:r>
      <w:r w:rsidRPr="007C0871">
        <w:rPr>
          <w:b/>
          <w:lang w:val="en-US"/>
        </w:rPr>
        <w:t>Container</w:t>
      </w:r>
      <w:r>
        <w:rPr>
          <w:lang w:val="en-US"/>
        </w:rPr>
        <w:t>. Another useful Container is “</w:t>
      </w:r>
      <w:r w:rsidRPr="007C0871">
        <w:rPr>
          <w:b/>
          <w:lang w:val="en-US"/>
        </w:rPr>
        <w:t>_LockedQueue</w:t>
      </w:r>
      <w:r>
        <w:rPr>
          <w:lang w:val="en-US"/>
        </w:rPr>
        <w:t xml:space="preserve">”: unless if it is infinite, it represents a wall that external arriving requests has to pass in order to be served. The goal of its implementation is to </w:t>
      </w:r>
      <w:r w:rsidRPr="007C0871">
        <w:rPr>
          <w:u w:val="single"/>
          <w:lang w:val="en-US"/>
        </w:rPr>
        <w:t>force an arrival by the external</w:t>
      </w:r>
      <w:r>
        <w:rPr>
          <w:lang w:val="en-US"/>
        </w:rPr>
        <w:t>, when the arrival rate is not defined using a pdf (for example, in the case of chained queues, where the services of a queue have to force an arrival, with probability p, in the following one).</w:t>
      </w:r>
    </w:p>
    <w:p w:rsidR="00347BFB" w:rsidRDefault="00347BFB" w:rsidP="00347BFB">
      <w:pPr>
        <w:jc w:val="both"/>
        <w:rPr>
          <w:lang w:val="en-US"/>
        </w:rPr>
      </w:pPr>
      <w:r>
        <w:rPr>
          <w:lang w:val="en-US"/>
        </w:rPr>
        <w:t>Processes are scheduled into the simulation environment thanks to the “</w:t>
      </w:r>
      <w:r w:rsidRPr="007C0871">
        <w:rPr>
          <w:u w:val="single"/>
          <w:lang w:val="en-US"/>
        </w:rPr>
        <w:t>prepare</w:t>
      </w:r>
      <w:r>
        <w:rPr>
          <w:lang w:val="en-US"/>
        </w:rPr>
        <w:t>” method: the main scheduled process is “</w:t>
      </w:r>
      <w:r w:rsidRPr="007C0871">
        <w:rPr>
          <w:b/>
          <w:lang w:val="en-US"/>
        </w:rPr>
        <w:t>start</w:t>
      </w:r>
      <w:r>
        <w:rPr>
          <w:lang w:val="en-US"/>
        </w:rPr>
        <w:t>”, in which:</w:t>
      </w:r>
    </w:p>
    <w:p w:rsidR="00347BFB" w:rsidRPr="007C0871" w:rsidRDefault="00347BFB" w:rsidP="00347BFB">
      <w:pPr>
        <w:pStyle w:val="Paragrafoelenco"/>
        <w:numPr>
          <w:ilvl w:val="0"/>
          <w:numId w:val="1"/>
        </w:numPr>
        <w:jc w:val="both"/>
        <w:rPr>
          <w:rFonts w:asciiTheme="majorHAnsi" w:eastAsiaTheme="majorEastAsia" w:hAnsiTheme="majorHAnsi" w:cstheme="majorBidi"/>
          <w:b/>
          <w:bCs/>
          <w:color w:val="365F91" w:themeColor="accent1" w:themeShade="BF"/>
          <w:sz w:val="28"/>
          <w:szCs w:val="28"/>
          <w:lang w:val="en-US"/>
        </w:rPr>
      </w:pPr>
      <w:r w:rsidRPr="00F40783">
        <w:rPr>
          <w:lang w:val="en-US"/>
        </w:rPr>
        <w:t>the</w:t>
      </w:r>
      <w:r>
        <w:rPr>
          <w:b/>
          <w:lang w:val="en-US"/>
        </w:rPr>
        <w:t xml:space="preserve"> </w:t>
      </w:r>
      <w:r w:rsidRPr="007C0871">
        <w:rPr>
          <w:b/>
          <w:lang w:val="en-US"/>
        </w:rPr>
        <w:t>batch</w:t>
      </w:r>
      <w:r>
        <w:rPr>
          <w:lang w:val="en-US"/>
        </w:rPr>
        <w:t xml:space="preserve"> of arriving requests is generated, according to its possible max/min values</w:t>
      </w:r>
    </w:p>
    <w:p w:rsidR="00347BFB" w:rsidRPr="007C0871" w:rsidRDefault="00347BFB" w:rsidP="00347BFB">
      <w:pPr>
        <w:pStyle w:val="Paragrafoelenco"/>
        <w:numPr>
          <w:ilvl w:val="0"/>
          <w:numId w:val="1"/>
        </w:numPr>
        <w:jc w:val="both"/>
        <w:rPr>
          <w:rFonts w:asciiTheme="majorHAnsi" w:eastAsiaTheme="majorEastAsia" w:hAnsiTheme="majorHAnsi" w:cstheme="majorBidi"/>
          <w:b/>
          <w:bCs/>
          <w:color w:val="365F91" w:themeColor="accent1" w:themeShade="BF"/>
          <w:sz w:val="28"/>
          <w:szCs w:val="28"/>
          <w:lang w:val="en-US"/>
        </w:rPr>
      </w:pPr>
      <w:r>
        <w:rPr>
          <w:lang w:val="en-US"/>
        </w:rPr>
        <w:t xml:space="preserve">we wait to </w:t>
      </w:r>
      <w:r w:rsidRPr="007C0871">
        <w:rPr>
          <w:b/>
          <w:lang w:val="en-US"/>
        </w:rPr>
        <w:t>unlock the queue</w:t>
      </w:r>
      <w:r>
        <w:rPr>
          <w:lang w:val="en-US"/>
        </w:rPr>
        <w:t xml:space="preserve"> (it may be always unlocked)</w:t>
      </w:r>
    </w:p>
    <w:p w:rsidR="00347BFB" w:rsidRPr="007C0871" w:rsidRDefault="00347BFB" w:rsidP="00347BFB">
      <w:pPr>
        <w:pStyle w:val="Paragrafoelenco"/>
        <w:numPr>
          <w:ilvl w:val="0"/>
          <w:numId w:val="1"/>
        </w:numPr>
        <w:jc w:val="both"/>
        <w:rPr>
          <w:rFonts w:asciiTheme="majorHAnsi" w:eastAsiaTheme="majorEastAsia" w:hAnsiTheme="majorHAnsi" w:cstheme="majorBidi"/>
          <w:b/>
          <w:bCs/>
          <w:color w:val="365F91" w:themeColor="accent1" w:themeShade="BF"/>
          <w:sz w:val="28"/>
          <w:szCs w:val="28"/>
          <w:lang w:val="en-US"/>
        </w:rPr>
      </w:pPr>
      <w:r>
        <w:rPr>
          <w:lang w:val="en-US"/>
        </w:rPr>
        <w:t xml:space="preserve">accordingly to the value of p, it is decided if the requests </w:t>
      </w:r>
      <w:r w:rsidRPr="007C0871">
        <w:rPr>
          <w:b/>
          <w:lang w:val="en-US"/>
        </w:rPr>
        <w:t>actually reach</w:t>
      </w:r>
      <w:r>
        <w:rPr>
          <w:lang w:val="en-US"/>
        </w:rPr>
        <w:t xml:space="preserve"> the system</w:t>
      </w:r>
    </w:p>
    <w:p w:rsidR="00347BFB" w:rsidRPr="00F40783" w:rsidRDefault="00347BFB" w:rsidP="00347BFB">
      <w:pPr>
        <w:pStyle w:val="Paragrafoelenco"/>
        <w:numPr>
          <w:ilvl w:val="0"/>
          <w:numId w:val="1"/>
        </w:numPr>
        <w:jc w:val="both"/>
        <w:rPr>
          <w:rFonts w:asciiTheme="majorHAnsi" w:eastAsiaTheme="majorEastAsia" w:hAnsiTheme="majorHAnsi" w:cstheme="majorBidi"/>
          <w:b/>
          <w:bCs/>
          <w:color w:val="365F91" w:themeColor="accent1" w:themeShade="BF"/>
          <w:sz w:val="28"/>
          <w:szCs w:val="28"/>
          <w:lang w:val="en-US"/>
        </w:rPr>
      </w:pPr>
      <w:r w:rsidRPr="00F40783">
        <w:rPr>
          <w:b/>
          <w:lang w:val="en-US"/>
        </w:rPr>
        <w:t>arrivals</w:t>
      </w:r>
      <w:r>
        <w:rPr>
          <w:lang w:val="en-US"/>
        </w:rPr>
        <w:t xml:space="preserve"> are simulated, only when we actually have them in the </w:t>
      </w:r>
      <w:r w:rsidRPr="00F40783">
        <w:rPr>
          <w:b/>
          <w:lang w:val="en-US"/>
        </w:rPr>
        <w:t>population</w:t>
      </w:r>
    </w:p>
    <w:p w:rsidR="00347BFB" w:rsidRPr="00F40783" w:rsidRDefault="00347BFB" w:rsidP="00347BFB">
      <w:pPr>
        <w:pStyle w:val="Paragrafoelenco"/>
        <w:numPr>
          <w:ilvl w:val="0"/>
          <w:numId w:val="1"/>
        </w:numPr>
        <w:jc w:val="both"/>
        <w:rPr>
          <w:rFonts w:asciiTheme="majorHAnsi" w:eastAsiaTheme="majorEastAsia" w:hAnsiTheme="majorHAnsi" w:cstheme="majorBidi"/>
          <w:b/>
          <w:bCs/>
          <w:color w:val="365F91" w:themeColor="accent1" w:themeShade="BF"/>
          <w:sz w:val="28"/>
          <w:szCs w:val="28"/>
          <w:lang w:val="en-US"/>
        </w:rPr>
      </w:pPr>
      <w:r>
        <w:rPr>
          <w:lang w:val="en-US"/>
        </w:rPr>
        <w:t xml:space="preserve">out-of-buffer arrivals are </w:t>
      </w:r>
      <w:r w:rsidRPr="00F40783">
        <w:rPr>
          <w:b/>
          <w:lang w:val="en-US"/>
        </w:rPr>
        <w:t>discarded</w:t>
      </w:r>
    </w:p>
    <w:p w:rsidR="00347BFB" w:rsidRPr="00F40783" w:rsidRDefault="00347BFB" w:rsidP="00347BFB">
      <w:pPr>
        <w:pStyle w:val="Paragrafoelenco"/>
        <w:numPr>
          <w:ilvl w:val="0"/>
          <w:numId w:val="1"/>
        </w:numPr>
        <w:jc w:val="both"/>
        <w:rPr>
          <w:rFonts w:asciiTheme="majorHAnsi" w:eastAsiaTheme="majorEastAsia" w:hAnsiTheme="majorHAnsi" w:cstheme="majorBidi"/>
          <w:b/>
          <w:bCs/>
          <w:color w:val="365F91" w:themeColor="accent1" w:themeShade="BF"/>
          <w:sz w:val="28"/>
          <w:szCs w:val="28"/>
          <w:lang w:val="en-US"/>
        </w:rPr>
      </w:pPr>
      <w:r w:rsidRPr="00F40783">
        <w:rPr>
          <w:lang w:val="en-US"/>
        </w:rPr>
        <w:t>accepted</w:t>
      </w:r>
      <w:r>
        <w:rPr>
          <w:lang w:val="en-US"/>
        </w:rPr>
        <w:t xml:space="preserve"> ones are </w:t>
      </w:r>
      <w:r w:rsidRPr="00F40783">
        <w:rPr>
          <w:b/>
          <w:lang w:val="en-US"/>
        </w:rPr>
        <w:t>served</w:t>
      </w:r>
      <w:r>
        <w:rPr>
          <w:lang w:val="en-US"/>
        </w:rPr>
        <w:t xml:space="preserve"> by idle servers (in a parallel process) </w:t>
      </w:r>
      <w:r w:rsidRPr="00F40783">
        <w:rPr>
          <w:b/>
          <w:lang w:val="en-US"/>
        </w:rPr>
        <w:t>or queued</w:t>
      </w:r>
      <w:r>
        <w:rPr>
          <w:lang w:val="en-US"/>
        </w:rPr>
        <w:t xml:space="preserve"> in the buffer</w:t>
      </w:r>
    </w:p>
    <w:p w:rsidR="00347BFB" w:rsidRDefault="00347BFB" w:rsidP="00347BFB">
      <w:pPr>
        <w:jc w:val="both"/>
        <w:rPr>
          <w:lang w:val="en-US"/>
        </w:rPr>
      </w:pPr>
      <w:r>
        <w:rPr>
          <w:lang w:val="en-US"/>
        </w:rPr>
        <w:lastRenderedPageBreak/>
        <w:t xml:space="preserve">At every time, needed </w:t>
      </w:r>
      <w:r w:rsidRPr="00416F4B">
        <w:rPr>
          <w:u w:val="single"/>
          <w:lang w:val="en-US"/>
        </w:rPr>
        <w:t>statistics</w:t>
      </w:r>
      <w:r>
        <w:rPr>
          <w:lang w:val="en-US"/>
        </w:rPr>
        <w:t xml:space="preserve"> are computed in order to have, at the end of the simulation, results about the current batch or their aggregate.</w:t>
      </w:r>
    </w:p>
    <w:p w:rsidR="00347BFB" w:rsidRDefault="00347BFB" w:rsidP="00347BFB">
      <w:pPr>
        <w:jc w:val="both"/>
        <w:rPr>
          <w:lang w:val="en-US"/>
        </w:rPr>
      </w:pPr>
      <w:r>
        <w:rPr>
          <w:lang w:val="en-US"/>
        </w:rPr>
        <w:t>The parallel process launched to serve a client request is “</w:t>
      </w:r>
      <w:r w:rsidRPr="00416F4B">
        <w:rPr>
          <w:b/>
          <w:lang w:val="en-US"/>
        </w:rPr>
        <w:t>process_customer</w:t>
      </w:r>
      <w:r>
        <w:rPr>
          <w:lang w:val="en-US"/>
        </w:rPr>
        <w:t>”: what the code do is to simulate, using a timeout, its execution and tune opportunely the value of the simpy shared resources (the number of users into the system and the available population).</w:t>
      </w:r>
    </w:p>
    <w:p w:rsidR="00347BFB" w:rsidRDefault="00347BFB" w:rsidP="00347BFB">
      <w:pPr>
        <w:jc w:val="both"/>
        <w:rPr>
          <w:lang w:val="en-US"/>
        </w:rPr>
      </w:pPr>
      <w:r>
        <w:rPr>
          <w:lang w:val="en-US"/>
        </w:rPr>
        <w:t>The method used to generate the arriving batch of requests is “</w:t>
      </w:r>
      <w:r w:rsidRPr="00416F4B">
        <w:rPr>
          <w:b/>
          <w:lang w:val="en-US"/>
        </w:rPr>
        <w:t>new_batch</w:t>
      </w:r>
      <w:r>
        <w:rPr>
          <w:lang w:val="en-US"/>
        </w:rPr>
        <w:t>”: as you can see, its value is generates according to uniform pdf and the “b” value depends also on the population current value.</w:t>
      </w:r>
    </w:p>
    <w:p w:rsidR="00347BFB" w:rsidRDefault="00347BFB" w:rsidP="00347BFB">
      <w:pPr>
        <w:jc w:val="both"/>
        <w:rPr>
          <w:lang w:val="en-US"/>
        </w:rPr>
      </w:pPr>
      <w:r>
        <w:rPr>
          <w:lang w:val="en-US"/>
        </w:rPr>
        <w:t>The “run” method is used to run, for a certain period of time, the simulation over the queue (simulation batch): once the simulation is completed, statistics and plots are shown to the user</w:t>
      </w:r>
    </w:p>
    <w:p w:rsidR="00347BFB" w:rsidRDefault="00347BFB" w:rsidP="00347BFB">
      <w:pPr>
        <w:pStyle w:val="Titolo3"/>
        <w:rPr>
          <w:lang w:val="en-US"/>
        </w:rPr>
      </w:pPr>
      <w:bookmarkStart w:id="29" w:name="_Toc511823570"/>
      <w:r>
        <w:rPr>
          <w:lang w:val="en-US"/>
        </w:rPr>
        <w:t>queue_system.py - ChainedQueueSystem</w:t>
      </w:r>
      <w:bookmarkEnd w:id="29"/>
    </w:p>
    <w:p w:rsidR="00347BFB" w:rsidRDefault="00347BFB" w:rsidP="00347BFB">
      <w:pPr>
        <w:jc w:val="both"/>
        <w:rPr>
          <w:lang w:val="en-US"/>
        </w:rPr>
      </w:pPr>
      <w:r>
        <w:rPr>
          <w:lang w:val="en-US"/>
        </w:rPr>
        <w:t xml:space="preserve">This class allow us to model a </w:t>
      </w:r>
      <w:r w:rsidRPr="00D8338C">
        <w:rPr>
          <w:b/>
          <w:lang w:val="en-US"/>
        </w:rPr>
        <w:t>system composed by several queues</w:t>
      </w:r>
      <w:r>
        <w:rPr>
          <w:lang w:val="en-US"/>
        </w:rPr>
        <w:t xml:space="preserve">, chained each other: input parameters of the constructor are two arrays, containing the queue and its probability that an incoming request (arriving from the previous queue) actually reaches it. </w:t>
      </w:r>
    </w:p>
    <w:p w:rsidR="00347BFB" w:rsidRDefault="00347BFB" w:rsidP="00347BFB">
      <w:pPr>
        <w:jc w:val="both"/>
        <w:rPr>
          <w:lang w:val="en-US"/>
        </w:rPr>
      </w:pPr>
      <w:r>
        <w:rPr>
          <w:lang w:val="en-US"/>
        </w:rPr>
        <w:t xml:space="preserve">The first queue of the system has p = 1: queues share the </w:t>
      </w:r>
      <w:r w:rsidRPr="00D8338C">
        <w:rPr>
          <w:u w:val="single"/>
          <w:lang w:val="en-US"/>
        </w:rPr>
        <w:t>same simulation environment</w:t>
      </w:r>
      <w:r>
        <w:rPr>
          <w:lang w:val="en-US"/>
        </w:rPr>
        <w:t xml:space="preserve"> and have, as callback, a function able to </w:t>
      </w:r>
      <w:r w:rsidRPr="00D8338C">
        <w:rPr>
          <w:u w:val="single"/>
          <w:lang w:val="en-US"/>
        </w:rPr>
        <w:t>unlock</w:t>
      </w:r>
      <w:r>
        <w:rPr>
          <w:lang w:val="en-US"/>
        </w:rPr>
        <w:t xml:space="preserve"> the queue they are forwarding the served request to. As before, once the simulation is done statistics are shown to the user.</w:t>
      </w:r>
    </w:p>
    <w:p w:rsidR="00347BFB" w:rsidRDefault="00347BFB" w:rsidP="00347BFB">
      <w:pPr>
        <w:pStyle w:val="Titolo3"/>
        <w:rPr>
          <w:lang w:val="en-US"/>
        </w:rPr>
      </w:pPr>
      <w:bookmarkStart w:id="30" w:name="_Toc511823571"/>
      <w:r>
        <w:rPr>
          <w:lang w:val="en-US"/>
        </w:rPr>
        <w:t>qs_stats.py – ComputedStats</w:t>
      </w:r>
      <w:bookmarkEnd w:id="30"/>
    </w:p>
    <w:p w:rsidR="00347BFB" w:rsidRDefault="00347BFB" w:rsidP="00347BFB">
      <w:pPr>
        <w:jc w:val="both"/>
        <w:rPr>
          <w:lang w:val="en-US"/>
        </w:rPr>
      </w:pPr>
      <w:r>
        <w:rPr>
          <w:lang w:val="en-US"/>
        </w:rPr>
        <w:t>This class contains statistics computed for a simulation batch, or the global simulation, of a queue. From the constructor you can see what are the stored information: methods are mainly getters and setters (or methods used to increment fields’ values.</w:t>
      </w:r>
    </w:p>
    <w:p w:rsidR="00347BFB" w:rsidRDefault="00347BFB" w:rsidP="00347BFB">
      <w:pPr>
        <w:jc w:val="both"/>
        <w:rPr>
          <w:lang w:val="en-US"/>
        </w:rPr>
      </w:pPr>
      <w:r>
        <w:rPr>
          <w:lang w:val="en-US"/>
        </w:rPr>
        <w:t>The method “</w:t>
      </w:r>
      <w:r w:rsidRPr="006E261D">
        <w:rPr>
          <w:b/>
          <w:lang w:val="en-US"/>
        </w:rPr>
        <w:t>compute_stats</w:t>
      </w:r>
      <w:r>
        <w:rPr>
          <w:lang w:val="en-US"/>
        </w:rPr>
        <w:t xml:space="preserve">” is used to compute batch simulation results: in other words, </w:t>
      </w:r>
      <w:r w:rsidRPr="006E261D">
        <w:rPr>
          <w:u w:val="single"/>
          <w:lang w:val="en-US"/>
        </w:rPr>
        <w:t>average values</w:t>
      </w:r>
      <w:r>
        <w:rPr>
          <w:lang w:val="en-US"/>
        </w:rPr>
        <w:t xml:space="preserve"> for the number of users in the system (queuing line, servers and both) and for the timings (traversing, waiting and service time for requests). Please note that these timings can be retrieved </w:t>
      </w:r>
      <w:r w:rsidRPr="006E261D">
        <w:rPr>
          <w:u w:val="single"/>
          <w:lang w:val="en-US"/>
        </w:rPr>
        <w:t>only for a subset</w:t>
      </w:r>
      <w:r>
        <w:rPr>
          <w:lang w:val="en-US"/>
        </w:rPr>
        <w:t xml:space="preserve"> of the arrived requests: for example, only served requests are considered when we speak about the traversing times or the service times.</w:t>
      </w:r>
    </w:p>
    <w:p w:rsidR="00347BFB" w:rsidRDefault="00347BFB" w:rsidP="00347BFB">
      <w:pPr>
        <w:pStyle w:val="Titolo3"/>
        <w:rPr>
          <w:lang w:val="en-US"/>
        </w:rPr>
      </w:pPr>
      <w:bookmarkStart w:id="31" w:name="_Toc511823572"/>
      <w:r>
        <w:rPr>
          <w:lang w:val="en-US"/>
        </w:rPr>
        <w:t>qs_stats.py – QS_Stats_Manager</w:t>
      </w:r>
      <w:bookmarkEnd w:id="31"/>
    </w:p>
    <w:p w:rsidR="00347BFB" w:rsidRDefault="00347BFB" w:rsidP="00347BFB">
      <w:pPr>
        <w:jc w:val="both"/>
        <w:rPr>
          <w:lang w:val="en-US"/>
        </w:rPr>
      </w:pPr>
      <w:r>
        <w:rPr>
          <w:lang w:val="en-US"/>
        </w:rPr>
        <w:t>This class is used as a statistic manager for a queue: every time a request reaches the system, starts to be served, is served or is lost statistics are updated. At the end of simulation, they are given to the user. Statistics are stored as global and about every single batch of the simulation.</w:t>
      </w:r>
    </w:p>
    <w:p w:rsidR="00347BFB" w:rsidRDefault="00347BFB" w:rsidP="00347BFB">
      <w:pPr>
        <w:jc w:val="both"/>
        <w:rPr>
          <w:lang w:val="en-US"/>
        </w:rPr>
      </w:pPr>
      <w:r>
        <w:rPr>
          <w:lang w:val="en-US"/>
        </w:rPr>
        <w:t xml:space="preserve">As you can see, in the </w:t>
      </w:r>
      <w:r w:rsidRPr="004B1F75">
        <w:rPr>
          <w:u w:val="single"/>
          <w:lang w:val="en-US"/>
        </w:rPr>
        <w:t>constructor</w:t>
      </w:r>
      <w:r>
        <w:rPr>
          <w:lang w:val="en-US"/>
        </w:rPr>
        <w:t xml:space="preserve"> we use “</w:t>
      </w:r>
      <w:r w:rsidRPr="004B1F75">
        <w:rPr>
          <w:b/>
          <w:lang w:val="en-US"/>
        </w:rPr>
        <w:t>TimedArrays</w:t>
      </w:r>
      <w:r>
        <w:rPr>
          <w:lang w:val="en-US"/>
        </w:rPr>
        <w:t>” in order to store, for every request ID or for occupancy values, the timestamp associated to them or the time interval they last for. “TimedArray” class has been defined by me for this specific reason, it will be explained better later.</w:t>
      </w:r>
    </w:p>
    <w:p w:rsidR="00347BFB" w:rsidRDefault="00347BFB" w:rsidP="00347BFB">
      <w:pPr>
        <w:jc w:val="both"/>
        <w:rPr>
          <w:lang w:val="en-US"/>
        </w:rPr>
      </w:pPr>
      <w:r>
        <w:rPr>
          <w:lang w:val="en-US"/>
        </w:rPr>
        <w:t>The method “</w:t>
      </w:r>
      <w:r w:rsidRPr="004B1F75">
        <w:rPr>
          <w:b/>
          <w:lang w:val="en-US"/>
        </w:rPr>
        <w:t>accept</w:t>
      </w:r>
      <w:r>
        <w:rPr>
          <w:lang w:val="en-US"/>
        </w:rPr>
        <w:t>” is launched when a group of requests is accepted by the system: they are declared as “pending request” and the occupancy values for the system and the queuing line are updated (please, note that more events can occur at the same timestamp, because the simulation environment time is discrete).</w:t>
      </w:r>
    </w:p>
    <w:p w:rsidR="00347BFB" w:rsidRDefault="00347BFB" w:rsidP="00347BFB">
      <w:pPr>
        <w:jc w:val="both"/>
        <w:rPr>
          <w:lang w:val="en-US"/>
        </w:rPr>
      </w:pPr>
      <w:r>
        <w:rPr>
          <w:lang w:val="en-US"/>
        </w:rPr>
        <w:t>The method “</w:t>
      </w:r>
      <w:r w:rsidRPr="004B1F75">
        <w:rPr>
          <w:b/>
          <w:lang w:val="en-US"/>
        </w:rPr>
        <w:t>reject</w:t>
      </w:r>
      <w:r>
        <w:rPr>
          <w:lang w:val="en-US"/>
        </w:rPr>
        <w:t>” is launched when a group of requests is rejected by the system, because the buffer is full: it simply declares them as rejected.</w:t>
      </w:r>
    </w:p>
    <w:p w:rsidR="00347BFB" w:rsidRDefault="00347BFB" w:rsidP="00347BFB">
      <w:pPr>
        <w:jc w:val="both"/>
        <w:rPr>
          <w:lang w:val="en-US"/>
        </w:rPr>
      </w:pPr>
      <w:r>
        <w:rPr>
          <w:lang w:val="en-US"/>
        </w:rPr>
        <w:lastRenderedPageBreak/>
        <w:t>The method “</w:t>
      </w:r>
      <w:r w:rsidRPr="004B1F75">
        <w:rPr>
          <w:b/>
          <w:lang w:val="en-US"/>
        </w:rPr>
        <w:t>start_to_serve</w:t>
      </w:r>
      <w:r>
        <w:rPr>
          <w:lang w:val="en-US"/>
        </w:rPr>
        <w:t>” is used to declare that some requests are going to be served: buffer occupancy is then updated, a “waiting_for” time is assigned to requests and they are declared as “pending services”, instead of “pending requests”. They will be served for sure, because we do not expect to have servers failures.</w:t>
      </w:r>
    </w:p>
    <w:p w:rsidR="00347BFB" w:rsidRDefault="00347BFB" w:rsidP="00347BFB">
      <w:pPr>
        <w:jc w:val="both"/>
        <w:rPr>
          <w:lang w:val="en-US"/>
        </w:rPr>
      </w:pPr>
      <w:r>
        <w:rPr>
          <w:lang w:val="en-US"/>
        </w:rPr>
        <w:t>The method “</w:t>
      </w:r>
      <w:r w:rsidRPr="004B1F75">
        <w:rPr>
          <w:b/>
          <w:lang w:val="en-US"/>
        </w:rPr>
        <w:t>end_to_serve</w:t>
      </w:r>
      <w:r>
        <w:rPr>
          <w:lang w:val="en-US"/>
        </w:rPr>
        <w:t>” is used to declare that some requests have been correctly served by the system: occupancy value for the system is updated and requests are marked as “served”, attaching them the service time required by the server to finish its work.</w:t>
      </w:r>
    </w:p>
    <w:p w:rsidR="00347BFB" w:rsidRDefault="00347BFB" w:rsidP="00347BFB">
      <w:pPr>
        <w:jc w:val="both"/>
        <w:rPr>
          <w:lang w:val="en-US"/>
        </w:rPr>
      </w:pPr>
      <w:r>
        <w:rPr>
          <w:lang w:val="en-US"/>
        </w:rPr>
        <w:t>The method “</w:t>
      </w:r>
      <w:r w:rsidRPr="004B1F75">
        <w:rPr>
          <w:b/>
          <w:lang w:val="en-US"/>
        </w:rPr>
        <w:t>results</w:t>
      </w:r>
      <w:r>
        <w:rPr>
          <w:lang w:val="en-US"/>
        </w:rPr>
        <w:t>” is called when the simulation ends: several statistics are then computed and everything is given to the user. Also some graphs can be shown, thanks to the “</w:t>
      </w:r>
      <w:r w:rsidRPr="004B1F75">
        <w:rPr>
          <w:b/>
          <w:lang w:val="en-US"/>
        </w:rPr>
        <w:t>plot</w:t>
      </w:r>
      <w:r>
        <w:rPr>
          <w:lang w:val="en-US"/>
        </w:rPr>
        <w:t>” method and functionalities of the “qs_plots.py” file (based on the “numpy” library).</w:t>
      </w:r>
    </w:p>
    <w:p w:rsidR="00347BFB" w:rsidRDefault="00347BFB" w:rsidP="00347BFB">
      <w:pPr>
        <w:jc w:val="both"/>
        <w:rPr>
          <w:lang w:val="en-US"/>
        </w:rPr>
      </w:pPr>
      <w:r>
        <w:rPr>
          <w:lang w:val="en-US"/>
        </w:rPr>
        <w:t>The static method “</w:t>
      </w:r>
      <w:r w:rsidRPr="00117B8A">
        <w:rPr>
          <w:b/>
          <w:lang w:val="en-US"/>
        </w:rPr>
        <w:t>integral_mean</w:t>
      </w:r>
      <w:r>
        <w:rPr>
          <w:lang w:val="en-US"/>
        </w:rPr>
        <w:t xml:space="preserve">” is used to compute the mean for values characterized by a temporal duration: in other words, “TimedArray” whose timestamp is set to False. </w:t>
      </w:r>
    </w:p>
    <w:p w:rsidR="00347BFB" w:rsidRDefault="00347BFB" w:rsidP="00347BFB">
      <w:pPr>
        <w:pStyle w:val="Titolo3"/>
        <w:rPr>
          <w:lang w:val="en-US"/>
        </w:rPr>
      </w:pPr>
      <w:bookmarkStart w:id="32" w:name="_Toc511823573"/>
      <w:r>
        <w:rPr>
          <w:lang w:val="en-US"/>
        </w:rPr>
        <w:t>qs_stats.py – CQS_Stats_Manager</w:t>
      </w:r>
      <w:bookmarkEnd w:id="32"/>
    </w:p>
    <w:p w:rsidR="00347BFB" w:rsidRDefault="00347BFB" w:rsidP="00347BFB">
      <w:pPr>
        <w:jc w:val="both"/>
        <w:rPr>
          <w:lang w:val="en-US"/>
        </w:rPr>
      </w:pPr>
      <w:r>
        <w:rPr>
          <w:lang w:val="en-US"/>
        </w:rPr>
        <w:t>This class represents the statistic manager module for “ChainedQueueSystems”. In the method “</w:t>
      </w:r>
      <w:r w:rsidRPr="007127FC">
        <w:rPr>
          <w:b/>
          <w:lang w:val="en-US"/>
        </w:rPr>
        <w:t>resume</w:t>
      </w:r>
      <w:r>
        <w:rPr>
          <w:lang w:val="en-US"/>
        </w:rPr>
        <w:t xml:space="preserve">”, it computes statistics relative to the </w:t>
      </w:r>
      <w:r w:rsidRPr="007127FC">
        <w:rPr>
          <w:u w:val="single"/>
          <w:lang w:val="en-US"/>
        </w:rPr>
        <w:t>whole system</w:t>
      </w:r>
    </w:p>
    <w:p w:rsidR="00347BFB" w:rsidRDefault="00347BFB" w:rsidP="00347BFB">
      <w:pPr>
        <w:pStyle w:val="Paragrafoelenco"/>
        <w:numPr>
          <w:ilvl w:val="0"/>
          <w:numId w:val="1"/>
        </w:numPr>
        <w:jc w:val="both"/>
        <w:rPr>
          <w:lang w:val="en-US"/>
        </w:rPr>
      </w:pPr>
      <w:r>
        <w:rPr>
          <w:lang w:val="en-US"/>
        </w:rPr>
        <w:t xml:space="preserve">First of all, </w:t>
      </w:r>
      <w:r w:rsidRPr="007127FC">
        <w:rPr>
          <w:b/>
          <w:lang w:val="en-US"/>
        </w:rPr>
        <w:t>every single queue</w:t>
      </w:r>
      <w:r>
        <w:rPr>
          <w:lang w:val="en-US"/>
        </w:rPr>
        <w:t xml:space="preserve"> is analyzed independently</w:t>
      </w:r>
    </w:p>
    <w:p w:rsidR="00347BFB" w:rsidRDefault="00347BFB" w:rsidP="00347BFB">
      <w:pPr>
        <w:pStyle w:val="Paragrafoelenco"/>
        <w:numPr>
          <w:ilvl w:val="0"/>
          <w:numId w:val="1"/>
        </w:numPr>
        <w:jc w:val="both"/>
        <w:rPr>
          <w:lang w:val="en-US"/>
        </w:rPr>
      </w:pPr>
      <w:r w:rsidRPr="007127FC">
        <w:rPr>
          <w:b/>
          <w:lang w:val="en-US"/>
        </w:rPr>
        <w:t>Average occupancies</w:t>
      </w:r>
      <w:r>
        <w:rPr>
          <w:lang w:val="en-US"/>
        </w:rPr>
        <w:t xml:space="preserve"> are evaluated as the sum of the ones of the internal queues</w:t>
      </w:r>
    </w:p>
    <w:p w:rsidR="00347BFB" w:rsidRPr="007127FC" w:rsidRDefault="00347BFB" w:rsidP="00347BFB">
      <w:pPr>
        <w:pStyle w:val="Paragrafoelenco"/>
        <w:numPr>
          <w:ilvl w:val="0"/>
          <w:numId w:val="1"/>
        </w:numPr>
        <w:jc w:val="both"/>
        <w:rPr>
          <w:lang w:val="en-US"/>
        </w:rPr>
      </w:pPr>
      <w:r w:rsidRPr="002A5B83">
        <w:rPr>
          <w:b/>
          <w:lang w:val="en-US"/>
        </w:rPr>
        <w:t>Average times</w:t>
      </w:r>
      <w:r>
        <w:rPr>
          <w:lang w:val="en-US"/>
        </w:rPr>
        <w:t xml:space="preserve"> are evaluated in a more difficult way: it is necessary to define, per each internal queue, the number of requests who </w:t>
      </w:r>
      <w:r w:rsidRPr="002A5B83">
        <w:rPr>
          <w:u w:val="single"/>
          <w:lang w:val="en-US"/>
        </w:rPr>
        <w:t>leave the system without reaching the end</w:t>
      </w:r>
      <w:r>
        <w:rPr>
          <w:lang w:val="en-US"/>
        </w:rPr>
        <w:t xml:space="preserve"> (because served in advance: for example, by an HTTP Accelerator). Storing into “X” the number of correctly served user requests by the i-th queue of the system, we can use it to compute actual waiting, service and traversing time for the single request, according to the effective number of internal queues it has </w:t>
      </w:r>
      <w:r w:rsidRPr="002A5B83">
        <w:rPr>
          <w:u w:val="single"/>
          <w:lang w:val="en-US"/>
        </w:rPr>
        <w:t>travelled through</w:t>
      </w:r>
      <w:r>
        <w:rPr>
          <w:lang w:val="en-US"/>
        </w:rPr>
        <w:t>.</w:t>
      </w:r>
    </w:p>
    <w:p w:rsidR="00347BFB" w:rsidRDefault="00347BFB" w:rsidP="00347BFB">
      <w:pPr>
        <w:pStyle w:val="Titolo3"/>
        <w:rPr>
          <w:lang w:val="en-US"/>
        </w:rPr>
      </w:pPr>
      <w:bookmarkStart w:id="33" w:name="_Toc511823574"/>
      <w:r>
        <w:rPr>
          <w:lang w:val="en-US"/>
        </w:rPr>
        <w:t>qs_plots.py</w:t>
      </w:r>
      <w:bookmarkEnd w:id="33"/>
    </w:p>
    <w:p w:rsidR="00347BFB" w:rsidRDefault="00347BFB" w:rsidP="00347BFB">
      <w:pPr>
        <w:jc w:val="both"/>
        <w:rPr>
          <w:lang w:val="en-US"/>
        </w:rPr>
      </w:pPr>
      <w:r>
        <w:rPr>
          <w:lang w:val="en-US"/>
        </w:rPr>
        <w:t xml:space="preserve">In this file, we simply find methods that, based on the matplotlib library, allow the user to </w:t>
      </w:r>
      <w:r w:rsidRPr="007127FC">
        <w:rPr>
          <w:b/>
          <w:lang w:val="en-US"/>
        </w:rPr>
        <w:t>print graphs</w:t>
      </w:r>
      <w:r>
        <w:rPr>
          <w:lang w:val="en-US"/>
        </w:rPr>
        <w:t>. In particular, we can find standard plots, step ones, bar ones and plots specifically made to print pdfs or cdfs.</w:t>
      </w:r>
    </w:p>
    <w:p w:rsidR="00347BFB" w:rsidRDefault="00347BFB" w:rsidP="00347BFB">
      <w:pPr>
        <w:pStyle w:val="Titolo3"/>
        <w:rPr>
          <w:lang w:val="en-US"/>
        </w:rPr>
      </w:pPr>
      <w:bookmarkStart w:id="34" w:name="_Toc511823575"/>
      <w:r>
        <w:rPr>
          <w:lang w:val="en-US"/>
        </w:rPr>
        <w:t>qs_utilities.py</w:t>
      </w:r>
      <w:bookmarkEnd w:id="34"/>
    </w:p>
    <w:p w:rsidR="00347BFB" w:rsidRDefault="00347BFB" w:rsidP="00347BFB">
      <w:pPr>
        <w:jc w:val="both"/>
        <w:rPr>
          <w:lang w:val="en-US"/>
        </w:rPr>
      </w:pPr>
      <w:r>
        <w:rPr>
          <w:lang w:val="en-US"/>
        </w:rPr>
        <w:t xml:space="preserve">In this file, we can find methods to work on the possible </w:t>
      </w:r>
      <w:r w:rsidRPr="002A5B83">
        <w:rPr>
          <w:b/>
          <w:lang w:val="en-US"/>
        </w:rPr>
        <w:t>arrival and service distribution pdfs</w:t>
      </w:r>
      <w:r>
        <w:rPr>
          <w:lang w:val="en-US"/>
        </w:rPr>
        <w:t xml:space="preserve"> that are supported by the library. As you can see, at the moment only “Exponential” and “Chained” distribution are fully supported (the last one actually is not a pdf, but a way to indicate that the queue receives, in input, requests which are served by another one).</w:t>
      </w:r>
    </w:p>
    <w:p w:rsidR="00347BFB" w:rsidRDefault="00347BFB" w:rsidP="00347BFB">
      <w:pPr>
        <w:jc w:val="both"/>
        <w:rPr>
          <w:lang w:val="en-US"/>
        </w:rPr>
      </w:pPr>
      <w:r>
        <w:rPr>
          <w:lang w:val="en-US"/>
        </w:rPr>
        <w:t>In particular, method “</w:t>
      </w:r>
      <w:r>
        <w:rPr>
          <w:b/>
          <w:lang w:val="en-US"/>
        </w:rPr>
        <w:t>get_pdf_params</w:t>
      </w:r>
      <w:r>
        <w:rPr>
          <w:lang w:val="en-US"/>
        </w:rPr>
        <w:t>” is used to retrieve as keyboard input parameters needed by the pdf, while “</w:t>
      </w:r>
      <w:r w:rsidRPr="00937015">
        <w:rPr>
          <w:b/>
          <w:lang w:val="en-US"/>
        </w:rPr>
        <w:t>pdf_random</w:t>
      </w:r>
      <w:r>
        <w:rPr>
          <w:lang w:val="en-US"/>
        </w:rPr>
        <w:t>” is used to generate an instance of a random variable whose pdf type and pdf parameters are the ones specified as input.</w:t>
      </w:r>
    </w:p>
    <w:p w:rsidR="00347BFB" w:rsidRDefault="00347BFB" w:rsidP="00347BFB">
      <w:pPr>
        <w:pStyle w:val="Titolo3"/>
        <w:rPr>
          <w:lang w:val="en-US"/>
        </w:rPr>
      </w:pPr>
      <w:bookmarkStart w:id="35" w:name="_Toc511823576"/>
      <w:r>
        <w:rPr>
          <w:lang w:val="en-US"/>
        </w:rPr>
        <w:t>qs_exceptions.py</w:t>
      </w:r>
      <w:bookmarkEnd w:id="35"/>
    </w:p>
    <w:p w:rsidR="00347BFB" w:rsidRDefault="00347BFB" w:rsidP="00347BFB">
      <w:pPr>
        <w:jc w:val="both"/>
        <w:rPr>
          <w:lang w:val="en-US"/>
        </w:rPr>
      </w:pPr>
      <w:r>
        <w:rPr>
          <w:lang w:val="en-US"/>
        </w:rPr>
        <w:t>It simply defines a new type of exception, raised when a pdf type specified by the user is not valid.</w:t>
      </w:r>
    </w:p>
    <w:p w:rsidR="00347BFB" w:rsidRDefault="00347BFB" w:rsidP="00347BFB">
      <w:pPr>
        <w:pStyle w:val="Titolo3"/>
        <w:rPr>
          <w:lang w:val="en-US"/>
        </w:rPr>
      </w:pPr>
      <w:bookmarkStart w:id="36" w:name="_Toc511823577"/>
      <w:r>
        <w:rPr>
          <w:lang w:val="en-US"/>
        </w:rPr>
        <w:t>input_controls.py</w:t>
      </w:r>
      <w:bookmarkEnd w:id="36"/>
    </w:p>
    <w:p w:rsidR="00347BFB" w:rsidRDefault="00347BFB" w:rsidP="00347BFB">
      <w:pPr>
        <w:jc w:val="both"/>
        <w:rPr>
          <w:lang w:val="en-US"/>
        </w:rPr>
      </w:pPr>
      <w:r>
        <w:rPr>
          <w:lang w:val="en-US"/>
        </w:rPr>
        <w:t>This file contains several methods that can be used to control the validity of input arguments</w:t>
      </w:r>
    </w:p>
    <w:p w:rsidR="00347BFB" w:rsidRDefault="00347BFB" w:rsidP="00347BFB">
      <w:pPr>
        <w:pStyle w:val="Titolo3"/>
        <w:rPr>
          <w:lang w:val="en-US"/>
        </w:rPr>
      </w:pPr>
      <w:bookmarkStart w:id="37" w:name="_Toc511823578"/>
      <w:r>
        <w:rPr>
          <w:lang w:val="en-US"/>
        </w:rPr>
        <w:lastRenderedPageBreak/>
        <w:t>timed_structures.py – TimedData</w:t>
      </w:r>
      <w:bookmarkEnd w:id="37"/>
    </w:p>
    <w:p w:rsidR="00347BFB" w:rsidRDefault="00347BFB" w:rsidP="00347BFB">
      <w:pPr>
        <w:jc w:val="both"/>
        <w:rPr>
          <w:lang w:val="en-US"/>
        </w:rPr>
      </w:pPr>
      <w:r>
        <w:rPr>
          <w:lang w:val="en-US"/>
        </w:rPr>
        <w:t xml:space="preserve">This data structure refers to data (“data” field) which are characterized also by a </w:t>
      </w:r>
      <w:r w:rsidRPr="00937015">
        <w:rPr>
          <w:b/>
          <w:lang w:val="en-US"/>
        </w:rPr>
        <w:t>temporal information</w:t>
      </w:r>
      <w:r>
        <w:rPr>
          <w:lang w:val="en-US"/>
        </w:rPr>
        <w:t xml:space="preserve"> (“time” field): according to the “timestamp” Boolean flag, “time” can be a timestamp or a temporal interval.</w:t>
      </w:r>
    </w:p>
    <w:p w:rsidR="00347BFB" w:rsidRDefault="00347BFB" w:rsidP="00347BFB">
      <w:pPr>
        <w:pStyle w:val="Titolo3"/>
        <w:rPr>
          <w:lang w:val="en-US"/>
        </w:rPr>
      </w:pPr>
      <w:bookmarkStart w:id="38" w:name="_Toc511823579"/>
      <w:r>
        <w:rPr>
          <w:lang w:val="en-US"/>
        </w:rPr>
        <w:t>timed_structures.py – TimedArray</w:t>
      </w:r>
      <w:bookmarkEnd w:id="38"/>
    </w:p>
    <w:p w:rsidR="00347BFB" w:rsidRDefault="00347BFB" w:rsidP="00347BFB">
      <w:pPr>
        <w:jc w:val="both"/>
        <w:rPr>
          <w:lang w:val="en-US"/>
        </w:rPr>
      </w:pPr>
      <w:r>
        <w:rPr>
          <w:lang w:val="en-US"/>
        </w:rPr>
        <w:t xml:space="preserve">This class represents </w:t>
      </w:r>
      <w:r w:rsidRPr="00937015">
        <w:rPr>
          <w:b/>
          <w:lang w:val="en-US"/>
        </w:rPr>
        <w:t>array</w:t>
      </w:r>
      <w:r>
        <w:rPr>
          <w:b/>
          <w:lang w:val="en-US"/>
        </w:rPr>
        <w:t>s</w:t>
      </w:r>
      <w:r w:rsidRPr="00937015">
        <w:rPr>
          <w:b/>
          <w:lang w:val="en-US"/>
        </w:rPr>
        <w:t xml:space="preserve"> formed by “TimedData” objects</w:t>
      </w:r>
      <w:r>
        <w:rPr>
          <w:lang w:val="en-US"/>
        </w:rPr>
        <w:t>, having same “timestamp” value associated (i.e.: it is not possible to mix timestamps with temporal intervals).</w:t>
      </w:r>
    </w:p>
    <w:p w:rsidR="00347BFB" w:rsidRPr="00347BFB" w:rsidRDefault="00347BFB" w:rsidP="00347BFB">
      <w:pPr>
        <w:jc w:val="both"/>
        <w:rPr>
          <w:lang w:val="en-US"/>
        </w:rPr>
      </w:pPr>
      <w:r>
        <w:rPr>
          <w:lang w:val="en-US"/>
        </w:rPr>
        <w:t>Several methods are implemented on this class, in order to retrieve, add, filter, search or update the content of the array.</w:t>
      </w:r>
      <w:r>
        <w:rPr>
          <w:lang w:val="en-US"/>
        </w:rPr>
        <w:br w:type="page"/>
      </w:r>
    </w:p>
    <w:p w:rsidR="00347BFB" w:rsidRDefault="00347BFB" w:rsidP="00347BFB">
      <w:pPr>
        <w:pStyle w:val="Titolo1"/>
        <w:rPr>
          <w:lang w:val="en-US"/>
        </w:rPr>
      </w:pPr>
      <w:bookmarkStart w:id="39" w:name="_Toc511823580"/>
      <w:r w:rsidRPr="00E97F76">
        <w:rPr>
          <w:lang w:val="en-US"/>
        </w:rPr>
        <w:lastRenderedPageBreak/>
        <w:t xml:space="preserve">First </w:t>
      </w:r>
      <w:r>
        <w:rPr>
          <w:lang w:val="en-US"/>
        </w:rPr>
        <w:t>laboratory</w:t>
      </w:r>
      <w:bookmarkEnd w:id="39"/>
    </w:p>
    <w:p w:rsidR="00347BFB" w:rsidRDefault="00347BFB" w:rsidP="00347BFB">
      <w:pPr>
        <w:jc w:val="both"/>
        <w:rPr>
          <w:lang w:val="en-US"/>
        </w:rPr>
      </w:pPr>
      <w:r>
        <w:rPr>
          <w:lang w:val="en-US"/>
        </w:rPr>
        <w:t>The purpose of this lab is to model a web server, under specific conditions: M/M/1 queue, M/M/1/B queue with batch arrivals and chained queue system. Arrivals are users’ HTTP requests, which are elaborated by the server after a certain time (queuing time + server execution time).</w:t>
      </w:r>
    </w:p>
    <w:p w:rsidR="00347BFB" w:rsidRDefault="00347BFB" w:rsidP="00347BFB">
      <w:pPr>
        <w:jc w:val="both"/>
        <w:rPr>
          <w:lang w:val="en-US"/>
        </w:rPr>
      </w:pPr>
      <w:r w:rsidRPr="00592ADD">
        <w:rPr>
          <w:b/>
          <w:lang w:val="en-US"/>
        </w:rPr>
        <w:t>Hypothesis</w:t>
      </w:r>
      <w:r>
        <w:rPr>
          <w:lang w:val="en-US"/>
        </w:rPr>
        <w:t>: no failures occur and FIFO scheduling policy is adopted.</w:t>
      </w:r>
    </w:p>
    <w:p w:rsidR="00347BFB" w:rsidRDefault="00347BFB" w:rsidP="00347BFB">
      <w:pPr>
        <w:pStyle w:val="Titolo2"/>
        <w:rPr>
          <w:lang w:val="en-US"/>
        </w:rPr>
      </w:pPr>
      <w:bookmarkStart w:id="40" w:name="_Toc511823581"/>
      <w:r w:rsidRPr="00E97F76">
        <w:rPr>
          <w:lang w:val="en-US"/>
        </w:rPr>
        <w:t>Exercise 01</w:t>
      </w:r>
      <w:bookmarkEnd w:id="40"/>
    </w:p>
    <w:p w:rsidR="00347BFB" w:rsidRDefault="00347BFB" w:rsidP="00347BFB">
      <w:pPr>
        <w:jc w:val="both"/>
        <w:rPr>
          <w:lang w:val="en-US"/>
        </w:rPr>
      </w:pPr>
      <w:r>
        <w:rPr>
          <w:lang w:val="en-US"/>
        </w:rPr>
        <w:t>As required, the two queues (“q1” = M/M/1 and “q2” = M/M/1/B, with batch arrivals) are created as instances of the class “QueueSystem”, described above. Input parameters are controlled, in order to be sure the code will work properly.</w:t>
      </w:r>
    </w:p>
    <w:p w:rsidR="00347BFB" w:rsidRDefault="00347BFB" w:rsidP="00347BFB">
      <w:pPr>
        <w:jc w:val="both"/>
        <w:rPr>
          <w:lang w:val="en-US"/>
        </w:rPr>
      </w:pPr>
      <w:r>
        <w:rPr>
          <w:lang w:val="en-US"/>
        </w:rPr>
        <w:t xml:space="preserve">The single batch has a time period which is indicated by “SIM_TIME”, while arrival and services parameters are prompted by the user. For each queue, after the simulation we get final results and several graphs. </w:t>
      </w:r>
      <w:r>
        <w:rPr>
          <w:lang w:val="en-US"/>
        </w:rPr>
        <w:br/>
      </w:r>
      <w:r w:rsidRPr="009C7DC4">
        <w:rPr>
          <w:b/>
          <w:lang w:val="en-US"/>
        </w:rPr>
        <w:t>Five tests are run</w:t>
      </w:r>
      <w:r>
        <w:rPr>
          <w:lang w:val="en-US"/>
        </w:rPr>
        <w:t xml:space="preserve"> in total, in order to observe how the queues’ parameters can alter the final results.</w:t>
      </w:r>
    </w:p>
    <w:p w:rsidR="00347BFB" w:rsidRDefault="00347BFB" w:rsidP="00347BFB">
      <w:pPr>
        <w:pStyle w:val="Titolo3"/>
        <w:rPr>
          <w:lang w:val="en-US"/>
        </w:rPr>
      </w:pPr>
      <w:bookmarkStart w:id="41" w:name="_Toc511823582"/>
      <w:r>
        <w:rPr>
          <w:lang w:val="en-US"/>
        </w:rPr>
        <w:t>The problem of the simulation warm-up</w:t>
      </w:r>
      <w:bookmarkEnd w:id="41"/>
    </w:p>
    <w:p w:rsidR="00347BFB" w:rsidRDefault="00347BFB" w:rsidP="00347BFB">
      <w:pPr>
        <w:jc w:val="both"/>
        <w:rPr>
          <w:lang w:val="en-US"/>
        </w:rPr>
      </w:pPr>
      <w:r>
        <w:rPr>
          <w:lang w:val="en-US"/>
        </w:rPr>
        <w:t>When we analyze a modeled system, we need that it is in steady-state in order to retrieve correct results (</w:t>
      </w:r>
      <w:r w:rsidRPr="00F23B2D">
        <w:rPr>
          <w:b/>
          <w:lang w:val="en-US"/>
        </w:rPr>
        <w:t>steady-state simulation</w:t>
      </w:r>
      <w:r>
        <w:rPr>
          <w:lang w:val="en-US"/>
        </w:rPr>
        <w:t xml:space="preserve">). In fact, when we compute a confidence interval we are assuming that the system is </w:t>
      </w:r>
      <w:r w:rsidRPr="00F23B2D">
        <w:rPr>
          <w:u w:val="single"/>
          <w:lang w:val="en-US"/>
        </w:rPr>
        <w:t>stable</w:t>
      </w:r>
      <w:r>
        <w:rPr>
          <w:lang w:val="en-US"/>
        </w:rPr>
        <w:t xml:space="preserve">, the process is </w:t>
      </w:r>
      <w:r w:rsidRPr="00F23B2D">
        <w:rPr>
          <w:u w:val="single"/>
          <w:lang w:val="en-US"/>
        </w:rPr>
        <w:t>stationary</w:t>
      </w:r>
      <w:r>
        <w:rPr>
          <w:lang w:val="en-US"/>
        </w:rPr>
        <w:t xml:space="preserve"> and that the observations are </w:t>
      </w:r>
      <w:r w:rsidRPr="00F23B2D">
        <w:rPr>
          <w:u w:val="single"/>
          <w:lang w:val="en-US"/>
        </w:rPr>
        <w:t>independent</w:t>
      </w:r>
      <w:r>
        <w:rPr>
          <w:lang w:val="en-US"/>
        </w:rPr>
        <w:t xml:space="preserve"> each other: as a result, we have to identify and remove the warm-up transient.</w:t>
      </w:r>
    </w:p>
    <w:p w:rsidR="00347BFB" w:rsidRDefault="00347BFB" w:rsidP="00347BFB">
      <w:pPr>
        <w:jc w:val="both"/>
        <w:rPr>
          <w:lang w:val="en-US"/>
        </w:rPr>
      </w:pPr>
      <w:r>
        <w:rPr>
          <w:lang w:val="en-US"/>
        </w:rPr>
        <w:t>This operation is often very difficult to perform: one idea can be to implement the “</w:t>
      </w:r>
      <w:r w:rsidRPr="00F23B2D">
        <w:rPr>
          <w:b/>
          <w:lang w:val="en-US"/>
        </w:rPr>
        <w:t>initial data removal</w:t>
      </w:r>
      <w:r>
        <w:rPr>
          <w:lang w:val="en-US"/>
        </w:rPr>
        <w:t xml:space="preserve">” technique described in the course’s slides. It is based on the fact that we can identify the transient when the average performed removing first “k” samples </w:t>
      </w:r>
      <w:r w:rsidRPr="00F23B2D">
        <w:rPr>
          <w:u w:val="single"/>
          <w:lang w:val="en-US"/>
        </w:rPr>
        <w:t>does not change very much</w:t>
      </w:r>
      <w:r>
        <w:rPr>
          <w:lang w:val="en-US"/>
        </w:rPr>
        <w:t>: this happens when we start to remove steady-state sample, because of their property regularity.</w:t>
      </w:r>
    </w:p>
    <w:p w:rsidR="00347BFB" w:rsidRDefault="00347BFB" w:rsidP="00347BFB">
      <w:pPr>
        <w:jc w:val="both"/>
        <w:rPr>
          <w:lang w:val="en-US"/>
        </w:rPr>
      </w:pPr>
      <w:r>
        <w:rPr>
          <w:lang w:val="en-US"/>
        </w:rPr>
        <w:t xml:space="preserve">In the file “simulation_warm_up.py” you can find a test done in order to determine the duration of the transient, for several types of queues: a long simulation is done and values for Rk are printed as a graph. Actually, what happens is that the </w:t>
      </w:r>
      <w:r w:rsidRPr="00C73022">
        <w:rPr>
          <w:b/>
          <w:lang w:val="en-US"/>
        </w:rPr>
        <w:t>transitory is negligible</w:t>
      </w:r>
      <w:r>
        <w:rPr>
          <w:lang w:val="en-US"/>
        </w:rPr>
        <w:t xml:space="preserve">: queues under test are always ergodic (arrivals rate = 0.2, service rate = 0.3, or 0.7 in case of batch arrivals). For this reason, in the exercises we will simply run a dummy batch in order to be sure to have removed the transient; in </w:t>
      </w:r>
      <w:r w:rsidRPr="00435BD9">
        <w:rPr>
          <w:shd w:val="clear" w:color="auto" w:fill="F2F2F2" w:themeFill="background1" w:themeFillShade="F2"/>
          <w:lang w:val="en-US"/>
        </w:rPr>
        <w:t>“</w:t>
      </w:r>
      <w:fldSimple w:instr=" REF _Ref488524900 \h  \* MERGEFORMAT ">
        <w:r w:rsidR="00B2558B" w:rsidRPr="00B2558B">
          <w:rPr>
            <w:i/>
            <w:shd w:val="clear" w:color="auto" w:fill="F2F2F2" w:themeFill="background1" w:themeFillShade="F2"/>
            <w:lang w:val="en-US"/>
          </w:rPr>
          <w:t>Appendix A – Warm-up removal</w:t>
        </w:r>
      </w:fldSimple>
      <w:r w:rsidRPr="00435BD9">
        <w:rPr>
          <w:shd w:val="clear" w:color="auto" w:fill="F2F2F2" w:themeFill="background1" w:themeFillShade="F2"/>
          <w:lang w:val="en-US"/>
        </w:rPr>
        <w:t>”</w:t>
      </w:r>
      <w:r>
        <w:rPr>
          <w:lang w:val="en-US"/>
        </w:rPr>
        <w:t xml:space="preserve"> are reported resulting charts</w:t>
      </w:r>
    </w:p>
    <w:p w:rsidR="00347BFB" w:rsidRDefault="00347BFB" w:rsidP="00347BFB">
      <w:pPr>
        <w:pStyle w:val="Titolo3"/>
        <w:rPr>
          <w:lang w:val="en-US"/>
        </w:rPr>
      </w:pPr>
      <w:bookmarkStart w:id="42" w:name="_Toc511823583"/>
      <w:r>
        <w:rPr>
          <w:lang w:val="en-US"/>
        </w:rPr>
        <w:t>Obtained results – Queue 1</w:t>
      </w:r>
      <w:bookmarkEnd w:id="42"/>
    </w:p>
    <w:p w:rsidR="00347BFB" w:rsidRDefault="00347BFB" w:rsidP="00347BFB">
      <w:pPr>
        <w:jc w:val="both"/>
        <w:rPr>
          <w:lang w:val="en-US"/>
        </w:rPr>
      </w:pPr>
      <w:r>
        <w:rPr>
          <w:lang w:val="en-US"/>
        </w:rPr>
        <w:t xml:space="preserve">The first queue is an </w:t>
      </w:r>
      <w:r w:rsidRPr="001726A5">
        <w:rPr>
          <w:b/>
          <w:lang w:val="en-US"/>
        </w:rPr>
        <w:t>M/M/1</w:t>
      </w:r>
      <w:r>
        <w:rPr>
          <w:lang w:val="en-US"/>
        </w:rPr>
        <w:t xml:space="preserve"> one: several values for the arrival and service rates (“</w:t>
      </w:r>
      <w:r>
        <w:rPr>
          <w:lang w:val="el-GR"/>
        </w:rPr>
        <w:t>λ</w:t>
      </w:r>
      <w:r w:rsidRPr="009C7DC4">
        <w:rPr>
          <w:lang w:val="en-US"/>
        </w:rPr>
        <w:t xml:space="preserve">” </w:t>
      </w:r>
      <w:r>
        <w:rPr>
          <w:lang w:val="en-US"/>
        </w:rPr>
        <w:t>and “</w:t>
      </w:r>
      <w:r>
        <w:rPr>
          <w:lang w:val="el-GR"/>
        </w:rPr>
        <w:t>μ</w:t>
      </w:r>
      <w:r w:rsidRPr="009C7DC4">
        <w:rPr>
          <w:lang w:val="en-US"/>
        </w:rPr>
        <w:t xml:space="preserve">”) </w:t>
      </w:r>
      <w:r>
        <w:rPr>
          <w:lang w:val="en-US"/>
        </w:rPr>
        <w:t xml:space="preserve">are tested, to see how the system performances vary according to them (but the system will be always </w:t>
      </w:r>
      <w:r w:rsidRPr="001726A5">
        <w:rPr>
          <w:u w:val="single"/>
          <w:lang w:val="en-US"/>
        </w:rPr>
        <w:t>ergodic</w:t>
      </w:r>
      <w:r>
        <w:rPr>
          <w:lang w:val="en-US"/>
        </w:rPr>
        <w:t>, in order to satisfy the hypothesis to compute the confidence interval). The random seed will be always the same, in order to have better comparisons and to have repeatable experiments.</w:t>
      </w:r>
    </w:p>
    <w:p w:rsidR="00347BFB" w:rsidRDefault="00347BFB" w:rsidP="00347BFB">
      <w:pPr>
        <w:jc w:val="both"/>
        <w:rPr>
          <w:lang w:val="en-US"/>
        </w:rPr>
      </w:pPr>
      <w:r>
        <w:rPr>
          <w:lang w:val="en-US"/>
        </w:rPr>
        <w:t xml:space="preserve">Detailed results (log files) and images are available in the files attached to this report: an example of obtained graphs for a given simulation can be found in </w:t>
      </w:r>
      <w:r w:rsidRPr="001726A5">
        <w:rPr>
          <w:shd w:val="clear" w:color="auto" w:fill="F2F2F2" w:themeFill="background1" w:themeFillShade="F2"/>
          <w:lang w:val="en-US"/>
        </w:rPr>
        <w:t>“</w:t>
      </w:r>
      <w:fldSimple w:instr=" REF _Ref493528900 \h  \* MERGEFORMAT ">
        <w:r w:rsidR="00B2558B" w:rsidRPr="00B2558B">
          <w:rPr>
            <w:i/>
            <w:shd w:val="clear" w:color="auto" w:fill="F2F2F2" w:themeFill="background1" w:themeFillShade="F2"/>
            <w:lang w:val="en-US"/>
          </w:rPr>
          <w:t>Appendix B – Laboratory 01: Graphs of the exercise 01</w:t>
        </w:r>
      </w:fldSimple>
      <w:r w:rsidRPr="001726A5">
        <w:rPr>
          <w:shd w:val="clear" w:color="auto" w:fill="F2F2F2" w:themeFill="background1" w:themeFillShade="F2"/>
          <w:lang w:val="en-US"/>
        </w:rPr>
        <w:t>”</w:t>
      </w:r>
      <w:r>
        <w:rPr>
          <w:lang w:val="en-US"/>
        </w:rPr>
        <w:t>.</w:t>
      </w:r>
    </w:p>
    <w:p w:rsidR="00347BFB" w:rsidRDefault="00347BFB" w:rsidP="00347BFB">
      <w:pPr>
        <w:rPr>
          <w:lang w:val="en-US"/>
        </w:rPr>
      </w:pPr>
      <w:r w:rsidRPr="001726A5">
        <w:rPr>
          <w:b/>
          <w:lang w:val="en-US"/>
        </w:rPr>
        <w:t>Please note</w:t>
      </w:r>
      <w:r>
        <w:rPr>
          <w:lang w:val="en-US"/>
        </w:rPr>
        <w:t xml:space="preserve">: </w:t>
      </w:r>
      <w:r w:rsidRPr="00E44D10">
        <w:rPr>
          <w:lang w:val="en-US"/>
        </w:rPr>
        <w:t>E{Ts} and E{T}</w:t>
      </w:r>
      <w:r>
        <w:rPr>
          <w:lang w:val="en-US"/>
        </w:rPr>
        <w:t xml:space="preserve"> are evaluated only for served requests. SIM_TIME = 100, BATCHES = 24. Confidence intervals are reported as evaluated by the software. Actually, their range can be reduced eliminating negative values (which are impossible, for the quantities we are analyzing).</w:t>
      </w:r>
    </w:p>
    <w:p w:rsidR="00347BFB" w:rsidRPr="00E57795" w:rsidRDefault="00347BFB" w:rsidP="00347BFB">
      <w:pPr>
        <w:rPr>
          <w:lang w:val="en-US"/>
        </w:rPr>
      </w:pPr>
      <w:r w:rsidRPr="00E57795">
        <w:rPr>
          <w:b/>
          <w:bCs/>
          <w:lang w:val="en-US"/>
        </w:rPr>
        <w:br w:type="page"/>
      </w:r>
    </w:p>
    <w:tbl>
      <w:tblPr>
        <w:tblStyle w:val="Grigliachiara-Colore2"/>
        <w:tblW w:w="0" w:type="auto"/>
        <w:tblLook w:val="04A0"/>
      </w:tblPr>
      <w:tblGrid>
        <w:gridCol w:w="2660"/>
        <w:gridCol w:w="1438"/>
        <w:gridCol w:w="1439"/>
        <w:gridCol w:w="1439"/>
        <w:gridCol w:w="1439"/>
        <w:gridCol w:w="1439"/>
      </w:tblGrid>
      <w:tr w:rsidR="00347BFB" w:rsidRPr="00E44D10" w:rsidTr="005A4DFB">
        <w:trPr>
          <w:cnfStyle w:val="100000000000"/>
        </w:trPr>
        <w:tc>
          <w:tcPr>
            <w:cnfStyle w:val="001000000000"/>
            <w:tcW w:w="2660" w:type="dxa"/>
          </w:tcPr>
          <w:p w:rsidR="00347BFB" w:rsidRPr="00A950AC" w:rsidRDefault="00347BFB" w:rsidP="005A4DFB">
            <w:pPr>
              <w:jc w:val="both"/>
              <w:rPr>
                <w:lang w:val="en-US"/>
              </w:rPr>
            </w:pPr>
            <w:r w:rsidRPr="00A950AC">
              <w:rPr>
                <w:lang w:val="en-US"/>
              </w:rPr>
              <w:lastRenderedPageBreak/>
              <w:t>Test</w:t>
            </w:r>
          </w:p>
        </w:tc>
        <w:tc>
          <w:tcPr>
            <w:tcW w:w="1438" w:type="dxa"/>
          </w:tcPr>
          <w:p w:rsidR="00347BFB" w:rsidRPr="00A950AC" w:rsidRDefault="00347BFB" w:rsidP="005A4DFB">
            <w:pPr>
              <w:jc w:val="both"/>
              <w:cnfStyle w:val="100000000000"/>
              <w:rPr>
                <w:lang w:val="en-US"/>
              </w:rPr>
            </w:pPr>
            <w:r>
              <w:rPr>
                <w:lang w:val="en-US"/>
              </w:rPr>
              <w:t>#</w:t>
            </w:r>
            <w:r w:rsidRPr="00A950AC">
              <w:rPr>
                <w:lang w:val="en-US"/>
              </w:rPr>
              <w:t>1</w:t>
            </w:r>
          </w:p>
        </w:tc>
        <w:tc>
          <w:tcPr>
            <w:tcW w:w="1439" w:type="dxa"/>
          </w:tcPr>
          <w:p w:rsidR="00347BFB" w:rsidRPr="00A950AC" w:rsidRDefault="00347BFB" w:rsidP="005A4DFB">
            <w:pPr>
              <w:jc w:val="both"/>
              <w:cnfStyle w:val="100000000000"/>
              <w:rPr>
                <w:lang w:val="en-US"/>
              </w:rPr>
            </w:pPr>
            <w:r>
              <w:rPr>
                <w:lang w:val="en-US"/>
              </w:rPr>
              <w:t>#</w:t>
            </w:r>
            <w:r w:rsidRPr="00A950AC">
              <w:rPr>
                <w:lang w:val="en-US"/>
              </w:rPr>
              <w:t>2</w:t>
            </w:r>
          </w:p>
        </w:tc>
        <w:tc>
          <w:tcPr>
            <w:tcW w:w="1439" w:type="dxa"/>
          </w:tcPr>
          <w:p w:rsidR="00347BFB" w:rsidRPr="00A950AC" w:rsidRDefault="00347BFB" w:rsidP="005A4DFB">
            <w:pPr>
              <w:jc w:val="both"/>
              <w:cnfStyle w:val="100000000000"/>
              <w:rPr>
                <w:lang w:val="en-US"/>
              </w:rPr>
            </w:pPr>
            <w:r>
              <w:rPr>
                <w:lang w:val="en-US"/>
              </w:rPr>
              <w:t>#</w:t>
            </w:r>
            <w:r w:rsidRPr="00A950AC">
              <w:rPr>
                <w:lang w:val="en-US"/>
              </w:rPr>
              <w:t>3</w:t>
            </w:r>
          </w:p>
        </w:tc>
        <w:tc>
          <w:tcPr>
            <w:tcW w:w="1439" w:type="dxa"/>
          </w:tcPr>
          <w:p w:rsidR="00347BFB" w:rsidRPr="00A950AC" w:rsidRDefault="00347BFB" w:rsidP="005A4DFB">
            <w:pPr>
              <w:jc w:val="both"/>
              <w:cnfStyle w:val="100000000000"/>
              <w:rPr>
                <w:lang w:val="en-US"/>
              </w:rPr>
            </w:pPr>
            <w:r>
              <w:rPr>
                <w:lang w:val="en-US"/>
              </w:rPr>
              <w:t>#</w:t>
            </w:r>
            <w:r w:rsidRPr="00A950AC">
              <w:rPr>
                <w:lang w:val="en-US"/>
              </w:rPr>
              <w:t>4</w:t>
            </w:r>
          </w:p>
        </w:tc>
        <w:tc>
          <w:tcPr>
            <w:tcW w:w="1439" w:type="dxa"/>
          </w:tcPr>
          <w:p w:rsidR="00347BFB" w:rsidRPr="00A950AC" w:rsidRDefault="00347BFB" w:rsidP="005A4DFB">
            <w:pPr>
              <w:jc w:val="both"/>
              <w:cnfStyle w:val="100000000000"/>
              <w:rPr>
                <w:lang w:val="en-US"/>
              </w:rPr>
            </w:pPr>
            <w:r>
              <w:rPr>
                <w:lang w:val="en-US"/>
              </w:rPr>
              <w:t>#</w:t>
            </w:r>
            <w:r w:rsidRPr="00A950AC">
              <w:rPr>
                <w:lang w:val="en-US"/>
              </w:rPr>
              <w:t>5</w:t>
            </w:r>
          </w:p>
        </w:tc>
      </w:tr>
      <w:tr w:rsidR="00347BFB" w:rsidRPr="00E44D10" w:rsidTr="005A4DFB">
        <w:trPr>
          <w:cnfStyle w:val="000000100000"/>
        </w:trPr>
        <w:tc>
          <w:tcPr>
            <w:cnfStyle w:val="001000000000"/>
            <w:tcW w:w="2660" w:type="dxa"/>
          </w:tcPr>
          <w:p w:rsidR="00347BFB" w:rsidRPr="00A950AC" w:rsidRDefault="00347BFB" w:rsidP="005A4DFB">
            <w:pPr>
              <w:jc w:val="both"/>
              <w:rPr>
                <w:b w:val="0"/>
                <w:lang w:val="el-GR"/>
              </w:rPr>
            </w:pPr>
            <w:r w:rsidRPr="00A950AC">
              <w:rPr>
                <w:lang w:val="en-US"/>
              </w:rPr>
              <w:t xml:space="preserve">Arrival rate - </w:t>
            </w:r>
            <w:r w:rsidRPr="00A950AC">
              <w:rPr>
                <w:lang w:val="el-GR"/>
              </w:rPr>
              <w:t>λ</w:t>
            </w:r>
          </w:p>
        </w:tc>
        <w:tc>
          <w:tcPr>
            <w:tcW w:w="1438" w:type="dxa"/>
          </w:tcPr>
          <w:p w:rsidR="00347BFB" w:rsidRPr="00E5766D" w:rsidRDefault="00347BFB" w:rsidP="005A4DFB">
            <w:pPr>
              <w:jc w:val="center"/>
              <w:cnfStyle w:val="000000100000"/>
            </w:pPr>
            <w:r>
              <w:t>2</w:t>
            </w:r>
          </w:p>
        </w:tc>
        <w:tc>
          <w:tcPr>
            <w:tcW w:w="1439" w:type="dxa"/>
          </w:tcPr>
          <w:p w:rsidR="00347BFB" w:rsidRPr="00AB4EBE" w:rsidRDefault="00347BFB" w:rsidP="005A4DFB">
            <w:pPr>
              <w:jc w:val="center"/>
              <w:cnfStyle w:val="000000100000"/>
              <w:rPr>
                <w:lang w:val="en-US"/>
              </w:rPr>
            </w:pPr>
            <w:r>
              <w:rPr>
                <w:lang w:val="en-US"/>
              </w:rPr>
              <w:t>2</w:t>
            </w:r>
          </w:p>
        </w:tc>
        <w:tc>
          <w:tcPr>
            <w:tcW w:w="1439" w:type="dxa"/>
          </w:tcPr>
          <w:p w:rsidR="00347BFB" w:rsidRPr="00AB4EBE" w:rsidRDefault="00347BFB" w:rsidP="005A4DFB">
            <w:pPr>
              <w:jc w:val="center"/>
              <w:cnfStyle w:val="000000100000"/>
              <w:rPr>
                <w:lang w:val="en-US"/>
              </w:rPr>
            </w:pPr>
            <w:r>
              <w:rPr>
                <w:lang w:val="en-US"/>
              </w:rPr>
              <w:t>3.95</w:t>
            </w:r>
          </w:p>
        </w:tc>
        <w:tc>
          <w:tcPr>
            <w:tcW w:w="1439" w:type="dxa"/>
          </w:tcPr>
          <w:p w:rsidR="00347BFB" w:rsidRPr="00AB4EBE" w:rsidRDefault="00347BFB" w:rsidP="005A4DFB">
            <w:pPr>
              <w:jc w:val="center"/>
              <w:cnfStyle w:val="000000100000"/>
              <w:rPr>
                <w:lang w:val="en-US"/>
              </w:rPr>
            </w:pPr>
            <w:r>
              <w:rPr>
                <w:lang w:val="en-US"/>
              </w:rPr>
              <w:t>2</w:t>
            </w:r>
          </w:p>
        </w:tc>
        <w:tc>
          <w:tcPr>
            <w:tcW w:w="1439" w:type="dxa"/>
          </w:tcPr>
          <w:p w:rsidR="00347BFB" w:rsidRPr="00AB4EBE" w:rsidRDefault="00347BFB" w:rsidP="005A4DFB">
            <w:pPr>
              <w:jc w:val="center"/>
              <w:cnfStyle w:val="000000100000"/>
              <w:rPr>
                <w:lang w:val="en-US"/>
              </w:rPr>
            </w:pPr>
            <w:r>
              <w:rPr>
                <w:lang w:val="en-US"/>
              </w:rPr>
              <w:t>2</w:t>
            </w:r>
          </w:p>
        </w:tc>
      </w:tr>
      <w:tr w:rsidR="00347BFB" w:rsidRPr="00E44D10" w:rsidTr="005A4DFB">
        <w:trPr>
          <w:cnfStyle w:val="000000010000"/>
        </w:trPr>
        <w:tc>
          <w:tcPr>
            <w:cnfStyle w:val="001000000000"/>
            <w:tcW w:w="2660" w:type="dxa"/>
          </w:tcPr>
          <w:p w:rsidR="00347BFB" w:rsidRPr="00A950AC" w:rsidRDefault="00347BFB" w:rsidP="005A4DFB">
            <w:pPr>
              <w:jc w:val="both"/>
              <w:rPr>
                <w:b w:val="0"/>
                <w:lang w:val="el-GR"/>
              </w:rPr>
            </w:pPr>
            <w:r w:rsidRPr="00A950AC">
              <w:t xml:space="preserve">Service rate - </w:t>
            </w:r>
            <w:r w:rsidRPr="00A950AC">
              <w:rPr>
                <w:lang w:val="el-GR"/>
              </w:rPr>
              <w:t>μ</w:t>
            </w:r>
          </w:p>
        </w:tc>
        <w:tc>
          <w:tcPr>
            <w:tcW w:w="1438" w:type="dxa"/>
          </w:tcPr>
          <w:p w:rsidR="00347BFB" w:rsidRPr="00262064" w:rsidRDefault="00347BFB" w:rsidP="005A4DFB">
            <w:pPr>
              <w:jc w:val="center"/>
              <w:cnfStyle w:val="000000010000"/>
            </w:pPr>
            <w:r>
              <w:t>4</w:t>
            </w:r>
          </w:p>
        </w:tc>
        <w:tc>
          <w:tcPr>
            <w:tcW w:w="1439" w:type="dxa"/>
          </w:tcPr>
          <w:p w:rsidR="00347BFB" w:rsidRPr="00AB4EBE" w:rsidRDefault="00347BFB" w:rsidP="005A4DFB">
            <w:pPr>
              <w:jc w:val="center"/>
              <w:cnfStyle w:val="000000010000"/>
              <w:rPr>
                <w:lang w:val="en-US"/>
              </w:rPr>
            </w:pPr>
            <w:r>
              <w:rPr>
                <w:lang w:val="en-US"/>
              </w:rPr>
              <w:t>10</w:t>
            </w:r>
          </w:p>
        </w:tc>
        <w:tc>
          <w:tcPr>
            <w:tcW w:w="1439" w:type="dxa"/>
          </w:tcPr>
          <w:p w:rsidR="00347BFB" w:rsidRPr="00AB4EBE" w:rsidRDefault="00347BFB" w:rsidP="005A4DFB">
            <w:pPr>
              <w:jc w:val="center"/>
              <w:cnfStyle w:val="000000010000"/>
              <w:rPr>
                <w:lang w:val="en-US"/>
              </w:rPr>
            </w:pPr>
            <w:r>
              <w:rPr>
                <w:lang w:val="en-US"/>
              </w:rPr>
              <w:t>4</w:t>
            </w:r>
          </w:p>
        </w:tc>
        <w:tc>
          <w:tcPr>
            <w:tcW w:w="1439" w:type="dxa"/>
          </w:tcPr>
          <w:p w:rsidR="00347BFB" w:rsidRPr="00AB4EBE" w:rsidRDefault="00347BFB" w:rsidP="005A4DFB">
            <w:pPr>
              <w:jc w:val="center"/>
              <w:cnfStyle w:val="000000010000"/>
              <w:rPr>
                <w:lang w:val="en-US"/>
              </w:rPr>
            </w:pPr>
            <w:r>
              <w:rPr>
                <w:lang w:val="en-US"/>
              </w:rPr>
              <w:t>4</w:t>
            </w:r>
          </w:p>
        </w:tc>
        <w:tc>
          <w:tcPr>
            <w:tcW w:w="1439" w:type="dxa"/>
          </w:tcPr>
          <w:p w:rsidR="00347BFB" w:rsidRPr="00AB4EBE" w:rsidRDefault="00347BFB" w:rsidP="005A4DFB">
            <w:pPr>
              <w:jc w:val="center"/>
              <w:cnfStyle w:val="000000010000"/>
              <w:rPr>
                <w:lang w:val="en-US"/>
              </w:rPr>
            </w:pPr>
            <w:r>
              <w:rPr>
                <w:lang w:val="en-US"/>
              </w:rPr>
              <w:t>10</w:t>
            </w:r>
          </w:p>
        </w:tc>
      </w:tr>
      <w:tr w:rsidR="00347BFB" w:rsidRPr="00E44D10" w:rsidTr="005A4DFB">
        <w:trPr>
          <w:cnfStyle w:val="000000100000"/>
        </w:trPr>
        <w:tc>
          <w:tcPr>
            <w:cnfStyle w:val="001000000000"/>
            <w:tcW w:w="2660" w:type="dxa"/>
          </w:tcPr>
          <w:p w:rsidR="00347BFB" w:rsidRPr="00A950AC" w:rsidRDefault="00347BFB" w:rsidP="005A4DFB">
            <w:pPr>
              <w:jc w:val="both"/>
              <w:rPr>
                <w:b w:val="0"/>
                <w:lang w:val="en-US"/>
              </w:rPr>
            </w:pPr>
            <w:r w:rsidRPr="00A950AC">
              <w:rPr>
                <w:lang w:val="en-US"/>
              </w:rPr>
              <w:t>Arrived requests</w:t>
            </w:r>
          </w:p>
        </w:tc>
        <w:tc>
          <w:tcPr>
            <w:tcW w:w="1438" w:type="dxa"/>
          </w:tcPr>
          <w:p w:rsidR="00347BFB" w:rsidRPr="00E44D10" w:rsidRDefault="00347BFB" w:rsidP="005A4DFB">
            <w:pPr>
              <w:jc w:val="center"/>
              <w:cnfStyle w:val="000000100000"/>
              <w:rPr>
                <w:lang w:val="en-US"/>
              </w:rPr>
            </w:pPr>
            <w:r>
              <w:rPr>
                <w:lang w:val="en-US"/>
              </w:rPr>
              <w:t>5914</w:t>
            </w:r>
          </w:p>
        </w:tc>
        <w:tc>
          <w:tcPr>
            <w:tcW w:w="1439" w:type="dxa"/>
          </w:tcPr>
          <w:p w:rsidR="00347BFB" w:rsidRPr="00AB4EBE" w:rsidRDefault="00347BFB" w:rsidP="005A4DFB">
            <w:pPr>
              <w:jc w:val="center"/>
              <w:cnfStyle w:val="000000100000"/>
              <w:rPr>
                <w:lang w:val="en-US"/>
              </w:rPr>
            </w:pPr>
            <w:r>
              <w:rPr>
                <w:lang w:val="en-US"/>
              </w:rPr>
              <w:t>5880</w:t>
            </w:r>
          </w:p>
        </w:tc>
        <w:tc>
          <w:tcPr>
            <w:tcW w:w="1439" w:type="dxa"/>
          </w:tcPr>
          <w:p w:rsidR="00347BFB" w:rsidRPr="00AB4EBE" w:rsidRDefault="00347BFB" w:rsidP="005A4DFB">
            <w:pPr>
              <w:jc w:val="center"/>
              <w:cnfStyle w:val="000000100000"/>
              <w:rPr>
                <w:lang w:val="en-US"/>
              </w:rPr>
            </w:pPr>
            <w:r>
              <w:rPr>
                <w:lang w:val="en-US"/>
              </w:rPr>
              <w:t>17527</w:t>
            </w:r>
          </w:p>
        </w:tc>
        <w:tc>
          <w:tcPr>
            <w:tcW w:w="1439" w:type="dxa"/>
          </w:tcPr>
          <w:p w:rsidR="00347BFB" w:rsidRPr="00AB4EBE" w:rsidRDefault="00347BFB" w:rsidP="005A4DFB">
            <w:pPr>
              <w:jc w:val="center"/>
              <w:cnfStyle w:val="000000100000"/>
              <w:rPr>
                <w:lang w:val="en-US"/>
              </w:rPr>
            </w:pPr>
            <w:r>
              <w:rPr>
                <w:lang w:val="en-US"/>
              </w:rPr>
              <w:t>5914</w:t>
            </w:r>
          </w:p>
        </w:tc>
        <w:tc>
          <w:tcPr>
            <w:tcW w:w="1439" w:type="dxa"/>
          </w:tcPr>
          <w:p w:rsidR="00347BFB" w:rsidRPr="00AB4EBE" w:rsidRDefault="00347BFB" w:rsidP="005A4DFB">
            <w:pPr>
              <w:jc w:val="center"/>
              <w:cnfStyle w:val="000000100000"/>
              <w:rPr>
                <w:lang w:val="en-US"/>
              </w:rPr>
            </w:pPr>
            <w:r>
              <w:rPr>
                <w:lang w:val="en-US"/>
              </w:rPr>
              <w:t>5880</w:t>
            </w:r>
          </w:p>
        </w:tc>
      </w:tr>
      <w:tr w:rsidR="00347BFB" w:rsidRPr="00E44D10" w:rsidTr="005A4DFB">
        <w:trPr>
          <w:cnfStyle w:val="000000010000"/>
        </w:trPr>
        <w:tc>
          <w:tcPr>
            <w:cnfStyle w:val="001000000000"/>
            <w:tcW w:w="2660" w:type="dxa"/>
          </w:tcPr>
          <w:p w:rsidR="00347BFB" w:rsidRPr="00A950AC" w:rsidRDefault="00347BFB" w:rsidP="005A4DFB">
            <w:pPr>
              <w:jc w:val="both"/>
              <w:rPr>
                <w:b w:val="0"/>
                <w:lang w:val="en-US"/>
              </w:rPr>
            </w:pPr>
            <w:r w:rsidRPr="00A950AC">
              <w:rPr>
                <w:lang w:val="en-US"/>
              </w:rPr>
              <w:t>Served requests</w:t>
            </w:r>
          </w:p>
        </w:tc>
        <w:tc>
          <w:tcPr>
            <w:tcW w:w="1438" w:type="dxa"/>
          </w:tcPr>
          <w:p w:rsidR="00347BFB" w:rsidRDefault="00347BFB" w:rsidP="005A4DFB">
            <w:pPr>
              <w:jc w:val="center"/>
              <w:cnfStyle w:val="000000010000"/>
              <w:rPr>
                <w:lang w:val="en-US"/>
              </w:rPr>
            </w:pPr>
            <w:r>
              <w:rPr>
                <w:lang w:val="en-US"/>
              </w:rPr>
              <w:t>5912</w:t>
            </w:r>
          </w:p>
        </w:tc>
        <w:tc>
          <w:tcPr>
            <w:tcW w:w="1439" w:type="dxa"/>
          </w:tcPr>
          <w:p w:rsidR="00347BFB" w:rsidRDefault="00347BFB" w:rsidP="005A4DFB">
            <w:pPr>
              <w:jc w:val="center"/>
              <w:cnfStyle w:val="000000010000"/>
              <w:rPr>
                <w:lang w:val="en-US"/>
              </w:rPr>
            </w:pPr>
            <w:r>
              <w:rPr>
                <w:lang w:val="en-US"/>
              </w:rPr>
              <w:t>5880</w:t>
            </w:r>
          </w:p>
        </w:tc>
        <w:tc>
          <w:tcPr>
            <w:tcW w:w="1439" w:type="dxa"/>
          </w:tcPr>
          <w:p w:rsidR="00347BFB" w:rsidRPr="00AB4EBE" w:rsidRDefault="00347BFB" w:rsidP="005A4DFB">
            <w:pPr>
              <w:jc w:val="center"/>
              <w:cnfStyle w:val="000000010000"/>
              <w:rPr>
                <w:lang w:val="en-US"/>
              </w:rPr>
            </w:pPr>
            <w:r>
              <w:rPr>
                <w:lang w:val="en-US"/>
              </w:rPr>
              <w:t>17414</w:t>
            </w:r>
          </w:p>
        </w:tc>
        <w:tc>
          <w:tcPr>
            <w:tcW w:w="1439" w:type="dxa"/>
          </w:tcPr>
          <w:p w:rsidR="00347BFB" w:rsidRPr="00AB4EBE" w:rsidRDefault="00347BFB" w:rsidP="005A4DFB">
            <w:pPr>
              <w:jc w:val="center"/>
              <w:cnfStyle w:val="000000010000"/>
              <w:rPr>
                <w:lang w:val="en-US"/>
              </w:rPr>
            </w:pPr>
            <w:r>
              <w:rPr>
                <w:lang w:val="en-US"/>
              </w:rPr>
              <w:t>5912</w:t>
            </w:r>
          </w:p>
        </w:tc>
        <w:tc>
          <w:tcPr>
            <w:tcW w:w="1439" w:type="dxa"/>
          </w:tcPr>
          <w:p w:rsidR="00347BFB" w:rsidRDefault="00347BFB" w:rsidP="005A4DFB">
            <w:pPr>
              <w:jc w:val="center"/>
              <w:cnfStyle w:val="000000010000"/>
              <w:rPr>
                <w:lang w:val="en-US"/>
              </w:rPr>
            </w:pPr>
            <w:r>
              <w:rPr>
                <w:lang w:val="en-US"/>
              </w:rPr>
              <w:t>5880</w:t>
            </w:r>
          </w:p>
        </w:tc>
      </w:tr>
      <w:tr w:rsidR="00347BFB" w:rsidRPr="00E44D10" w:rsidTr="005A4DFB">
        <w:trPr>
          <w:cnfStyle w:val="000000100000"/>
        </w:trPr>
        <w:tc>
          <w:tcPr>
            <w:cnfStyle w:val="001000000000"/>
            <w:tcW w:w="2660" w:type="dxa"/>
          </w:tcPr>
          <w:p w:rsidR="00347BFB" w:rsidRPr="00A950AC" w:rsidRDefault="00347BFB" w:rsidP="005A4DFB">
            <w:pPr>
              <w:jc w:val="both"/>
              <w:rPr>
                <w:b w:val="0"/>
                <w:lang w:val="en-US"/>
              </w:rPr>
            </w:pPr>
            <w:r w:rsidRPr="00A950AC">
              <w:rPr>
                <w:lang w:val="en-US"/>
              </w:rPr>
              <w:t>E{Nw}</w:t>
            </w:r>
          </w:p>
        </w:tc>
        <w:tc>
          <w:tcPr>
            <w:tcW w:w="1438" w:type="dxa"/>
          </w:tcPr>
          <w:p w:rsidR="00347BFB" w:rsidRPr="00E44D10" w:rsidRDefault="00347BFB" w:rsidP="005A4DFB">
            <w:pPr>
              <w:jc w:val="center"/>
              <w:cnfStyle w:val="000000100000"/>
              <w:rPr>
                <w:lang w:val="en-US"/>
              </w:rPr>
            </w:pPr>
            <w:r>
              <w:rPr>
                <w:lang w:val="en-US"/>
              </w:rPr>
              <w:t>0.86</w:t>
            </w:r>
          </w:p>
        </w:tc>
        <w:tc>
          <w:tcPr>
            <w:tcW w:w="1439" w:type="dxa"/>
          </w:tcPr>
          <w:p w:rsidR="00347BFB" w:rsidRPr="00AB4EBE" w:rsidRDefault="00347BFB" w:rsidP="005A4DFB">
            <w:pPr>
              <w:jc w:val="center"/>
              <w:cnfStyle w:val="000000100000"/>
              <w:rPr>
                <w:lang w:val="en-US"/>
              </w:rPr>
            </w:pPr>
            <w:r>
              <w:rPr>
                <w:lang w:val="en-US"/>
              </w:rPr>
              <w:t>0.02</w:t>
            </w:r>
          </w:p>
        </w:tc>
        <w:tc>
          <w:tcPr>
            <w:tcW w:w="1439" w:type="dxa"/>
          </w:tcPr>
          <w:p w:rsidR="00347BFB" w:rsidRPr="00AB4EBE" w:rsidRDefault="00347BFB" w:rsidP="005A4DFB">
            <w:pPr>
              <w:jc w:val="center"/>
              <w:cnfStyle w:val="000000100000"/>
              <w:rPr>
                <w:lang w:val="en-US"/>
              </w:rPr>
            </w:pPr>
            <w:r>
              <w:rPr>
                <w:lang w:val="en-US"/>
              </w:rPr>
              <w:t>82.94</w:t>
            </w:r>
          </w:p>
        </w:tc>
        <w:tc>
          <w:tcPr>
            <w:tcW w:w="1439" w:type="dxa"/>
          </w:tcPr>
          <w:p w:rsidR="00347BFB" w:rsidRPr="00AB4EBE" w:rsidRDefault="00347BFB" w:rsidP="005A4DFB">
            <w:pPr>
              <w:jc w:val="center"/>
              <w:cnfStyle w:val="000000100000"/>
              <w:rPr>
                <w:lang w:val="en-US"/>
              </w:rPr>
            </w:pPr>
            <w:r>
              <w:rPr>
                <w:lang w:val="en-US"/>
              </w:rPr>
              <w:t>0.86</w:t>
            </w:r>
          </w:p>
        </w:tc>
        <w:tc>
          <w:tcPr>
            <w:tcW w:w="1439" w:type="dxa"/>
          </w:tcPr>
          <w:p w:rsidR="00347BFB" w:rsidRPr="00AB4EBE" w:rsidRDefault="00347BFB" w:rsidP="005A4DFB">
            <w:pPr>
              <w:jc w:val="center"/>
              <w:cnfStyle w:val="000000100000"/>
              <w:rPr>
                <w:lang w:val="en-US"/>
              </w:rPr>
            </w:pPr>
            <w:r>
              <w:rPr>
                <w:lang w:val="en-US"/>
              </w:rPr>
              <w:t>0.02</w:t>
            </w:r>
          </w:p>
        </w:tc>
      </w:tr>
      <w:tr w:rsidR="00347BFB" w:rsidRPr="00E44D10" w:rsidTr="005A4DFB">
        <w:trPr>
          <w:cnfStyle w:val="000000010000"/>
        </w:trPr>
        <w:tc>
          <w:tcPr>
            <w:cnfStyle w:val="001000000000"/>
            <w:tcW w:w="2660" w:type="dxa"/>
          </w:tcPr>
          <w:p w:rsidR="00347BFB" w:rsidRPr="00A950AC" w:rsidRDefault="00347BFB" w:rsidP="005A4DFB">
            <w:pPr>
              <w:jc w:val="both"/>
              <w:rPr>
                <w:b w:val="0"/>
                <w:lang w:val="en-US"/>
              </w:rPr>
            </w:pPr>
            <w:r w:rsidRPr="00A950AC">
              <w:rPr>
                <w:lang w:val="en-US"/>
              </w:rPr>
              <w:t>E{Ns}</w:t>
            </w:r>
          </w:p>
        </w:tc>
        <w:tc>
          <w:tcPr>
            <w:tcW w:w="1438" w:type="dxa"/>
          </w:tcPr>
          <w:p w:rsidR="00347BFB" w:rsidRPr="00E44D10" w:rsidRDefault="00347BFB" w:rsidP="005A4DFB">
            <w:pPr>
              <w:jc w:val="center"/>
              <w:cnfStyle w:val="000000010000"/>
              <w:rPr>
                <w:lang w:val="en-US"/>
              </w:rPr>
            </w:pPr>
            <w:r>
              <w:rPr>
                <w:lang w:val="en-US"/>
              </w:rPr>
              <w:t>0.32</w:t>
            </w:r>
          </w:p>
        </w:tc>
        <w:tc>
          <w:tcPr>
            <w:tcW w:w="1439" w:type="dxa"/>
          </w:tcPr>
          <w:p w:rsidR="00347BFB" w:rsidRPr="00AB4EBE" w:rsidRDefault="00347BFB" w:rsidP="005A4DFB">
            <w:pPr>
              <w:jc w:val="center"/>
              <w:cnfStyle w:val="000000010000"/>
              <w:rPr>
                <w:lang w:val="en-US"/>
              </w:rPr>
            </w:pPr>
            <w:r>
              <w:rPr>
                <w:lang w:val="en-US"/>
              </w:rPr>
              <w:t>0.01</w:t>
            </w:r>
          </w:p>
        </w:tc>
        <w:tc>
          <w:tcPr>
            <w:tcW w:w="1439" w:type="dxa"/>
          </w:tcPr>
          <w:p w:rsidR="00347BFB" w:rsidRPr="00AB4EBE" w:rsidRDefault="00347BFB" w:rsidP="005A4DFB">
            <w:pPr>
              <w:jc w:val="center"/>
              <w:cnfStyle w:val="000000010000"/>
              <w:rPr>
                <w:lang w:val="en-US"/>
              </w:rPr>
            </w:pPr>
            <w:r>
              <w:rPr>
                <w:lang w:val="en-US"/>
              </w:rPr>
              <w:t>0.94</w:t>
            </w:r>
          </w:p>
        </w:tc>
        <w:tc>
          <w:tcPr>
            <w:tcW w:w="1439" w:type="dxa"/>
          </w:tcPr>
          <w:p w:rsidR="00347BFB" w:rsidRPr="00AB4EBE" w:rsidRDefault="00347BFB" w:rsidP="005A4DFB">
            <w:pPr>
              <w:jc w:val="center"/>
              <w:cnfStyle w:val="000000010000"/>
              <w:rPr>
                <w:lang w:val="en-US"/>
              </w:rPr>
            </w:pPr>
            <w:r>
              <w:rPr>
                <w:lang w:val="en-US"/>
              </w:rPr>
              <w:t>0.32</w:t>
            </w:r>
          </w:p>
        </w:tc>
        <w:tc>
          <w:tcPr>
            <w:tcW w:w="1439" w:type="dxa"/>
          </w:tcPr>
          <w:p w:rsidR="00347BFB" w:rsidRPr="00AB4EBE" w:rsidRDefault="00347BFB" w:rsidP="005A4DFB">
            <w:pPr>
              <w:jc w:val="center"/>
              <w:cnfStyle w:val="000000010000"/>
              <w:rPr>
                <w:lang w:val="en-US"/>
              </w:rPr>
            </w:pPr>
            <w:r>
              <w:rPr>
                <w:lang w:val="en-US"/>
              </w:rPr>
              <w:t>0.01</w:t>
            </w:r>
          </w:p>
        </w:tc>
      </w:tr>
      <w:tr w:rsidR="00347BFB" w:rsidRPr="00E44D10" w:rsidTr="005A4DFB">
        <w:trPr>
          <w:cnfStyle w:val="000000100000"/>
        </w:trPr>
        <w:tc>
          <w:tcPr>
            <w:cnfStyle w:val="001000000000"/>
            <w:tcW w:w="2660" w:type="dxa"/>
          </w:tcPr>
          <w:p w:rsidR="00347BFB" w:rsidRPr="00A950AC" w:rsidRDefault="00347BFB" w:rsidP="005A4DFB">
            <w:pPr>
              <w:jc w:val="both"/>
              <w:rPr>
                <w:b w:val="0"/>
                <w:lang w:val="en-US"/>
              </w:rPr>
            </w:pPr>
            <w:r w:rsidRPr="00A950AC">
              <w:rPr>
                <w:lang w:val="en-US"/>
              </w:rPr>
              <w:t>E{N}</w:t>
            </w:r>
          </w:p>
        </w:tc>
        <w:tc>
          <w:tcPr>
            <w:tcW w:w="1438" w:type="dxa"/>
          </w:tcPr>
          <w:p w:rsidR="00347BFB" w:rsidRPr="00E44D10" w:rsidRDefault="00347BFB" w:rsidP="005A4DFB">
            <w:pPr>
              <w:jc w:val="center"/>
              <w:cnfStyle w:val="000000100000"/>
              <w:rPr>
                <w:lang w:val="en-US"/>
              </w:rPr>
            </w:pPr>
            <w:r>
              <w:rPr>
                <w:lang w:val="en-US"/>
              </w:rPr>
              <w:t>1.18</w:t>
            </w:r>
          </w:p>
        </w:tc>
        <w:tc>
          <w:tcPr>
            <w:tcW w:w="1439" w:type="dxa"/>
          </w:tcPr>
          <w:p w:rsidR="00347BFB" w:rsidRPr="00AB4EBE" w:rsidRDefault="00347BFB" w:rsidP="005A4DFB">
            <w:pPr>
              <w:jc w:val="center"/>
              <w:cnfStyle w:val="000000100000"/>
              <w:rPr>
                <w:lang w:val="en-US"/>
              </w:rPr>
            </w:pPr>
            <w:r>
              <w:rPr>
                <w:lang w:val="en-US"/>
              </w:rPr>
              <w:t>0.03</w:t>
            </w:r>
          </w:p>
        </w:tc>
        <w:tc>
          <w:tcPr>
            <w:tcW w:w="1439" w:type="dxa"/>
          </w:tcPr>
          <w:p w:rsidR="00347BFB" w:rsidRPr="00AB4EBE" w:rsidRDefault="00347BFB" w:rsidP="005A4DFB">
            <w:pPr>
              <w:jc w:val="center"/>
              <w:cnfStyle w:val="000000100000"/>
              <w:rPr>
                <w:lang w:val="en-US"/>
              </w:rPr>
            </w:pPr>
            <w:r>
              <w:rPr>
                <w:lang w:val="en-US"/>
              </w:rPr>
              <w:t>83.88</w:t>
            </w:r>
          </w:p>
        </w:tc>
        <w:tc>
          <w:tcPr>
            <w:tcW w:w="1439" w:type="dxa"/>
          </w:tcPr>
          <w:p w:rsidR="00347BFB" w:rsidRPr="00AB4EBE" w:rsidRDefault="00347BFB" w:rsidP="005A4DFB">
            <w:pPr>
              <w:jc w:val="center"/>
              <w:cnfStyle w:val="000000100000"/>
              <w:rPr>
                <w:lang w:val="en-US"/>
              </w:rPr>
            </w:pPr>
            <w:r>
              <w:rPr>
                <w:lang w:val="en-US"/>
              </w:rPr>
              <w:t>1.18</w:t>
            </w:r>
          </w:p>
        </w:tc>
        <w:tc>
          <w:tcPr>
            <w:tcW w:w="1439" w:type="dxa"/>
          </w:tcPr>
          <w:p w:rsidR="00347BFB" w:rsidRPr="00AB4EBE" w:rsidRDefault="00347BFB" w:rsidP="005A4DFB">
            <w:pPr>
              <w:jc w:val="center"/>
              <w:cnfStyle w:val="000000100000"/>
              <w:rPr>
                <w:lang w:val="en-US"/>
              </w:rPr>
            </w:pPr>
            <w:r>
              <w:rPr>
                <w:lang w:val="en-US"/>
              </w:rPr>
              <w:t>0.03</w:t>
            </w:r>
          </w:p>
        </w:tc>
      </w:tr>
      <w:tr w:rsidR="00347BFB" w:rsidRPr="00E44D10" w:rsidTr="005A4DFB">
        <w:trPr>
          <w:cnfStyle w:val="000000010000"/>
        </w:trPr>
        <w:tc>
          <w:tcPr>
            <w:cnfStyle w:val="001000000000"/>
            <w:tcW w:w="2660" w:type="dxa"/>
          </w:tcPr>
          <w:p w:rsidR="00347BFB" w:rsidRPr="00A950AC" w:rsidRDefault="00347BFB" w:rsidP="005A4DFB">
            <w:pPr>
              <w:jc w:val="both"/>
              <w:rPr>
                <w:b w:val="0"/>
                <w:lang w:val="en-US"/>
              </w:rPr>
            </w:pPr>
            <w:r w:rsidRPr="00A950AC">
              <w:rPr>
                <w:lang w:val="en-US"/>
              </w:rPr>
              <w:t>E{Tw}</w:t>
            </w:r>
          </w:p>
        </w:tc>
        <w:tc>
          <w:tcPr>
            <w:tcW w:w="1438" w:type="dxa"/>
          </w:tcPr>
          <w:p w:rsidR="00347BFB" w:rsidRPr="00E44D10" w:rsidRDefault="00347BFB" w:rsidP="005A4DFB">
            <w:pPr>
              <w:jc w:val="center"/>
              <w:cnfStyle w:val="000000010000"/>
              <w:rPr>
                <w:lang w:val="en-US"/>
              </w:rPr>
            </w:pPr>
            <w:r>
              <w:rPr>
                <w:lang w:val="en-US"/>
              </w:rPr>
              <w:t>0.36</w:t>
            </w:r>
          </w:p>
        </w:tc>
        <w:tc>
          <w:tcPr>
            <w:tcW w:w="1439" w:type="dxa"/>
          </w:tcPr>
          <w:p w:rsidR="00347BFB" w:rsidRPr="00AB4EBE" w:rsidRDefault="00347BFB" w:rsidP="005A4DFB">
            <w:pPr>
              <w:jc w:val="center"/>
              <w:cnfStyle w:val="000000010000"/>
              <w:rPr>
                <w:lang w:val="en-US"/>
              </w:rPr>
            </w:pPr>
            <w:r>
              <w:rPr>
                <w:lang w:val="en-US"/>
              </w:rPr>
              <w:t>0.01</w:t>
            </w:r>
          </w:p>
        </w:tc>
        <w:tc>
          <w:tcPr>
            <w:tcW w:w="1439" w:type="dxa"/>
          </w:tcPr>
          <w:p w:rsidR="00347BFB" w:rsidRPr="00AB4EBE" w:rsidRDefault="00347BFB" w:rsidP="005A4DFB">
            <w:pPr>
              <w:jc w:val="center"/>
              <w:cnfStyle w:val="000000010000"/>
              <w:rPr>
                <w:lang w:val="en-US"/>
              </w:rPr>
            </w:pPr>
            <w:r>
              <w:rPr>
                <w:lang w:val="en-US"/>
              </w:rPr>
              <w:t>11.85</w:t>
            </w:r>
          </w:p>
        </w:tc>
        <w:tc>
          <w:tcPr>
            <w:tcW w:w="1439" w:type="dxa"/>
          </w:tcPr>
          <w:p w:rsidR="00347BFB" w:rsidRPr="00AB4EBE" w:rsidRDefault="00347BFB" w:rsidP="005A4DFB">
            <w:pPr>
              <w:jc w:val="center"/>
              <w:cnfStyle w:val="000000010000"/>
              <w:rPr>
                <w:lang w:val="en-US"/>
              </w:rPr>
            </w:pPr>
            <w:r>
              <w:rPr>
                <w:lang w:val="en-US"/>
              </w:rPr>
              <w:t>0.36</w:t>
            </w:r>
          </w:p>
        </w:tc>
        <w:tc>
          <w:tcPr>
            <w:tcW w:w="1439" w:type="dxa"/>
          </w:tcPr>
          <w:p w:rsidR="00347BFB" w:rsidRPr="00AB4EBE" w:rsidRDefault="00347BFB" w:rsidP="005A4DFB">
            <w:pPr>
              <w:jc w:val="center"/>
              <w:cnfStyle w:val="000000010000"/>
              <w:rPr>
                <w:lang w:val="en-US"/>
              </w:rPr>
            </w:pPr>
            <w:r>
              <w:rPr>
                <w:lang w:val="en-US"/>
              </w:rPr>
              <w:t>0.01</w:t>
            </w:r>
          </w:p>
        </w:tc>
      </w:tr>
      <w:tr w:rsidR="00347BFB" w:rsidRPr="00E44D10" w:rsidTr="005A4DFB">
        <w:trPr>
          <w:cnfStyle w:val="000000100000"/>
        </w:trPr>
        <w:tc>
          <w:tcPr>
            <w:cnfStyle w:val="001000000000"/>
            <w:tcW w:w="2660" w:type="dxa"/>
          </w:tcPr>
          <w:p w:rsidR="00347BFB" w:rsidRPr="00A950AC" w:rsidRDefault="00347BFB" w:rsidP="005A4DFB">
            <w:pPr>
              <w:jc w:val="both"/>
              <w:rPr>
                <w:b w:val="0"/>
                <w:lang w:val="en-US"/>
              </w:rPr>
            </w:pPr>
            <w:r w:rsidRPr="00A950AC">
              <w:rPr>
                <w:lang w:val="en-US"/>
              </w:rPr>
              <w:t>E{Ts}</w:t>
            </w:r>
          </w:p>
        </w:tc>
        <w:tc>
          <w:tcPr>
            <w:tcW w:w="1438" w:type="dxa"/>
          </w:tcPr>
          <w:p w:rsidR="00347BFB" w:rsidRPr="00E44D10" w:rsidRDefault="00347BFB" w:rsidP="005A4DFB">
            <w:pPr>
              <w:jc w:val="center"/>
              <w:cnfStyle w:val="000000100000"/>
              <w:rPr>
                <w:lang w:val="en-US"/>
              </w:rPr>
            </w:pPr>
            <w:r>
              <w:rPr>
                <w:lang w:val="en-US"/>
              </w:rPr>
              <w:t>0.14</w:t>
            </w:r>
          </w:p>
        </w:tc>
        <w:tc>
          <w:tcPr>
            <w:tcW w:w="1439" w:type="dxa"/>
          </w:tcPr>
          <w:p w:rsidR="00347BFB" w:rsidRPr="00AB4EBE" w:rsidRDefault="00347BFB" w:rsidP="005A4DFB">
            <w:pPr>
              <w:jc w:val="center"/>
              <w:cnfStyle w:val="000000100000"/>
              <w:rPr>
                <w:lang w:val="en-US"/>
              </w:rPr>
            </w:pPr>
            <w:r>
              <w:rPr>
                <w:lang w:val="en-US"/>
              </w:rPr>
              <w:t>0.01</w:t>
            </w:r>
          </w:p>
        </w:tc>
        <w:tc>
          <w:tcPr>
            <w:tcW w:w="1439" w:type="dxa"/>
          </w:tcPr>
          <w:p w:rsidR="00347BFB" w:rsidRPr="00AB4EBE" w:rsidRDefault="00347BFB" w:rsidP="005A4DFB">
            <w:pPr>
              <w:jc w:val="center"/>
              <w:cnfStyle w:val="000000100000"/>
              <w:rPr>
                <w:lang w:val="en-US"/>
              </w:rPr>
            </w:pPr>
            <w:r>
              <w:rPr>
                <w:lang w:val="en-US"/>
              </w:rPr>
              <w:t>0.14</w:t>
            </w:r>
          </w:p>
        </w:tc>
        <w:tc>
          <w:tcPr>
            <w:tcW w:w="1439" w:type="dxa"/>
          </w:tcPr>
          <w:p w:rsidR="00347BFB" w:rsidRPr="00AB4EBE" w:rsidRDefault="00347BFB" w:rsidP="005A4DFB">
            <w:pPr>
              <w:jc w:val="center"/>
              <w:cnfStyle w:val="000000100000"/>
              <w:rPr>
                <w:lang w:val="en-US"/>
              </w:rPr>
            </w:pPr>
            <w:r>
              <w:rPr>
                <w:lang w:val="en-US"/>
              </w:rPr>
              <w:t>0.14</w:t>
            </w:r>
          </w:p>
        </w:tc>
        <w:tc>
          <w:tcPr>
            <w:tcW w:w="1439" w:type="dxa"/>
          </w:tcPr>
          <w:p w:rsidR="00347BFB" w:rsidRPr="00AB4EBE" w:rsidRDefault="00347BFB" w:rsidP="005A4DFB">
            <w:pPr>
              <w:jc w:val="center"/>
              <w:cnfStyle w:val="000000100000"/>
              <w:rPr>
                <w:lang w:val="en-US"/>
              </w:rPr>
            </w:pPr>
            <w:r>
              <w:rPr>
                <w:lang w:val="en-US"/>
              </w:rPr>
              <w:t>0.01</w:t>
            </w:r>
          </w:p>
        </w:tc>
      </w:tr>
      <w:tr w:rsidR="00347BFB" w:rsidRPr="00E44D10" w:rsidTr="005A4DFB">
        <w:trPr>
          <w:cnfStyle w:val="000000010000"/>
        </w:trPr>
        <w:tc>
          <w:tcPr>
            <w:cnfStyle w:val="001000000000"/>
            <w:tcW w:w="2660" w:type="dxa"/>
          </w:tcPr>
          <w:p w:rsidR="00347BFB" w:rsidRPr="00A950AC" w:rsidRDefault="00347BFB" w:rsidP="005A4DFB">
            <w:pPr>
              <w:jc w:val="both"/>
              <w:rPr>
                <w:b w:val="0"/>
                <w:lang w:val="en-US"/>
              </w:rPr>
            </w:pPr>
            <w:r w:rsidRPr="00A950AC">
              <w:rPr>
                <w:lang w:val="en-US"/>
              </w:rPr>
              <w:t>E{T}</w:t>
            </w:r>
          </w:p>
        </w:tc>
        <w:tc>
          <w:tcPr>
            <w:tcW w:w="1438" w:type="dxa"/>
          </w:tcPr>
          <w:p w:rsidR="00347BFB" w:rsidRPr="00E44D10" w:rsidRDefault="00347BFB" w:rsidP="005A4DFB">
            <w:pPr>
              <w:jc w:val="center"/>
              <w:cnfStyle w:val="000000010000"/>
              <w:rPr>
                <w:lang w:val="en-US"/>
              </w:rPr>
            </w:pPr>
            <w:r>
              <w:rPr>
                <w:lang w:val="en-US"/>
              </w:rPr>
              <w:t>0.50</w:t>
            </w:r>
          </w:p>
        </w:tc>
        <w:tc>
          <w:tcPr>
            <w:tcW w:w="1439" w:type="dxa"/>
          </w:tcPr>
          <w:p w:rsidR="00347BFB" w:rsidRPr="00AB4EBE" w:rsidRDefault="00347BFB" w:rsidP="005A4DFB">
            <w:pPr>
              <w:jc w:val="center"/>
              <w:cnfStyle w:val="000000010000"/>
              <w:rPr>
                <w:lang w:val="en-US"/>
              </w:rPr>
            </w:pPr>
            <w:r>
              <w:rPr>
                <w:lang w:val="en-US"/>
              </w:rPr>
              <w:t>0.01</w:t>
            </w:r>
          </w:p>
        </w:tc>
        <w:tc>
          <w:tcPr>
            <w:tcW w:w="1439" w:type="dxa"/>
          </w:tcPr>
          <w:p w:rsidR="00347BFB" w:rsidRPr="00AB4EBE" w:rsidRDefault="00347BFB" w:rsidP="005A4DFB">
            <w:pPr>
              <w:jc w:val="center"/>
              <w:cnfStyle w:val="000000010000"/>
              <w:rPr>
                <w:lang w:val="en-US"/>
              </w:rPr>
            </w:pPr>
            <w:r>
              <w:rPr>
                <w:lang w:val="en-US"/>
              </w:rPr>
              <w:t>11.99</w:t>
            </w:r>
          </w:p>
        </w:tc>
        <w:tc>
          <w:tcPr>
            <w:tcW w:w="1439" w:type="dxa"/>
          </w:tcPr>
          <w:p w:rsidR="00347BFB" w:rsidRPr="00AB4EBE" w:rsidRDefault="00347BFB" w:rsidP="005A4DFB">
            <w:pPr>
              <w:jc w:val="center"/>
              <w:cnfStyle w:val="000000010000"/>
              <w:rPr>
                <w:lang w:val="en-US"/>
              </w:rPr>
            </w:pPr>
            <w:r>
              <w:rPr>
                <w:lang w:val="en-US"/>
              </w:rPr>
              <w:t>0.50</w:t>
            </w:r>
          </w:p>
        </w:tc>
        <w:tc>
          <w:tcPr>
            <w:tcW w:w="1439" w:type="dxa"/>
          </w:tcPr>
          <w:p w:rsidR="00347BFB" w:rsidRPr="00AB4EBE" w:rsidRDefault="00347BFB" w:rsidP="005A4DFB">
            <w:pPr>
              <w:jc w:val="center"/>
              <w:cnfStyle w:val="000000010000"/>
              <w:rPr>
                <w:lang w:val="en-US"/>
              </w:rPr>
            </w:pPr>
            <w:r>
              <w:rPr>
                <w:lang w:val="en-US"/>
              </w:rPr>
              <w:t>0.01</w:t>
            </w:r>
          </w:p>
        </w:tc>
      </w:tr>
      <w:tr w:rsidR="00347BFB" w:rsidRPr="00E44D10" w:rsidTr="005A4DFB">
        <w:trPr>
          <w:cnfStyle w:val="000000100000"/>
        </w:trPr>
        <w:tc>
          <w:tcPr>
            <w:cnfStyle w:val="001000000000"/>
            <w:tcW w:w="2660" w:type="dxa"/>
          </w:tcPr>
          <w:p w:rsidR="00347BFB" w:rsidRPr="00A950AC" w:rsidRDefault="00347BFB" w:rsidP="005A4DFB">
            <w:pPr>
              <w:jc w:val="both"/>
              <w:rPr>
                <w:b w:val="0"/>
                <w:lang w:val="en-US"/>
              </w:rPr>
            </w:pPr>
            <w:r w:rsidRPr="00A950AC">
              <w:rPr>
                <w:lang w:val="en-US"/>
              </w:rPr>
              <w:t>Response time CI: 90%</w:t>
            </w:r>
          </w:p>
        </w:tc>
        <w:tc>
          <w:tcPr>
            <w:tcW w:w="1438" w:type="dxa"/>
          </w:tcPr>
          <w:p w:rsidR="00347BFB" w:rsidRDefault="00347BFB" w:rsidP="005A4DFB">
            <w:pPr>
              <w:jc w:val="center"/>
              <w:cnfStyle w:val="000000100000"/>
              <w:rPr>
                <w:lang w:val="en-US"/>
              </w:rPr>
            </w:pPr>
            <w:r w:rsidRPr="00E5766D">
              <w:rPr>
                <w:lang w:val="en-US"/>
              </w:rPr>
              <w:t>(0.14, 0.86)</w:t>
            </w:r>
          </w:p>
        </w:tc>
        <w:tc>
          <w:tcPr>
            <w:tcW w:w="1439" w:type="dxa"/>
          </w:tcPr>
          <w:p w:rsidR="00347BFB" w:rsidRPr="00AB4EBE" w:rsidRDefault="00347BFB" w:rsidP="005A4DFB">
            <w:pPr>
              <w:jc w:val="center"/>
              <w:cnfStyle w:val="000000100000"/>
              <w:rPr>
                <w:lang w:val="en-US"/>
              </w:rPr>
            </w:pPr>
            <w:r w:rsidRPr="0091050D">
              <w:rPr>
                <w:lang w:val="en-US"/>
              </w:rPr>
              <w:t>(-0.02, 0.04)</w:t>
            </w:r>
          </w:p>
        </w:tc>
        <w:tc>
          <w:tcPr>
            <w:tcW w:w="1439" w:type="dxa"/>
          </w:tcPr>
          <w:p w:rsidR="00347BFB" w:rsidRPr="00AB4EBE" w:rsidRDefault="00347BFB" w:rsidP="005A4DFB">
            <w:pPr>
              <w:jc w:val="center"/>
              <w:cnfStyle w:val="000000100000"/>
              <w:rPr>
                <w:lang w:val="en-US"/>
              </w:rPr>
            </w:pPr>
            <w:r w:rsidRPr="00F836D4">
              <w:rPr>
                <w:lang w:val="en-US"/>
              </w:rPr>
              <w:t>(-3.45, 26.75)</w:t>
            </w:r>
          </w:p>
        </w:tc>
        <w:tc>
          <w:tcPr>
            <w:tcW w:w="1439" w:type="dxa"/>
          </w:tcPr>
          <w:p w:rsidR="00347BFB" w:rsidRDefault="00347BFB" w:rsidP="005A4DFB">
            <w:pPr>
              <w:jc w:val="center"/>
              <w:cnfStyle w:val="000000100000"/>
              <w:rPr>
                <w:lang w:val="en-US"/>
              </w:rPr>
            </w:pPr>
            <w:r w:rsidRPr="00E5766D">
              <w:rPr>
                <w:lang w:val="en-US"/>
              </w:rPr>
              <w:t>(0.14, 0.86)</w:t>
            </w:r>
          </w:p>
        </w:tc>
        <w:tc>
          <w:tcPr>
            <w:tcW w:w="1439" w:type="dxa"/>
          </w:tcPr>
          <w:p w:rsidR="00347BFB" w:rsidRPr="00AB4EBE" w:rsidRDefault="00347BFB" w:rsidP="005A4DFB">
            <w:pPr>
              <w:jc w:val="center"/>
              <w:cnfStyle w:val="000000100000"/>
              <w:rPr>
                <w:lang w:val="en-US"/>
              </w:rPr>
            </w:pPr>
            <w:r w:rsidRPr="0091050D">
              <w:rPr>
                <w:lang w:val="en-US"/>
              </w:rPr>
              <w:t>(-0.02, 0.04)</w:t>
            </w:r>
          </w:p>
        </w:tc>
      </w:tr>
      <w:tr w:rsidR="00347BFB" w:rsidRPr="00E44D10" w:rsidTr="005A4DFB">
        <w:trPr>
          <w:cnfStyle w:val="000000010000"/>
        </w:trPr>
        <w:tc>
          <w:tcPr>
            <w:cnfStyle w:val="001000000000"/>
            <w:tcW w:w="2660" w:type="dxa"/>
          </w:tcPr>
          <w:p w:rsidR="00347BFB" w:rsidRPr="00A950AC" w:rsidRDefault="00347BFB" w:rsidP="005A4DFB">
            <w:pPr>
              <w:jc w:val="both"/>
              <w:rPr>
                <w:b w:val="0"/>
                <w:lang w:val="en-US"/>
              </w:rPr>
            </w:pPr>
            <w:r w:rsidRPr="00A950AC">
              <w:rPr>
                <w:lang w:val="en-US"/>
              </w:rPr>
              <w:t>Response time CI: 99%</w:t>
            </w:r>
          </w:p>
        </w:tc>
        <w:tc>
          <w:tcPr>
            <w:tcW w:w="1438" w:type="dxa"/>
          </w:tcPr>
          <w:p w:rsidR="00347BFB" w:rsidRDefault="00347BFB" w:rsidP="005A4DFB">
            <w:pPr>
              <w:jc w:val="center"/>
              <w:cnfStyle w:val="000000010000"/>
              <w:rPr>
                <w:lang w:val="en-US"/>
              </w:rPr>
            </w:pPr>
            <w:r w:rsidRPr="00E5766D">
              <w:rPr>
                <w:lang w:val="en-US"/>
              </w:rPr>
              <w:t>(-0.09, 1.09)</w:t>
            </w:r>
          </w:p>
        </w:tc>
        <w:tc>
          <w:tcPr>
            <w:tcW w:w="1439" w:type="dxa"/>
          </w:tcPr>
          <w:p w:rsidR="00347BFB" w:rsidRPr="00AB4EBE" w:rsidRDefault="00347BFB" w:rsidP="005A4DFB">
            <w:pPr>
              <w:jc w:val="center"/>
              <w:cnfStyle w:val="000000010000"/>
              <w:rPr>
                <w:lang w:val="en-US"/>
              </w:rPr>
            </w:pPr>
            <w:r w:rsidRPr="0091050D">
              <w:rPr>
                <w:lang w:val="en-US"/>
              </w:rPr>
              <w:t>(-0.03, 0.05)</w:t>
            </w:r>
          </w:p>
        </w:tc>
        <w:tc>
          <w:tcPr>
            <w:tcW w:w="1439" w:type="dxa"/>
          </w:tcPr>
          <w:p w:rsidR="00347BFB" w:rsidRPr="00AB4EBE" w:rsidRDefault="00347BFB" w:rsidP="005A4DFB">
            <w:pPr>
              <w:jc w:val="center"/>
              <w:cnfStyle w:val="000000010000"/>
              <w:rPr>
                <w:lang w:val="en-US"/>
              </w:rPr>
            </w:pPr>
            <w:r w:rsidRPr="00F836D4">
              <w:rPr>
                <w:lang w:val="en-US"/>
              </w:rPr>
              <w:t>(-13.08, 36.38)</w:t>
            </w:r>
          </w:p>
        </w:tc>
        <w:tc>
          <w:tcPr>
            <w:tcW w:w="1439" w:type="dxa"/>
          </w:tcPr>
          <w:p w:rsidR="00347BFB" w:rsidRDefault="00347BFB" w:rsidP="005A4DFB">
            <w:pPr>
              <w:jc w:val="center"/>
              <w:cnfStyle w:val="000000010000"/>
              <w:rPr>
                <w:lang w:val="en-US"/>
              </w:rPr>
            </w:pPr>
            <w:r w:rsidRPr="00E5766D">
              <w:rPr>
                <w:lang w:val="en-US"/>
              </w:rPr>
              <w:t>(-0.09, 1.09)</w:t>
            </w:r>
          </w:p>
        </w:tc>
        <w:tc>
          <w:tcPr>
            <w:tcW w:w="1439" w:type="dxa"/>
          </w:tcPr>
          <w:p w:rsidR="00347BFB" w:rsidRPr="00AB4EBE" w:rsidRDefault="00347BFB" w:rsidP="005A4DFB">
            <w:pPr>
              <w:jc w:val="center"/>
              <w:cnfStyle w:val="000000010000"/>
              <w:rPr>
                <w:lang w:val="en-US"/>
              </w:rPr>
            </w:pPr>
            <w:r w:rsidRPr="0091050D">
              <w:rPr>
                <w:lang w:val="en-US"/>
              </w:rPr>
              <w:t>(-0.03, 0.05)</w:t>
            </w:r>
          </w:p>
        </w:tc>
      </w:tr>
      <w:tr w:rsidR="00347BFB" w:rsidRPr="00E44D10" w:rsidTr="005A4DFB">
        <w:trPr>
          <w:cnfStyle w:val="000000100000"/>
        </w:trPr>
        <w:tc>
          <w:tcPr>
            <w:cnfStyle w:val="001000000000"/>
            <w:tcW w:w="2660" w:type="dxa"/>
          </w:tcPr>
          <w:p w:rsidR="00347BFB" w:rsidRPr="00A950AC" w:rsidRDefault="00347BFB" w:rsidP="005A4DFB">
            <w:pPr>
              <w:jc w:val="both"/>
              <w:rPr>
                <w:b w:val="0"/>
                <w:lang w:val="en-US"/>
              </w:rPr>
            </w:pPr>
            <w:r w:rsidRPr="00A950AC">
              <w:rPr>
                <w:lang w:val="en-US"/>
              </w:rPr>
              <w:t>Buffer occupancy CI: 90%</w:t>
            </w:r>
          </w:p>
        </w:tc>
        <w:tc>
          <w:tcPr>
            <w:tcW w:w="1438" w:type="dxa"/>
          </w:tcPr>
          <w:p w:rsidR="00347BFB" w:rsidRDefault="00347BFB" w:rsidP="005A4DFB">
            <w:pPr>
              <w:jc w:val="center"/>
              <w:cnfStyle w:val="000000100000"/>
              <w:rPr>
                <w:lang w:val="en-US"/>
              </w:rPr>
            </w:pPr>
            <w:r w:rsidRPr="00E5766D">
              <w:rPr>
                <w:lang w:val="en-US"/>
              </w:rPr>
              <w:t>(-0.05, 0.25)</w:t>
            </w:r>
          </w:p>
        </w:tc>
        <w:tc>
          <w:tcPr>
            <w:tcW w:w="1439" w:type="dxa"/>
          </w:tcPr>
          <w:p w:rsidR="00347BFB" w:rsidRPr="00AB4EBE" w:rsidRDefault="00347BFB" w:rsidP="005A4DFB">
            <w:pPr>
              <w:jc w:val="center"/>
              <w:cnfStyle w:val="000000100000"/>
              <w:rPr>
                <w:lang w:val="en-US"/>
              </w:rPr>
            </w:pPr>
            <w:r w:rsidRPr="0091050D">
              <w:rPr>
                <w:lang w:val="en-US"/>
              </w:rPr>
              <w:t>(-0.01, 0.01)</w:t>
            </w:r>
          </w:p>
        </w:tc>
        <w:tc>
          <w:tcPr>
            <w:tcW w:w="1439" w:type="dxa"/>
          </w:tcPr>
          <w:p w:rsidR="00347BFB" w:rsidRPr="00AB4EBE" w:rsidRDefault="00347BFB" w:rsidP="005A4DFB">
            <w:pPr>
              <w:jc w:val="center"/>
              <w:cnfStyle w:val="000000100000"/>
              <w:rPr>
                <w:lang w:val="en-US"/>
              </w:rPr>
            </w:pPr>
            <w:r w:rsidRPr="00F836D4">
              <w:rPr>
                <w:lang w:val="en-US"/>
              </w:rPr>
              <w:t>(-2.73, 19.25)</w:t>
            </w:r>
          </w:p>
        </w:tc>
        <w:tc>
          <w:tcPr>
            <w:tcW w:w="1439" w:type="dxa"/>
          </w:tcPr>
          <w:p w:rsidR="00347BFB" w:rsidRDefault="00347BFB" w:rsidP="005A4DFB">
            <w:pPr>
              <w:jc w:val="center"/>
              <w:cnfStyle w:val="000000100000"/>
              <w:rPr>
                <w:lang w:val="en-US"/>
              </w:rPr>
            </w:pPr>
            <w:r w:rsidRPr="00E5766D">
              <w:rPr>
                <w:lang w:val="en-US"/>
              </w:rPr>
              <w:t>(-0.05, 0.25)</w:t>
            </w:r>
          </w:p>
        </w:tc>
        <w:tc>
          <w:tcPr>
            <w:tcW w:w="1439" w:type="dxa"/>
          </w:tcPr>
          <w:p w:rsidR="00347BFB" w:rsidRPr="00AB4EBE" w:rsidRDefault="00347BFB" w:rsidP="005A4DFB">
            <w:pPr>
              <w:jc w:val="center"/>
              <w:cnfStyle w:val="000000100000"/>
              <w:rPr>
                <w:lang w:val="en-US"/>
              </w:rPr>
            </w:pPr>
            <w:r w:rsidRPr="0091050D">
              <w:rPr>
                <w:lang w:val="en-US"/>
              </w:rPr>
              <w:t>(-0.01, 0.01)</w:t>
            </w:r>
          </w:p>
        </w:tc>
      </w:tr>
      <w:tr w:rsidR="00347BFB" w:rsidRPr="00E44D10" w:rsidTr="005A4DFB">
        <w:trPr>
          <w:cnfStyle w:val="000000010000"/>
        </w:trPr>
        <w:tc>
          <w:tcPr>
            <w:cnfStyle w:val="001000000000"/>
            <w:tcW w:w="2660" w:type="dxa"/>
          </w:tcPr>
          <w:p w:rsidR="00347BFB" w:rsidRPr="00A950AC" w:rsidRDefault="00347BFB" w:rsidP="005A4DFB">
            <w:pPr>
              <w:jc w:val="both"/>
              <w:rPr>
                <w:b w:val="0"/>
                <w:lang w:val="en-US"/>
              </w:rPr>
            </w:pPr>
            <w:r w:rsidRPr="00A950AC">
              <w:rPr>
                <w:lang w:val="en-US"/>
              </w:rPr>
              <w:t>Buffer occupancy CI: 99%</w:t>
            </w:r>
          </w:p>
        </w:tc>
        <w:tc>
          <w:tcPr>
            <w:tcW w:w="1438" w:type="dxa"/>
          </w:tcPr>
          <w:p w:rsidR="00347BFB" w:rsidRDefault="00347BFB" w:rsidP="005A4DFB">
            <w:pPr>
              <w:jc w:val="center"/>
              <w:cnfStyle w:val="000000010000"/>
              <w:rPr>
                <w:lang w:val="en-US"/>
              </w:rPr>
            </w:pPr>
            <w:r w:rsidRPr="00E5766D">
              <w:rPr>
                <w:lang w:val="en-US"/>
              </w:rPr>
              <w:t>(-0.15, 0.35)</w:t>
            </w:r>
          </w:p>
        </w:tc>
        <w:tc>
          <w:tcPr>
            <w:tcW w:w="1439" w:type="dxa"/>
          </w:tcPr>
          <w:p w:rsidR="00347BFB" w:rsidRPr="00AB4EBE" w:rsidRDefault="00347BFB" w:rsidP="005A4DFB">
            <w:pPr>
              <w:jc w:val="center"/>
              <w:cnfStyle w:val="000000010000"/>
              <w:rPr>
                <w:lang w:val="en-US"/>
              </w:rPr>
            </w:pPr>
            <w:r w:rsidRPr="0091050D">
              <w:rPr>
                <w:lang w:val="en-US"/>
              </w:rPr>
              <w:t>(-0.01, 0.01)</w:t>
            </w:r>
          </w:p>
        </w:tc>
        <w:tc>
          <w:tcPr>
            <w:tcW w:w="1439" w:type="dxa"/>
          </w:tcPr>
          <w:p w:rsidR="00347BFB" w:rsidRPr="00AB4EBE" w:rsidRDefault="00347BFB" w:rsidP="005A4DFB">
            <w:pPr>
              <w:jc w:val="center"/>
              <w:cnfStyle w:val="000000010000"/>
              <w:rPr>
                <w:lang w:val="en-US"/>
              </w:rPr>
            </w:pPr>
            <w:r w:rsidRPr="00F836D4">
              <w:rPr>
                <w:lang w:val="en-US"/>
              </w:rPr>
              <w:t>(-9.74, 26.26)</w:t>
            </w:r>
          </w:p>
        </w:tc>
        <w:tc>
          <w:tcPr>
            <w:tcW w:w="1439" w:type="dxa"/>
          </w:tcPr>
          <w:p w:rsidR="00347BFB" w:rsidRDefault="00347BFB" w:rsidP="005A4DFB">
            <w:pPr>
              <w:jc w:val="center"/>
              <w:cnfStyle w:val="000000010000"/>
              <w:rPr>
                <w:lang w:val="en-US"/>
              </w:rPr>
            </w:pPr>
            <w:r w:rsidRPr="00E5766D">
              <w:rPr>
                <w:lang w:val="en-US"/>
              </w:rPr>
              <w:t>(-0.15, 0.35)</w:t>
            </w:r>
          </w:p>
        </w:tc>
        <w:tc>
          <w:tcPr>
            <w:tcW w:w="1439" w:type="dxa"/>
          </w:tcPr>
          <w:p w:rsidR="00347BFB" w:rsidRPr="00AB4EBE" w:rsidRDefault="00347BFB" w:rsidP="005A4DFB">
            <w:pPr>
              <w:jc w:val="center"/>
              <w:cnfStyle w:val="000000010000"/>
              <w:rPr>
                <w:lang w:val="en-US"/>
              </w:rPr>
            </w:pPr>
            <w:r w:rsidRPr="0091050D">
              <w:rPr>
                <w:lang w:val="en-US"/>
              </w:rPr>
              <w:t>(-0.01, 0.01)</w:t>
            </w:r>
          </w:p>
        </w:tc>
      </w:tr>
    </w:tbl>
    <w:p w:rsidR="00347BFB" w:rsidRDefault="00347BFB" w:rsidP="00347BFB">
      <w:pPr>
        <w:pStyle w:val="Titolo3"/>
        <w:rPr>
          <w:lang w:val="en-US"/>
        </w:rPr>
      </w:pPr>
      <w:bookmarkStart w:id="43" w:name="_Toc511823584"/>
      <w:r>
        <w:rPr>
          <w:lang w:val="en-US"/>
        </w:rPr>
        <w:t>Commenting results – Queue 1</w:t>
      </w:r>
      <w:bookmarkEnd w:id="43"/>
    </w:p>
    <w:p w:rsidR="00347BFB" w:rsidRDefault="00347BFB" w:rsidP="00347BFB">
      <w:pPr>
        <w:jc w:val="both"/>
        <w:rPr>
          <w:lang w:val="en-US"/>
        </w:rPr>
      </w:pPr>
      <w:r>
        <w:rPr>
          <w:lang w:val="en-US"/>
        </w:rPr>
        <w:t>Actually, the 4</w:t>
      </w:r>
      <w:r w:rsidRPr="007B2D17">
        <w:rPr>
          <w:vertAlign w:val="superscript"/>
          <w:lang w:val="en-US"/>
        </w:rPr>
        <w:t>th</w:t>
      </w:r>
      <w:r>
        <w:rPr>
          <w:lang w:val="en-US"/>
        </w:rPr>
        <w:t xml:space="preserve"> test and the 5</w:t>
      </w:r>
      <w:r w:rsidRPr="007B2D17">
        <w:rPr>
          <w:vertAlign w:val="superscript"/>
          <w:lang w:val="en-US"/>
        </w:rPr>
        <w:t>th</w:t>
      </w:r>
      <w:r>
        <w:rPr>
          <w:lang w:val="en-US"/>
        </w:rPr>
        <w:t xml:space="preserve"> one are </w:t>
      </w:r>
      <w:r w:rsidRPr="00E57795">
        <w:rPr>
          <w:u w:val="single"/>
          <w:lang w:val="en-US"/>
        </w:rPr>
        <w:t>identical</w:t>
      </w:r>
      <w:r>
        <w:rPr>
          <w:lang w:val="en-US"/>
        </w:rPr>
        <w:t xml:space="preserve"> to the 1</w:t>
      </w:r>
      <w:r w:rsidRPr="007B2D17">
        <w:rPr>
          <w:vertAlign w:val="superscript"/>
          <w:lang w:val="en-US"/>
        </w:rPr>
        <w:t>st</w:t>
      </w:r>
      <w:r>
        <w:rPr>
          <w:lang w:val="en-US"/>
        </w:rPr>
        <w:t xml:space="preserve"> and the 2</w:t>
      </w:r>
      <w:r w:rsidRPr="007B2D17">
        <w:rPr>
          <w:vertAlign w:val="superscript"/>
          <w:lang w:val="en-US"/>
        </w:rPr>
        <w:t>nd</w:t>
      </w:r>
      <w:r>
        <w:rPr>
          <w:lang w:val="en-US"/>
        </w:rPr>
        <w:t xml:space="preserve"> ones: the reason is that the changed parameters involve only the second queue. So, from the point of view of the first queue, simulations appear to be identical each other.</w:t>
      </w:r>
    </w:p>
    <w:p w:rsidR="00347BFB" w:rsidRDefault="00347BFB" w:rsidP="00347BFB">
      <w:pPr>
        <w:jc w:val="both"/>
        <w:rPr>
          <w:lang w:val="en-US"/>
        </w:rPr>
      </w:pPr>
      <w:r>
        <w:rPr>
          <w:lang w:val="en-US"/>
        </w:rPr>
        <w:t>The 2</w:t>
      </w:r>
      <w:r w:rsidRPr="002724BA">
        <w:rPr>
          <w:vertAlign w:val="superscript"/>
          <w:lang w:val="en-US"/>
        </w:rPr>
        <w:t>nd</w:t>
      </w:r>
      <w:r>
        <w:rPr>
          <w:lang w:val="en-US"/>
        </w:rPr>
        <w:t xml:space="preserve"> simulation is a </w:t>
      </w:r>
      <w:r w:rsidRPr="00E57795">
        <w:rPr>
          <w:u w:val="single"/>
          <w:lang w:val="en-US"/>
        </w:rPr>
        <w:t>light-traffic</w:t>
      </w:r>
      <w:r>
        <w:rPr>
          <w:lang w:val="en-US"/>
        </w:rPr>
        <w:t xml:space="preserve"> situation, while the 3</w:t>
      </w:r>
      <w:r w:rsidRPr="002724BA">
        <w:rPr>
          <w:vertAlign w:val="superscript"/>
          <w:lang w:val="en-US"/>
        </w:rPr>
        <w:t>rd</w:t>
      </w:r>
      <w:r>
        <w:rPr>
          <w:lang w:val="en-US"/>
        </w:rPr>
        <w:t xml:space="preserve"> represents a </w:t>
      </w:r>
      <w:r w:rsidRPr="00E57795">
        <w:rPr>
          <w:u w:val="single"/>
          <w:lang w:val="en-US"/>
        </w:rPr>
        <w:t>high-traffic</w:t>
      </w:r>
      <w:r>
        <w:rPr>
          <w:lang w:val="en-US"/>
        </w:rPr>
        <w:t xml:space="preserve">: anyway, the system is always </w:t>
      </w:r>
      <w:r w:rsidRPr="00E57795">
        <w:rPr>
          <w:u w:val="single"/>
          <w:lang w:val="en-US"/>
        </w:rPr>
        <w:t>ergodic</w:t>
      </w:r>
      <w:r>
        <w:rPr>
          <w:lang w:val="en-US"/>
        </w:rPr>
        <w:t xml:space="preserve"> (as requested by the analysis methods I have adopted).</w:t>
      </w:r>
    </w:p>
    <w:p w:rsidR="00347BFB" w:rsidRDefault="00347BFB" w:rsidP="00347BFB">
      <w:pPr>
        <w:jc w:val="both"/>
        <w:rPr>
          <w:lang w:val="en-US"/>
        </w:rPr>
      </w:pPr>
      <w:r>
        <w:rPr>
          <w:lang w:val="en-US"/>
        </w:rPr>
        <w:t xml:space="preserve">Every incoming request is </w:t>
      </w:r>
      <w:r w:rsidRPr="00E57795">
        <w:rPr>
          <w:u w:val="single"/>
          <w:lang w:val="en-US"/>
        </w:rPr>
        <w:t>accepted</w:t>
      </w:r>
      <w:r>
        <w:rPr>
          <w:lang w:val="en-US"/>
        </w:rPr>
        <w:t xml:space="preserve"> by the system. A subset of them (the majority) has been correctly served at the end of the simulation: others are still </w:t>
      </w:r>
      <w:r w:rsidRPr="00E57795">
        <w:rPr>
          <w:u w:val="single"/>
          <w:lang w:val="en-US"/>
        </w:rPr>
        <w:t>pending</w:t>
      </w:r>
      <w:r>
        <w:rPr>
          <w:lang w:val="en-US"/>
        </w:rPr>
        <w:t>.</w:t>
      </w:r>
    </w:p>
    <w:p w:rsidR="00347BFB" w:rsidRPr="007B2D17" w:rsidRDefault="00347BFB" w:rsidP="00347BFB">
      <w:pPr>
        <w:jc w:val="both"/>
        <w:rPr>
          <w:lang w:val="en-US"/>
        </w:rPr>
      </w:pPr>
      <w:r>
        <w:rPr>
          <w:lang w:val="en-US"/>
        </w:rPr>
        <w:t>As we could expect, confidence intervals with an higher confidence level become wider.</w:t>
      </w:r>
    </w:p>
    <w:p w:rsidR="00347BFB" w:rsidRDefault="00347BFB" w:rsidP="00347BFB">
      <w:pPr>
        <w:pStyle w:val="Titolo3"/>
        <w:rPr>
          <w:lang w:val="en-US"/>
        </w:rPr>
      </w:pPr>
      <w:r>
        <w:rPr>
          <w:lang w:val="en-US"/>
        </w:rPr>
        <w:br/>
      </w:r>
      <w:bookmarkStart w:id="44" w:name="_Toc511823585"/>
      <w:r w:rsidRPr="009350F8">
        <w:rPr>
          <w:lang w:val="en-US"/>
        </w:rPr>
        <w:t>Obtained results – Queue 2</w:t>
      </w:r>
      <w:bookmarkEnd w:id="44"/>
    </w:p>
    <w:p w:rsidR="00347BFB" w:rsidRPr="009350F8" w:rsidRDefault="00347BFB" w:rsidP="00347BFB">
      <w:pPr>
        <w:jc w:val="both"/>
        <w:rPr>
          <w:lang w:val="en-US"/>
        </w:rPr>
      </w:pPr>
      <w:r>
        <w:rPr>
          <w:lang w:val="en-US"/>
        </w:rPr>
        <w:t xml:space="preserve">The second queue is an </w:t>
      </w:r>
      <w:r w:rsidRPr="00990FDF">
        <w:rPr>
          <w:b/>
          <w:lang w:val="en-US"/>
        </w:rPr>
        <w:t>M*/M/1/B</w:t>
      </w:r>
      <w:r>
        <w:rPr>
          <w:lang w:val="en-US"/>
        </w:rPr>
        <w:t xml:space="preserve"> one: several values for the capacity (“B”), for the arrival and service rates (“</w:t>
      </w:r>
      <w:r>
        <w:rPr>
          <w:lang w:val="el-GR"/>
        </w:rPr>
        <w:t>λ</w:t>
      </w:r>
      <w:r w:rsidRPr="00990FDF">
        <w:rPr>
          <w:sz w:val="18"/>
          <w:lang w:val="en-US"/>
        </w:rPr>
        <w:t>2</w:t>
      </w:r>
      <w:r>
        <w:rPr>
          <w:lang w:val="en-US"/>
        </w:rPr>
        <w:t>” and “</w:t>
      </w:r>
      <w:r>
        <w:rPr>
          <w:lang w:val="el-GR"/>
        </w:rPr>
        <w:t>μ</w:t>
      </w:r>
      <w:r w:rsidRPr="00990FDF">
        <w:rPr>
          <w:sz w:val="18"/>
          <w:lang w:val="en-US"/>
        </w:rPr>
        <w:t>2</w:t>
      </w:r>
      <w:r>
        <w:rPr>
          <w:lang w:val="en-US"/>
        </w:rPr>
        <w:t>”) are tested, to see how the system performances vary according to them. The random seed will be always the same, in order to have better comparisons and to have repeatable experiments.</w:t>
      </w:r>
    </w:p>
    <w:p w:rsidR="00347BFB" w:rsidRDefault="00347BFB" w:rsidP="00347BFB">
      <w:pPr>
        <w:jc w:val="both"/>
        <w:rPr>
          <w:lang w:val="en-US"/>
        </w:rPr>
      </w:pPr>
      <w:r>
        <w:rPr>
          <w:lang w:val="en-US"/>
        </w:rPr>
        <w:t xml:space="preserve">Detailed results (log files) and images are available in the files attached to this report: an example of obtained graphs for a given simulation can be found in </w:t>
      </w:r>
      <w:r w:rsidRPr="001726A5">
        <w:rPr>
          <w:shd w:val="clear" w:color="auto" w:fill="F2F2F2" w:themeFill="background1" w:themeFillShade="F2"/>
          <w:lang w:val="en-US"/>
        </w:rPr>
        <w:t>“</w:t>
      </w:r>
      <w:fldSimple w:instr=" REF _Ref493528900 \h  \* MERGEFORMAT ">
        <w:r w:rsidR="00B2558B" w:rsidRPr="00B2558B">
          <w:rPr>
            <w:i/>
            <w:shd w:val="clear" w:color="auto" w:fill="F2F2F2" w:themeFill="background1" w:themeFillShade="F2"/>
            <w:lang w:val="en-US"/>
          </w:rPr>
          <w:t>Appendix B – Laboratory 01: Graphs of the exercise 01</w:t>
        </w:r>
      </w:fldSimple>
      <w:r w:rsidRPr="001726A5">
        <w:rPr>
          <w:shd w:val="clear" w:color="auto" w:fill="F2F2F2" w:themeFill="background1" w:themeFillShade="F2"/>
          <w:lang w:val="en-US"/>
        </w:rPr>
        <w:t>”</w:t>
      </w:r>
      <w:r>
        <w:rPr>
          <w:lang w:val="en-US"/>
        </w:rPr>
        <w:t>.</w:t>
      </w:r>
    </w:p>
    <w:p w:rsidR="00347BFB" w:rsidRDefault="00347BFB" w:rsidP="00347BFB">
      <w:pPr>
        <w:rPr>
          <w:lang w:val="en-US"/>
        </w:rPr>
      </w:pPr>
      <w:r w:rsidRPr="001726A5">
        <w:rPr>
          <w:b/>
          <w:lang w:val="en-US"/>
        </w:rPr>
        <w:t>Please note</w:t>
      </w:r>
      <w:r>
        <w:rPr>
          <w:lang w:val="en-US"/>
        </w:rPr>
        <w:t xml:space="preserve">: </w:t>
      </w:r>
      <w:r w:rsidRPr="00E44D10">
        <w:rPr>
          <w:lang w:val="en-US"/>
        </w:rPr>
        <w:t>E{Ts} and E{T}</w:t>
      </w:r>
      <w:r>
        <w:rPr>
          <w:lang w:val="en-US"/>
        </w:rPr>
        <w:t xml:space="preserve"> are evaluated only for served requests. SIM_TIME = 100, BATCHES = 24. Confidence intervals are reported as evaluated by the software. Actually, their range can be reduced eliminating negative values (which are impossible, for the quantities we are analyzing).</w:t>
      </w:r>
    </w:p>
    <w:p w:rsidR="00347BFB" w:rsidRPr="004F5011" w:rsidRDefault="00347BFB" w:rsidP="00347BFB">
      <w:pPr>
        <w:rPr>
          <w:lang w:val="en-US"/>
        </w:rPr>
      </w:pPr>
      <w:r w:rsidRPr="004F5011">
        <w:rPr>
          <w:b/>
          <w:bCs/>
          <w:lang w:val="en-US"/>
        </w:rPr>
        <w:br w:type="page"/>
      </w:r>
    </w:p>
    <w:tbl>
      <w:tblPr>
        <w:tblStyle w:val="Grigliachiara-Colore3"/>
        <w:tblW w:w="0" w:type="auto"/>
        <w:tblLook w:val="04A0"/>
      </w:tblPr>
      <w:tblGrid>
        <w:gridCol w:w="2660"/>
        <w:gridCol w:w="1438"/>
        <w:gridCol w:w="1439"/>
        <w:gridCol w:w="1439"/>
        <w:gridCol w:w="1439"/>
        <w:gridCol w:w="1439"/>
      </w:tblGrid>
      <w:tr w:rsidR="00347BFB" w:rsidRPr="00E44D10" w:rsidTr="005A4DFB">
        <w:trPr>
          <w:cnfStyle w:val="100000000000"/>
        </w:trPr>
        <w:tc>
          <w:tcPr>
            <w:cnfStyle w:val="001000000000"/>
            <w:tcW w:w="2660" w:type="dxa"/>
          </w:tcPr>
          <w:p w:rsidR="00347BFB" w:rsidRPr="00A950AC" w:rsidRDefault="00347BFB" w:rsidP="005A4DFB">
            <w:pPr>
              <w:jc w:val="both"/>
              <w:rPr>
                <w:lang w:val="en-US"/>
              </w:rPr>
            </w:pPr>
            <w:r w:rsidRPr="00A950AC">
              <w:rPr>
                <w:lang w:val="en-US"/>
              </w:rPr>
              <w:lastRenderedPageBreak/>
              <w:t>Test</w:t>
            </w:r>
          </w:p>
        </w:tc>
        <w:tc>
          <w:tcPr>
            <w:tcW w:w="1438" w:type="dxa"/>
          </w:tcPr>
          <w:p w:rsidR="00347BFB" w:rsidRPr="00A950AC" w:rsidRDefault="00347BFB" w:rsidP="005A4DFB">
            <w:pPr>
              <w:jc w:val="both"/>
              <w:cnfStyle w:val="100000000000"/>
              <w:rPr>
                <w:lang w:val="en-US"/>
              </w:rPr>
            </w:pPr>
            <w:r>
              <w:rPr>
                <w:lang w:val="en-US"/>
              </w:rPr>
              <w:t>#</w:t>
            </w:r>
            <w:r w:rsidRPr="00A950AC">
              <w:rPr>
                <w:lang w:val="en-US"/>
              </w:rPr>
              <w:t>1</w:t>
            </w:r>
          </w:p>
        </w:tc>
        <w:tc>
          <w:tcPr>
            <w:tcW w:w="1439" w:type="dxa"/>
          </w:tcPr>
          <w:p w:rsidR="00347BFB" w:rsidRPr="00A950AC" w:rsidRDefault="00347BFB" w:rsidP="005A4DFB">
            <w:pPr>
              <w:jc w:val="both"/>
              <w:cnfStyle w:val="100000000000"/>
              <w:rPr>
                <w:lang w:val="en-US"/>
              </w:rPr>
            </w:pPr>
            <w:r>
              <w:rPr>
                <w:lang w:val="en-US"/>
              </w:rPr>
              <w:t>#</w:t>
            </w:r>
            <w:r w:rsidRPr="00A950AC">
              <w:rPr>
                <w:lang w:val="en-US"/>
              </w:rPr>
              <w:t>2</w:t>
            </w:r>
          </w:p>
        </w:tc>
        <w:tc>
          <w:tcPr>
            <w:tcW w:w="1439" w:type="dxa"/>
          </w:tcPr>
          <w:p w:rsidR="00347BFB" w:rsidRPr="00A950AC" w:rsidRDefault="00347BFB" w:rsidP="005A4DFB">
            <w:pPr>
              <w:jc w:val="both"/>
              <w:cnfStyle w:val="100000000000"/>
              <w:rPr>
                <w:lang w:val="en-US"/>
              </w:rPr>
            </w:pPr>
            <w:r>
              <w:rPr>
                <w:lang w:val="en-US"/>
              </w:rPr>
              <w:t>#</w:t>
            </w:r>
            <w:r w:rsidRPr="00A950AC">
              <w:rPr>
                <w:lang w:val="en-US"/>
              </w:rPr>
              <w:t>3</w:t>
            </w:r>
          </w:p>
        </w:tc>
        <w:tc>
          <w:tcPr>
            <w:tcW w:w="1439" w:type="dxa"/>
          </w:tcPr>
          <w:p w:rsidR="00347BFB" w:rsidRPr="00A950AC" w:rsidRDefault="00347BFB" w:rsidP="005A4DFB">
            <w:pPr>
              <w:jc w:val="both"/>
              <w:cnfStyle w:val="100000000000"/>
              <w:rPr>
                <w:lang w:val="en-US"/>
              </w:rPr>
            </w:pPr>
            <w:r>
              <w:rPr>
                <w:lang w:val="en-US"/>
              </w:rPr>
              <w:t>#</w:t>
            </w:r>
            <w:r w:rsidRPr="00A950AC">
              <w:rPr>
                <w:lang w:val="en-US"/>
              </w:rPr>
              <w:t>4</w:t>
            </w:r>
          </w:p>
        </w:tc>
        <w:tc>
          <w:tcPr>
            <w:tcW w:w="1439" w:type="dxa"/>
          </w:tcPr>
          <w:p w:rsidR="00347BFB" w:rsidRPr="00A950AC" w:rsidRDefault="00347BFB" w:rsidP="005A4DFB">
            <w:pPr>
              <w:jc w:val="both"/>
              <w:cnfStyle w:val="100000000000"/>
              <w:rPr>
                <w:lang w:val="en-US"/>
              </w:rPr>
            </w:pPr>
            <w:r>
              <w:rPr>
                <w:lang w:val="en-US"/>
              </w:rPr>
              <w:t>#</w:t>
            </w:r>
            <w:r w:rsidRPr="00A950AC">
              <w:rPr>
                <w:lang w:val="en-US"/>
              </w:rPr>
              <w:t>5</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sidRPr="00433949">
              <w:rPr>
                <w:lang w:val="en-US"/>
              </w:rPr>
              <w:t xml:space="preserve">Arrival rate - </w:t>
            </w:r>
            <w:r w:rsidRPr="0091050D">
              <w:rPr>
                <w:lang w:val="el-GR"/>
              </w:rPr>
              <w:t>λ</w:t>
            </w:r>
            <w:r w:rsidRPr="0091050D">
              <w:rPr>
                <w:sz w:val="18"/>
                <w:lang w:val="en-US"/>
              </w:rPr>
              <w:t>2</w:t>
            </w:r>
          </w:p>
        </w:tc>
        <w:tc>
          <w:tcPr>
            <w:tcW w:w="1438" w:type="dxa"/>
          </w:tcPr>
          <w:p w:rsidR="00347BFB" w:rsidRPr="00433949" w:rsidRDefault="00347BFB" w:rsidP="005A4DFB">
            <w:pPr>
              <w:jc w:val="center"/>
              <w:cnfStyle w:val="000000100000"/>
              <w:rPr>
                <w:lang w:val="en-US"/>
              </w:rPr>
            </w:pPr>
            <w:r>
              <w:rPr>
                <w:lang w:val="en-US"/>
              </w:rPr>
              <w:t>2</w:t>
            </w:r>
          </w:p>
        </w:tc>
        <w:tc>
          <w:tcPr>
            <w:tcW w:w="1439" w:type="dxa"/>
          </w:tcPr>
          <w:p w:rsidR="00347BFB" w:rsidRPr="00433949" w:rsidRDefault="00347BFB" w:rsidP="005A4DFB">
            <w:pPr>
              <w:jc w:val="center"/>
              <w:cnfStyle w:val="000000100000"/>
              <w:rPr>
                <w:lang w:val="en-US"/>
              </w:rPr>
            </w:pPr>
            <w:r>
              <w:rPr>
                <w:lang w:val="en-US"/>
              </w:rPr>
              <w:t>2</w:t>
            </w:r>
          </w:p>
        </w:tc>
        <w:tc>
          <w:tcPr>
            <w:tcW w:w="1439" w:type="dxa"/>
          </w:tcPr>
          <w:p w:rsidR="00347BFB" w:rsidRPr="00433949" w:rsidRDefault="00347BFB" w:rsidP="005A4DFB">
            <w:pPr>
              <w:jc w:val="center"/>
              <w:cnfStyle w:val="000000100000"/>
              <w:rPr>
                <w:lang w:val="en-US"/>
              </w:rPr>
            </w:pPr>
            <w:r>
              <w:rPr>
                <w:lang w:val="en-US"/>
              </w:rPr>
              <w:t>1.95</w:t>
            </w:r>
          </w:p>
        </w:tc>
        <w:tc>
          <w:tcPr>
            <w:tcW w:w="1439" w:type="dxa"/>
          </w:tcPr>
          <w:p w:rsidR="00347BFB" w:rsidRPr="00433949" w:rsidRDefault="00347BFB" w:rsidP="005A4DFB">
            <w:pPr>
              <w:jc w:val="center"/>
              <w:cnfStyle w:val="000000100000"/>
              <w:rPr>
                <w:lang w:val="en-US"/>
              </w:rPr>
            </w:pPr>
            <w:r>
              <w:rPr>
                <w:lang w:val="en-US"/>
              </w:rPr>
              <w:t>2</w:t>
            </w:r>
          </w:p>
        </w:tc>
        <w:tc>
          <w:tcPr>
            <w:tcW w:w="1439" w:type="dxa"/>
          </w:tcPr>
          <w:p w:rsidR="00347BFB" w:rsidRPr="00433949" w:rsidRDefault="00347BFB" w:rsidP="005A4DFB">
            <w:pPr>
              <w:jc w:val="center"/>
              <w:cnfStyle w:val="000000100000"/>
              <w:rPr>
                <w:lang w:val="en-US"/>
              </w:rPr>
            </w:pPr>
            <w:r>
              <w:rPr>
                <w:lang w:val="en-US"/>
              </w:rPr>
              <w:t>2</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sidRPr="00433949">
              <w:rPr>
                <w:lang w:val="en-US"/>
              </w:rPr>
              <w:t xml:space="preserve">Service rate - </w:t>
            </w:r>
            <w:r w:rsidRPr="0091050D">
              <w:rPr>
                <w:lang w:val="el-GR"/>
              </w:rPr>
              <w:t>μ</w:t>
            </w:r>
            <w:r w:rsidRPr="0091050D">
              <w:rPr>
                <w:sz w:val="18"/>
                <w:lang w:val="en-US"/>
              </w:rPr>
              <w:t>2</w:t>
            </w:r>
          </w:p>
        </w:tc>
        <w:tc>
          <w:tcPr>
            <w:tcW w:w="1438" w:type="dxa"/>
          </w:tcPr>
          <w:p w:rsidR="00347BFB" w:rsidRPr="00433949" w:rsidRDefault="00347BFB" w:rsidP="005A4DFB">
            <w:pPr>
              <w:jc w:val="center"/>
              <w:cnfStyle w:val="000000010000"/>
              <w:rPr>
                <w:lang w:val="en-US"/>
              </w:rPr>
            </w:pPr>
            <w:r>
              <w:rPr>
                <w:lang w:val="en-US"/>
              </w:rPr>
              <w:t>4</w:t>
            </w:r>
          </w:p>
        </w:tc>
        <w:tc>
          <w:tcPr>
            <w:tcW w:w="1439" w:type="dxa"/>
          </w:tcPr>
          <w:p w:rsidR="00347BFB" w:rsidRPr="00433949" w:rsidRDefault="00347BFB" w:rsidP="005A4DFB">
            <w:pPr>
              <w:jc w:val="center"/>
              <w:cnfStyle w:val="000000010000"/>
              <w:rPr>
                <w:lang w:val="en-US"/>
              </w:rPr>
            </w:pPr>
            <w:r>
              <w:rPr>
                <w:lang w:val="en-US"/>
              </w:rPr>
              <w:t>10</w:t>
            </w:r>
          </w:p>
        </w:tc>
        <w:tc>
          <w:tcPr>
            <w:tcW w:w="1439" w:type="dxa"/>
          </w:tcPr>
          <w:p w:rsidR="00347BFB" w:rsidRPr="00433949" w:rsidRDefault="00347BFB" w:rsidP="005A4DFB">
            <w:pPr>
              <w:jc w:val="center"/>
              <w:cnfStyle w:val="000000010000"/>
              <w:rPr>
                <w:lang w:val="en-US"/>
              </w:rPr>
            </w:pPr>
            <w:r>
              <w:rPr>
                <w:lang w:val="en-US"/>
              </w:rPr>
              <w:t>2</w:t>
            </w:r>
          </w:p>
        </w:tc>
        <w:tc>
          <w:tcPr>
            <w:tcW w:w="1439" w:type="dxa"/>
          </w:tcPr>
          <w:p w:rsidR="00347BFB" w:rsidRPr="00433949" w:rsidRDefault="00347BFB" w:rsidP="005A4DFB">
            <w:pPr>
              <w:jc w:val="center"/>
              <w:cnfStyle w:val="000000010000"/>
              <w:rPr>
                <w:lang w:val="en-US"/>
              </w:rPr>
            </w:pPr>
            <w:r>
              <w:rPr>
                <w:lang w:val="en-US"/>
              </w:rPr>
              <w:t>4</w:t>
            </w:r>
          </w:p>
        </w:tc>
        <w:tc>
          <w:tcPr>
            <w:tcW w:w="1439" w:type="dxa"/>
          </w:tcPr>
          <w:p w:rsidR="00347BFB" w:rsidRPr="00433949" w:rsidRDefault="00347BFB" w:rsidP="005A4DFB">
            <w:pPr>
              <w:jc w:val="center"/>
              <w:cnfStyle w:val="000000010000"/>
              <w:rPr>
                <w:lang w:val="en-US"/>
              </w:rPr>
            </w:pPr>
            <w:r>
              <w:rPr>
                <w:lang w:val="en-US"/>
              </w:rPr>
              <w:t>10</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sidRPr="00433949">
              <w:rPr>
                <w:lang w:val="en-US"/>
              </w:rPr>
              <w:t>Buffer size - B</w:t>
            </w:r>
          </w:p>
        </w:tc>
        <w:tc>
          <w:tcPr>
            <w:tcW w:w="1438" w:type="dxa"/>
          </w:tcPr>
          <w:p w:rsidR="00347BFB" w:rsidRPr="00433949" w:rsidRDefault="00347BFB" w:rsidP="005A4DFB">
            <w:pPr>
              <w:jc w:val="center"/>
              <w:cnfStyle w:val="000000100000"/>
              <w:rPr>
                <w:lang w:val="en-US"/>
              </w:rPr>
            </w:pPr>
            <w:r>
              <w:rPr>
                <w:lang w:val="en-US"/>
              </w:rPr>
              <w:t>10</w:t>
            </w:r>
          </w:p>
        </w:tc>
        <w:tc>
          <w:tcPr>
            <w:tcW w:w="1439" w:type="dxa"/>
          </w:tcPr>
          <w:p w:rsidR="00347BFB" w:rsidRPr="00433949" w:rsidRDefault="00347BFB" w:rsidP="005A4DFB">
            <w:pPr>
              <w:jc w:val="center"/>
              <w:cnfStyle w:val="000000100000"/>
              <w:rPr>
                <w:lang w:val="en-US"/>
              </w:rPr>
            </w:pPr>
            <w:r>
              <w:rPr>
                <w:lang w:val="en-US"/>
              </w:rPr>
              <w:t>10</w:t>
            </w:r>
          </w:p>
        </w:tc>
        <w:tc>
          <w:tcPr>
            <w:tcW w:w="1439" w:type="dxa"/>
          </w:tcPr>
          <w:p w:rsidR="00347BFB" w:rsidRPr="00433949" w:rsidRDefault="00347BFB" w:rsidP="005A4DFB">
            <w:pPr>
              <w:jc w:val="center"/>
              <w:cnfStyle w:val="000000100000"/>
              <w:rPr>
                <w:lang w:val="en-US"/>
              </w:rPr>
            </w:pPr>
            <w:r>
              <w:rPr>
                <w:lang w:val="en-US"/>
              </w:rPr>
              <w:t>10</w:t>
            </w:r>
          </w:p>
        </w:tc>
        <w:tc>
          <w:tcPr>
            <w:tcW w:w="1439" w:type="dxa"/>
          </w:tcPr>
          <w:p w:rsidR="00347BFB" w:rsidRPr="00433949" w:rsidRDefault="00347BFB" w:rsidP="005A4DFB">
            <w:pPr>
              <w:jc w:val="center"/>
              <w:cnfStyle w:val="000000100000"/>
              <w:rPr>
                <w:lang w:val="en-US"/>
              </w:rPr>
            </w:pPr>
            <w:r>
              <w:rPr>
                <w:lang w:val="en-US"/>
              </w:rPr>
              <w:t>1</w:t>
            </w:r>
          </w:p>
        </w:tc>
        <w:tc>
          <w:tcPr>
            <w:tcW w:w="1439" w:type="dxa"/>
          </w:tcPr>
          <w:p w:rsidR="00347BFB" w:rsidRPr="00433949" w:rsidRDefault="00347BFB" w:rsidP="005A4DFB">
            <w:pPr>
              <w:jc w:val="center"/>
              <w:cnfStyle w:val="000000100000"/>
              <w:rPr>
                <w:lang w:val="en-US"/>
              </w:rPr>
            </w:pPr>
            <w:r>
              <w:rPr>
                <w:lang w:val="en-US"/>
              </w:rPr>
              <w:t>10</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sidRPr="00433949">
              <w:rPr>
                <w:lang w:val="en-US"/>
              </w:rPr>
              <w:t>Minimum batch size - a</w:t>
            </w:r>
          </w:p>
        </w:tc>
        <w:tc>
          <w:tcPr>
            <w:tcW w:w="1438" w:type="dxa"/>
          </w:tcPr>
          <w:p w:rsidR="00347BFB" w:rsidRPr="00433949" w:rsidRDefault="00347BFB" w:rsidP="005A4DFB">
            <w:pPr>
              <w:jc w:val="center"/>
              <w:cnfStyle w:val="000000010000"/>
              <w:rPr>
                <w:lang w:val="en-US"/>
              </w:rPr>
            </w:pPr>
            <w:r>
              <w:rPr>
                <w:lang w:val="en-US"/>
              </w:rPr>
              <w:t>1</w:t>
            </w:r>
          </w:p>
        </w:tc>
        <w:tc>
          <w:tcPr>
            <w:tcW w:w="1439" w:type="dxa"/>
          </w:tcPr>
          <w:p w:rsidR="00347BFB" w:rsidRPr="00433949" w:rsidRDefault="00347BFB" w:rsidP="005A4DFB">
            <w:pPr>
              <w:jc w:val="center"/>
              <w:cnfStyle w:val="000000010000"/>
              <w:rPr>
                <w:lang w:val="en-US"/>
              </w:rPr>
            </w:pPr>
            <w:r>
              <w:rPr>
                <w:lang w:val="en-US"/>
              </w:rPr>
              <w:t>1</w:t>
            </w:r>
          </w:p>
        </w:tc>
        <w:tc>
          <w:tcPr>
            <w:tcW w:w="1439" w:type="dxa"/>
          </w:tcPr>
          <w:p w:rsidR="00347BFB" w:rsidRPr="00433949" w:rsidRDefault="00347BFB" w:rsidP="005A4DFB">
            <w:pPr>
              <w:jc w:val="center"/>
              <w:cnfStyle w:val="000000010000"/>
              <w:rPr>
                <w:lang w:val="en-US"/>
              </w:rPr>
            </w:pPr>
            <w:r>
              <w:rPr>
                <w:lang w:val="en-US"/>
              </w:rPr>
              <w:t>1</w:t>
            </w:r>
          </w:p>
        </w:tc>
        <w:tc>
          <w:tcPr>
            <w:tcW w:w="1439" w:type="dxa"/>
          </w:tcPr>
          <w:p w:rsidR="00347BFB" w:rsidRPr="00433949" w:rsidRDefault="00347BFB" w:rsidP="005A4DFB">
            <w:pPr>
              <w:jc w:val="center"/>
              <w:cnfStyle w:val="000000010000"/>
              <w:rPr>
                <w:lang w:val="en-US"/>
              </w:rPr>
            </w:pPr>
            <w:r>
              <w:rPr>
                <w:lang w:val="en-US"/>
              </w:rPr>
              <w:t>1</w:t>
            </w:r>
          </w:p>
        </w:tc>
        <w:tc>
          <w:tcPr>
            <w:tcW w:w="1439" w:type="dxa"/>
          </w:tcPr>
          <w:p w:rsidR="00347BFB" w:rsidRPr="00433949" w:rsidRDefault="00347BFB" w:rsidP="005A4DFB">
            <w:pPr>
              <w:jc w:val="center"/>
              <w:cnfStyle w:val="000000010000"/>
              <w:rPr>
                <w:lang w:val="en-US"/>
              </w:rPr>
            </w:pPr>
            <w:r>
              <w:rPr>
                <w:lang w:val="en-US"/>
              </w:rPr>
              <w:t>3</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sidRPr="00433949">
              <w:rPr>
                <w:lang w:val="en-US"/>
              </w:rPr>
              <w:t>Maximum batch size - b</w:t>
            </w:r>
          </w:p>
        </w:tc>
        <w:tc>
          <w:tcPr>
            <w:tcW w:w="1438" w:type="dxa"/>
          </w:tcPr>
          <w:p w:rsidR="00347BFB" w:rsidRPr="00433949" w:rsidRDefault="00347BFB" w:rsidP="005A4DFB">
            <w:pPr>
              <w:jc w:val="center"/>
              <w:cnfStyle w:val="000000100000"/>
              <w:rPr>
                <w:lang w:val="en-US"/>
              </w:rPr>
            </w:pPr>
            <w:r>
              <w:rPr>
                <w:lang w:val="en-US"/>
              </w:rPr>
              <w:t>3</w:t>
            </w:r>
          </w:p>
        </w:tc>
        <w:tc>
          <w:tcPr>
            <w:tcW w:w="1439" w:type="dxa"/>
          </w:tcPr>
          <w:p w:rsidR="00347BFB" w:rsidRPr="00433949" w:rsidRDefault="00347BFB" w:rsidP="005A4DFB">
            <w:pPr>
              <w:jc w:val="center"/>
              <w:cnfStyle w:val="000000100000"/>
              <w:rPr>
                <w:lang w:val="en-US"/>
              </w:rPr>
            </w:pPr>
            <w:r>
              <w:rPr>
                <w:lang w:val="en-US"/>
              </w:rPr>
              <w:t>3</w:t>
            </w:r>
          </w:p>
        </w:tc>
        <w:tc>
          <w:tcPr>
            <w:tcW w:w="1439" w:type="dxa"/>
          </w:tcPr>
          <w:p w:rsidR="00347BFB" w:rsidRPr="00433949" w:rsidRDefault="00347BFB" w:rsidP="005A4DFB">
            <w:pPr>
              <w:jc w:val="center"/>
              <w:cnfStyle w:val="000000100000"/>
              <w:rPr>
                <w:lang w:val="en-US"/>
              </w:rPr>
            </w:pPr>
            <w:r>
              <w:rPr>
                <w:lang w:val="en-US"/>
              </w:rPr>
              <w:t>3</w:t>
            </w:r>
          </w:p>
        </w:tc>
        <w:tc>
          <w:tcPr>
            <w:tcW w:w="1439" w:type="dxa"/>
          </w:tcPr>
          <w:p w:rsidR="00347BFB" w:rsidRPr="00433949" w:rsidRDefault="00347BFB" w:rsidP="005A4DFB">
            <w:pPr>
              <w:jc w:val="center"/>
              <w:cnfStyle w:val="000000100000"/>
              <w:rPr>
                <w:lang w:val="en-US"/>
              </w:rPr>
            </w:pPr>
            <w:r>
              <w:rPr>
                <w:lang w:val="en-US"/>
              </w:rPr>
              <w:t>3</w:t>
            </w:r>
          </w:p>
        </w:tc>
        <w:tc>
          <w:tcPr>
            <w:tcW w:w="1439" w:type="dxa"/>
          </w:tcPr>
          <w:p w:rsidR="00347BFB" w:rsidRPr="00433949" w:rsidRDefault="00347BFB" w:rsidP="005A4DFB">
            <w:pPr>
              <w:jc w:val="center"/>
              <w:cnfStyle w:val="000000100000"/>
              <w:rPr>
                <w:lang w:val="en-US"/>
              </w:rPr>
            </w:pPr>
            <w:r>
              <w:rPr>
                <w:lang w:val="en-US"/>
              </w:rPr>
              <w:t>8</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Pr>
                <w:lang w:val="en-US"/>
              </w:rPr>
              <w:t>Accepted</w:t>
            </w:r>
            <w:r w:rsidRPr="00433949">
              <w:rPr>
                <w:lang w:val="en-US"/>
              </w:rPr>
              <w:t xml:space="preserve"> requests</w:t>
            </w:r>
          </w:p>
        </w:tc>
        <w:tc>
          <w:tcPr>
            <w:tcW w:w="1438" w:type="dxa"/>
          </w:tcPr>
          <w:p w:rsidR="00347BFB" w:rsidRPr="00433949" w:rsidRDefault="00347BFB" w:rsidP="005A4DFB">
            <w:pPr>
              <w:jc w:val="center"/>
              <w:cnfStyle w:val="000000010000"/>
              <w:rPr>
                <w:lang w:val="en-US"/>
              </w:rPr>
            </w:pPr>
            <w:r>
              <w:rPr>
                <w:lang w:val="en-US"/>
              </w:rPr>
              <w:t>10159</w:t>
            </w:r>
          </w:p>
        </w:tc>
        <w:tc>
          <w:tcPr>
            <w:tcW w:w="1439" w:type="dxa"/>
          </w:tcPr>
          <w:p w:rsidR="00347BFB" w:rsidRPr="00433949" w:rsidRDefault="00347BFB" w:rsidP="005A4DFB">
            <w:pPr>
              <w:jc w:val="center"/>
              <w:cnfStyle w:val="000000010000"/>
              <w:rPr>
                <w:lang w:val="en-US"/>
              </w:rPr>
            </w:pPr>
            <w:r>
              <w:rPr>
                <w:lang w:val="en-US"/>
              </w:rPr>
              <w:t>11842</w:t>
            </w:r>
          </w:p>
        </w:tc>
        <w:tc>
          <w:tcPr>
            <w:tcW w:w="1439" w:type="dxa"/>
          </w:tcPr>
          <w:p w:rsidR="00347BFB" w:rsidRPr="00433949" w:rsidRDefault="00347BFB" w:rsidP="005A4DFB">
            <w:pPr>
              <w:jc w:val="center"/>
              <w:cnfStyle w:val="000000010000"/>
              <w:rPr>
                <w:lang w:val="en-US"/>
              </w:rPr>
            </w:pPr>
            <w:r w:rsidRPr="00710374">
              <w:rPr>
                <w:lang w:val="en-US"/>
              </w:rPr>
              <w:t>5817</w:t>
            </w:r>
          </w:p>
        </w:tc>
        <w:tc>
          <w:tcPr>
            <w:tcW w:w="1439" w:type="dxa"/>
          </w:tcPr>
          <w:p w:rsidR="00347BFB" w:rsidRPr="00433949" w:rsidRDefault="00347BFB" w:rsidP="005A4DFB">
            <w:pPr>
              <w:jc w:val="center"/>
              <w:cnfStyle w:val="000000010000"/>
              <w:rPr>
                <w:lang w:val="en-US"/>
              </w:rPr>
            </w:pPr>
            <w:r>
              <w:rPr>
                <w:lang w:val="en-US"/>
              </w:rPr>
              <w:t>6150</w:t>
            </w:r>
          </w:p>
        </w:tc>
        <w:tc>
          <w:tcPr>
            <w:tcW w:w="1439" w:type="dxa"/>
          </w:tcPr>
          <w:p w:rsidR="00347BFB" w:rsidRPr="00433949" w:rsidRDefault="00347BFB" w:rsidP="005A4DFB">
            <w:pPr>
              <w:jc w:val="center"/>
              <w:cnfStyle w:val="000000010000"/>
              <w:rPr>
                <w:lang w:val="en-US"/>
              </w:rPr>
            </w:pPr>
            <w:r w:rsidRPr="00CD4E1C">
              <w:rPr>
                <w:lang w:val="en-US"/>
              </w:rPr>
              <w:t>23828</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sidRPr="00433949">
              <w:rPr>
                <w:lang w:val="en-US"/>
              </w:rPr>
              <w:t>Served requests</w:t>
            </w:r>
          </w:p>
        </w:tc>
        <w:tc>
          <w:tcPr>
            <w:tcW w:w="1438" w:type="dxa"/>
          </w:tcPr>
          <w:p w:rsidR="00347BFB" w:rsidRPr="00433949" w:rsidRDefault="00347BFB" w:rsidP="005A4DFB">
            <w:pPr>
              <w:jc w:val="center"/>
              <w:cnfStyle w:val="000000100000"/>
              <w:rPr>
                <w:lang w:val="en-US"/>
              </w:rPr>
            </w:pPr>
            <w:r>
              <w:rPr>
                <w:lang w:val="en-US"/>
              </w:rPr>
              <w:t>10157</w:t>
            </w:r>
          </w:p>
        </w:tc>
        <w:tc>
          <w:tcPr>
            <w:tcW w:w="1439" w:type="dxa"/>
          </w:tcPr>
          <w:p w:rsidR="00347BFB" w:rsidRPr="00433949" w:rsidRDefault="00347BFB" w:rsidP="005A4DFB">
            <w:pPr>
              <w:jc w:val="center"/>
              <w:cnfStyle w:val="000000100000"/>
              <w:rPr>
                <w:lang w:val="en-US"/>
              </w:rPr>
            </w:pPr>
            <w:r>
              <w:rPr>
                <w:lang w:val="en-US"/>
              </w:rPr>
              <w:t>11842</w:t>
            </w:r>
          </w:p>
        </w:tc>
        <w:tc>
          <w:tcPr>
            <w:tcW w:w="1439" w:type="dxa"/>
          </w:tcPr>
          <w:p w:rsidR="00347BFB" w:rsidRPr="00433949" w:rsidRDefault="00347BFB" w:rsidP="005A4DFB">
            <w:pPr>
              <w:jc w:val="center"/>
              <w:cnfStyle w:val="000000100000"/>
              <w:rPr>
                <w:lang w:val="en-US"/>
              </w:rPr>
            </w:pPr>
            <w:r>
              <w:rPr>
                <w:lang w:val="en-US"/>
              </w:rPr>
              <w:t>5814</w:t>
            </w:r>
          </w:p>
        </w:tc>
        <w:tc>
          <w:tcPr>
            <w:tcW w:w="1439" w:type="dxa"/>
          </w:tcPr>
          <w:p w:rsidR="00347BFB" w:rsidRPr="00433949" w:rsidRDefault="00347BFB" w:rsidP="005A4DFB">
            <w:pPr>
              <w:jc w:val="center"/>
              <w:cnfStyle w:val="000000100000"/>
              <w:rPr>
                <w:lang w:val="en-US"/>
              </w:rPr>
            </w:pPr>
            <w:r>
              <w:rPr>
                <w:lang w:val="en-US"/>
              </w:rPr>
              <w:t>6150</w:t>
            </w:r>
          </w:p>
        </w:tc>
        <w:tc>
          <w:tcPr>
            <w:tcW w:w="1439" w:type="dxa"/>
          </w:tcPr>
          <w:p w:rsidR="00347BFB" w:rsidRPr="00433949" w:rsidRDefault="00347BFB" w:rsidP="005A4DFB">
            <w:pPr>
              <w:jc w:val="center"/>
              <w:cnfStyle w:val="000000100000"/>
              <w:rPr>
                <w:lang w:val="en-US"/>
              </w:rPr>
            </w:pPr>
            <w:r w:rsidRPr="00CD4E1C">
              <w:rPr>
                <w:lang w:val="en-US"/>
              </w:rPr>
              <w:t>23828</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sidRPr="00433949">
              <w:rPr>
                <w:lang w:val="en-US"/>
              </w:rPr>
              <w:t>Rejected requests</w:t>
            </w:r>
          </w:p>
        </w:tc>
        <w:tc>
          <w:tcPr>
            <w:tcW w:w="1438" w:type="dxa"/>
          </w:tcPr>
          <w:p w:rsidR="00347BFB" w:rsidRPr="00433949" w:rsidRDefault="00347BFB" w:rsidP="005A4DFB">
            <w:pPr>
              <w:jc w:val="center"/>
              <w:cnfStyle w:val="000000010000"/>
              <w:rPr>
                <w:lang w:val="en-US"/>
              </w:rPr>
            </w:pPr>
            <w:r>
              <w:rPr>
                <w:lang w:val="en-US"/>
              </w:rPr>
              <w:t>1625</w:t>
            </w:r>
          </w:p>
        </w:tc>
        <w:tc>
          <w:tcPr>
            <w:tcW w:w="1439" w:type="dxa"/>
          </w:tcPr>
          <w:p w:rsidR="00347BFB" w:rsidRPr="00433949" w:rsidRDefault="00347BFB" w:rsidP="005A4DFB">
            <w:pPr>
              <w:jc w:val="center"/>
              <w:cnfStyle w:val="000000010000"/>
              <w:rPr>
                <w:lang w:val="en-US"/>
              </w:rPr>
            </w:pPr>
            <w:r>
              <w:rPr>
                <w:lang w:val="en-US"/>
              </w:rPr>
              <w:t>112</w:t>
            </w:r>
          </w:p>
        </w:tc>
        <w:tc>
          <w:tcPr>
            <w:tcW w:w="1439" w:type="dxa"/>
          </w:tcPr>
          <w:p w:rsidR="00347BFB" w:rsidRPr="00433949" w:rsidRDefault="00347BFB" w:rsidP="005A4DFB">
            <w:pPr>
              <w:jc w:val="center"/>
              <w:cnfStyle w:val="000000010000"/>
              <w:rPr>
                <w:lang w:val="en-US"/>
              </w:rPr>
            </w:pPr>
            <w:r w:rsidRPr="00710374">
              <w:rPr>
                <w:lang w:val="en-US"/>
              </w:rPr>
              <w:t>5744</w:t>
            </w:r>
          </w:p>
        </w:tc>
        <w:tc>
          <w:tcPr>
            <w:tcW w:w="1439" w:type="dxa"/>
          </w:tcPr>
          <w:p w:rsidR="00347BFB" w:rsidRPr="00433949" w:rsidRDefault="00347BFB" w:rsidP="005A4DFB">
            <w:pPr>
              <w:jc w:val="center"/>
              <w:cnfStyle w:val="000000010000"/>
              <w:rPr>
                <w:lang w:val="en-US"/>
              </w:rPr>
            </w:pPr>
            <w:r>
              <w:rPr>
                <w:lang w:val="en-US"/>
              </w:rPr>
              <w:t>5937</w:t>
            </w:r>
          </w:p>
        </w:tc>
        <w:tc>
          <w:tcPr>
            <w:tcW w:w="1439" w:type="dxa"/>
          </w:tcPr>
          <w:p w:rsidR="00347BFB" w:rsidRPr="00433949" w:rsidRDefault="00347BFB" w:rsidP="005A4DFB">
            <w:pPr>
              <w:jc w:val="center"/>
              <w:cnfStyle w:val="000000010000"/>
              <w:rPr>
                <w:lang w:val="en-US"/>
              </w:rPr>
            </w:pPr>
            <w:r w:rsidRPr="00CD4E1C">
              <w:rPr>
                <w:lang w:val="en-US"/>
              </w:rPr>
              <w:t>8268</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sidRPr="00433949">
              <w:rPr>
                <w:lang w:val="en-US"/>
              </w:rPr>
              <w:t>E{Nw}</w:t>
            </w:r>
          </w:p>
        </w:tc>
        <w:tc>
          <w:tcPr>
            <w:tcW w:w="1438" w:type="dxa"/>
          </w:tcPr>
          <w:p w:rsidR="00347BFB" w:rsidRPr="00433949" w:rsidRDefault="00347BFB" w:rsidP="005A4DFB">
            <w:pPr>
              <w:jc w:val="center"/>
              <w:cnfStyle w:val="000000100000"/>
              <w:rPr>
                <w:lang w:val="en-US"/>
              </w:rPr>
            </w:pPr>
            <w:r>
              <w:rPr>
                <w:lang w:val="en-US"/>
              </w:rPr>
              <w:t>2.65</w:t>
            </w:r>
          </w:p>
        </w:tc>
        <w:tc>
          <w:tcPr>
            <w:tcW w:w="1439" w:type="dxa"/>
          </w:tcPr>
          <w:p w:rsidR="00347BFB" w:rsidRPr="00433949" w:rsidRDefault="00347BFB" w:rsidP="005A4DFB">
            <w:pPr>
              <w:jc w:val="center"/>
              <w:cnfStyle w:val="000000100000"/>
              <w:rPr>
                <w:lang w:val="en-US"/>
              </w:rPr>
            </w:pPr>
            <w:r>
              <w:rPr>
                <w:lang w:val="en-US"/>
              </w:rPr>
              <w:t>0.14</w:t>
            </w:r>
          </w:p>
        </w:tc>
        <w:tc>
          <w:tcPr>
            <w:tcW w:w="1439" w:type="dxa"/>
          </w:tcPr>
          <w:p w:rsidR="00347BFB" w:rsidRPr="00433949" w:rsidRDefault="00347BFB" w:rsidP="005A4DFB">
            <w:pPr>
              <w:jc w:val="center"/>
              <w:cnfStyle w:val="000000100000"/>
              <w:rPr>
                <w:lang w:val="en-US"/>
              </w:rPr>
            </w:pPr>
            <w:r>
              <w:rPr>
                <w:lang w:val="en-US"/>
              </w:rPr>
              <w:t>7.44</w:t>
            </w:r>
          </w:p>
        </w:tc>
        <w:tc>
          <w:tcPr>
            <w:tcW w:w="1439" w:type="dxa"/>
          </w:tcPr>
          <w:p w:rsidR="00347BFB" w:rsidRPr="00433949" w:rsidRDefault="00347BFB" w:rsidP="005A4DFB">
            <w:pPr>
              <w:jc w:val="center"/>
              <w:cnfStyle w:val="000000100000"/>
              <w:rPr>
                <w:lang w:val="en-US"/>
              </w:rPr>
            </w:pPr>
            <w:r>
              <w:rPr>
                <w:lang w:val="en-US"/>
              </w:rPr>
              <w:t>0.25</w:t>
            </w:r>
          </w:p>
        </w:tc>
        <w:tc>
          <w:tcPr>
            <w:tcW w:w="1439" w:type="dxa"/>
          </w:tcPr>
          <w:p w:rsidR="00347BFB" w:rsidRPr="00433949" w:rsidRDefault="00347BFB" w:rsidP="005A4DFB">
            <w:pPr>
              <w:jc w:val="center"/>
              <w:cnfStyle w:val="000000100000"/>
              <w:rPr>
                <w:lang w:val="en-US"/>
              </w:rPr>
            </w:pPr>
            <w:r>
              <w:rPr>
                <w:lang w:val="en-US"/>
              </w:rPr>
              <w:t>0.31</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sidRPr="00433949">
              <w:rPr>
                <w:lang w:val="en-US"/>
              </w:rPr>
              <w:t>E{Ns}</w:t>
            </w:r>
          </w:p>
        </w:tc>
        <w:tc>
          <w:tcPr>
            <w:tcW w:w="1438" w:type="dxa"/>
          </w:tcPr>
          <w:p w:rsidR="00347BFB" w:rsidRPr="00433949" w:rsidRDefault="00347BFB" w:rsidP="005A4DFB">
            <w:pPr>
              <w:jc w:val="center"/>
              <w:cnfStyle w:val="000000010000"/>
              <w:rPr>
                <w:lang w:val="en-US"/>
              </w:rPr>
            </w:pPr>
            <w:r>
              <w:rPr>
                <w:lang w:val="en-US"/>
              </w:rPr>
              <w:t>0.55</w:t>
            </w:r>
          </w:p>
        </w:tc>
        <w:tc>
          <w:tcPr>
            <w:tcW w:w="1439" w:type="dxa"/>
          </w:tcPr>
          <w:p w:rsidR="00347BFB" w:rsidRPr="00433949" w:rsidRDefault="00347BFB" w:rsidP="005A4DFB">
            <w:pPr>
              <w:jc w:val="center"/>
              <w:cnfStyle w:val="000000010000"/>
              <w:rPr>
                <w:lang w:val="en-US"/>
              </w:rPr>
            </w:pPr>
            <w:r>
              <w:rPr>
                <w:lang w:val="en-US"/>
              </w:rPr>
              <w:t>0.03</w:t>
            </w:r>
          </w:p>
        </w:tc>
        <w:tc>
          <w:tcPr>
            <w:tcW w:w="1439" w:type="dxa"/>
          </w:tcPr>
          <w:p w:rsidR="00347BFB" w:rsidRPr="00433949" w:rsidRDefault="00347BFB" w:rsidP="005A4DFB">
            <w:pPr>
              <w:jc w:val="center"/>
              <w:cnfStyle w:val="000000010000"/>
              <w:rPr>
                <w:lang w:val="en-US"/>
              </w:rPr>
            </w:pPr>
            <w:r>
              <w:rPr>
                <w:lang w:val="en-US"/>
              </w:rPr>
              <w:t>0.96</w:t>
            </w:r>
          </w:p>
        </w:tc>
        <w:tc>
          <w:tcPr>
            <w:tcW w:w="1439" w:type="dxa"/>
          </w:tcPr>
          <w:p w:rsidR="00347BFB" w:rsidRPr="00433949" w:rsidRDefault="00347BFB" w:rsidP="005A4DFB">
            <w:pPr>
              <w:jc w:val="center"/>
              <w:cnfStyle w:val="000000010000"/>
              <w:rPr>
                <w:lang w:val="en-US"/>
              </w:rPr>
            </w:pPr>
            <w:r>
              <w:rPr>
                <w:lang w:val="en-US"/>
              </w:rPr>
              <w:t>0.34</w:t>
            </w:r>
          </w:p>
        </w:tc>
        <w:tc>
          <w:tcPr>
            <w:tcW w:w="1439" w:type="dxa"/>
          </w:tcPr>
          <w:p w:rsidR="00347BFB" w:rsidRPr="00433949" w:rsidRDefault="00347BFB" w:rsidP="005A4DFB">
            <w:pPr>
              <w:jc w:val="center"/>
              <w:cnfStyle w:val="000000010000"/>
              <w:rPr>
                <w:lang w:val="en-US"/>
              </w:rPr>
            </w:pPr>
            <w:r>
              <w:rPr>
                <w:lang w:val="en-US"/>
              </w:rPr>
              <w:t>0.06</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sidRPr="00433949">
              <w:rPr>
                <w:lang w:val="en-US"/>
              </w:rPr>
              <w:t>E{N}</w:t>
            </w:r>
          </w:p>
        </w:tc>
        <w:tc>
          <w:tcPr>
            <w:tcW w:w="1438" w:type="dxa"/>
          </w:tcPr>
          <w:p w:rsidR="00347BFB" w:rsidRPr="00433949" w:rsidRDefault="00347BFB" w:rsidP="005A4DFB">
            <w:pPr>
              <w:jc w:val="center"/>
              <w:cnfStyle w:val="000000100000"/>
              <w:rPr>
                <w:lang w:val="en-US"/>
              </w:rPr>
            </w:pPr>
            <w:r>
              <w:rPr>
                <w:lang w:val="en-US"/>
              </w:rPr>
              <w:t>3.20</w:t>
            </w:r>
          </w:p>
        </w:tc>
        <w:tc>
          <w:tcPr>
            <w:tcW w:w="1439" w:type="dxa"/>
          </w:tcPr>
          <w:p w:rsidR="00347BFB" w:rsidRPr="00433949" w:rsidRDefault="00347BFB" w:rsidP="005A4DFB">
            <w:pPr>
              <w:jc w:val="center"/>
              <w:cnfStyle w:val="000000100000"/>
              <w:rPr>
                <w:lang w:val="en-US"/>
              </w:rPr>
            </w:pPr>
            <w:r>
              <w:rPr>
                <w:lang w:val="en-US"/>
              </w:rPr>
              <w:t>0.17</w:t>
            </w:r>
          </w:p>
        </w:tc>
        <w:tc>
          <w:tcPr>
            <w:tcW w:w="1439" w:type="dxa"/>
          </w:tcPr>
          <w:p w:rsidR="00347BFB" w:rsidRPr="00433949" w:rsidRDefault="00347BFB" w:rsidP="005A4DFB">
            <w:pPr>
              <w:jc w:val="center"/>
              <w:cnfStyle w:val="000000100000"/>
              <w:rPr>
                <w:lang w:val="en-US"/>
              </w:rPr>
            </w:pPr>
            <w:r>
              <w:rPr>
                <w:lang w:val="en-US"/>
              </w:rPr>
              <w:t>8.40</w:t>
            </w:r>
          </w:p>
        </w:tc>
        <w:tc>
          <w:tcPr>
            <w:tcW w:w="1439" w:type="dxa"/>
          </w:tcPr>
          <w:p w:rsidR="00347BFB" w:rsidRPr="00433949" w:rsidRDefault="00347BFB" w:rsidP="005A4DFB">
            <w:pPr>
              <w:jc w:val="center"/>
              <w:cnfStyle w:val="000000100000"/>
              <w:rPr>
                <w:lang w:val="en-US"/>
              </w:rPr>
            </w:pPr>
            <w:r>
              <w:rPr>
                <w:lang w:val="en-US"/>
              </w:rPr>
              <w:t>0.59</w:t>
            </w:r>
          </w:p>
        </w:tc>
        <w:tc>
          <w:tcPr>
            <w:tcW w:w="1439" w:type="dxa"/>
          </w:tcPr>
          <w:p w:rsidR="00347BFB" w:rsidRPr="00433949" w:rsidRDefault="00347BFB" w:rsidP="005A4DFB">
            <w:pPr>
              <w:jc w:val="center"/>
              <w:cnfStyle w:val="000000100000"/>
              <w:rPr>
                <w:lang w:val="en-US"/>
              </w:rPr>
            </w:pPr>
            <w:r>
              <w:rPr>
                <w:lang w:val="en-US"/>
              </w:rPr>
              <w:t>0.37</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sidRPr="00433949">
              <w:rPr>
                <w:lang w:val="en-US"/>
              </w:rPr>
              <w:t>E{Tw}</w:t>
            </w:r>
          </w:p>
        </w:tc>
        <w:tc>
          <w:tcPr>
            <w:tcW w:w="1438" w:type="dxa"/>
          </w:tcPr>
          <w:p w:rsidR="00347BFB" w:rsidRPr="00433949" w:rsidRDefault="00347BFB" w:rsidP="005A4DFB">
            <w:pPr>
              <w:jc w:val="center"/>
              <w:cnfStyle w:val="000000010000"/>
              <w:rPr>
                <w:lang w:val="en-US"/>
              </w:rPr>
            </w:pPr>
            <w:r>
              <w:rPr>
                <w:lang w:val="en-US"/>
              </w:rPr>
              <w:t>0.65</w:t>
            </w:r>
          </w:p>
        </w:tc>
        <w:tc>
          <w:tcPr>
            <w:tcW w:w="1439" w:type="dxa"/>
          </w:tcPr>
          <w:p w:rsidR="00347BFB" w:rsidRPr="00433949" w:rsidRDefault="00347BFB" w:rsidP="005A4DFB">
            <w:pPr>
              <w:jc w:val="center"/>
              <w:cnfStyle w:val="000000010000"/>
              <w:rPr>
                <w:lang w:val="en-US"/>
              </w:rPr>
            </w:pPr>
            <w:r>
              <w:rPr>
                <w:lang w:val="en-US"/>
              </w:rPr>
              <w:t>0.03</w:t>
            </w:r>
          </w:p>
        </w:tc>
        <w:tc>
          <w:tcPr>
            <w:tcW w:w="1439" w:type="dxa"/>
          </w:tcPr>
          <w:p w:rsidR="00347BFB" w:rsidRPr="00433949" w:rsidRDefault="00347BFB" w:rsidP="005A4DFB">
            <w:pPr>
              <w:jc w:val="center"/>
              <w:cnfStyle w:val="000000010000"/>
              <w:rPr>
                <w:lang w:val="en-US"/>
              </w:rPr>
            </w:pPr>
            <w:r>
              <w:rPr>
                <w:lang w:val="en-US"/>
              </w:rPr>
              <w:t>3.20</w:t>
            </w:r>
          </w:p>
        </w:tc>
        <w:tc>
          <w:tcPr>
            <w:tcW w:w="1439" w:type="dxa"/>
          </w:tcPr>
          <w:p w:rsidR="00347BFB" w:rsidRPr="00433949" w:rsidRDefault="00347BFB" w:rsidP="005A4DFB">
            <w:pPr>
              <w:jc w:val="center"/>
              <w:cnfStyle w:val="000000010000"/>
              <w:rPr>
                <w:lang w:val="en-US"/>
              </w:rPr>
            </w:pPr>
            <w:r>
              <w:rPr>
                <w:lang w:val="en-US"/>
              </w:rPr>
              <w:t>0.10</w:t>
            </w:r>
          </w:p>
        </w:tc>
        <w:tc>
          <w:tcPr>
            <w:tcW w:w="1439" w:type="dxa"/>
          </w:tcPr>
          <w:p w:rsidR="00347BFB" w:rsidRPr="00433949" w:rsidRDefault="00347BFB" w:rsidP="005A4DFB">
            <w:pPr>
              <w:jc w:val="center"/>
              <w:cnfStyle w:val="000000010000"/>
              <w:rPr>
                <w:lang w:val="en-US"/>
              </w:rPr>
            </w:pPr>
            <w:r>
              <w:rPr>
                <w:lang w:val="en-US"/>
              </w:rPr>
              <w:t>0.03</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sidRPr="00433949">
              <w:rPr>
                <w:lang w:val="en-US"/>
              </w:rPr>
              <w:t>E{Ts}</w:t>
            </w:r>
          </w:p>
        </w:tc>
        <w:tc>
          <w:tcPr>
            <w:tcW w:w="1438" w:type="dxa"/>
          </w:tcPr>
          <w:p w:rsidR="00347BFB" w:rsidRPr="00433949" w:rsidRDefault="00347BFB" w:rsidP="005A4DFB">
            <w:pPr>
              <w:jc w:val="center"/>
              <w:cnfStyle w:val="000000100000"/>
              <w:rPr>
                <w:lang w:val="en-US"/>
              </w:rPr>
            </w:pPr>
            <w:r>
              <w:rPr>
                <w:lang w:val="en-US"/>
              </w:rPr>
              <w:t>0.14</w:t>
            </w:r>
          </w:p>
        </w:tc>
        <w:tc>
          <w:tcPr>
            <w:tcW w:w="1439" w:type="dxa"/>
          </w:tcPr>
          <w:p w:rsidR="00347BFB" w:rsidRPr="00433949" w:rsidRDefault="00347BFB" w:rsidP="005A4DFB">
            <w:pPr>
              <w:jc w:val="center"/>
              <w:cnfStyle w:val="000000100000"/>
              <w:rPr>
                <w:lang w:val="en-US"/>
              </w:rPr>
            </w:pPr>
            <w:r>
              <w:rPr>
                <w:lang w:val="en-US"/>
              </w:rPr>
              <w:t>0.01</w:t>
            </w:r>
          </w:p>
        </w:tc>
        <w:tc>
          <w:tcPr>
            <w:tcW w:w="1439" w:type="dxa"/>
          </w:tcPr>
          <w:p w:rsidR="00347BFB" w:rsidRPr="00433949" w:rsidRDefault="00347BFB" w:rsidP="005A4DFB">
            <w:pPr>
              <w:jc w:val="center"/>
              <w:cnfStyle w:val="000000100000"/>
              <w:rPr>
                <w:lang w:val="en-US"/>
              </w:rPr>
            </w:pPr>
            <w:r>
              <w:rPr>
                <w:lang w:val="en-US"/>
              </w:rPr>
              <w:t>0.41</w:t>
            </w:r>
          </w:p>
        </w:tc>
        <w:tc>
          <w:tcPr>
            <w:tcW w:w="1439" w:type="dxa"/>
          </w:tcPr>
          <w:p w:rsidR="00347BFB" w:rsidRPr="00433949" w:rsidRDefault="00347BFB" w:rsidP="005A4DFB">
            <w:pPr>
              <w:jc w:val="center"/>
              <w:cnfStyle w:val="000000100000"/>
              <w:rPr>
                <w:lang w:val="en-US"/>
              </w:rPr>
            </w:pPr>
            <w:r>
              <w:rPr>
                <w:lang w:val="en-US"/>
              </w:rPr>
              <w:t>0.14</w:t>
            </w:r>
          </w:p>
        </w:tc>
        <w:tc>
          <w:tcPr>
            <w:tcW w:w="1439" w:type="dxa"/>
          </w:tcPr>
          <w:p w:rsidR="00347BFB" w:rsidRPr="00433949" w:rsidRDefault="00347BFB" w:rsidP="005A4DFB">
            <w:pPr>
              <w:jc w:val="center"/>
              <w:cnfStyle w:val="000000100000"/>
              <w:rPr>
                <w:lang w:val="en-US"/>
              </w:rPr>
            </w:pPr>
            <w:r>
              <w:rPr>
                <w:lang w:val="en-US"/>
              </w:rPr>
              <w:t>0.01</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sidRPr="00433949">
              <w:rPr>
                <w:lang w:val="en-US"/>
              </w:rPr>
              <w:t>E{T}</w:t>
            </w:r>
          </w:p>
        </w:tc>
        <w:tc>
          <w:tcPr>
            <w:tcW w:w="1438" w:type="dxa"/>
          </w:tcPr>
          <w:p w:rsidR="00347BFB" w:rsidRPr="00433949" w:rsidRDefault="00347BFB" w:rsidP="005A4DFB">
            <w:pPr>
              <w:jc w:val="center"/>
              <w:cnfStyle w:val="000000010000"/>
              <w:rPr>
                <w:lang w:val="en-US"/>
              </w:rPr>
            </w:pPr>
            <w:r>
              <w:rPr>
                <w:lang w:val="en-US"/>
              </w:rPr>
              <w:t>0.79</w:t>
            </w:r>
          </w:p>
        </w:tc>
        <w:tc>
          <w:tcPr>
            <w:tcW w:w="1439" w:type="dxa"/>
          </w:tcPr>
          <w:p w:rsidR="00347BFB" w:rsidRPr="00433949" w:rsidRDefault="00347BFB" w:rsidP="005A4DFB">
            <w:pPr>
              <w:jc w:val="center"/>
              <w:cnfStyle w:val="000000010000"/>
              <w:rPr>
                <w:lang w:val="en-US"/>
              </w:rPr>
            </w:pPr>
            <w:r>
              <w:rPr>
                <w:lang w:val="en-US"/>
              </w:rPr>
              <w:t>0.04</w:t>
            </w:r>
          </w:p>
        </w:tc>
        <w:tc>
          <w:tcPr>
            <w:tcW w:w="1439" w:type="dxa"/>
          </w:tcPr>
          <w:p w:rsidR="00347BFB" w:rsidRPr="00433949" w:rsidRDefault="00347BFB" w:rsidP="005A4DFB">
            <w:pPr>
              <w:jc w:val="center"/>
              <w:cnfStyle w:val="000000010000"/>
              <w:rPr>
                <w:lang w:val="en-US"/>
              </w:rPr>
            </w:pPr>
            <w:r>
              <w:rPr>
                <w:lang w:val="en-US"/>
              </w:rPr>
              <w:t>3.61</w:t>
            </w:r>
          </w:p>
        </w:tc>
        <w:tc>
          <w:tcPr>
            <w:tcW w:w="1439" w:type="dxa"/>
          </w:tcPr>
          <w:p w:rsidR="00347BFB" w:rsidRPr="00433949" w:rsidRDefault="00347BFB" w:rsidP="005A4DFB">
            <w:pPr>
              <w:jc w:val="center"/>
              <w:cnfStyle w:val="000000010000"/>
              <w:rPr>
                <w:lang w:val="en-US"/>
              </w:rPr>
            </w:pPr>
            <w:r>
              <w:rPr>
                <w:lang w:val="en-US"/>
              </w:rPr>
              <w:t>0.24</w:t>
            </w:r>
          </w:p>
        </w:tc>
        <w:tc>
          <w:tcPr>
            <w:tcW w:w="1439" w:type="dxa"/>
          </w:tcPr>
          <w:p w:rsidR="00347BFB" w:rsidRPr="00433949" w:rsidRDefault="00347BFB" w:rsidP="005A4DFB">
            <w:pPr>
              <w:jc w:val="center"/>
              <w:cnfStyle w:val="000000010000"/>
              <w:rPr>
                <w:lang w:val="en-US"/>
              </w:rPr>
            </w:pPr>
            <w:r>
              <w:rPr>
                <w:lang w:val="en-US"/>
              </w:rPr>
              <w:t>0.04</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sidRPr="00433949">
              <w:rPr>
                <w:lang w:val="en-US"/>
              </w:rPr>
              <w:t>Response time CI: 90%</w:t>
            </w:r>
          </w:p>
        </w:tc>
        <w:tc>
          <w:tcPr>
            <w:tcW w:w="1438" w:type="dxa"/>
          </w:tcPr>
          <w:p w:rsidR="00347BFB" w:rsidRPr="00433949" w:rsidRDefault="00347BFB" w:rsidP="005A4DFB">
            <w:pPr>
              <w:jc w:val="center"/>
              <w:cnfStyle w:val="000000100000"/>
              <w:rPr>
                <w:lang w:val="en-US"/>
              </w:rPr>
            </w:pPr>
            <w:r w:rsidRPr="00E332C3">
              <w:rPr>
                <w:lang w:val="en-US"/>
              </w:rPr>
              <w:t>(0.50, 1.06)</w:t>
            </w:r>
          </w:p>
        </w:tc>
        <w:tc>
          <w:tcPr>
            <w:tcW w:w="1439" w:type="dxa"/>
          </w:tcPr>
          <w:p w:rsidR="00347BFB" w:rsidRPr="00433949" w:rsidRDefault="00347BFB" w:rsidP="005A4DFB">
            <w:pPr>
              <w:jc w:val="center"/>
              <w:cnfStyle w:val="000000100000"/>
              <w:rPr>
                <w:lang w:val="en-US"/>
              </w:rPr>
            </w:pPr>
            <w:r w:rsidRPr="0091050D">
              <w:rPr>
                <w:lang w:val="en-US"/>
              </w:rPr>
              <w:t>(-0.01, 0.07)</w:t>
            </w:r>
          </w:p>
        </w:tc>
        <w:tc>
          <w:tcPr>
            <w:tcW w:w="1439" w:type="dxa"/>
          </w:tcPr>
          <w:p w:rsidR="00347BFB" w:rsidRPr="00433949" w:rsidRDefault="00347BFB" w:rsidP="005A4DFB">
            <w:pPr>
              <w:jc w:val="center"/>
              <w:cnfStyle w:val="000000100000"/>
              <w:rPr>
                <w:lang w:val="en-US"/>
              </w:rPr>
            </w:pPr>
            <w:r w:rsidRPr="00710374">
              <w:rPr>
                <w:lang w:val="en-US"/>
              </w:rPr>
              <w:t>(2.81, 4.37)</w:t>
            </w:r>
          </w:p>
        </w:tc>
        <w:tc>
          <w:tcPr>
            <w:tcW w:w="1439" w:type="dxa"/>
          </w:tcPr>
          <w:p w:rsidR="00347BFB" w:rsidRPr="00433949" w:rsidRDefault="00347BFB" w:rsidP="005A4DFB">
            <w:pPr>
              <w:jc w:val="center"/>
              <w:cnfStyle w:val="000000100000"/>
              <w:rPr>
                <w:lang w:val="en-US"/>
              </w:rPr>
            </w:pPr>
            <w:r w:rsidRPr="002C7327">
              <w:rPr>
                <w:lang w:val="en-US"/>
              </w:rPr>
              <w:t>(0.19, 0.29)</w:t>
            </w:r>
          </w:p>
        </w:tc>
        <w:tc>
          <w:tcPr>
            <w:tcW w:w="1439" w:type="dxa"/>
          </w:tcPr>
          <w:p w:rsidR="00347BFB" w:rsidRPr="00433949" w:rsidRDefault="00347BFB" w:rsidP="005A4DFB">
            <w:pPr>
              <w:jc w:val="center"/>
              <w:cnfStyle w:val="000000100000"/>
              <w:rPr>
                <w:lang w:val="en-US"/>
              </w:rPr>
            </w:pPr>
            <w:r w:rsidRPr="00CD4E1C">
              <w:rPr>
                <w:lang w:val="en-US"/>
              </w:rPr>
              <w:t>(0.00, 0.08)</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sidRPr="00433949">
              <w:rPr>
                <w:lang w:val="en-US"/>
              </w:rPr>
              <w:t>Response time CI: 99%</w:t>
            </w:r>
          </w:p>
        </w:tc>
        <w:tc>
          <w:tcPr>
            <w:tcW w:w="1438" w:type="dxa"/>
          </w:tcPr>
          <w:p w:rsidR="00347BFB" w:rsidRPr="00433949" w:rsidRDefault="00347BFB" w:rsidP="005A4DFB">
            <w:pPr>
              <w:jc w:val="center"/>
              <w:cnfStyle w:val="000000010000"/>
              <w:rPr>
                <w:lang w:val="en-US"/>
              </w:rPr>
            </w:pPr>
            <w:r w:rsidRPr="00E332C3">
              <w:rPr>
                <w:lang w:val="en-US"/>
              </w:rPr>
              <w:t>(0.32, 1.24)</w:t>
            </w:r>
          </w:p>
        </w:tc>
        <w:tc>
          <w:tcPr>
            <w:tcW w:w="1439" w:type="dxa"/>
          </w:tcPr>
          <w:p w:rsidR="00347BFB" w:rsidRPr="00433949" w:rsidRDefault="00347BFB" w:rsidP="005A4DFB">
            <w:pPr>
              <w:jc w:val="center"/>
              <w:cnfStyle w:val="000000010000"/>
              <w:rPr>
                <w:lang w:val="en-US"/>
              </w:rPr>
            </w:pPr>
            <w:r w:rsidRPr="0091050D">
              <w:rPr>
                <w:lang w:val="en-US"/>
              </w:rPr>
              <w:t>(-0.03, 0.09)</w:t>
            </w:r>
          </w:p>
        </w:tc>
        <w:tc>
          <w:tcPr>
            <w:tcW w:w="1439" w:type="dxa"/>
          </w:tcPr>
          <w:p w:rsidR="00347BFB" w:rsidRPr="00433949" w:rsidRDefault="00347BFB" w:rsidP="005A4DFB">
            <w:pPr>
              <w:jc w:val="center"/>
              <w:cnfStyle w:val="000000010000"/>
              <w:rPr>
                <w:lang w:val="en-US"/>
              </w:rPr>
            </w:pPr>
            <w:r w:rsidRPr="00710374">
              <w:rPr>
                <w:lang w:val="en-US"/>
              </w:rPr>
              <w:t>(2.32, 4.86)</w:t>
            </w:r>
          </w:p>
        </w:tc>
        <w:tc>
          <w:tcPr>
            <w:tcW w:w="1439" w:type="dxa"/>
          </w:tcPr>
          <w:p w:rsidR="00347BFB" w:rsidRPr="00433949" w:rsidRDefault="00347BFB" w:rsidP="005A4DFB">
            <w:pPr>
              <w:jc w:val="center"/>
              <w:cnfStyle w:val="000000010000"/>
              <w:rPr>
                <w:lang w:val="en-US"/>
              </w:rPr>
            </w:pPr>
            <w:r w:rsidRPr="002C7327">
              <w:rPr>
                <w:lang w:val="en-US"/>
              </w:rPr>
              <w:t>(0.15, 0.33)</w:t>
            </w:r>
          </w:p>
        </w:tc>
        <w:tc>
          <w:tcPr>
            <w:tcW w:w="1439" w:type="dxa"/>
          </w:tcPr>
          <w:p w:rsidR="00347BFB" w:rsidRPr="00433949" w:rsidRDefault="00347BFB" w:rsidP="005A4DFB">
            <w:pPr>
              <w:jc w:val="center"/>
              <w:cnfStyle w:val="000000010000"/>
              <w:rPr>
                <w:lang w:val="en-US"/>
              </w:rPr>
            </w:pPr>
            <w:r w:rsidRPr="00CD4E1C">
              <w:rPr>
                <w:lang w:val="en-US"/>
              </w:rPr>
              <w:t>(-0.02, 0.10)</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sidRPr="00433949">
              <w:rPr>
                <w:lang w:val="en-US"/>
              </w:rPr>
              <w:t>Buffer occupancy CI: 90%</w:t>
            </w:r>
          </w:p>
        </w:tc>
        <w:tc>
          <w:tcPr>
            <w:tcW w:w="1438" w:type="dxa"/>
          </w:tcPr>
          <w:p w:rsidR="00347BFB" w:rsidRPr="00433949" w:rsidRDefault="00347BFB" w:rsidP="005A4DFB">
            <w:pPr>
              <w:jc w:val="center"/>
              <w:cnfStyle w:val="000000100000"/>
              <w:rPr>
                <w:lang w:val="en-US"/>
              </w:rPr>
            </w:pPr>
            <w:r w:rsidRPr="00E332C3">
              <w:rPr>
                <w:lang w:val="en-US"/>
              </w:rPr>
              <w:t>(-0.35, 1.05)</w:t>
            </w:r>
          </w:p>
        </w:tc>
        <w:tc>
          <w:tcPr>
            <w:tcW w:w="1439" w:type="dxa"/>
          </w:tcPr>
          <w:p w:rsidR="00347BFB" w:rsidRPr="00433949" w:rsidRDefault="00347BFB" w:rsidP="005A4DFB">
            <w:pPr>
              <w:jc w:val="center"/>
              <w:cnfStyle w:val="000000100000"/>
              <w:rPr>
                <w:lang w:val="en-US"/>
              </w:rPr>
            </w:pPr>
            <w:r w:rsidRPr="0091050D">
              <w:rPr>
                <w:lang w:val="en-US"/>
              </w:rPr>
              <w:t>(-0.03, 0.07)</w:t>
            </w:r>
          </w:p>
        </w:tc>
        <w:tc>
          <w:tcPr>
            <w:tcW w:w="1439" w:type="dxa"/>
          </w:tcPr>
          <w:p w:rsidR="00347BFB" w:rsidRPr="00433949" w:rsidRDefault="00347BFB" w:rsidP="005A4DFB">
            <w:pPr>
              <w:jc w:val="center"/>
              <w:cnfStyle w:val="000000100000"/>
              <w:rPr>
                <w:lang w:val="en-US"/>
              </w:rPr>
            </w:pPr>
            <w:r w:rsidRPr="00710374">
              <w:rPr>
                <w:lang w:val="en-US"/>
              </w:rPr>
              <w:t>(-0.48, 2.20)</w:t>
            </w:r>
          </w:p>
        </w:tc>
        <w:tc>
          <w:tcPr>
            <w:tcW w:w="1439" w:type="dxa"/>
          </w:tcPr>
          <w:p w:rsidR="00347BFB" w:rsidRPr="00433949" w:rsidRDefault="00347BFB" w:rsidP="005A4DFB">
            <w:pPr>
              <w:jc w:val="center"/>
              <w:cnfStyle w:val="000000100000"/>
              <w:rPr>
                <w:lang w:val="en-US"/>
              </w:rPr>
            </w:pPr>
            <w:r w:rsidRPr="002C7327">
              <w:rPr>
                <w:lang w:val="en-US"/>
              </w:rPr>
              <w:t>(-0.02, 0.08)</w:t>
            </w:r>
          </w:p>
        </w:tc>
        <w:tc>
          <w:tcPr>
            <w:tcW w:w="1439" w:type="dxa"/>
          </w:tcPr>
          <w:p w:rsidR="00347BFB" w:rsidRPr="00433949" w:rsidRDefault="00347BFB" w:rsidP="005A4DFB">
            <w:pPr>
              <w:jc w:val="center"/>
              <w:cnfStyle w:val="000000100000"/>
              <w:rPr>
                <w:lang w:val="en-US"/>
              </w:rPr>
            </w:pPr>
            <w:r w:rsidRPr="00CD4E1C">
              <w:rPr>
                <w:lang w:val="en-US"/>
              </w:rPr>
              <w:t>(-0.02, 0.08)</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sidRPr="00433949">
              <w:rPr>
                <w:lang w:val="en-US"/>
              </w:rPr>
              <w:t>Buffer occupancy CI: 99%</w:t>
            </w:r>
          </w:p>
        </w:tc>
        <w:tc>
          <w:tcPr>
            <w:tcW w:w="1438" w:type="dxa"/>
          </w:tcPr>
          <w:p w:rsidR="00347BFB" w:rsidRPr="00433949" w:rsidRDefault="00347BFB" w:rsidP="005A4DFB">
            <w:pPr>
              <w:jc w:val="center"/>
              <w:cnfStyle w:val="000000010000"/>
              <w:rPr>
                <w:lang w:val="en-US"/>
              </w:rPr>
            </w:pPr>
            <w:r w:rsidRPr="00E332C3">
              <w:rPr>
                <w:lang w:val="en-US"/>
              </w:rPr>
              <w:t>(-0.79, 1.49)</w:t>
            </w:r>
          </w:p>
        </w:tc>
        <w:tc>
          <w:tcPr>
            <w:tcW w:w="1439" w:type="dxa"/>
          </w:tcPr>
          <w:p w:rsidR="00347BFB" w:rsidRPr="00433949" w:rsidRDefault="00347BFB" w:rsidP="005A4DFB">
            <w:pPr>
              <w:jc w:val="center"/>
              <w:cnfStyle w:val="000000010000"/>
              <w:rPr>
                <w:lang w:val="en-US"/>
              </w:rPr>
            </w:pPr>
            <w:r w:rsidRPr="0091050D">
              <w:rPr>
                <w:lang w:val="en-US"/>
              </w:rPr>
              <w:t>(-0.06, 0.10)</w:t>
            </w:r>
          </w:p>
        </w:tc>
        <w:tc>
          <w:tcPr>
            <w:tcW w:w="1439" w:type="dxa"/>
          </w:tcPr>
          <w:p w:rsidR="00347BFB" w:rsidRPr="00433949" w:rsidRDefault="00347BFB" w:rsidP="005A4DFB">
            <w:pPr>
              <w:jc w:val="center"/>
              <w:cnfStyle w:val="000000010000"/>
              <w:rPr>
                <w:lang w:val="en-US"/>
              </w:rPr>
            </w:pPr>
            <w:r w:rsidRPr="00710374">
              <w:rPr>
                <w:lang w:val="en-US"/>
              </w:rPr>
              <w:t>(-1.33, 3.05)</w:t>
            </w:r>
          </w:p>
        </w:tc>
        <w:tc>
          <w:tcPr>
            <w:tcW w:w="1439" w:type="dxa"/>
          </w:tcPr>
          <w:p w:rsidR="00347BFB" w:rsidRPr="00433949" w:rsidRDefault="00347BFB" w:rsidP="005A4DFB">
            <w:pPr>
              <w:jc w:val="center"/>
              <w:cnfStyle w:val="000000010000"/>
              <w:rPr>
                <w:lang w:val="en-US"/>
              </w:rPr>
            </w:pPr>
            <w:r w:rsidRPr="002C7327">
              <w:rPr>
                <w:lang w:val="en-US"/>
              </w:rPr>
              <w:t>(-0.06, 0.12)</w:t>
            </w:r>
          </w:p>
        </w:tc>
        <w:tc>
          <w:tcPr>
            <w:tcW w:w="1439" w:type="dxa"/>
          </w:tcPr>
          <w:p w:rsidR="00347BFB" w:rsidRPr="00433949" w:rsidRDefault="00347BFB" w:rsidP="005A4DFB">
            <w:pPr>
              <w:jc w:val="center"/>
              <w:cnfStyle w:val="000000010000"/>
              <w:rPr>
                <w:lang w:val="en-US"/>
              </w:rPr>
            </w:pPr>
            <w:r w:rsidRPr="00CD4E1C">
              <w:rPr>
                <w:lang w:val="en-US"/>
              </w:rPr>
              <w:t>(-0.05, 0.11)</w:t>
            </w:r>
          </w:p>
        </w:tc>
      </w:tr>
      <w:tr w:rsidR="00347BFB" w:rsidRPr="00E44D10" w:rsidTr="005A4DFB">
        <w:trPr>
          <w:cnfStyle w:val="000000100000"/>
        </w:trPr>
        <w:tc>
          <w:tcPr>
            <w:cnfStyle w:val="001000000000"/>
            <w:tcW w:w="2660" w:type="dxa"/>
          </w:tcPr>
          <w:p w:rsidR="00347BFB" w:rsidRPr="00433949" w:rsidRDefault="00347BFB" w:rsidP="005A4DFB">
            <w:pPr>
              <w:rPr>
                <w:b w:val="0"/>
                <w:lang w:val="en-US"/>
              </w:rPr>
            </w:pPr>
            <w:r>
              <w:rPr>
                <w:lang w:val="en-US"/>
              </w:rPr>
              <w:t xml:space="preserve">Rejected requests </w:t>
            </w:r>
            <w:r w:rsidRPr="00433949">
              <w:rPr>
                <w:lang w:val="en-US"/>
              </w:rPr>
              <w:t>CI: 90%</w:t>
            </w:r>
          </w:p>
        </w:tc>
        <w:tc>
          <w:tcPr>
            <w:tcW w:w="1438" w:type="dxa"/>
          </w:tcPr>
          <w:p w:rsidR="00347BFB" w:rsidRPr="00433949" w:rsidRDefault="00347BFB" w:rsidP="005A4DFB">
            <w:pPr>
              <w:jc w:val="center"/>
              <w:cnfStyle w:val="000000100000"/>
              <w:rPr>
                <w:lang w:val="en-US"/>
              </w:rPr>
            </w:pPr>
            <w:r w:rsidRPr="00E332C3">
              <w:rPr>
                <w:lang w:val="en-US"/>
              </w:rPr>
              <w:t>(10.93, 120.15)</w:t>
            </w:r>
          </w:p>
        </w:tc>
        <w:tc>
          <w:tcPr>
            <w:tcW w:w="1439" w:type="dxa"/>
          </w:tcPr>
          <w:p w:rsidR="00347BFB" w:rsidRPr="00433949" w:rsidRDefault="00347BFB" w:rsidP="005A4DFB">
            <w:pPr>
              <w:jc w:val="center"/>
              <w:cnfStyle w:val="000000100000"/>
              <w:rPr>
                <w:lang w:val="en-US"/>
              </w:rPr>
            </w:pPr>
            <w:r w:rsidRPr="0091050D">
              <w:rPr>
                <w:lang w:val="en-US"/>
              </w:rPr>
              <w:t>(-4.73, 13.31)</w:t>
            </w:r>
          </w:p>
        </w:tc>
        <w:tc>
          <w:tcPr>
            <w:tcW w:w="1439" w:type="dxa"/>
          </w:tcPr>
          <w:p w:rsidR="00347BFB" w:rsidRPr="00433949" w:rsidRDefault="00347BFB" w:rsidP="005A4DFB">
            <w:pPr>
              <w:jc w:val="center"/>
              <w:cnfStyle w:val="000000100000"/>
              <w:rPr>
                <w:lang w:val="en-US"/>
              </w:rPr>
            </w:pPr>
            <w:r w:rsidRPr="00710374">
              <w:rPr>
                <w:lang w:val="en-US"/>
              </w:rPr>
              <w:t>(138.77, 325.39)</w:t>
            </w:r>
          </w:p>
        </w:tc>
        <w:tc>
          <w:tcPr>
            <w:tcW w:w="1439" w:type="dxa"/>
          </w:tcPr>
          <w:p w:rsidR="00347BFB" w:rsidRPr="00433949" w:rsidRDefault="00347BFB" w:rsidP="005A4DFB">
            <w:pPr>
              <w:jc w:val="center"/>
              <w:cnfStyle w:val="000000100000"/>
              <w:rPr>
                <w:lang w:val="en-US"/>
              </w:rPr>
            </w:pPr>
            <w:r w:rsidRPr="002C7327">
              <w:rPr>
                <w:lang w:val="en-US"/>
              </w:rPr>
              <w:t>(186.27, 288.89)</w:t>
            </w:r>
          </w:p>
        </w:tc>
        <w:tc>
          <w:tcPr>
            <w:tcW w:w="1439" w:type="dxa"/>
          </w:tcPr>
          <w:p w:rsidR="00347BFB" w:rsidRPr="00433949" w:rsidRDefault="00347BFB" w:rsidP="005A4DFB">
            <w:pPr>
              <w:jc w:val="center"/>
              <w:cnfStyle w:val="000000100000"/>
              <w:rPr>
                <w:lang w:val="en-US"/>
              </w:rPr>
            </w:pPr>
            <w:r w:rsidRPr="00CD4E1C">
              <w:rPr>
                <w:lang w:val="en-US"/>
              </w:rPr>
              <w:t>(200.24, 464.60)</w:t>
            </w:r>
          </w:p>
        </w:tc>
      </w:tr>
      <w:tr w:rsidR="00347BFB" w:rsidRPr="00E44D10" w:rsidTr="005A4DFB">
        <w:trPr>
          <w:cnfStyle w:val="000000010000"/>
        </w:trPr>
        <w:tc>
          <w:tcPr>
            <w:cnfStyle w:val="001000000000"/>
            <w:tcW w:w="2660" w:type="dxa"/>
          </w:tcPr>
          <w:p w:rsidR="00347BFB" w:rsidRPr="00433949" w:rsidRDefault="00347BFB" w:rsidP="005A4DFB">
            <w:pPr>
              <w:rPr>
                <w:b w:val="0"/>
                <w:lang w:val="en-US"/>
              </w:rPr>
            </w:pPr>
            <w:r>
              <w:rPr>
                <w:lang w:val="en-US"/>
              </w:rPr>
              <w:t xml:space="preserve">Rejected requests </w:t>
            </w:r>
            <w:r w:rsidRPr="00433949">
              <w:rPr>
                <w:lang w:val="en-US"/>
              </w:rPr>
              <w:t>CI: 99%</w:t>
            </w:r>
          </w:p>
        </w:tc>
        <w:tc>
          <w:tcPr>
            <w:tcW w:w="1438" w:type="dxa"/>
          </w:tcPr>
          <w:p w:rsidR="00347BFB" w:rsidRPr="00433949" w:rsidRDefault="00347BFB" w:rsidP="005A4DFB">
            <w:pPr>
              <w:jc w:val="center"/>
              <w:cnfStyle w:val="000000010000"/>
              <w:rPr>
                <w:lang w:val="en-US"/>
              </w:rPr>
            </w:pPr>
            <w:r w:rsidRPr="00E332C3">
              <w:rPr>
                <w:lang w:val="en-US"/>
              </w:rPr>
              <w:t>(-23.92, 155.00)</w:t>
            </w:r>
          </w:p>
        </w:tc>
        <w:tc>
          <w:tcPr>
            <w:tcW w:w="1439" w:type="dxa"/>
          </w:tcPr>
          <w:p w:rsidR="00347BFB" w:rsidRPr="00433949" w:rsidRDefault="00347BFB" w:rsidP="005A4DFB">
            <w:pPr>
              <w:jc w:val="center"/>
              <w:cnfStyle w:val="000000010000"/>
              <w:rPr>
                <w:lang w:val="en-US"/>
              </w:rPr>
            </w:pPr>
            <w:r w:rsidRPr="0091050D">
              <w:rPr>
                <w:lang w:val="en-US"/>
              </w:rPr>
              <w:t>(-10.49, 19.07)</w:t>
            </w:r>
          </w:p>
        </w:tc>
        <w:tc>
          <w:tcPr>
            <w:tcW w:w="1439" w:type="dxa"/>
          </w:tcPr>
          <w:p w:rsidR="00347BFB" w:rsidRPr="00433949" w:rsidRDefault="00347BFB" w:rsidP="005A4DFB">
            <w:pPr>
              <w:jc w:val="center"/>
              <w:cnfStyle w:val="000000010000"/>
              <w:rPr>
                <w:lang w:val="en-US"/>
              </w:rPr>
            </w:pPr>
            <w:r w:rsidRPr="00710374">
              <w:rPr>
                <w:lang w:val="en-US"/>
              </w:rPr>
              <w:t>(79.24, 384.92)</w:t>
            </w:r>
          </w:p>
        </w:tc>
        <w:tc>
          <w:tcPr>
            <w:tcW w:w="1439" w:type="dxa"/>
          </w:tcPr>
          <w:p w:rsidR="00347BFB" w:rsidRPr="00433949" w:rsidRDefault="00347BFB" w:rsidP="005A4DFB">
            <w:pPr>
              <w:jc w:val="center"/>
              <w:cnfStyle w:val="000000010000"/>
              <w:rPr>
                <w:lang w:val="en-US"/>
              </w:rPr>
            </w:pPr>
            <w:r w:rsidRPr="002C7327">
              <w:rPr>
                <w:lang w:val="en-US"/>
              </w:rPr>
              <w:t>(153.53, 321.63)</w:t>
            </w:r>
          </w:p>
        </w:tc>
        <w:tc>
          <w:tcPr>
            <w:tcW w:w="1439" w:type="dxa"/>
          </w:tcPr>
          <w:p w:rsidR="00347BFB" w:rsidRPr="00433949" w:rsidRDefault="00347BFB" w:rsidP="005A4DFB">
            <w:pPr>
              <w:jc w:val="center"/>
              <w:cnfStyle w:val="000000010000"/>
              <w:rPr>
                <w:lang w:val="en-US"/>
              </w:rPr>
            </w:pPr>
            <w:r w:rsidRPr="00CD4E1C">
              <w:rPr>
                <w:lang w:val="en-US"/>
              </w:rPr>
              <w:t>(115.91, 548.93)</w:t>
            </w:r>
          </w:p>
        </w:tc>
      </w:tr>
    </w:tbl>
    <w:p w:rsidR="00347BFB" w:rsidRDefault="00347BFB" w:rsidP="00347BFB">
      <w:pPr>
        <w:pStyle w:val="Titolo3"/>
        <w:rPr>
          <w:lang w:val="en-US"/>
        </w:rPr>
      </w:pPr>
      <w:bookmarkStart w:id="45" w:name="_Toc511823586"/>
      <w:r>
        <w:rPr>
          <w:lang w:val="en-US"/>
        </w:rPr>
        <w:t>Commenting results – Queue 2</w:t>
      </w:r>
      <w:bookmarkEnd w:id="45"/>
    </w:p>
    <w:p w:rsidR="00347BFB" w:rsidRDefault="00347BFB" w:rsidP="00347BFB">
      <w:pPr>
        <w:jc w:val="both"/>
        <w:rPr>
          <w:lang w:val="en-US"/>
        </w:rPr>
      </w:pPr>
      <w:r>
        <w:rPr>
          <w:lang w:val="en-US"/>
        </w:rPr>
        <w:t>According to the traffic conditions, the buffer size is quite limited: batches are not very big, so that the system is usually able to operate well.</w:t>
      </w:r>
    </w:p>
    <w:p w:rsidR="00347BFB" w:rsidRDefault="00347BFB" w:rsidP="00347BFB">
      <w:pPr>
        <w:jc w:val="both"/>
        <w:rPr>
          <w:lang w:val="en-US"/>
        </w:rPr>
      </w:pPr>
      <w:r>
        <w:rPr>
          <w:lang w:val="en-US"/>
        </w:rPr>
        <w:t>In the 2</w:t>
      </w:r>
      <w:r w:rsidRPr="007D6336">
        <w:rPr>
          <w:vertAlign w:val="superscript"/>
          <w:lang w:val="en-US"/>
        </w:rPr>
        <w:t>nd</w:t>
      </w:r>
      <w:r>
        <w:rPr>
          <w:lang w:val="en-US"/>
        </w:rPr>
        <w:t xml:space="preserve"> and 5</w:t>
      </w:r>
      <w:r w:rsidRPr="007D6336">
        <w:rPr>
          <w:vertAlign w:val="superscript"/>
          <w:lang w:val="en-US"/>
        </w:rPr>
        <w:t>th</w:t>
      </w:r>
      <w:r>
        <w:rPr>
          <w:lang w:val="en-US"/>
        </w:rPr>
        <w:t xml:space="preserve"> simulation the system is </w:t>
      </w:r>
      <w:r w:rsidRPr="00E57795">
        <w:rPr>
          <w:u w:val="single"/>
          <w:lang w:val="en-US"/>
        </w:rPr>
        <w:t>faster</w:t>
      </w:r>
      <w:r>
        <w:rPr>
          <w:lang w:val="en-US"/>
        </w:rPr>
        <w:t>: but in the last one the traffic is heavier, because of the average batch size  (which is higher than in the 2</w:t>
      </w:r>
      <w:r w:rsidRPr="007D6336">
        <w:rPr>
          <w:vertAlign w:val="superscript"/>
          <w:lang w:val="en-US"/>
        </w:rPr>
        <w:t>nd</w:t>
      </w:r>
      <w:r>
        <w:rPr>
          <w:lang w:val="en-US"/>
        </w:rPr>
        <w:t xml:space="preserve"> test). </w:t>
      </w:r>
    </w:p>
    <w:p w:rsidR="00347BFB" w:rsidRDefault="00347BFB" w:rsidP="00347BFB">
      <w:pPr>
        <w:jc w:val="both"/>
        <w:rPr>
          <w:lang w:val="en-US"/>
        </w:rPr>
      </w:pPr>
      <w:r>
        <w:rPr>
          <w:lang w:val="en-US"/>
        </w:rPr>
        <w:t>The 3</w:t>
      </w:r>
      <w:r w:rsidRPr="007D6336">
        <w:rPr>
          <w:vertAlign w:val="superscript"/>
          <w:lang w:val="en-US"/>
        </w:rPr>
        <w:t>rd</w:t>
      </w:r>
      <w:r>
        <w:rPr>
          <w:lang w:val="en-US"/>
        </w:rPr>
        <w:t xml:space="preserve"> and the 4</w:t>
      </w:r>
      <w:r w:rsidRPr="007D6336">
        <w:rPr>
          <w:vertAlign w:val="superscript"/>
          <w:lang w:val="en-US"/>
        </w:rPr>
        <w:t>th</w:t>
      </w:r>
      <w:r>
        <w:rPr>
          <w:lang w:val="en-US"/>
        </w:rPr>
        <w:t xml:space="preserve"> simulation, instead, represents the conditions under which the system is </w:t>
      </w:r>
      <w:r w:rsidRPr="00E57795">
        <w:rPr>
          <w:u w:val="single"/>
          <w:lang w:val="en-US"/>
        </w:rPr>
        <w:t>not able to work properly</w:t>
      </w:r>
      <w:r>
        <w:rPr>
          <w:lang w:val="en-US"/>
        </w:rPr>
        <w:t>. This happens when the arrival rate is similar to the service one or when the buffer size is very little (according to traffic conditions).</w:t>
      </w:r>
    </w:p>
    <w:p w:rsidR="00347BFB" w:rsidRDefault="00347BFB" w:rsidP="00347BFB">
      <w:pPr>
        <w:jc w:val="both"/>
        <w:rPr>
          <w:lang w:val="en-US"/>
        </w:rPr>
      </w:pPr>
      <w:r>
        <w:rPr>
          <w:lang w:val="en-US"/>
        </w:rPr>
        <w:t xml:space="preserve">Every incoming request can be </w:t>
      </w:r>
      <w:r w:rsidRPr="00E57795">
        <w:rPr>
          <w:u w:val="single"/>
          <w:lang w:val="en-US"/>
        </w:rPr>
        <w:t>accepted</w:t>
      </w:r>
      <w:r>
        <w:rPr>
          <w:lang w:val="en-US"/>
        </w:rPr>
        <w:t xml:space="preserve"> or </w:t>
      </w:r>
      <w:r w:rsidRPr="00E57795">
        <w:rPr>
          <w:u w:val="single"/>
          <w:lang w:val="en-US"/>
        </w:rPr>
        <w:t>refused</w:t>
      </w:r>
      <w:r>
        <w:rPr>
          <w:lang w:val="en-US"/>
        </w:rPr>
        <w:t xml:space="preserve"> by the system. A subset of the accepted ones (the majority) has been correctly served at the end of the simulation: others are still pending.</w:t>
      </w:r>
    </w:p>
    <w:p w:rsidR="00347BFB" w:rsidRPr="0021413A" w:rsidRDefault="00347BFB" w:rsidP="00347BFB">
      <w:pPr>
        <w:jc w:val="both"/>
        <w:rPr>
          <w:lang w:val="en-US"/>
        </w:rPr>
      </w:pPr>
      <w:r>
        <w:rPr>
          <w:lang w:val="en-US"/>
        </w:rPr>
        <w:t xml:space="preserve">The system is always </w:t>
      </w:r>
      <w:r w:rsidRPr="00E57795">
        <w:rPr>
          <w:u w:val="single"/>
          <w:lang w:val="en-US"/>
        </w:rPr>
        <w:t>ergodic</w:t>
      </w:r>
      <w:r>
        <w:rPr>
          <w:lang w:val="en-US"/>
        </w:rPr>
        <w:t>, because of its limited buffer size. As we could expect, confidence intervals with an higher confidence level become wider.</w:t>
      </w:r>
    </w:p>
    <w:p w:rsidR="00347BFB" w:rsidRDefault="00347BFB" w:rsidP="00347BFB">
      <w:pPr>
        <w:pStyle w:val="Titolo2"/>
        <w:rPr>
          <w:lang w:val="en-US"/>
        </w:rPr>
      </w:pPr>
      <w:r>
        <w:rPr>
          <w:lang w:val="en-US"/>
        </w:rPr>
        <w:br/>
      </w:r>
    </w:p>
    <w:p w:rsidR="00347BFB" w:rsidRDefault="00347BFB" w:rsidP="00347BFB">
      <w:pPr>
        <w:rPr>
          <w:rFonts w:asciiTheme="majorHAnsi" w:eastAsiaTheme="majorEastAsia" w:hAnsiTheme="majorHAnsi" w:cstheme="majorBidi"/>
          <w:color w:val="4F81BD" w:themeColor="accent1"/>
          <w:sz w:val="26"/>
          <w:szCs w:val="26"/>
          <w:lang w:val="en-US"/>
        </w:rPr>
      </w:pPr>
      <w:r>
        <w:rPr>
          <w:lang w:val="en-US"/>
        </w:rPr>
        <w:br w:type="page"/>
      </w:r>
    </w:p>
    <w:p w:rsidR="00347BFB" w:rsidRDefault="00347BFB" w:rsidP="00347BFB">
      <w:pPr>
        <w:pStyle w:val="Titolo2"/>
        <w:rPr>
          <w:lang w:val="en-US"/>
        </w:rPr>
      </w:pPr>
      <w:bookmarkStart w:id="46" w:name="_Toc511823587"/>
      <w:r w:rsidRPr="00E97F76">
        <w:rPr>
          <w:lang w:val="en-US"/>
        </w:rPr>
        <w:lastRenderedPageBreak/>
        <w:t>Exercise 02</w:t>
      </w:r>
      <w:bookmarkEnd w:id="46"/>
    </w:p>
    <w:p w:rsidR="00347BFB" w:rsidRDefault="00347BFB" w:rsidP="00347BFB">
      <w:pPr>
        <w:jc w:val="both"/>
        <w:rPr>
          <w:lang w:val="en-US"/>
        </w:rPr>
      </w:pPr>
      <w:r>
        <w:rPr>
          <w:lang w:val="en-US"/>
        </w:rPr>
        <w:t xml:space="preserve">This exercise requires to model and analyze a system composed by </w:t>
      </w:r>
      <w:r w:rsidRPr="00176EE5">
        <w:rPr>
          <w:b/>
          <w:lang w:val="en-US"/>
        </w:rPr>
        <w:t>two concatenated queues</w:t>
      </w:r>
      <w:r>
        <w:rPr>
          <w:lang w:val="en-US"/>
        </w:rPr>
        <w:t xml:space="preserve"> (M</w:t>
      </w:r>
      <w:r w:rsidRPr="008F49D3">
        <w:rPr>
          <w:vertAlign w:val="superscript"/>
          <w:lang w:val="en-US"/>
        </w:rPr>
        <w:t>x</w:t>
      </w:r>
      <w:r>
        <w:rPr>
          <w:lang w:val="en-US"/>
        </w:rPr>
        <w:t xml:space="preserve">/M/1/B): the front-end server is much faster than the back-end and is able to satisfy user requests with probability </w:t>
      </w:r>
      <w:r>
        <w:rPr>
          <w:lang w:val="en-US"/>
        </w:rPr>
        <w:br/>
        <w:t>1 – p.</w:t>
      </w:r>
    </w:p>
    <w:p w:rsidR="00347BFB" w:rsidRDefault="00347BFB" w:rsidP="00347BFB">
      <w:pPr>
        <w:jc w:val="both"/>
        <w:rPr>
          <w:lang w:val="en-US"/>
        </w:rPr>
      </w:pPr>
      <w:r>
        <w:rPr>
          <w:lang w:val="en-US"/>
        </w:rPr>
        <w:t>Requests arrive to the first queue in batches and, only if not served, they reach the back-end server.</w:t>
      </w:r>
    </w:p>
    <w:p w:rsidR="00347BFB" w:rsidRDefault="00347BFB" w:rsidP="00347BFB">
      <w:pPr>
        <w:rPr>
          <w:lang w:val="en-US"/>
        </w:rPr>
      </w:pPr>
      <w:r>
        <w:rPr>
          <w:noProof/>
          <w:lang w:eastAsia="zh-CN"/>
        </w:rPr>
        <w:drawing>
          <wp:inline distT="0" distB="0" distL="0" distR="0">
            <wp:extent cx="6120130" cy="1201227"/>
            <wp:effectExtent l="1905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srcRect/>
                    <a:stretch>
                      <a:fillRect/>
                    </a:stretch>
                  </pic:blipFill>
                  <pic:spPr bwMode="auto">
                    <a:xfrm>
                      <a:off x="0" y="0"/>
                      <a:ext cx="6120130" cy="1201227"/>
                    </a:xfrm>
                    <a:prstGeom prst="rect">
                      <a:avLst/>
                    </a:prstGeom>
                    <a:noFill/>
                    <a:ln w="9525">
                      <a:noFill/>
                      <a:miter lim="800000"/>
                      <a:headEnd/>
                      <a:tailEnd/>
                    </a:ln>
                  </pic:spPr>
                </pic:pic>
              </a:graphicData>
            </a:graphic>
          </wp:inline>
        </w:drawing>
      </w:r>
    </w:p>
    <w:p w:rsidR="00347BFB" w:rsidRDefault="00347BFB" w:rsidP="00347BFB">
      <w:pPr>
        <w:rPr>
          <w:lang w:val="en-US"/>
        </w:rPr>
      </w:pPr>
      <w:r>
        <w:rPr>
          <w:lang w:val="en-US"/>
        </w:rPr>
        <w:t xml:space="preserve">What we can notice, is that installing a front-end server </w:t>
      </w:r>
      <w:r w:rsidRPr="00176EE5">
        <w:rPr>
          <w:b/>
          <w:lang w:val="en-US"/>
        </w:rPr>
        <w:t>could be dangerous</w:t>
      </w:r>
      <w:r>
        <w:rPr>
          <w:lang w:val="en-US"/>
        </w:rPr>
        <w:t>: this happens if the majority of the requests cannot be immediately satisfied (high values for p). This imply that the front-end introduces an unnecessary delay, that could be avoided uninstalling this server.</w:t>
      </w:r>
    </w:p>
    <w:p w:rsidR="00347BFB" w:rsidRDefault="00347BFB" w:rsidP="00347BFB">
      <w:pPr>
        <w:jc w:val="both"/>
        <w:rPr>
          <w:lang w:val="en-US"/>
        </w:rPr>
      </w:pPr>
      <w:r>
        <w:rPr>
          <w:lang w:val="en-US"/>
        </w:rPr>
        <w:t xml:space="preserve">In general, installing a front-end server </w:t>
      </w:r>
      <w:r w:rsidRPr="00D86FF7">
        <w:rPr>
          <w:u w:val="single"/>
          <w:lang w:val="en-US"/>
        </w:rPr>
        <w:t>can be convenient</w:t>
      </w:r>
      <w:r>
        <w:rPr>
          <w:lang w:val="en-US"/>
        </w:rPr>
        <w:t xml:space="preserve"> if the average traversing time of the double-queued system is lower than the one-queue system traversing time:</w:t>
      </w:r>
    </w:p>
    <w:p w:rsidR="00347BFB" w:rsidRDefault="00347BFB" w:rsidP="00347BFB">
      <w:pPr>
        <w:rPr>
          <w:rFonts w:eastAsiaTheme="minorEastAsia"/>
        </w:rPr>
      </w:pPr>
      <m:oMathPara>
        <m:oMath>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r>
            <w:rPr>
              <w:rFonts w:ascii="Cambria Math" w:hAnsi="Cambria Math"/>
              <w:lang w:val="en-US"/>
            </w:rPr>
            <m:t>+pE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rPr>
                  </m:ctrlPr>
                </m:sSubPr>
                <m:e>
                  <m:r>
                    <w:rPr>
                      <w:rFonts w:ascii="Cambria Math" w:hAnsi="Cambria Math"/>
                      <w:lang w:val="el-GR"/>
                    </w:rPr>
                    <m:t>μ</m:t>
                  </m:r>
                </m:e>
                <m:sub>
                  <m:r>
                    <w:rPr>
                      <w:rFonts w:ascii="Cambria Math" w:hAnsi="Cambria Math"/>
                    </w:rPr>
                    <m:t>1</m:t>
                  </m:r>
                </m:sub>
              </m:sSub>
            </m:den>
          </m:f>
          <m:r>
            <w:rPr>
              <w:rFonts w:ascii="Cambria Math" w:hAnsi="Cambria Math"/>
            </w:rPr>
            <m:t xml:space="preserve"> + p</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lang w:val="el-GR"/>
                    </w:rPr>
                    <m:t>μ</m:t>
                  </m:r>
                </m:e>
                <m:sub>
                  <m:r>
                    <w:rPr>
                      <w:rFonts w:ascii="Cambria Math" w:hAnsi="Cambria Math"/>
                    </w:rPr>
                    <m:t>2</m:t>
                  </m:r>
                </m:sub>
              </m:sSub>
            </m:den>
          </m:f>
          <m:r>
            <w:rPr>
              <w:rFonts w:ascii="Cambria Math" w:hAnsi="Cambria Math"/>
            </w:rPr>
            <m:t xml:space="preserve"> &lt;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lang w:val="el-GR"/>
                    </w:rPr>
                    <m:t>μ</m:t>
                  </m:r>
                </m:e>
                <m:sub>
                  <m:r>
                    <w:rPr>
                      <w:rFonts w:ascii="Cambria Math" w:hAnsi="Cambria Math"/>
                    </w:rPr>
                    <m:t>2</m:t>
                  </m:r>
                </m:sub>
              </m:sSub>
            </m:den>
          </m:f>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m:oMathPara>
    </w:p>
    <w:p w:rsidR="00347BFB" w:rsidRDefault="00347BFB" w:rsidP="00347BFB">
      <w:pPr>
        <w:pStyle w:val="Titolo3"/>
        <w:rPr>
          <w:lang w:val="en-US"/>
        </w:rPr>
      </w:pPr>
      <w:r>
        <w:rPr>
          <w:lang w:val="en-US"/>
        </w:rPr>
        <w:br/>
      </w:r>
      <w:bookmarkStart w:id="47" w:name="_Toc511823588"/>
      <w:r>
        <w:rPr>
          <w:lang w:val="en-US"/>
        </w:rPr>
        <w:t>Obtained results</w:t>
      </w:r>
      <w:bookmarkEnd w:id="47"/>
    </w:p>
    <w:p w:rsidR="00347BFB" w:rsidRDefault="00347BFB" w:rsidP="00347BFB">
      <w:pPr>
        <w:jc w:val="both"/>
        <w:rPr>
          <w:shd w:val="clear" w:color="auto" w:fill="F2F2F2" w:themeFill="background1" w:themeFillShade="F2"/>
          <w:lang w:val="en-US"/>
        </w:rPr>
      </w:pPr>
      <w:r>
        <w:rPr>
          <w:lang w:val="en-US"/>
        </w:rPr>
        <w:t xml:space="preserve">The code prints five </w:t>
      </w:r>
      <w:r w:rsidRPr="008F49D3">
        <w:rPr>
          <w:b/>
          <w:lang w:val="en-US"/>
        </w:rPr>
        <w:t>graphs</w:t>
      </w:r>
      <w:r>
        <w:rPr>
          <w:lang w:val="en-US"/>
        </w:rPr>
        <w:t xml:space="preserve"> per each queue, which are referred to the current batch and are identical to the statistics graphs seen in the previous exercise. They can be found in the “</w:t>
      </w:r>
      <w:fldSimple w:instr=" REF _Ref493718816 \h  \* MERGEFORMAT ">
        <w:r w:rsidR="00B2558B" w:rsidRPr="00B2558B">
          <w:rPr>
            <w:i/>
            <w:shd w:val="clear" w:color="auto" w:fill="F2F2F2" w:themeFill="background1" w:themeFillShade="F2"/>
            <w:lang w:val="en-US"/>
          </w:rPr>
          <w:t>Appendix C – Laboratory 01: Graphs of the exercise 02</w:t>
        </w:r>
      </w:fldSimple>
      <w:r>
        <w:rPr>
          <w:lang w:val="en-US"/>
        </w:rPr>
        <w:t>”.</w:t>
      </w:r>
    </w:p>
    <w:p w:rsidR="00347BFB" w:rsidRDefault="00347BFB" w:rsidP="00347BFB">
      <w:pPr>
        <w:jc w:val="both"/>
        <w:rPr>
          <w:lang w:val="en-US"/>
        </w:rPr>
      </w:pPr>
      <w:r>
        <w:rPr>
          <w:lang w:val="en-US"/>
        </w:rPr>
        <w:t xml:space="preserve">The program gives also to the user some useful </w:t>
      </w:r>
      <w:r w:rsidRPr="008F49D3">
        <w:rPr>
          <w:b/>
          <w:lang w:val="en-US"/>
        </w:rPr>
        <w:t>statistics</w:t>
      </w:r>
      <w:r>
        <w:rPr>
          <w:lang w:val="en-US"/>
        </w:rPr>
        <w:t xml:space="preserve">, which are requested by this exercise and are reported in the table below. </w:t>
      </w:r>
      <w:r w:rsidRPr="008F49D3">
        <w:rPr>
          <w:u w:val="single"/>
          <w:lang w:val="en-US"/>
        </w:rPr>
        <w:t>Five tests</w:t>
      </w:r>
      <w:r>
        <w:rPr>
          <w:lang w:val="en-US"/>
        </w:rPr>
        <w:t xml:space="preserve"> are run, in order to verify how different values for the parameters can alter final results.</w:t>
      </w:r>
    </w:p>
    <w:p w:rsidR="00347BFB" w:rsidRDefault="00347BFB" w:rsidP="00347BFB">
      <w:pPr>
        <w:jc w:val="both"/>
        <w:rPr>
          <w:lang w:val="en-US"/>
        </w:rPr>
      </w:pPr>
      <w:r w:rsidRPr="001726A5">
        <w:rPr>
          <w:b/>
          <w:lang w:val="en-US"/>
        </w:rPr>
        <w:t>Please note</w:t>
      </w:r>
      <w:r>
        <w:rPr>
          <w:lang w:val="en-US"/>
        </w:rPr>
        <w:t xml:space="preserve">: </w:t>
      </w:r>
      <w:r w:rsidRPr="00E44D10">
        <w:rPr>
          <w:lang w:val="en-US"/>
        </w:rPr>
        <w:t>E{Ts} and E{T}</w:t>
      </w:r>
      <w:r>
        <w:rPr>
          <w:lang w:val="en-US"/>
        </w:rPr>
        <w:t xml:space="preserve"> are evaluated only for served requests. SIM_TIME = 100.</w:t>
      </w:r>
    </w:p>
    <w:p w:rsidR="00347BFB" w:rsidRPr="003558E7" w:rsidRDefault="00347BFB" w:rsidP="00347BFB">
      <w:pPr>
        <w:jc w:val="both"/>
        <w:rPr>
          <w:b/>
          <w:lang w:val="en-US"/>
        </w:rPr>
      </w:pPr>
      <w:r w:rsidRPr="003558E7">
        <w:rPr>
          <w:b/>
          <w:lang w:val="en-US"/>
        </w:rPr>
        <w:t>Front-end statistics</w:t>
      </w:r>
    </w:p>
    <w:tbl>
      <w:tblPr>
        <w:tblStyle w:val="Grigliachiara-Colore4"/>
        <w:tblW w:w="0" w:type="auto"/>
        <w:tblLook w:val="04A0"/>
      </w:tblPr>
      <w:tblGrid>
        <w:gridCol w:w="2651"/>
        <w:gridCol w:w="1425"/>
        <w:gridCol w:w="1425"/>
        <w:gridCol w:w="1426"/>
        <w:gridCol w:w="1425"/>
        <w:gridCol w:w="1426"/>
      </w:tblGrid>
      <w:tr w:rsidR="00347BFB" w:rsidTr="005A4DFB">
        <w:trPr>
          <w:cnfStyle w:val="100000000000"/>
        </w:trPr>
        <w:tc>
          <w:tcPr>
            <w:cnfStyle w:val="001000000000"/>
            <w:tcW w:w="2651" w:type="dxa"/>
          </w:tcPr>
          <w:p w:rsidR="00347BFB" w:rsidRDefault="00347BFB" w:rsidP="005A4DFB">
            <w:pPr>
              <w:jc w:val="both"/>
              <w:rPr>
                <w:lang w:val="en-US"/>
              </w:rPr>
            </w:pPr>
            <w:r>
              <w:rPr>
                <w:lang w:val="en-US"/>
              </w:rPr>
              <w:t>Test</w:t>
            </w:r>
          </w:p>
        </w:tc>
        <w:tc>
          <w:tcPr>
            <w:tcW w:w="1425" w:type="dxa"/>
          </w:tcPr>
          <w:p w:rsidR="00347BFB" w:rsidRDefault="00347BFB" w:rsidP="005A4DFB">
            <w:pPr>
              <w:jc w:val="both"/>
              <w:cnfStyle w:val="100000000000"/>
              <w:rPr>
                <w:lang w:val="en-US"/>
              </w:rPr>
            </w:pPr>
            <w:r>
              <w:rPr>
                <w:lang w:val="en-US"/>
              </w:rPr>
              <w:t>#1</w:t>
            </w:r>
          </w:p>
        </w:tc>
        <w:tc>
          <w:tcPr>
            <w:tcW w:w="1425" w:type="dxa"/>
          </w:tcPr>
          <w:p w:rsidR="00347BFB" w:rsidRDefault="00347BFB" w:rsidP="005A4DFB">
            <w:pPr>
              <w:jc w:val="both"/>
              <w:cnfStyle w:val="100000000000"/>
              <w:rPr>
                <w:lang w:val="en-US"/>
              </w:rPr>
            </w:pPr>
            <w:r>
              <w:rPr>
                <w:lang w:val="en-US"/>
              </w:rPr>
              <w:t>#2</w:t>
            </w:r>
          </w:p>
        </w:tc>
        <w:tc>
          <w:tcPr>
            <w:tcW w:w="1426" w:type="dxa"/>
          </w:tcPr>
          <w:p w:rsidR="00347BFB" w:rsidRDefault="00347BFB" w:rsidP="005A4DFB">
            <w:pPr>
              <w:jc w:val="both"/>
              <w:cnfStyle w:val="100000000000"/>
              <w:rPr>
                <w:lang w:val="en-US"/>
              </w:rPr>
            </w:pPr>
            <w:r>
              <w:rPr>
                <w:lang w:val="en-US"/>
              </w:rPr>
              <w:t>#3</w:t>
            </w:r>
          </w:p>
        </w:tc>
        <w:tc>
          <w:tcPr>
            <w:tcW w:w="1425" w:type="dxa"/>
          </w:tcPr>
          <w:p w:rsidR="00347BFB" w:rsidRDefault="00347BFB" w:rsidP="005A4DFB">
            <w:pPr>
              <w:jc w:val="both"/>
              <w:cnfStyle w:val="100000000000"/>
              <w:rPr>
                <w:lang w:val="en-US"/>
              </w:rPr>
            </w:pPr>
            <w:r>
              <w:rPr>
                <w:lang w:val="en-US"/>
              </w:rPr>
              <w:t>#4</w:t>
            </w:r>
          </w:p>
        </w:tc>
        <w:tc>
          <w:tcPr>
            <w:tcW w:w="1426" w:type="dxa"/>
          </w:tcPr>
          <w:p w:rsidR="00347BFB" w:rsidRDefault="00347BFB" w:rsidP="005A4DFB">
            <w:pPr>
              <w:jc w:val="both"/>
              <w:cnfStyle w:val="100000000000"/>
              <w:rPr>
                <w:lang w:val="en-US"/>
              </w:rPr>
            </w:pPr>
            <w:r>
              <w:rPr>
                <w:lang w:val="en-US"/>
              </w:rPr>
              <w:t>#5</w:t>
            </w:r>
          </w:p>
        </w:tc>
      </w:tr>
      <w:tr w:rsidR="00347BFB" w:rsidTr="005A4DFB">
        <w:trPr>
          <w:cnfStyle w:val="000000100000"/>
        </w:trPr>
        <w:tc>
          <w:tcPr>
            <w:cnfStyle w:val="001000000000"/>
            <w:tcW w:w="2651" w:type="dxa"/>
          </w:tcPr>
          <w:p w:rsidR="00347BFB" w:rsidRDefault="00347BFB" w:rsidP="005A4DFB">
            <w:pPr>
              <w:jc w:val="both"/>
              <w:rPr>
                <w:lang w:val="en-US"/>
              </w:rPr>
            </w:pPr>
            <w:r>
              <w:rPr>
                <w:lang w:val="en-US"/>
              </w:rPr>
              <w:t>Probability not to be served by FE – p</w:t>
            </w:r>
          </w:p>
        </w:tc>
        <w:tc>
          <w:tcPr>
            <w:tcW w:w="1425" w:type="dxa"/>
          </w:tcPr>
          <w:p w:rsidR="00347BFB" w:rsidRDefault="00347BFB" w:rsidP="005A4DFB">
            <w:pPr>
              <w:jc w:val="center"/>
              <w:cnfStyle w:val="000000100000"/>
              <w:rPr>
                <w:lang w:val="en-US"/>
              </w:rPr>
            </w:pPr>
            <w:r>
              <w:rPr>
                <w:lang w:val="en-US"/>
              </w:rPr>
              <w:t>0.5</w:t>
            </w:r>
          </w:p>
        </w:tc>
        <w:tc>
          <w:tcPr>
            <w:tcW w:w="1425" w:type="dxa"/>
          </w:tcPr>
          <w:p w:rsidR="00347BFB" w:rsidRDefault="00347BFB" w:rsidP="005A4DFB">
            <w:pPr>
              <w:jc w:val="center"/>
              <w:cnfStyle w:val="000000100000"/>
              <w:rPr>
                <w:lang w:val="en-US"/>
              </w:rPr>
            </w:pPr>
            <w:r>
              <w:rPr>
                <w:lang w:val="en-US"/>
              </w:rPr>
              <w:t>0.5</w:t>
            </w:r>
          </w:p>
        </w:tc>
        <w:tc>
          <w:tcPr>
            <w:tcW w:w="1426" w:type="dxa"/>
          </w:tcPr>
          <w:p w:rsidR="00347BFB" w:rsidRDefault="00347BFB" w:rsidP="005A4DFB">
            <w:pPr>
              <w:jc w:val="center"/>
              <w:cnfStyle w:val="000000100000"/>
              <w:rPr>
                <w:lang w:val="en-US"/>
              </w:rPr>
            </w:pPr>
            <w:r>
              <w:rPr>
                <w:lang w:val="en-US"/>
              </w:rPr>
              <w:t>0.5</w:t>
            </w:r>
          </w:p>
        </w:tc>
        <w:tc>
          <w:tcPr>
            <w:tcW w:w="1425" w:type="dxa"/>
          </w:tcPr>
          <w:p w:rsidR="00347BFB" w:rsidRDefault="00347BFB" w:rsidP="005A4DFB">
            <w:pPr>
              <w:jc w:val="center"/>
              <w:cnfStyle w:val="000000100000"/>
              <w:rPr>
                <w:lang w:val="en-US"/>
              </w:rPr>
            </w:pPr>
            <w:r>
              <w:rPr>
                <w:lang w:val="en-US"/>
              </w:rPr>
              <w:t>0.5</w:t>
            </w:r>
          </w:p>
        </w:tc>
        <w:tc>
          <w:tcPr>
            <w:tcW w:w="1426" w:type="dxa"/>
          </w:tcPr>
          <w:p w:rsidR="00347BFB" w:rsidRDefault="00347BFB" w:rsidP="005A4DFB">
            <w:pPr>
              <w:jc w:val="center"/>
              <w:cnfStyle w:val="000000100000"/>
              <w:rPr>
                <w:lang w:val="en-US"/>
              </w:rPr>
            </w:pPr>
            <w:r>
              <w:rPr>
                <w:lang w:val="en-US"/>
              </w:rPr>
              <w:t>0.1</w:t>
            </w:r>
          </w:p>
        </w:tc>
      </w:tr>
      <w:tr w:rsidR="00347BFB" w:rsidTr="005A4DFB">
        <w:trPr>
          <w:cnfStyle w:val="000000010000"/>
        </w:trPr>
        <w:tc>
          <w:tcPr>
            <w:cnfStyle w:val="001000000000"/>
            <w:tcW w:w="2651" w:type="dxa"/>
          </w:tcPr>
          <w:p w:rsidR="00347BFB" w:rsidRPr="008F49D3" w:rsidRDefault="00347BFB" w:rsidP="005A4DFB">
            <w:pPr>
              <w:jc w:val="both"/>
            </w:pPr>
            <w:r>
              <w:rPr>
                <w:lang w:val="en-US"/>
              </w:rPr>
              <w:t xml:space="preserve">FE Arrival rate – </w:t>
            </w:r>
            <w:r>
              <w:rPr>
                <w:lang w:val="el-GR"/>
              </w:rPr>
              <w:t>λ</w:t>
            </w:r>
            <w:r>
              <w:t>1</w:t>
            </w:r>
          </w:p>
        </w:tc>
        <w:tc>
          <w:tcPr>
            <w:tcW w:w="1425" w:type="dxa"/>
          </w:tcPr>
          <w:p w:rsidR="00347BFB" w:rsidRDefault="00347BFB" w:rsidP="005A4DFB">
            <w:pPr>
              <w:jc w:val="center"/>
              <w:cnfStyle w:val="000000010000"/>
              <w:rPr>
                <w:lang w:val="en-US"/>
              </w:rPr>
            </w:pPr>
            <w:r>
              <w:rPr>
                <w:lang w:val="en-US"/>
              </w:rPr>
              <w:t>2</w:t>
            </w:r>
          </w:p>
        </w:tc>
        <w:tc>
          <w:tcPr>
            <w:tcW w:w="1425" w:type="dxa"/>
          </w:tcPr>
          <w:p w:rsidR="00347BFB" w:rsidRDefault="00347BFB" w:rsidP="005A4DFB">
            <w:pPr>
              <w:jc w:val="center"/>
              <w:cnfStyle w:val="000000010000"/>
              <w:rPr>
                <w:lang w:val="en-US"/>
              </w:rPr>
            </w:pPr>
            <w:r>
              <w:rPr>
                <w:lang w:val="en-US"/>
              </w:rPr>
              <w:t>2</w:t>
            </w:r>
          </w:p>
        </w:tc>
        <w:tc>
          <w:tcPr>
            <w:tcW w:w="1426" w:type="dxa"/>
          </w:tcPr>
          <w:p w:rsidR="00347BFB" w:rsidRDefault="00347BFB" w:rsidP="005A4DFB">
            <w:pPr>
              <w:jc w:val="center"/>
              <w:cnfStyle w:val="000000010000"/>
              <w:rPr>
                <w:lang w:val="en-US"/>
              </w:rPr>
            </w:pPr>
            <w:r>
              <w:rPr>
                <w:lang w:val="en-US"/>
              </w:rPr>
              <w:t>3.95</w:t>
            </w:r>
          </w:p>
        </w:tc>
        <w:tc>
          <w:tcPr>
            <w:tcW w:w="1425" w:type="dxa"/>
          </w:tcPr>
          <w:p w:rsidR="00347BFB" w:rsidRDefault="00347BFB" w:rsidP="005A4DFB">
            <w:pPr>
              <w:jc w:val="center"/>
              <w:cnfStyle w:val="000000010000"/>
              <w:rPr>
                <w:lang w:val="en-US"/>
              </w:rPr>
            </w:pPr>
            <w:r>
              <w:rPr>
                <w:lang w:val="en-US"/>
              </w:rPr>
              <w:t>2</w:t>
            </w:r>
          </w:p>
        </w:tc>
        <w:tc>
          <w:tcPr>
            <w:tcW w:w="1426" w:type="dxa"/>
          </w:tcPr>
          <w:p w:rsidR="00347BFB" w:rsidRDefault="00347BFB" w:rsidP="005A4DFB">
            <w:pPr>
              <w:jc w:val="center"/>
              <w:cnfStyle w:val="000000010000"/>
              <w:rPr>
                <w:lang w:val="en-US"/>
              </w:rPr>
            </w:pPr>
            <w:r>
              <w:rPr>
                <w:lang w:val="en-US"/>
              </w:rPr>
              <w:t>2</w:t>
            </w:r>
          </w:p>
        </w:tc>
      </w:tr>
      <w:tr w:rsidR="00347BFB" w:rsidTr="005A4DFB">
        <w:trPr>
          <w:cnfStyle w:val="000000100000"/>
        </w:trPr>
        <w:tc>
          <w:tcPr>
            <w:cnfStyle w:val="001000000000"/>
            <w:tcW w:w="2651" w:type="dxa"/>
          </w:tcPr>
          <w:p w:rsidR="00347BFB" w:rsidRPr="008F49D3" w:rsidRDefault="00347BFB" w:rsidP="005A4DFB">
            <w:pPr>
              <w:jc w:val="both"/>
            </w:pPr>
            <w:r>
              <w:rPr>
                <w:lang w:val="en-US"/>
              </w:rPr>
              <w:t xml:space="preserve">FE Service rate – </w:t>
            </w:r>
            <w:r>
              <w:rPr>
                <w:lang w:val="el-GR"/>
              </w:rPr>
              <w:t>μ</w:t>
            </w:r>
            <w:r>
              <w:t>1</w:t>
            </w:r>
          </w:p>
        </w:tc>
        <w:tc>
          <w:tcPr>
            <w:tcW w:w="1425" w:type="dxa"/>
          </w:tcPr>
          <w:p w:rsidR="00347BFB" w:rsidRDefault="00347BFB" w:rsidP="005A4DFB">
            <w:pPr>
              <w:jc w:val="center"/>
              <w:cnfStyle w:val="000000100000"/>
              <w:rPr>
                <w:lang w:val="en-US"/>
              </w:rPr>
            </w:pPr>
            <w:r>
              <w:rPr>
                <w:lang w:val="en-US"/>
              </w:rPr>
              <w:t>4</w:t>
            </w:r>
          </w:p>
        </w:tc>
        <w:tc>
          <w:tcPr>
            <w:tcW w:w="1425" w:type="dxa"/>
          </w:tcPr>
          <w:p w:rsidR="00347BFB" w:rsidRDefault="00347BFB" w:rsidP="005A4DFB">
            <w:pPr>
              <w:jc w:val="center"/>
              <w:cnfStyle w:val="000000100000"/>
              <w:rPr>
                <w:lang w:val="en-US"/>
              </w:rPr>
            </w:pPr>
            <w:r>
              <w:rPr>
                <w:lang w:val="en-US"/>
              </w:rPr>
              <w:t>4</w:t>
            </w:r>
          </w:p>
        </w:tc>
        <w:tc>
          <w:tcPr>
            <w:tcW w:w="1426" w:type="dxa"/>
          </w:tcPr>
          <w:p w:rsidR="00347BFB" w:rsidRDefault="00347BFB" w:rsidP="005A4DFB">
            <w:pPr>
              <w:jc w:val="center"/>
              <w:cnfStyle w:val="000000100000"/>
              <w:rPr>
                <w:lang w:val="en-US"/>
              </w:rPr>
            </w:pPr>
            <w:r>
              <w:rPr>
                <w:lang w:val="en-US"/>
              </w:rPr>
              <w:t>4</w:t>
            </w:r>
          </w:p>
        </w:tc>
        <w:tc>
          <w:tcPr>
            <w:tcW w:w="1425" w:type="dxa"/>
          </w:tcPr>
          <w:p w:rsidR="00347BFB" w:rsidRDefault="00347BFB" w:rsidP="005A4DFB">
            <w:pPr>
              <w:jc w:val="center"/>
              <w:cnfStyle w:val="000000100000"/>
              <w:rPr>
                <w:lang w:val="en-US"/>
              </w:rPr>
            </w:pPr>
            <w:r>
              <w:rPr>
                <w:lang w:val="en-US"/>
              </w:rPr>
              <w:t>4</w:t>
            </w:r>
          </w:p>
        </w:tc>
        <w:tc>
          <w:tcPr>
            <w:tcW w:w="1426" w:type="dxa"/>
          </w:tcPr>
          <w:p w:rsidR="00347BFB" w:rsidRDefault="00347BFB" w:rsidP="005A4DFB">
            <w:pPr>
              <w:jc w:val="center"/>
              <w:cnfStyle w:val="000000100000"/>
              <w:rPr>
                <w:lang w:val="en-US"/>
              </w:rPr>
            </w:pPr>
            <w:r>
              <w:rPr>
                <w:lang w:val="en-US"/>
              </w:rPr>
              <w:t>4</w:t>
            </w:r>
          </w:p>
        </w:tc>
      </w:tr>
      <w:tr w:rsidR="00347BFB" w:rsidTr="005A4DFB">
        <w:trPr>
          <w:cnfStyle w:val="000000010000"/>
        </w:trPr>
        <w:tc>
          <w:tcPr>
            <w:cnfStyle w:val="001000000000"/>
            <w:tcW w:w="2651" w:type="dxa"/>
          </w:tcPr>
          <w:p w:rsidR="00347BFB" w:rsidRDefault="00347BFB" w:rsidP="005A4DFB">
            <w:pPr>
              <w:jc w:val="both"/>
              <w:rPr>
                <w:lang w:val="en-US"/>
              </w:rPr>
            </w:pPr>
            <w:r>
              <w:rPr>
                <w:lang w:val="en-US"/>
              </w:rPr>
              <w:t>FE Buffer size – B1</w:t>
            </w:r>
          </w:p>
        </w:tc>
        <w:tc>
          <w:tcPr>
            <w:tcW w:w="1425" w:type="dxa"/>
          </w:tcPr>
          <w:p w:rsidR="00347BFB" w:rsidRDefault="00347BFB" w:rsidP="005A4DFB">
            <w:pPr>
              <w:jc w:val="center"/>
              <w:cnfStyle w:val="000000010000"/>
              <w:rPr>
                <w:lang w:val="en-US"/>
              </w:rPr>
            </w:pPr>
            <w:r>
              <w:rPr>
                <w:lang w:val="en-US"/>
              </w:rPr>
              <w:t>10</w:t>
            </w:r>
          </w:p>
        </w:tc>
        <w:tc>
          <w:tcPr>
            <w:tcW w:w="1425" w:type="dxa"/>
          </w:tcPr>
          <w:p w:rsidR="00347BFB" w:rsidRDefault="00347BFB" w:rsidP="005A4DFB">
            <w:pPr>
              <w:jc w:val="center"/>
              <w:cnfStyle w:val="000000010000"/>
              <w:rPr>
                <w:lang w:val="en-US"/>
              </w:rPr>
            </w:pPr>
            <w:r>
              <w:rPr>
                <w:lang w:val="en-US"/>
              </w:rPr>
              <w:t>40</w:t>
            </w:r>
          </w:p>
        </w:tc>
        <w:tc>
          <w:tcPr>
            <w:tcW w:w="1426" w:type="dxa"/>
          </w:tcPr>
          <w:p w:rsidR="00347BFB" w:rsidRDefault="00347BFB" w:rsidP="005A4DFB">
            <w:pPr>
              <w:jc w:val="center"/>
              <w:cnfStyle w:val="000000010000"/>
              <w:rPr>
                <w:lang w:val="en-US"/>
              </w:rPr>
            </w:pPr>
            <w:r>
              <w:rPr>
                <w:lang w:val="en-US"/>
              </w:rPr>
              <w:t>10</w:t>
            </w:r>
          </w:p>
        </w:tc>
        <w:tc>
          <w:tcPr>
            <w:tcW w:w="1425" w:type="dxa"/>
          </w:tcPr>
          <w:p w:rsidR="00347BFB" w:rsidRDefault="00347BFB" w:rsidP="005A4DFB">
            <w:pPr>
              <w:jc w:val="center"/>
              <w:cnfStyle w:val="000000010000"/>
              <w:rPr>
                <w:lang w:val="en-US"/>
              </w:rPr>
            </w:pPr>
            <w:r>
              <w:rPr>
                <w:lang w:val="en-US"/>
              </w:rPr>
              <w:t>10</w:t>
            </w:r>
          </w:p>
        </w:tc>
        <w:tc>
          <w:tcPr>
            <w:tcW w:w="1426" w:type="dxa"/>
          </w:tcPr>
          <w:p w:rsidR="00347BFB" w:rsidRDefault="00347BFB" w:rsidP="005A4DFB">
            <w:pPr>
              <w:jc w:val="center"/>
              <w:cnfStyle w:val="000000010000"/>
              <w:rPr>
                <w:lang w:val="en-US"/>
              </w:rPr>
            </w:pPr>
            <w:r>
              <w:rPr>
                <w:lang w:val="en-US"/>
              </w:rPr>
              <w:t>10</w:t>
            </w:r>
          </w:p>
        </w:tc>
      </w:tr>
      <w:tr w:rsidR="00347BFB" w:rsidTr="005A4DFB">
        <w:trPr>
          <w:cnfStyle w:val="000000100000"/>
        </w:trPr>
        <w:tc>
          <w:tcPr>
            <w:cnfStyle w:val="001000000000"/>
            <w:tcW w:w="2651" w:type="dxa"/>
          </w:tcPr>
          <w:p w:rsidR="00347BFB" w:rsidRDefault="00347BFB" w:rsidP="005A4DFB">
            <w:pPr>
              <w:jc w:val="both"/>
              <w:rPr>
                <w:lang w:val="en-US"/>
              </w:rPr>
            </w:pPr>
            <w:r>
              <w:rPr>
                <w:lang w:val="en-US"/>
              </w:rPr>
              <w:t>Minimum batch size – a</w:t>
            </w:r>
          </w:p>
        </w:tc>
        <w:tc>
          <w:tcPr>
            <w:tcW w:w="1425" w:type="dxa"/>
          </w:tcPr>
          <w:p w:rsidR="00347BFB" w:rsidRDefault="00347BFB" w:rsidP="005A4DFB">
            <w:pPr>
              <w:jc w:val="center"/>
              <w:cnfStyle w:val="000000100000"/>
              <w:rPr>
                <w:lang w:val="en-US"/>
              </w:rPr>
            </w:pPr>
            <w:r>
              <w:rPr>
                <w:lang w:val="en-US"/>
              </w:rPr>
              <w:t>1</w:t>
            </w:r>
          </w:p>
        </w:tc>
        <w:tc>
          <w:tcPr>
            <w:tcW w:w="1425" w:type="dxa"/>
          </w:tcPr>
          <w:p w:rsidR="00347BFB" w:rsidRDefault="00347BFB" w:rsidP="005A4DFB">
            <w:pPr>
              <w:jc w:val="center"/>
              <w:cnfStyle w:val="000000100000"/>
              <w:rPr>
                <w:lang w:val="en-US"/>
              </w:rPr>
            </w:pPr>
            <w:r>
              <w:rPr>
                <w:lang w:val="en-US"/>
              </w:rPr>
              <w:t>4</w:t>
            </w:r>
          </w:p>
        </w:tc>
        <w:tc>
          <w:tcPr>
            <w:tcW w:w="1426" w:type="dxa"/>
          </w:tcPr>
          <w:p w:rsidR="00347BFB" w:rsidRDefault="00347BFB" w:rsidP="005A4DFB">
            <w:pPr>
              <w:jc w:val="center"/>
              <w:cnfStyle w:val="000000100000"/>
              <w:rPr>
                <w:lang w:val="en-US"/>
              </w:rPr>
            </w:pPr>
            <w:r>
              <w:rPr>
                <w:lang w:val="en-US"/>
              </w:rPr>
              <w:t>1</w:t>
            </w:r>
          </w:p>
        </w:tc>
        <w:tc>
          <w:tcPr>
            <w:tcW w:w="1425" w:type="dxa"/>
          </w:tcPr>
          <w:p w:rsidR="00347BFB" w:rsidRDefault="00347BFB" w:rsidP="005A4DFB">
            <w:pPr>
              <w:jc w:val="center"/>
              <w:cnfStyle w:val="000000100000"/>
              <w:rPr>
                <w:lang w:val="en-US"/>
              </w:rPr>
            </w:pPr>
            <w:r>
              <w:rPr>
                <w:lang w:val="en-US"/>
              </w:rPr>
              <w:t>1</w:t>
            </w:r>
          </w:p>
        </w:tc>
        <w:tc>
          <w:tcPr>
            <w:tcW w:w="1426" w:type="dxa"/>
          </w:tcPr>
          <w:p w:rsidR="00347BFB" w:rsidRDefault="00347BFB" w:rsidP="005A4DFB">
            <w:pPr>
              <w:jc w:val="center"/>
              <w:cnfStyle w:val="000000100000"/>
              <w:rPr>
                <w:lang w:val="en-US"/>
              </w:rPr>
            </w:pPr>
            <w:r>
              <w:rPr>
                <w:lang w:val="en-US"/>
              </w:rPr>
              <w:t>1</w:t>
            </w:r>
          </w:p>
        </w:tc>
      </w:tr>
      <w:tr w:rsidR="00347BFB" w:rsidTr="005A4DFB">
        <w:trPr>
          <w:cnfStyle w:val="000000010000"/>
        </w:trPr>
        <w:tc>
          <w:tcPr>
            <w:cnfStyle w:val="001000000000"/>
            <w:tcW w:w="2651" w:type="dxa"/>
          </w:tcPr>
          <w:p w:rsidR="00347BFB" w:rsidRDefault="00347BFB" w:rsidP="005A4DFB">
            <w:pPr>
              <w:jc w:val="both"/>
              <w:rPr>
                <w:lang w:val="en-US"/>
              </w:rPr>
            </w:pPr>
            <w:r>
              <w:rPr>
                <w:lang w:val="en-US"/>
              </w:rPr>
              <w:t>Maximum batch size – b</w:t>
            </w:r>
          </w:p>
        </w:tc>
        <w:tc>
          <w:tcPr>
            <w:tcW w:w="1425" w:type="dxa"/>
          </w:tcPr>
          <w:p w:rsidR="00347BFB" w:rsidRDefault="00347BFB" w:rsidP="005A4DFB">
            <w:pPr>
              <w:jc w:val="center"/>
              <w:cnfStyle w:val="000000010000"/>
              <w:rPr>
                <w:lang w:val="en-US"/>
              </w:rPr>
            </w:pPr>
            <w:r>
              <w:rPr>
                <w:lang w:val="en-US"/>
              </w:rPr>
              <w:t>3</w:t>
            </w:r>
          </w:p>
        </w:tc>
        <w:tc>
          <w:tcPr>
            <w:tcW w:w="1425" w:type="dxa"/>
          </w:tcPr>
          <w:p w:rsidR="00347BFB" w:rsidRDefault="00347BFB" w:rsidP="005A4DFB">
            <w:pPr>
              <w:jc w:val="center"/>
              <w:cnfStyle w:val="000000010000"/>
              <w:rPr>
                <w:lang w:val="en-US"/>
              </w:rPr>
            </w:pPr>
            <w:r>
              <w:rPr>
                <w:lang w:val="en-US"/>
              </w:rPr>
              <w:t>7</w:t>
            </w:r>
          </w:p>
        </w:tc>
        <w:tc>
          <w:tcPr>
            <w:tcW w:w="1426" w:type="dxa"/>
          </w:tcPr>
          <w:p w:rsidR="00347BFB" w:rsidRDefault="00347BFB" w:rsidP="005A4DFB">
            <w:pPr>
              <w:jc w:val="center"/>
              <w:cnfStyle w:val="000000010000"/>
              <w:rPr>
                <w:lang w:val="en-US"/>
              </w:rPr>
            </w:pPr>
            <w:r>
              <w:rPr>
                <w:lang w:val="en-US"/>
              </w:rPr>
              <w:t>3</w:t>
            </w:r>
          </w:p>
        </w:tc>
        <w:tc>
          <w:tcPr>
            <w:tcW w:w="1425" w:type="dxa"/>
          </w:tcPr>
          <w:p w:rsidR="00347BFB" w:rsidRDefault="00347BFB" w:rsidP="005A4DFB">
            <w:pPr>
              <w:jc w:val="center"/>
              <w:cnfStyle w:val="000000010000"/>
              <w:rPr>
                <w:lang w:val="en-US"/>
              </w:rPr>
            </w:pPr>
            <w:r>
              <w:rPr>
                <w:lang w:val="en-US"/>
              </w:rPr>
              <w:t>3</w:t>
            </w:r>
          </w:p>
        </w:tc>
        <w:tc>
          <w:tcPr>
            <w:tcW w:w="1426" w:type="dxa"/>
          </w:tcPr>
          <w:p w:rsidR="00347BFB" w:rsidRDefault="00347BFB" w:rsidP="005A4DFB">
            <w:pPr>
              <w:jc w:val="center"/>
              <w:cnfStyle w:val="000000010000"/>
              <w:rPr>
                <w:lang w:val="en-US"/>
              </w:rPr>
            </w:pPr>
            <w:r>
              <w:rPr>
                <w:lang w:val="en-US"/>
              </w:rPr>
              <w:t>3</w:t>
            </w:r>
          </w:p>
        </w:tc>
      </w:tr>
      <w:tr w:rsidR="00347BFB" w:rsidTr="005A4DFB">
        <w:trPr>
          <w:cnfStyle w:val="000000100000"/>
        </w:trPr>
        <w:tc>
          <w:tcPr>
            <w:cnfStyle w:val="001000000000"/>
            <w:tcW w:w="2651" w:type="dxa"/>
          </w:tcPr>
          <w:p w:rsidR="00347BFB" w:rsidRDefault="00347BFB" w:rsidP="005A4DFB">
            <w:pPr>
              <w:jc w:val="both"/>
              <w:rPr>
                <w:lang w:val="en-US"/>
              </w:rPr>
            </w:pPr>
            <w:r>
              <w:rPr>
                <w:lang w:val="en-US"/>
              </w:rPr>
              <w:t>Received requests</w:t>
            </w:r>
          </w:p>
        </w:tc>
        <w:tc>
          <w:tcPr>
            <w:tcW w:w="1425" w:type="dxa"/>
          </w:tcPr>
          <w:p w:rsidR="00347BFB" w:rsidRDefault="00347BFB" w:rsidP="005A4DFB">
            <w:pPr>
              <w:jc w:val="center"/>
              <w:cnfStyle w:val="000000100000"/>
              <w:rPr>
                <w:lang w:val="en-US"/>
              </w:rPr>
            </w:pPr>
            <w:r>
              <w:rPr>
                <w:lang w:val="en-US"/>
              </w:rPr>
              <w:t>501</w:t>
            </w:r>
          </w:p>
        </w:tc>
        <w:tc>
          <w:tcPr>
            <w:tcW w:w="1425" w:type="dxa"/>
          </w:tcPr>
          <w:p w:rsidR="00347BFB" w:rsidRDefault="00347BFB" w:rsidP="005A4DFB">
            <w:pPr>
              <w:jc w:val="center"/>
              <w:cnfStyle w:val="000000100000"/>
              <w:rPr>
                <w:lang w:val="en-US"/>
              </w:rPr>
            </w:pPr>
            <w:r>
              <w:rPr>
                <w:lang w:val="en-US"/>
              </w:rPr>
              <w:t>1282</w:t>
            </w:r>
          </w:p>
        </w:tc>
        <w:tc>
          <w:tcPr>
            <w:tcW w:w="1426" w:type="dxa"/>
          </w:tcPr>
          <w:p w:rsidR="00347BFB" w:rsidRDefault="00347BFB" w:rsidP="005A4DFB">
            <w:pPr>
              <w:jc w:val="center"/>
              <w:cnfStyle w:val="000000100000"/>
              <w:rPr>
                <w:lang w:val="en-US"/>
              </w:rPr>
            </w:pPr>
            <w:r>
              <w:rPr>
                <w:lang w:val="en-US"/>
              </w:rPr>
              <w:t>1630</w:t>
            </w:r>
          </w:p>
        </w:tc>
        <w:tc>
          <w:tcPr>
            <w:tcW w:w="1425" w:type="dxa"/>
          </w:tcPr>
          <w:p w:rsidR="00347BFB" w:rsidRDefault="00347BFB" w:rsidP="005A4DFB">
            <w:pPr>
              <w:jc w:val="center"/>
              <w:cnfStyle w:val="000000100000"/>
              <w:rPr>
                <w:lang w:val="en-US"/>
              </w:rPr>
            </w:pPr>
            <w:r>
              <w:rPr>
                <w:lang w:val="en-US"/>
              </w:rPr>
              <w:t>529</w:t>
            </w:r>
          </w:p>
        </w:tc>
        <w:tc>
          <w:tcPr>
            <w:tcW w:w="1426" w:type="dxa"/>
          </w:tcPr>
          <w:p w:rsidR="00347BFB" w:rsidRDefault="00347BFB" w:rsidP="005A4DFB">
            <w:pPr>
              <w:jc w:val="center"/>
              <w:cnfStyle w:val="000000100000"/>
              <w:rPr>
                <w:lang w:val="en-US"/>
              </w:rPr>
            </w:pPr>
            <w:r>
              <w:rPr>
                <w:lang w:val="en-US"/>
              </w:rPr>
              <w:t>421</w:t>
            </w:r>
          </w:p>
        </w:tc>
      </w:tr>
      <w:tr w:rsidR="00347BFB" w:rsidTr="005A4DFB">
        <w:trPr>
          <w:cnfStyle w:val="000000010000"/>
        </w:trPr>
        <w:tc>
          <w:tcPr>
            <w:cnfStyle w:val="001000000000"/>
            <w:tcW w:w="2651" w:type="dxa"/>
          </w:tcPr>
          <w:p w:rsidR="00347BFB" w:rsidRDefault="00347BFB" w:rsidP="005A4DFB">
            <w:pPr>
              <w:jc w:val="both"/>
              <w:rPr>
                <w:lang w:val="en-US"/>
              </w:rPr>
            </w:pPr>
            <w:r>
              <w:rPr>
                <w:lang w:val="en-US"/>
              </w:rPr>
              <w:t>Accepted requests</w:t>
            </w:r>
          </w:p>
        </w:tc>
        <w:tc>
          <w:tcPr>
            <w:tcW w:w="1425" w:type="dxa"/>
          </w:tcPr>
          <w:p w:rsidR="00347BFB" w:rsidRDefault="00347BFB" w:rsidP="005A4DFB">
            <w:pPr>
              <w:jc w:val="center"/>
              <w:cnfStyle w:val="000000010000"/>
              <w:rPr>
                <w:lang w:val="en-US"/>
              </w:rPr>
            </w:pPr>
            <w:r>
              <w:rPr>
                <w:lang w:val="en-US"/>
              </w:rPr>
              <w:t>421</w:t>
            </w:r>
          </w:p>
        </w:tc>
        <w:tc>
          <w:tcPr>
            <w:tcW w:w="1425" w:type="dxa"/>
          </w:tcPr>
          <w:p w:rsidR="00347BFB" w:rsidRDefault="00347BFB" w:rsidP="005A4DFB">
            <w:pPr>
              <w:jc w:val="center"/>
              <w:cnfStyle w:val="000000010000"/>
              <w:rPr>
                <w:lang w:val="en-US"/>
              </w:rPr>
            </w:pPr>
            <w:r>
              <w:rPr>
                <w:lang w:val="en-US"/>
              </w:rPr>
              <w:t>658</w:t>
            </w:r>
          </w:p>
        </w:tc>
        <w:tc>
          <w:tcPr>
            <w:tcW w:w="1426" w:type="dxa"/>
          </w:tcPr>
          <w:p w:rsidR="00347BFB" w:rsidRDefault="00347BFB" w:rsidP="005A4DFB">
            <w:pPr>
              <w:jc w:val="center"/>
              <w:cnfStyle w:val="000000010000"/>
              <w:rPr>
                <w:lang w:val="en-US"/>
              </w:rPr>
            </w:pPr>
            <w:r>
              <w:rPr>
                <w:lang w:val="en-US"/>
              </w:rPr>
              <w:t>685</w:t>
            </w:r>
          </w:p>
        </w:tc>
        <w:tc>
          <w:tcPr>
            <w:tcW w:w="1425" w:type="dxa"/>
          </w:tcPr>
          <w:p w:rsidR="00347BFB" w:rsidRDefault="00347BFB" w:rsidP="005A4DFB">
            <w:pPr>
              <w:jc w:val="center"/>
              <w:cnfStyle w:val="000000010000"/>
              <w:rPr>
                <w:lang w:val="en-US"/>
              </w:rPr>
            </w:pPr>
            <w:r>
              <w:rPr>
                <w:lang w:val="en-US"/>
              </w:rPr>
              <w:t>414</w:t>
            </w:r>
          </w:p>
        </w:tc>
        <w:tc>
          <w:tcPr>
            <w:tcW w:w="1426" w:type="dxa"/>
          </w:tcPr>
          <w:p w:rsidR="00347BFB" w:rsidRDefault="00347BFB" w:rsidP="005A4DFB">
            <w:pPr>
              <w:jc w:val="center"/>
              <w:cnfStyle w:val="000000010000"/>
              <w:rPr>
                <w:lang w:val="en-US"/>
              </w:rPr>
            </w:pPr>
            <w:r>
              <w:rPr>
                <w:lang w:val="en-US"/>
              </w:rPr>
              <w:t>349</w:t>
            </w:r>
          </w:p>
        </w:tc>
      </w:tr>
      <w:tr w:rsidR="00347BFB" w:rsidTr="005A4DFB">
        <w:trPr>
          <w:cnfStyle w:val="000000100000"/>
        </w:trPr>
        <w:tc>
          <w:tcPr>
            <w:cnfStyle w:val="001000000000"/>
            <w:tcW w:w="2651" w:type="dxa"/>
          </w:tcPr>
          <w:p w:rsidR="00347BFB" w:rsidRDefault="00347BFB" w:rsidP="005A4DFB">
            <w:pPr>
              <w:jc w:val="both"/>
              <w:rPr>
                <w:lang w:val="en-US"/>
              </w:rPr>
            </w:pPr>
            <w:r>
              <w:rPr>
                <w:lang w:val="en-US"/>
              </w:rPr>
              <w:t>Elaborated requests</w:t>
            </w:r>
          </w:p>
        </w:tc>
        <w:tc>
          <w:tcPr>
            <w:tcW w:w="1425" w:type="dxa"/>
          </w:tcPr>
          <w:p w:rsidR="00347BFB" w:rsidRDefault="00347BFB" w:rsidP="005A4DFB">
            <w:pPr>
              <w:jc w:val="center"/>
              <w:cnfStyle w:val="000000100000"/>
              <w:rPr>
                <w:lang w:val="en-US"/>
              </w:rPr>
            </w:pPr>
            <w:r>
              <w:rPr>
                <w:lang w:val="en-US"/>
              </w:rPr>
              <w:t>419</w:t>
            </w:r>
          </w:p>
        </w:tc>
        <w:tc>
          <w:tcPr>
            <w:tcW w:w="1425" w:type="dxa"/>
          </w:tcPr>
          <w:p w:rsidR="00347BFB" w:rsidRDefault="00347BFB" w:rsidP="005A4DFB">
            <w:pPr>
              <w:jc w:val="center"/>
              <w:cnfStyle w:val="000000100000"/>
              <w:rPr>
                <w:lang w:val="en-US"/>
              </w:rPr>
            </w:pPr>
            <w:r>
              <w:rPr>
                <w:lang w:val="en-US"/>
              </w:rPr>
              <w:t>624</w:t>
            </w:r>
          </w:p>
        </w:tc>
        <w:tc>
          <w:tcPr>
            <w:tcW w:w="1426" w:type="dxa"/>
          </w:tcPr>
          <w:p w:rsidR="00347BFB" w:rsidRDefault="00347BFB" w:rsidP="005A4DFB">
            <w:pPr>
              <w:jc w:val="center"/>
              <w:cnfStyle w:val="000000100000"/>
              <w:rPr>
                <w:lang w:val="en-US"/>
              </w:rPr>
            </w:pPr>
            <w:r>
              <w:rPr>
                <w:lang w:val="en-US"/>
              </w:rPr>
              <w:t>674</w:t>
            </w:r>
          </w:p>
        </w:tc>
        <w:tc>
          <w:tcPr>
            <w:tcW w:w="1425" w:type="dxa"/>
          </w:tcPr>
          <w:p w:rsidR="00347BFB" w:rsidRDefault="00347BFB" w:rsidP="005A4DFB">
            <w:pPr>
              <w:jc w:val="center"/>
              <w:cnfStyle w:val="000000100000"/>
              <w:rPr>
                <w:lang w:val="en-US"/>
              </w:rPr>
            </w:pPr>
            <w:r>
              <w:rPr>
                <w:lang w:val="en-US"/>
              </w:rPr>
              <w:t>414</w:t>
            </w:r>
          </w:p>
        </w:tc>
        <w:tc>
          <w:tcPr>
            <w:tcW w:w="1426" w:type="dxa"/>
          </w:tcPr>
          <w:p w:rsidR="00347BFB" w:rsidRDefault="00347BFB" w:rsidP="005A4DFB">
            <w:pPr>
              <w:jc w:val="center"/>
              <w:cnfStyle w:val="000000100000"/>
              <w:rPr>
                <w:lang w:val="en-US"/>
              </w:rPr>
            </w:pPr>
            <w:r>
              <w:rPr>
                <w:lang w:val="en-US"/>
              </w:rPr>
              <w:t>348</w:t>
            </w:r>
          </w:p>
        </w:tc>
      </w:tr>
      <w:tr w:rsidR="00347BFB" w:rsidTr="005A4DFB">
        <w:trPr>
          <w:cnfStyle w:val="000000010000"/>
        </w:trPr>
        <w:tc>
          <w:tcPr>
            <w:cnfStyle w:val="001000000000"/>
            <w:tcW w:w="2651" w:type="dxa"/>
          </w:tcPr>
          <w:p w:rsidR="00347BFB" w:rsidRDefault="00347BFB" w:rsidP="005A4DFB">
            <w:pPr>
              <w:jc w:val="both"/>
              <w:rPr>
                <w:lang w:val="en-US"/>
              </w:rPr>
            </w:pPr>
            <w:r>
              <w:rPr>
                <w:lang w:val="en-US"/>
              </w:rPr>
              <w:t>E{Nw}</w:t>
            </w:r>
          </w:p>
        </w:tc>
        <w:tc>
          <w:tcPr>
            <w:tcW w:w="1425" w:type="dxa"/>
          </w:tcPr>
          <w:p w:rsidR="00347BFB" w:rsidRDefault="00347BFB" w:rsidP="005A4DFB">
            <w:pPr>
              <w:jc w:val="center"/>
              <w:cnfStyle w:val="000000010000"/>
              <w:rPr>
                <w:lang w:val="en-US"/>
              </w:rPr>
            </w:pPr>
            <w:r>
              <w:rPr>
                <w:lang w:val="en-US"/>
              </w:rPr>
              <w:t>2.86</w:t>
            </w:r>
          </w:p>
        </w:tc>
        <w:tc>
          <w:tcPr>
            <w:tcW w:w="1425" w:type="dxa"/>
          </w:tcPr>
          <w:p w:rsidR="00347BFB" w:rsidRDefault="00347BFB" w:rsidP="005A4DFB">
            <w:pPr>
              <w:jc w:val="center"/>
              <w:cnfStyle w:val="000000010000"/>
              <w:rPr>
                <w:lang w:val="en-US"/>
              </w:rPr>
            </w:pPr>
            <w:r>
              <w:rPr>
                <w:lang w:val="en-US"/>
              </w:rPr>
              <w:t>29.33</w:t>
            </w:r>
          </w:p>
        </w:tc>
        <w:tc>
          <w:tcPr>
            <w:tcW w:w="1426" w:type="dxa"/>
          </w:tcPr>
          <w:p w:rsidR="00347BFB" w:rsidRDefault="00347BFB" w:rsidP="005A4DFB">
            <w:pPr>
              <w:jc w:val="center"/>
              <w:cnfStyle w:val="000000010000"/>
              <w:rPr>
                <w:lang w:val="en-US"/>
              </w:rPr>
            </w:pPr>
            <w:r>
              <w:rPr>
                <w:lang w:val="en-US"/>
              </w:rPr>
              <w:t>6.43</w:t>
            </w:r>
          </w:p>
        </w:tc>
        <w:tc>
          <w:tcPr>
            <w:tcW w:w="1425" w:type="dxa"/>
          </w:tcPr>
          <w:p w:rsidR="00347BFB" w:rsidRDefault="00347BFB" w:rsidP="005A4DFB">
            <w:pPr>
              <w:jc w:val="center"/>
              <w:cnfStyle w:val="000000010000"/>
              <w:rPr>
                <w:lang w:val="en-US"/>
              </w:rPr>
            </w:pPr>
            <w:r>
              <w:rPr>
                <w:lang w:val="en-US"/>
              </w:rPr>
              <w:t>3.76</w:t>
            </w:r>
          </w:p>
        </w:tc>
        <w:tc>
          <w:tcPr>
            <w:tcW w:w="1426" w:type="dxa"/>
          </w:tcPr>
          <w:p w:rsidR="00347BFB" w:rsidRDefault="00347BFB" w:rsidP="005A4DFB">
            <w:pPr>
              <w:jc w:val="center"/>
              <w:cnfStyle w:val="000000010000"/>
              <w:rPr>
                <w:lang w:val="en-US"/>
              </w:rPr>
            </w:pPr>
            <w:r>
              <w:rPr>
                <w:lang w:val="en-US"/>
              </w:rPr>
              <w:t>3.12</w:t>
            </w:r>
          </w:p>
        </w:tc>
      </w:tr>
      <w:tr w:rsidR="00347BFB" w:rsidTr="005A4DFB">
        <w:trPr>
          <w:cnfStyle w:val="000000100000"/>
        </w:trPr>
        <w:tc>
          <w:tcPr>
            <w:cnfStyle w:val="001000000000"/>
            <w:tcW w:w="2651" w:type="dxa"/>
          </w:tcPr>
          <w:p w:rsidR="00347BFB" w:rsidRDefault="00347BFB" w:rsidP="005A4DFB">
            <w:pPr>
              <w:jc w:val="both"/>
              <w:rPr>
                <w:lang w:val="en-US"/>
              </w:rPr>
            </w:pPr>
            <w:r>
              <w:rPr>
                <w:lang w:val="en-US"/>
              </w:rPr>
              <w:lastRenderedPageBreak/>
              <w:t>E{Ns}</w:t>
            </w:r>
          </w:p>
        </w:tc>
        <w:tc>
          <w:tcPr>
            <w:tcW w:w="1425" w:type="dxa"/>
          </w:tcPr>
          <w:p w:rsidR="00347BFB" w:rsidRDefault="00347BFB" w:rsidP="005A4DFB">
            <w:pPr>
              <w:jc w:val="center"/>
              <w:cnfStyle w:val="000000100000"/>
              <w:rPr>
                <w:lang w:val="en-US"/>
              </w:rPr>
            </w:pPr>
            <w:r>
              <w:rPr>
                <w:lang w:val="en-US"/>
              </w:rPr>
              <w:t>0.59</w:t>
            </w:r>
          </w:p>
        </w:tc>
        <w:tc>
          <w:tcPr>
            <w:tcW w:w="1425" w:type="dxa"/>
          </w:tcPr>
          <w:p w:rsidR="00347BFB" w:rsidRDefault="00347BFB" w:rsidP="005A4DFB">
            <w:pPr>
              <w:jc w:val="center"/>
              <w:cnfStyle w:val="000000100000"/>
              <w:rPr>
                <w:lang w:val="en-US"/>
              </w:rPr>
            </w:pPr>
            <w:r>
              <w:rPr>
                <w:lang w:val="en-US"/>
              </w:rPr>
              <w:t>0.98</w:t>
            </w:r>
          </w:p>
        </w:tc>
        <w:tc>
          <w:tcPr>
            <w:tcW w:w="1426" w:type="dxa"/>
          </w:tcPr>
          <w:p w:rsidR="00347BFB" w:rsidRDefault="00347BFB" w:rsidP="005A4DFB">
            <w:pPr>
              <w:jc w:val="center"/>
              <w:cnfStyle w:val="000000100000"/>
              <w:rPr>
                <w:lang w:val="en-US"/>
              </w:rPr>
            </w:pPr>
            <w:r>
              <w:rPr>
                <w:lang w:val="en-US"/>
              </w:rPr>
              <w:t>0.85</w:t>
            </w:r>
          </w:p>
        </w:tc>
        <w:tc>
          <w:tcPr>
            <w:tcW w:w="1425" w:type="dxa"/>
          </w:tcPr>
          <w:p w:rsidR="00347BFB" w:rsidRDefault="00347BFB" w:rsidP="005A4DFB">
            <w:pPr>
              <w:jc w:val="center"/>
              <w:cnfStyle w:val="000000100000"/>
              <w:rPr>
                <w:lang w:val="en-US"/>
              </w:rPr>
            </w:pPr>
            <w:r>
              <w:rPr>
                <w:lang w:val="en-US"/>
              </w:rPr>
              <w:t>0.64</w:t>
            </w:r>
          </w:p>
        </w:tc>
        <w:tc>
          <w:tcPr>
            <w:tcW w:w="1426" w:type="dxa"/>
          </w:tcPr>
          <w:p w:rsidR="00347BFB" w:rsidRDefault="00347BFB" w:rsidP="005A4DFB">
            <w:pPr>
              <w:jc w:val="center"/>
              <w:cnfStyle w:val="000000100000"/>
              <w:rPr>
                <w:lang w:val="en-US"/>
              </w:rPr>
            </w:pPr>
            <w:r>
              <w:rPr>
                <w:lang w:val="en-US"/>
              </w:rPr>
              <w:t>0.53</w:t>
            </w:r>
          </w:p>
        </w:tc>
      </w:tr>
      <w:tr w:rsidR="00347BFB" w:rsidTr="005A4DFB">
        <w:trPr>
          <w:cnfStyle w:val="000000010000"/>
        </w:trPr>
        <w:tc>
          <w:tcPr>
            <w:cnfStyle w:val="001000000000"/>
            <w:tcW w:w="2651" w:type="dxa"/>
          </w:tcPr>
          <w:p w:rsidR="00347BFB" w:rsidRDefault="00347BFB" w:rsidP="005A4DFB">
            <w:pPr>
              <w:jc w:val="both"/>
              <w:rPr>
                <w:lang w:val="en-US"/>
              </w:rPr>
            </w:pPr>
            <w:r>
              <w:rPr>
                <w:lang w:val="en-US"/>
              </w:rPr>
              <w:t>E{N}</w:t>
            </w:r>
          </w:p>
        </w:tc>
        <w:tc>
          <w:tcPr>
            <w:tcW w:w="1425" w:type="dxa"/>
          </w:tcPr>
          <w:p w:rsidR="00347BFB" w:rsidRDefault="00347BFB" w:rsidP="005A4DFB">
            <w:pPr>
              <w:jc w:val="center"/>
              <w:cnfStyle w:val="000000010000"/>
              <w:rPr>
                <w:lang w:val="en-US"/>
              </w:rPr>
            </w:pPr>
            <w:r>
              <w:rPr>
                <w:lang w:val="en-US"/>
              </w:rPr>
              <w:t>3.45</w:t>
            </w:r>
          </w:p>
        </w:tc>
        <w:tc>
          <w:tcPr>
            <w:tcW w:w="1425" w:type="dxa"/>
          </w:tcPr>
          <w:p w:rsidR="00347BFB" w:rsidRDefault="00347BFB" w:rsidP="005A4DFB">
            <w:pPr>
              <w:jc w:val="center"/>
              <w:cnfStyle w:val="000000010000"/>
              <w:rPr>
                <w:lang w:val="en-US"/>
              </w:rPr>
            </w:pPr>
            <w:r>
              <w:rPr>
                <w:lang w:val="en-US"/>
              </w:rPr>
              <w:t>30.31</w:t>
            </w:r>
          </w:p>
        </w:tc>
        <w:tc>
          <w:tcPr>
            <w:tcW w:w="1426" w:type="dxa"/>
          </w:tcPr>
          <w:p w:rsidR="00347BFB" w:rsidRDefault="00347BFB" w:rsidP="005A4DFB">
            <w:pPr>
              <w:jc w:val="center"/>
              <w:cnfStyle w:val="000000010000"/>
              <w:rPr>
                <w:lang w:val="en-US"/>
              </w:rPr>
            </w:pPr>
            <w:r>
              <w:rPr>
                <w:lang w:val="en-US"/>
              </w:rPr>
              <w:t>7.28</w:t>
            </w:r>
          </w:p>
        </w:tc>
        <w:tc>
          <w:tcPr>
            <w:tcW w:w="1425" w:type="dxa"/>
          </w:tcPr>
          <w:p w:rsidR="00347BFB" w:rsidRDefault="00347BFB" w:rsidP="005A4DFB">
            <w:pPr>
              <w:jc w:val="center"/>
              <w:cnfStyle w:val="000000010000"/>
              <w:rPr>
                <w:lang w:val="en-US"/>
              </w:rPr>
            </w:pPr>
            <w:r>
              <w:rPr>
                <w:lang w:val="en-US"/>
              </w:rPr>
              <w:t>4.40</w:t>
            </w:r>
          </w:p>
        </w:tc>
        <w:tc>
          <w:tcPr>
            <w:tcW w:w="1426" w:type="dxa"/>
          </w:tcPr>
          <w:p w:rsidR="00347BFB" w:rsidRDefault="00347BFB" w:rsidP="005A4DFB">
            <w:pPr>
              <w:jc w:val="center"/>
              <w:cnfStyle w:val="000000010000"/>
              <w:rPr>
                <w:lang w:val="en-US"/>
              </w:rPr>
            </w:pPr>
            <w:r>
              <w:rPr>
                <w:lang w:val="en-US"/>
              </w:rPr>
              <w:t>3.65</w:t>
            </w:r>
          </w:p>
        </w:tc>
      </w:tr>
      <w:tr w:rsidR="00347BFB" w:rsidTr="005A4DFB">
        <w:trPr>
          <w:cnfStyle w:val="000000100000"/>
        </w:trPr>
        <w:tc>
          <w:tcPr>
            <w:cnfStyle w:val="001000000000"/>
            <w:tcW w:w="2651" w:type="dxa"/>
          </w:tcPr>
          <w:p w:rsidR="00347BFB" w:rsidRDefault="00347BFB" w:rsidP="005A4DFB">
            <w:pPr>
              <w:jc w:val="both"/>
              <w:rPr>
                <w:lang w:val="en-US"/>
              </w:rPr>
            </w:pPr>
            <w:r>
              <w:rPr>
                <w:lang w:val="en-US"/>
              </w:rPr>
              <w:t>E{Tw}</w:t>
            </w:r>
          </w:p>
        </w:tc>
        <w:tc>
          <w:tcPr>
            <w:tcW w:w="1425" w:type="dxa"/>
          </w:tcPr>
          <w:p w:rsidR="00347BFB" w:rsidRDefault="00347BFB" w:rsidP="005A4DFB">
            <w:pPr>
              <w:jc w:val="center"/>
              <w:cnfStyle w:val="000000100000"/>
              <w:rPr>
                <w:lang w:val="en-US"/>
              </w:rPr>
            </w:pPr>
            <w:r>
              <w:rPr>
                <w:lang w:val="en-US"/>
              </w:rPr>
              <w:t>0.68</w:t>
            </w:r>
          </w:p>
        </w:tc>
        <w:tc>
          <w:tcPr>
            <w:tcW w:w="1425" w:type="dxa"/>
          </w:tcPr>
          <w:p w:rsidR="00347BFB" w:rsidRDefault="00347BFB" w:rsidP="005A4DFB">
            <w:pPr>
              <w:jc w:val="center"/>
              <w:cnfStyle w:val="000000100000"/>
              <w:rPr>
                <w:lang w:val="en-US"/>
              </w:rPr>
            </w:pPr>
            <w:r>
              <w:rPr>
                <w:lang w:val="en-US"/>
              </w:rPr>
              <w:t>4.5</w:t>
            </w:r>
          </w:p>
        </w:tc>
        <w:tc>
          <w:tcPr>
            <w:tcW w:w="1426" w:type="dxa"/>
          </w:tcPr>
          <w:p w:rsidR="00347BFB" w:rsidRDefault="00347BFB" w:rsidP="005A4DFB">
            <w:pPr>
              <w:jc w:val="center"/>
              <w:cnfStyle w:val="000000100000"/>
              <w:rPr>
                <w:lang w:val="en-US"/>
              </w:rPr>
            </w:pPr>
            <w:r>
              <w:rPr>
                <w:lang w:val="en-US"/>
              </w:rPr>
              <w:t>0.93</w:t>
            </w:r>
          </w:p>
        </w:tc>
        <w:tc>
          <w:tcPr>
            <w:tcW w:w="1425" w:type="dxa"/>
          </w:tcPr>
          <w:p w:rsidR="00347BFB" w:rsidRDefault="00347BFB" w:rsidP="005A4DFB">
            <w:pPr>
              <w:jc w:val="center"/>
              <w:cnfStyle w:val="000000100000"/>
              <w:rPr>
                <w:lang w:val="en-US"/>
              </w:rPr>
            </w:pPr>
            <w:r>
              <w:rPr>
                <w:lang w:val="en-US"/>
              </w:rPr>
              <w:t>0.91</w:t>
            </w:r>
          </w:p>
        </w:tc>
        <w:tc>
          <w:tcPr>
            <w:tcW w:w="1426" w:type="dxa"/>
          </w:tcPr>
          <w:p w:rsidR="00347BFB" w:rsidRDefault="00347BFB" w:rsidP="005A4DFB">
            <w:pPr>
              <w:jc w:val="center"/>
              <w:cnfStyle w:val="000000100000"/>
              <w:rPr>
                <w:lang w:val="en-US"/>
              </w:rPr>
            </w:pPr>
            <w:r>
              <w:rPr>
                <w:lang w:val="en-US"/>
              </w:rPr>
              <w:t>0.89</w:t>
            </w:r>
          </w:p>
        </w:tc>
      </w:tr>
      <w:tr w:rsidR="00347BFB" w:rsidTr="005A4DFB">
        <w:trPr>
          <w:cnfStyle w:val="000000010000"/>
        </w:trPr>
        <w:tc>
          <w:tcPr>
            <w:cnfStyle w:val="001000000000"/>
            <w:tcW w:w="2651" w:type="dxa"/>
          </w:tcPr>
          <w:p w:rsidR="00347BFB" w:rsidRDefault="00347BFB" w:rsidP="005A4DFB">
            <w:pPr>
              <w:jc w:val="both"/>
              <w:rPr>
                <w:lang w:val="en-US"/>
              </w:rPr>
            </w:pPr>
            <w:r>
              <w:rPr>
                <w:lang w:val="en-US"/>
              </w:rPr>
              <w:t>E{Ts}</w:t>
            </w:r>
          </w:p>
        </w:tc>
        <w:tc>
          <w:tcPr>
            <w:tcW w:w="1425" w:type="dxa"/>
          </w:tcPr>
          <w:p w:rsidR="00347BFB" w:rsidRDefault="00347BFB" w:rsidP="005A4DFB">
            <w:pPr>
              <w:jc w:val="center"/>
              <w:cnfStyle w:val="000000010000"/>
              <w:rPr>
                <w:lang w:val="en-US"/>
              </w:rPr>
            </w:pPr>
            <w:r>
              <w:rPr>
                <w:lang w:val="en-US"/>
              </w:rPr>
              <w:t>0.14</w:t>
            </w:r>
          </w:p>
        </w:tc>
        <w:tc>
          <w:tcPr>
            <w:tcW w:w="1425" w:type="dxa"/>
          </w:tcPr>
          <w:p w:rsidR="00347BFB" w:rsidRDefault="00347BFB" w:rsidP="005A4DFB">
            <w:pPr>
              <w:jc w:val="center"/>
              <w:cnfStyle w:val="000000010000"/>
              <w:rPr>
                <w:lang w:val="en-US"/>
              </w:rPr>
            </w:pPr>
            <w:r>
              <w:rPr>
                <w:lang w:val="en-US"/>
              </w:rPr>
              <w:t>0.15</w:t>
            </w:r>
          </w:p>
        </w:tc>
        <w:tc>
          <w:tcPr>
            <w:tcW w:w="1426" w:type="dxa"/>
          </w:tcPr>
          <w:p w:rsidR="00347BFB" w:rsidRDefault="00347BFB" w:rsidP="005A4DFB">
            <w:pPr>
              <w:jc w:val="center"/>
              <w:cnfStyle w:val="000000010000"/>
              <w:rPr>
                <w:lang w:val="en-US"/>
              </w:rPr>
            </w:pPr>
            <w:r>
              <w:rPr>
                <w:lang w:val="en-US"/>
              </w:rPr>
              <w:t>0.12</w:t>
            </w:r>
          </w:p>
        </w:tc>
        <w:tc>
          <w:tcPr>
            <w:tcW w:w="1425" w:type="dxa"/>
          </w:tcPr>
          <w:p w:rsidR="00347BFB" w:rsidRDefault="00347BFB" w:rsidP="005A4DFB">
            <w:pPr>
              <w:jc w:val="center"/>
              <w:cnfStyle w:val="000000010000"/>
              <w:rPr>
                <w:lang w:val="en-US"/>
              </w:rPr>
            </w:pPr>
            <w:r>
              <w:rPr>
                <w:lang w:val="en-US"/>
              </w:rPr>
              <w:t>0.15</w:t>
            </w:r>
          </w:p>
        </w:tc>
        <w:tc>
          <w:tcPr>
            <w:tcW w:w="1426" w:type="dxa"/>
          </w:tcPr>
          <w:p w:rsidR="00347BFB" w:rsidRDefault="00347BFB" w:rsidP="005A4DFB">
            <w:pPr>
              <w:jc w:val="center"/>
              <w:cnfStyle w:val="000000010000"/>
              <w:rPr>
                <w:lang w:val="en-US"/>
              </w:rPr>
            </w:pPr>
            <w:r>
              <w:rPr>
                <w:lang w:val="en-US"/>
              </w:rPr>
              <w:t>0.15</w:t>
            </w:r>
          </w:p>
        </w:tc>
      </w:tr>
      <w:tr w:rsidR="00347BFB" w:rsidTr="005A4DFB">
        <w:trPr>
          <w:cnfStyle w:val="000000100000"/>
        </w:trPr>
        <w:tc>
          <w:tcPr>
            <w:cnfStyle w:val="001000000000"/>
            <w:tcW w:w="2651" w:type="dxa"/>
          </w:tcPr>
          <w:p w:rsidR="00347BFB" w:rsidRDefault="00347BFB" w:rsidP="005A4DFB">
            <w:pPr>
              <w:jc w:val="both"/>
              <w:rPr>
                <w:lang w:val="en-US"/>
              </w:rPr>
            </w:pPr>
            <w:r>
              <w:rPr>
                <w:lang w:val="en-US"/>
              </w:rPr>
              <w:t>E{T}</w:t>
            </w:r>
          </w:p>
        </w:tc>
        <w:tc>
          <w:tcPr>
            <w:tcW w:w="1425" w:type="dxa"/>
          </w:tcPr>
          <w:p w:rsidR="00347BFB" w:rsidRDefault="00347BFB" w:rsidP="005A4DFB">
            <w:pPr>
              <w:jc w:val="center"/>
              <w:cnfStyle w:val="000000100000"/>
              <w:rPr>
                <w:lang w:val="en-US"/>
              </w:rPr>
            </w:pPr>
            <w:r>
              <w:rPr>
                <w:lang w:val="en-US"/>
              </w:rPr>
              <w:t>0.82</w:t>
            </w:r>
          </w:p>
        </w:tc>
        <w:tc>
          <w:tcPr>
            <w:tcW w:w="1425" w:type="dxa"/>
          </w:tcPr>
          <w:p w:rsidR="00347BFB" w:rsidRDefault="00347BFB" w:rsidP="005A4DFB">
            <w:pPr>
              <w:jc w:val="center"/>
              <w:cnfStyle w:val="000000100000"/>
              <w:rPr>
                <w:lang w:val="en-US"/>
              </w:rPr>
            </w:pPr>
            <w:r>
              <w:rPr>
                <w:lang w:val="en-US"/>
              </w:rPr>
              <w:t>4.65</w:t>
            </w:r>
          </w:p>
        </w:tc>
        <w:tc>
          <w:tcPr>
            <w:tcW w:w="1426" w:type="dxa"/>
          </w:tcPr>
          <w:p w:rsidR="00347BFB" w:rsidRDefault="00347BFB" w:rsidP="005A4DFB">
            <w:pPr>
              <w:jc w:val="center"/>
              <w:cnfStyle w:val="000000100000"/>
              <w:rPr>
                <w:lang w:val="en-US"/>
              </w:rPr>
            </w:pPr>
            <w:r>
              <w:rPr>
                <w:lang w:val="en-US"/>
              </w:rPr>
              <w:t>1.06</w:t>
            </w:r>
          </w:p>
        </w:tc>
        <w:tc>
          <w:tcPr>
            <w:tcW w:w="1425" w:type="dxa"/>
          </w:tcPr>
          <w:p w:rsidR="00347BFB" w:rsidRDefault="00347BFB" w:rsidP="005A4DFB">
            <w:pPr>
              <w:jc w:val="center"/>
              <w:cnfStyle w:val="000000100000"/>
              <w:rPr>
                <w:lang w:val="en-US"/>
              </w:rPr>
            </w:pPr>
            <w:r>
              <w:rPr>
                <w:lang w:val="en-US"/>
              </w:rPr>
              <w:t>1.06</w:t>
            </w:r>
          </w:p>
        </w:tc>
        <w:tc>
          <w:tcPr>
            <w:tcW w:w="1426" w:type="dxa"/>
          </w:tcPr>
          <w:p w:rsidR="00347BFB" w:rsidRDefault="00347BFB" w:rsidP="005A4DFB">
            <w:pPr>
              <w:jc w:val="center"/>
              <w:cnfStyle w:val="000000100000"/>
              <w:rPr>
                <w:lang w:val="en-US"/>
              </w:rPr>
            </w:pPr>
            <w:r>
              <w:rPr>
                <w:lang w:val="en-US"/>
              </w:rPr>
              <w:t>1.05</w:t>
            </w:r>
          </w:p>
        </w:tc>
      </w:tr>
    </w:tbl>
    <w:p w:rsidR="00347BFB" w:rsidRDefault="00347BFB" w:rsidP="00347BFB">
      <w:pPr>
        <w:jc w:val="both"/>
        <w:rPr>
          <w:lang w:val="en-US"/>
        </w:rPr>
      </w:pPr>
    </w:p>
    <w:p w:rsidR="00347BFB" w:rsidRPr="00CA6C6C" w:rsidRDefault="00347BFB" w:rsidP="00347BFB">
      <w:pPr>
        <w:jc w:val="both"/>
        <w:rPr>
          <w:b/>
          <w:lang w:val="en-US"/>
        </w:rPr>
      </w:pPr>
      <w:r w:rsidRPr="00CA6C6C">
        <w:rPr>
          <w:b/>
          <w:lang w:val="en-US"/>
        </w:rPr>
        <w:t>Back-end statistics</w:t>
      </w:r>
    </w:p>
    <w:tbl>
      <w:tblPr>
        <w:tblStyle w:val="Grigliachiara-Colore5"/>
        <w:tblW w:w="0" w:type="auto"/>
        <w:tblLook w:val="04A0"/>
      </w:tblPr>
      <w:tblGrid>
        <w:gridCol w:w="2660"/>
        <w:gridCol w:w="1423"/>
        <w:gridCol w:w="1424"/>
        <w:gridCol w:w="1423"/>
        <w:gridCol w:w="1424"/>
        <w:gridCol w:w="1424"/>
      </w:tblGrid>
      <w:tr w:rsidR="00347BFB" w:rsidTr="005A4DFB">
        <w:trPr>
          <w:cnfStyle w:val="100000000000"/>
        </w:trPr>
        <w:tc>
          <w:tcPr>
            <w:cnfStyle w:val="001000000000"/>
            <w:tcW w:w="2660" w:type="dxa"/>
          </w:tcPr>
          <w:p w:rsidR="00347BFB" w:rsidRDefault="00347BFB" w:rsidP="005A4DFB">
            <w:pPr>
              <w:jc w:val="both"/>
              <w:rPr>
                <w:lang w:val="en-US"/>
              </w:rPr>
            </w:pPr>
            <w:r>
              <w:rPr>
                <w:lang w:val="en-US"/>
              </w:rPr>
              <w:t>Test</w:t>
            </w:r>
          </w:p>
        </w:tc>
        <w:tc>
          <w:tcPr>
            <w:tcW w:w="1423" w:type="dxa"/>
          </w:tcPr>
          <w:p w:rsidR="00347BFB" w:rsidRDefault="00347BFB" w:rsidP="005A4DFB">
            <w:pPr>
              <w:jc w:val="both"/>
              <w:cnfStyle w:val="100000000000"/>
              <w:rPr>
                <w:lang w:val="en-US"/>
              </w:rPr>
            </w:pPr>
            <w:r>
              <w:rPr>
                <w:lang w:val="en-US"/>
              </w:rPr>
              <w:t>#1</w:t>
            </w:r>
          </w:p>
        </w:tc>
        <w:tc>
          <w:tcPr>
            <w:tcW w:w="1424" w:type="dxa"/>
          </w:tcPr>
          <w:p w:rsidR="00347BFB" w:rsidRDefault="00347BFB" w:rsidP="005A4DFB">
            <w:pPr>
              <w:jc w:val="both"/>
              <w:cnfStyle w:val="100000000000"/>
              <w:rPr>
                <w:lang w:val="en-US"/>
              </w:rPr>
            </w:pPr>
            <w:r>
              <w:rPr>
                <w:lang w:val="en-US"/>
              </w:rPr>
              <w:t>#2</w:t>
            </w:r>
          </w:p>
        </w:tc>
        <w:tc>
          <w:tcPr>
            <w:tcW w:w="1423" w:type="dxa"/>
          </w:tcPr>
          <w:p w:rsidR="00347BFB" w:rsidRDefault="00347BFB" w:rsidP="005A4DFB">
            <w:pPr>
              <w:jc w:val="both"/>
              <w:cnfStyle w:val="100000000000"/>
              <w:rPr>
                <w:lang w:val="en-US"/>
              </w:rPr>
            </w:pPr>
            <w:r>
              <w:rPr>
                <w:lang w:val="en-US"/>
              </w:rPr>
              <w:t>#3</w:t>
            </w:r>
          </w:p>
        </w:tc>
        <w:tc>
          <w:tcPr>
            <w:tcW w:w="1424" w:type="dxa"/>
          </w:tcPr>
          <w:p w:rsidR="00347BFB" w:rsidRDefault="00347BFB" w:rsidP="005A4DFB">
            <w:pPr>
              <w:jc w:val="both"/>
              <w:cnfStyle w:val="100000000000"/>
              <w:rPr>
                <w:lang w:val="en-US"/>
              </w:rPr>
            </w:pPr>
            <w:r>
              <w:rPr>
                <w:lang w:val="en-US"/>
              </w:rPr>
              <w:t>#4</w:t>
            </w:r>
          </w:p>
        </w:tc>
        <w:tc>
          <w:tcPr>
            <w:tcW w:w="1424" w:type="dxa"/>
          </w:tcPr>
          <w:p w:rsidR="00347BFB" w:rsidRDefault="00347BFB" w:rsidP="005A4DFB">
            <w:pPr>
              <w:jc w:val="both"/>
              <w:cnfStyle w:val="100000000000"/>
              <w:rPr>
                <w:lang w:val="en-US"/>
              </w:rPr>
            </w:pPr>
            <w:r>
              <w:rPr>
                <w:lang w:val="en-US"/>
              </w:rPr>
              <w:t>#5</w:t>
            </w:r>
          </w:p>
        </w:tc>
      </w:tr>
      <w:tr w:rsidR="00347BFB" w:rsidTr="005A4DFB">
        <w:trPr>
          <w:cnfStyle w:val="000000100000"/>
        </w:trPr>
        <w:tc>
          <w:tcPr>
            <w:cnfStyle w:val="001000000000"/>
            <w:tcW w:w="2660" w:type="dxa"/>
          </w:tcPr>
          <w:p w:rsidR="00347BFB" w:rsidRPr="003558E7" w:rsidRDefault="00347BFB" w:rsidP="005A4DFB">
            <w:pPr>
              <w:jc w:val="both"/>
            </w:pPr>
            <w:r>
              <w:rPr>
                <w:lang w:val="en-US"/>
              </w:rPr>
              <w:t xml:space="preserve">BE Service rate – </w:t>
            </w:r>
            <w:r>
              <w:rPr>
                <w:lang w:val="el-GR"/>
              </w:rPr>
              <w:t>μ</w:t>
            </w:r>
            <w:r>
              <w:t>2</w:t>
            </w:r>
          </w:p>
        </w:tc>
        <w:tc>
          <w:tcPr>
            <w:tcW w:w="1423" w:type="dxa"/>
          </w:tcPr>
          <w:p w:rsidR="00347BFB" w:rsidRDefault="00347BFB" w:rsidP="005A4DFB">
            <w:pPr>
              <w:jc w:val="center"/>
              <w:cnfStyle w:val="000000100000"/>
              <w:rPr>
                <w:lang w:val="en-US"/>
              </w:rPr>
            </w:pPr>
            <w:r>
              <w:rPr>
                <w:lang w:val="en-US"/>
              </w:rPr>
              <w:t>0.4</w:t>
            </w:r>
          </w:p>
        </w:tc>
        <w:tc>
          <w:tcPr>
            <w:tcW w:w="1424" w:type="dxa"/>
          </w:tcPr>
          <w:p w:rsidR="00347BFB" w:rsidRDefault="00347BFB" w:rsidP="005A4DFB">
            <w:pPr>
              <w:jc w:val="center"/>
              <w:cnfStyle w:val="000000100000"/>
              <w:rPr>
                <w:lang w:val="en-US"/>
              </w:rPr>
            </w:pPr>
            <w:r>
              <w:rPr>
                <w:lang w:val="en-US"/>
              </w:rPr>
              <w:t>0.4</w:t>
            </w:r>
          </w:p>
        </w:tc>
        <w:tc>
          <w:tcPr>
            <w:tcW w:w="1423" w:type="dxa"/>
          </w:tcPr>
          <w:p w:rsidR="00347BFB" w:rsidRDefault="00347BFB" w:rsidP="005A4DFB">
            <w:pPr>
              <w:jc w:val="center"/>
              <w:cnfStyle w:val="000000100000"/>
              <w:rPr>
                <w:lang w:val="en-US"/>
              </w:rPr>
            </w:pPr>
            <w:r>
              <w:rPr>
                <w:lang w:val="en-US"/>
              </w:rPr>
              <w:t>0.4</w:t>
            </w:r>
          </w:p>
        </w:tc>
        <w:tc>
          <w:tcPr>
            <w:tcW w:w="1424" w:type="dxa"/>
          </w:tcPr>
          <w:p w:rsidR="00347BFB" w:rsidRDefault="00347BFB" w:rsidP="005A4DFB">
            <w:pPr>
              <w:jc w:val="center"/>
              <w:cnfStyle w:val="000000100000"/>
              <w:rPr>
                <w:lang w:val="en-US"/>
              </w:rPr>
            </w:pPr>
            <w:r>
              <w:rPr>
                <w:lang w:val="en-US"/>
              </w:rPr>
              <w:t>0.4</w:t>
            </w:r>
          </w:p>
        </w:tc>
        <w:tc>
          <w:tcPr>
            <w:tcW w:w="1424" w:type="dxa"/>
          </w:tcPr>
          <w:p w:rsidR="00347BFB" w:rsidRDefault="00347BFB" w:rsidP="005A4DFB">
            <w:pPr>
              <w:jc w:val="center"/>
              <w:cnfStyle w:val="000000100000"/>
              <w:rPr>
                <w:lang w:val="en-US"/>
              </w:rPr>
            </w:pPr>
            <w:r>
              <w:rPr>
                <w:lang w:val="en-US"/>
              </w:rPr>
              <w:t>0.4</w:t>
            </w:r>
          </w:p>
        </w:tc>
      </w:tr>
      <w:tr w:rsidR="00347BFB" w:rsidTr="005A4DFB">
        <w:trPr>
          <w:cnfStyle w:val="000000010000"/>
        </w:trPr>
        <w:tc>
          <w:tcPr>
            <w:cnfStyle w:val="001000000000"/>
            <w:tcW w:w="2660" w:type="dxa"/>
          </w:tcPr>
          <w:p w:rsidR="00347BFB" w:rsidRDefault="00347BFB" w:rsidP="005A4DFB">
            <w:pPr>
              <w:jc w:val="both"/>
              <w:rPr>
                <w:lang w:val="en-US"/>
              </w:rPr>
            </w:pPr>
            <w:r>
              <w:rPr>
                <w:lang w:val="en-US"/>
              </w:rPr>
              <w:t>BE Buffer size – B2</w:t>
            </w:r>
          </w:p>
        </w:tc>
        <w:tc>
          <w:tcPr>
            <w:tcW w:w="1423" w:type="dxa"/>
          </w:tcPr>
          <w:p w:rsidR="00347BFB" w:rsidRDefault="00347BFB" w:rsidP="005A4DFB">
            <w:pPr>
              <w:jc w:val="center"/>
              <w:cnfStyle w:val="000000010000"/>
              <w:rPr>
                <w:lang w:val="en-US"/>
              </w:rPr>
            </w:pPr>
            <w:r>
              <w:rPr>
                <w:lang w:val="en-US"/>
              </w:rPr>
              <w:t>12</w:t>
            </w:r>
          </w:p>
        </w:tc>
        <w:tc>
          <w:tcPr>
            <w:tcW w:w="1424" w:type="dxa"/>
          </w:tcPr>
          <w:p w:rsidR="00347BFB" w:rsidRDefault="00347BFB" w:rsidP="005A4DFB">
            <w:pPr>
              <w:jc w:val="center"/>
              <w:cnfStyle w:val="000000010000"/>
              <w:rPr>
                <w:lang w:val="en-US"/>
              </w:rPr>
            </w:pPr>
            <w:r>
              <w:rPr>
                <w:lang w:val="en-US"/>
              </w:rPr>
              <w:t>12</w:t>
            </w:r>
          </w:p>
        </w:tc>
        <w:tc>
          <w:tcPr>
            <w:tcW w:w="1423" w:type="dxa"/>
          </w:tcPr>
          <w:p w:rsidR="00347BFB" w:rsidRDefault="00347BFB" w:rsidP="005A4DFB">
            <w:pPr>
              <w:jc w:val="center"/>
              <w:cnfStyle w:val="000000010000"/>
              <w:rPr>
                <w:lang w:val="en-US"/>
              </w:rPr>
            </w:pPr>
            <w:r>
              <w:rPr>
                <w:lang w:val="en-US"/>
              </w:rPr>
              <w:t>12</w:t>
            </w:r>
          </w:p>
        </w:tc>
        <w:tc>
          <w:tcPr>
            <w:tcW w:w="1424" w:type="dxa"/>
          </w:tcPr>
          <w:p w:rsidR="00347BFB" w:rsidRDefault="00347BFB" w:rsidP="005A4DFB">
            <w:pPr>
              <w:jc w:val="center"/>
              <w:cnfStyle w:val="000000010000"/>
              <w:rPr>
                <w:lang w:val="en-US"/>
              </w:rPr>
            </w:pPr>
            <w:r>
              <w:rPr>
                <w:lang w:val="en-US"/>
              </w:rPr>
              <w:t>60</w:t>
            </w:r>
          </w:p>
        </w:tc>
        <w:tc>
          <w:tcPr>
            <w:tcW w:w="1424" w:type="dxa"/>
          </w:tcPr>
          <w:p w:rsidR="00347BFB" w:rsidRDefault="00347BFB" w:rsidP="005A4DFB">
            <w:pPr>
              <w:jc w:val="center"/>
              <w:cnfStyle w:val="000000010000"/>
              <w:rPr>
                <w:lang w:val="en-US"/>
              </w:rPr>
            </w:pPr>
            <w:r>
              <w:rPr>
                <w:lang w:val="en-US"/>
              </w:rPr>
              <w:t>12</w:t>
            </w:r>
          </w:p>
        </w:tc>
      </w:tr>
      <w:tr w:rsidR="00347BFB" w:rsidTr="005A4DFB">
        <w:trPr>
          <w:cnfStyle w:val="000000100000"/>
        </w:trPr>
        <w:tc>
          <w:tcPr>
            <w:cnfStyle w:val="001000000000"/>
            <w:tcW w:w="2660" w:type="dxa"/>
          </w:tcPr>
          <w:p w:rsidR="00347BFB" w:rsidRDefault="00347BFB" w:rsidP="005A4DFB">
            <w:pPr>
              <w:jc w:val="both"/>
              <w:rPr>
                <w:lang w:val="en-US"/>
              </w:rPr>
            </w:pPr>
            <w:r>
              <w:rPr>
                <w:lang w:val="en-US"/>
              </w:rPr>
              <w:t>Requests served by FE</w:t>
            </w:r>
          </w:p>
        </w:tc>
        <w:tc>
          <w:tcPr>
            <w:tcW w:w="1423" w:type="dxa"/>
          </w:tcPr>
          <w:p w:rsidR="00347BFB" w:rsidRDefault="00347BFB" w:rsidP="005A4DFB">
            <w:pPr>
              <w:jc w:val="center"/>
              <w:cnfStyle w:val="000000100000"/>
              <w:rPr>
                <w:lang w:val="en-US"/>
              </w:rPr>
            </w:pPr>
            <w:r>
              <w:rPr>
                <w:lang w:val="en-US"/>
              </w:rPr>
              <w:t>210</w:t>
            </w:r>
          </w:p>
        </w:tc>
        <w:tc>
          <w:tcPr>
            <w:tcW w:w="1424" w:type="dxa"/>
          </w:tcPr>
          <w:p w:rsidR="00347BFB" w:rsidRDefault="00347BFB" w:rsidP="005A4DFB">
            <w:pPr>
              <w:jc w:val="center"/>
              <w:cnfStyle w:val="000000100000"/>
              <w:rPr>
                <w:lang w:val="en-US"/>
              </w:rPr>
            </w:pPr>
            <w:r>
              <w:rPr>
                <w:lang w:val="en-US"/>
              </w:rPr>
              <w:t>311</w:t>
            </w:r>
          </w:p>
        </w:tc>
        <w:tc>
          <w:tcPr>
            <w:tcW w:w="1423" w:type="dxa"/>
          </w:tcPr>
          <w:p w:rsidR="00347BFB" w:rsidRDefault="00347BFB" w:rsidP="005A4DFB">
            <w:pPr>
              <w:jc w:val="center"/>
              <w:cnfStyle w:val="000000100000"/>
              <w:rPr>
                <w:lang w:val="en-US"/>
              </w:rPr>
            </w:pPr>
            <w:r>
              <w:rPr>
                <w:lang w:val="en-US"/>
              </w:rPr>
              <w:t>321</w:t>
            </w:r>
          </w:p>
        </w:tc>
        <w:tc>
          <w:tcPr>
            <w:tcW w:w="1424" w:type="dxa"/>
          </w:tcPr>
          <w:p w:rsidR="00347BFB" w:rsidRDefault="00347BFB" w:rsidP="005A4DFB">
            <w:pPr>
              <w:jc w:val="center"/>
              <w:cnfStyle w:val="000000100000"/>
              <w:rPr>
                <w:lang w:val="en-US"/>
              </w:rPr>
            </w:pPr>
            <w:r>
              <w:rPr>
                <w:lang w:val="en-US"/>
              </w:rPr>
              <w:t>209</w:t>
            </w:r>
          </w:p>
        </w:tc>
        <w:tc>
          <w:tcPr>
            <w:tcW w:w="1424" w:type="dxa"/>
          </w:tcPr>
          <w:p w:rsidR="00347BFB" w:rsidRDefault="00347BFB" w:rsidP="005A4DFB">
            <w:pPr>
              <w:jc w:val="center"/>
              <w:cnfStyle w:val="000000100000"/>
              <w:rPr>
                <w:lang w:val="en-US"/>
              </w:rPr>
            </w:pPr>
            <w:r>
              <w:rPr>
                <w:lang w:val="en-US"/>
              </w:rPr>
              <w:t>305</w:t>
            </w:r>
          </w:p>
        </w:tc>
      </w:tr>
      <w:tr w:rsidR="00347BFB" w:rsidTr="005A4DFB">
        <w:trPr>
          <w:cnfStyle w:val="000000010000"/>
        </w:trPr>
        <w:tc>
          <w:tcPr>
            <w:cnfStyle w:val="001000000000"/>
            <w:tcW w:w="2660" w:type="dxa"/>
          </w:tcPr>
          <w:p w:rsidR="00347BFB" w:rsidRDefault="00347BFB" w:rsidP="005A4DFB">
            <w:pPr>
              <w:jc w:val="both"/>
              <w:rPr>
                <w:lang w:val="en-US"/>
              </w:rPr>
            </w:pPr>
            <w:r>
              <w:rPr>
                <w:lang w:val="en-US"/>
              </w:rPr>
              <w:t>Received requests</w:t>
            </w:r>
          </w:p>
        </w:tc>
        <w:tc>
          <w:tcPr>
            <w:tcW w:w="1423" w:type="dxa"/>
          </w:tcPr>
          <w:p w:rsidR="00347BFB" w:rsidRDefault="00347BFB" w:rsidP="005A4DFB">
            <w:pPr>
              <w:jc w:val="center"/>
              <w:cnfStyle w:val="000000010000"/>
              <w:rPr>
                <w:lang w:val="en-US"/>
              </w:rPr>
            </w:pPr>
            <w:r>
              <w:rPr>
                <w:lang w:val="en-US"/>
              </w:rPr>
              <w:t>209</w:t>
            </w:r>
          </w:p>
        </w:tc>
        <w:tc>
          <w:tcPr>
            <w:tcW w:w="1424" w:type="dxa"/>
          </w:tcPr>
          <w:p w:rsidR="00347BFB" w:rsidRDefault="00347BFB" w:rsidP="005A4DFB">
            <w:pPr>
              <w:jc w:val="center"/>
              <w:cnfStyle w:val="000000010000"/>
              <w:rPr>
                <w:lang w:val="en-US"/>
              </w:rPr>
            </w:pPr>
            <w:r>
              <w:rPr>
                <w:lang w:val="en-US"/>
              </w:rPr>
              <w:t>332</w:t>
            </w:r>
          </w:p>
        </w:tc>
        <w:tc>
          <w:tcPr>
            <w:tcW w:w="1423" w:type="dxa"/>
          </w:tcPr>
          <w:p w:rsidR="00347BFB" w:rsidRDefault="00347BFB" w:rsidP="005A4DFB">
            <w:pPr>
              <w:jc w:val="center"/>
              <w:cnfStyle w:val="000000010000"/>
              <w:rPr>
                <w:lang w:val="en-US"/>
              </w:rPr>
            </w:pPr>
            <w:r>
              <w:rPr>
                <w:lang w:val="en-US"/>
              </w:rPr>
              <w:t>353</w:t>
            </w:r>
          </w:p>
        </w:tc>
        <w:tc>
          <w:tcPr>
            <w:tcW w:w="1424" w:type="dxa"/>
          </w:tcPr>
          <w:p w:rsidR="00347BFB" w:rsidRDefault="00347BFB" w:rsidP="005A4DFB">
            <w:pPr>
              <w:jc w:val="center"/>
              <w:cnfStyle w:val="000000010000"/>
              <w:rPr>
                <w:lang w:val="en-US"/>
              </w:rPr>
            </w:pPr>
            <w:r>
              <w:rPr>
                <w:lang w:val="en-US"/>
              </w:rPr>
              <w:t>205</w:t>
            </w:r>
          </w:p>
        </w:tc>
        <w:tc>
          <w:tcPr>
            <w:tcW w:w="1424" w:type="dxa"/>
          </w:tcPr>
          <w:p w:rsidR="00347BFB" w:rsidRDefault="00347BFB" w:rsidP="005A4DFB">
            <w:pPr>
              <w:jc w:val="center"/>
              <w:cnfStyle w:val="000000010000"/>
              <w:rPr>
                <w:lang w:val="en-US"/>
              </w:rPr>
            </w:pPr>
            <w:r>
              <w:rPr>
                <w:lang w:val="en-US"/>
              </w:rPr>
              <w:t>43</w:t>
            </w:r>
          </w:p>
        </w:tc>
      </w:tr>
      <w:tr w:rsidR="00347BFB" w:rsidTr="005A4DFB">
        <w:trPr>
          <w:cnfStyle w:val="000000100000"/>
        </w:trPr>
        <w:tc>
          <w:tcPr>
            <w:cnfStyle w:val="001000000000"/>
            <w:tcW w:w="2660" w:type="dxa"/>
          </w:tcPr>
          <w:p w:rsidR="00347BFB" w:rsidRDefault="00347BFB" w:rsidP="005A4DFB">
            <w:pPr>
              <w:jc w:val="both"/>
              <w:rPr>
                <w:lang w:val="en-US"/>
              </w:rPr>
            </w:pPr>
            <w:r>
              <w:rPr>
                <w:lang w:val="en-US"/>
              </w:rPr>
              <w:t>Accepted requests</w:t>
            </w:r>
          </w:p>
        </w:tc>
        <w:tc>
          <w:tcPr>
            <w:tcW w:w="1423" w:type="dxa"/>
          </w:tcPr>
          <w:p w:rsidR="00347BFB" w:rsidRDefault="00347BFB" w:rsidP="005A4DFB">
            <w:pPr>
              <w:jc w:val="center"/>
              <w:cnfStyle w:val="000000100000"/>
              <w:rPr>
                <w:lang w:val="en-US"/>
              </w:rPr>
            </w:pPr>
            <w:r>
              <w:rPr>
                <w:lang w:val="en-US"/>
              </w:rPr>
              <w:t>58</w:t>
            </w:r>
          </w:p>
        </w:tc>
        <w:tc>
          <w:tcPr>
            <w:tcW w:w="1424" w:type="dxa"/>
          </w:tcPr>
          <w:p w:rsidR="00347BFB" w:rsidRDefault="00347BFB" w:rsidP="005A4DFB">
            <w:pPr>
              <w:jc w:val="center"/>
              <w:cnfStyle w:val="000000100000"/>
              <w:rPr>
                <w:lang w:val="en-US"/>
              </w:rPr>
            </w:pPr>
            <w:r>
              <w:rPr>
                <w:lang w:val="en-US"/>
              </w:rPr>
              <w:t>59</w:t>
            </w:r>
          </w:p>
        </w:tc>
        <w:tc>
          <w:tcPr>
            <w:tcW w:w="1423" w:type="dxa"/>
          </w:tcPr>
          <w:p w:rsidR="00347BFB" w:rsidRDefault="00347BFB" w:rsidP="005A4DFB">
            <w:pPr>
              <w:jc w:val="center"/>
              <w:cnfStyle w:val="000000100000"/>
              <w:rPr>
                <w:lang w:val="en-US"/>
              </w:rPr>
            </w:pPr>
            <w:r>
              <w:rPr>
                <w:lang w:val="en-US"/>
              </w:rPr>
              <w:t>51</w:t>
            </w:r>
          </w:p>
        </w:tc>
        <w:tc>
          <w:tcPr>
            <w:tcW w:w="1424" w:type="dxa"/>
          </w:tcPr>
          <w:p w:rsidR="00347BFB" w:rsidRDefault="00347BFB" w:rsidP="005A4DFB">
            <w:pPr>
              <w:jc w:val="center"/>
              <w:cnfStyle w:val="000000100000"/>
              <w:rPr>
                <w:lang w:val="en-US"/>
              </w:rPr>
            </w:pPr>
            <w:r>
              <w:rPr>
                <w:lang w:val="en-US"/>
              </w:rPr>
              <w:t>101</w:t>
            </w:r>
          </w:p>
        </w:tc>
        <w:tc>
          <w:tcPr>
            <w:tcW w:w="1424" w:type="dxa"/>
          </w:tcPr>
          <w:p w:rsidR="00347BFB" w:rsidRDefault="00347BFB" w:rsidP="005A4DFB">
            <w:pPr>
              <w:jc w:val="center"/>
              <w:cnfStyle w:val="000000100000"/>
              <w:rPr>
                <w:lang w:val="en-US"/>
              </w:rPr>
            </w:pPr>
            <w:r>
              <w:rPr>
                <w:lang w:val="en-US"/>
              </w:rPr>
              <w:t>38</w:t>
            </w:r>
          </w:p>
        </w:tc>
      </w:tr>
      <w:tr w:rsidR="00347BFB" w:rsidTr="005A4DFB">
        <w:trPr>
          <w:cnfStyle w:val="000000010000"/>
        </w:trPr>
        <w:tc>
          <w:tcPr>
            <w:cnfStyle w:val="001000000000"/>
            <w:tcW w:w="2660" w:type="dxa"/>
          </w:tcPr>
          <w:p w:rsidR="00347BFB" w:rsidRDefault="00347BFB" w:rsidP="005A4DFB">
            <w:pPr>
              <w:jc w:val="both"/>
              <w:rPr>
                <w:lang w:val="en-US"/>
              </w:rPr>
            </w:pPr>
            <w:r>
              <w:rPr>
                <w:lang w:val="en-US"/>
              </w:rPr>
              <w:t>Elaborated requests</w:t>
            </w:r>
          </w:p>
        </w:tc>
        <w:tc>
          <w:tcPr>
            <w:tcW w:w="1423" w:type="dxa"/>
          </w:tcPr>
          <w:p w:rsidR="00347BFB" w:rsidRDefault="00347BFB" w:rsidP="005A4DFB">
            <w:pPr>
              <w:jc w:val="center"/>
              <w:cnfStyle w:val="000000010000"/>
              <w:rPr>
                <w:lang w:val="en-US"/>
              </w:rPr>
            </w:pPr>
            <w:r>
              <w:rPr>
                <w:lang w:val="en-US"/>
              </w:rPr>
              <w:t>45</w:t>
            </w:r>
          </w:p>
        </w:tc>
        <w:tc>
          <w:tcPr>
            <w:tcW w:w="1424" w:type="dxa"/>
          </w:tcPr>
          <w:p w:rsidR="00347BFB" w:rsidRDefault="00347BFB" w:rsidP="005A4DFB">
            <w:pPr>
              <w:jc w:val="center"/>
              <w:cnfStyle w:val="000000010000"/>
              <w:rPr>
                <w:lang w:val="en-US"/>
              </w:rPr>
            </w:pPr>
            <w:r>
              <w:rPr>
                <w:lang w:val="en-US"/>
              </w:rPr>
              <w:t>46</w:t>
            </w:r>
          </w:p>
        </w:tc>
        <w:tc>
          <w:tcPr>
            <w:tcW w:w="1423" w:type="dxa"/>
          </w:tcPr>
          <w:p w:rsidR="00347BFB" w:rsidRDefault="00347BFB" w:rsidP="005A4DFB">
            <w:pPr>
              <w:jc w:val="center"/>
              <w:cnfStyle w:val="000000010000"/>
              <w:rPr>
                <w:lang w:val="en-US"/>
              </w:rPr>
            </w:pPr>
            <w:r>
              <w:rPr>
                <w:lang w:val="en-US"/>
              </w:rPr>
              <w:t>38</w:t>
            </w:r>
          </w:p>
        </w:tc>
        <w:tc>
          <w:tcPr>
            <w:tcW w:w="1424" w:type="dxa"/>
          </w:tcPr>
          <w:p w:rsidR="00347BFB" w:rsidRDefault="00347BFB" w:rsidP="005A4DFB">
            <w:pPr>
              <w:jc w:val="center"/>
              <w:cnfStyle w:val="000000010000"/>
              <w:rPr>
                <w:lang w:val="en-US"/>
              </w:rPr>
            </w:pPr>
            <w:r>
              <w:rPr>
                <w:lang w:val="en-US"/>
              </w:rPr>
              <w:t>40</w:t>
            </w:r>
          </w:p>
        </w:tc>
        <w:tc>
          <w:tcPr>
            <w:tcW w:w="1424" w:type="dxa"/>
          </w:tcPr>
          <w:p w:rsidR="00347BFB" w:rsidRDefault="00347BFB" w:rsidP="005A4DFB">
            <w:pPr>
              <w:jc w:val="center"/>
              <w:cnfStyle w:val="000000010000"/>
              <w:rPr>
                <w:lang w:val="en-US"/>
              </w:rPr>
            </w:pPr>
            <w:r>
              <w:rPr>
                <w:lang w:val="en-US"/>
              </w:rPr>
              <w:t>37</w:t>
            </w:r>
          </w:p>
        </w:tc>
      </w:tr>
      <w:tr w:rsidR="00347BFB" w:rsidTr="005A4DFB">
        <w:trPr>
          <w:cnfStyle w:val="000000100000"/>
        </w:trPr>
        <w:tc>
          <w:tcPr>
            <w:cnfStyle w:val="001000000000"/>
            <w:tcW w:w="2660" w:type="dxa"/>
          </w:tcPr>
          <w:p w:rsidR="00347BFB" w:rsidRDefault="00347BFB" w:rsidP="005A4DFB">
            <w:pPr>
              <w:jc w:val="both"/>
              <w:rPr>
                <w:lang w:val="en-US"/>
              </w:rPr>
            </w:pPr>
            <w:r>
              <w:rPr>
                <w:lang w:val="en-US"/>
              </w:rPr>
              <w:t>E{Nw}</w:t>
            </w:r>
          </w:p>
        </w:tc>
        <w:tc>
          <w:tcPr>
            <w:tcW w:w="1423" w:type="dxa"/>
          </w:tcPr>
          <w:p w:rsidR="00347BFB" w:rsidRDefault="00347BFB" w:rsidP="005A4DFB">
            <w:pPr>
              <w:jc w:val="center"/>
              <w:cnfStyle w:val="000000100000"/>
              <w:rPr>
                <w:lang w:val="en-US"/>
              </w:rPr>
            </w:pPr>
            <w:r>
              <w:rPr>
                <w:lang w:val="en-US"/>
              </w:rPr>
              <w:t>10.94</w:t>
            </w:r>
          </w:p>
        </w:tc>
        <w:tc>
          <w:tcPr>
            <w:tcW w:w="1424" w:type="dxa"/>
          </w:tcPr>
          <w:p w:rsidR="00347BFB" w:rsidRDefault="00347BFB" w:rsidP="005A4DFB">
            <w:pPr>
              <w:jc w:val="center"/>
              <w:cnfStyle w:val="000000100000"/>
              <w:rPr>
                <w:lang w:val="en-US"/>
              </w:rPr>
            </w:pPr>
            <w:r>
              <w:rPr>
                <w:lang w:val="en-US"/>
              </w:rPr>
              <w:t>11.05</w:t>
            </w:r>
          </w:p>
        </w:tc>
        <w:tc>
          <w:tcPr>
            <w:tcW w:w="1423" w:type="dxa"/>
          </w:tcPr>
          <w:p w:rsidR="00347BFB" w:rsidRDefault="00347BFB" w:rsidP="005A4DFB">
            <w:pPr>
              <w:jc w:val="center"/>
              <w:cnfStyle w:val="000000100000"/>
              <w:rPr>
                <w:lang w:val="en-US"/>
              </w:rPr>
            </w:pPr>
            <w:r>
              <w:rPr>
                <w:lang w:val="en-US"/>
              </w:rPr>
              <w:t>11.35</w:t>
            </w:r>
          </w:p>
        </w:tc>
        <w:tc>
          <w:tcPr>
            <w:tcW w:w="1424" w:type="dxa"/>
          </w:tcPr>
          <w:p w:rsidR="00347BFB" w:rsidRDefault="00347BFB" w:rsidP="005A4DFB">
            <w:pPr>
              <w:jc w:val="center"/>
              <w:cnfStyle w:val="000000100000"/>
              <w:rPr>
                <w:lang w:val="en-US"/>
              </w:rPr>
            </w:pPr>
            <w:r>
              <w:rPr>
                <w:lang w:val="en-US"/>
              </w:rPr>
              <w:t>50.42</w:t>
            </w:r>
          </w:p>
        </w:tc>
        <w:tc>
          <w:tcPr>
            <w:tcW w:w="1424" w:type="dxa"/>
          </w:tcPr>
          <w:p w:rsidR="00347BFB" w:rsidRDefault="00347BFB" w:rsidP="005A4DFB">
            <w:pPr>
              <w:jc w:val="center"/>
              <w:cnfStyle w:val="000000100000"/>
              <w:rPr>
                <w:lang w:val="en-US"/>
              </w:rPr>
            </w:pPr>
            <w:r>
              <w:rPr>
                <w:lang w:val="en-US"/>
              </w:rPr>
              <w:t>6.47</w:t>
            </w:r>
          </w:p>
        </w:tc>
      </w:tr>
      <w:tr w:rsidR="00347BFB" w:rsidTr="005A4DFB">
        <w:trPr>
          <w:cnfStyle w:val="000000010000"/>
        </w:trPr>
        <w:tc>
          <w:tcPr>
            <w:cnfStyle w:val="001000000000"/>
            <w:tcW w:w="2660" w:type="dxa"/>
          </w:tcPr>
          <w:p w:rsidR="00347BFB" w:rsidRDefault="00347BFB" w:rsidP="005A4DFB">
            <w:pPr>
              <w:jc w:val="both"/>
              <w:rPr>
                <w:lang w:val="en-US"/>
              </w:rPr>
            </w:pPr>
            <w:r>
              <w:rPr>
                <w:lang w:val="en-US"/>
              </w:rPr>
              <w:t>E{Ns}</w:t>
            </w:r>
          </w:p>
        </w:tc>
        <w:tc>
          <w:tcPr>
            <w:tcW w:w="1423" w:type="dxa"/>
          </w:tcPr>
          <w:p w:rsidR="00347BFB" w:rsidRDefault="00347BFB" w:rsidP="005A4DFB">
            <w:pPr>
              <w:jc w:val="center"/>
              <w:cnfStyle w:val="000000010000"/>
              <w:rPr>
                <w:lang w:val="en-US"/>
              </w:rPr>
            </w:pPr>
            <w:r>
              <w:rPr>
                <w:lang w:val="en-US"/>
              </w:rPr>
              <w:t>0.99</w:t>
            </w:r>
          </w:p>
        </w:tc>
        <w:tc>
          <w:tcPr>
            <w:tcW w:w="1424" w:type="dxa"/>
          </w:tcPr>
          <w:p w:rsidR="00347BFB" w:rsidRDefault="00347BFB" w:rsidP="005A4DFB">
            <w:pPr>
              <w:jc w:val="center"/>
              <w:cnfStyle w:val="000000010000"/>
              <w:rPr>
                <w:lang w:val="en-US"/>
              </w:rPr>
            </w:pPr>
            <w:r>
              <w:rPr>
                <w:lang w:val="en-US"/>
              </w:rPr>
              <w:t>0.96</w:t>
            </w:r>
          </w:p>
        </w:tc>
        <w:tc>
          <w:tcPr>
            <w:tcW w:w="1423" w:type="dxa"/>
          </w:tcPr>
          <w:p w:rsidR="00347BFB" w:rsidRDefault="00347BFB" w:rsidP="005A4DFB">
            <w:pPr>
              <w:jc w:val="center"/>
              <w:cnfStyle w:val="000000010000"/>
              <w:rPr>
                <w:lang w:val="en-US"/>
              </w:rPr>
            </w:pPr>
            <w:r>
              <w:rPr>
                <w:lang w:val="en-US"/>
              </w:rPr>
              <w:t>0.97</w:t>
            </w:r>
          </w:p>
        </w:tc>
        <w:tc>
          <w:tcPr>
            <w:tcW w:w="1424" w:type="dxa"/>
          </w:tcPr>
          <w:p w:rsidR="00347BFB" w:rsidRDefault="00347BFB" w:rsidP="005A4DFB">
            <w:pPr>
              <w:jc w:val="center"/>
              <w:cnfStyle w:val="000000010000"/>
              <w:rPr>
                <w:lang w:val="en-US"/>
              </w:rPr>
            </w:pPr>
            <w:r>
              <w:rPr>
                <w:lang w:val="en-US"/>
              </w:rPr>
              <w:t>0.98</w:t>
            </w:r>
          </w:p>
        </w:tc>
        <w:tc>
          <w:tcPr>
            <w:tcW w:w="1424" w:type="dxa"/>
          </w:tcPr>
          <w:p w:rsidR="00347BFB" w:rsidRDefault="00347BFB" w:rsidP="005A4DFB">
            <w:pPr>
              <w:jc w:val="center"/>
              <w:cnfStyle w:val="000000010000"/>
              <w:rPr>
                <w:lang w:val="en-US"/>
              </w:rPr>
            </w:pPr>
            <w:r>
              <w:rPr>
                <w:lang w:val="en-US"/>
              </w:rPr>
              <w:t>0.94</w:t>
            </w:r>
          </w:p>
        </w:tc>
      </w:tr>
      <w:tr w:rsidR="00347BFB" w:rsidTr="005A4DFB">
        <w:trPr>
          <w:cnfStyle w:val="000000100000"/>
        </w:trPr>
        <w:tc>
          <w:tcPr>
            <w:cnfStyle w:val="001000000000"/>
            <w:tcW w:w="2660" w:type="dxa"/>
          </w:tcPr>
          <w:p w:rsidR="00347BFB" w:rsidRDefault="00347BFB" w:rsidP="005A4DFB">
            <w:pPr>
              <w:jc w:val="both"/>
              <w:rPr>
                <w:lang w:val="en-US"/>
              </w:rPr>
            </w:pPr>
            <w:r>
              <w:rPr>
                <w:lang w:val="en-US"/>
              </w:rPr>
              <w:t>E{N}</w:t>
            </w:r>
          </w:p>
        </w:tc>
        <w:tc>
          <w:tcPr>
            <w:tcW w:w="1423" w:type="dxa"/>
          </w:tcPr>
          <w:p w:rsidR="00347BFB" w:rsidRDefault="00347BFB" w:rsidP="005A4DFB">
            <w:pPr>
              <w:jc w:val="center"/>
              <w:cnfStyle w:val="000000100000"/>
              <w:rPr>
                <w:lang w:val="en-US"/>
              </w:rPr>
            </w:pPr>
            <w:r>
              <w:rPr>
                <w:lang w:val="en-US"/>
              </w:rPr>
              <w:t>11.93</w:t>
            </w:r>
          </w:p>
        </w:tc>
        <w:tc>
          <w:tcPr>
            <w:tcW w:w="1424" w:type="dxa"/>
          </w:tcPr>
          <w:p w:rsidR="00347BFB" w:rsidRDefault="00347BFB" w:rsidP="005A4DFB">
            <w:pPr>
              <w:jc w:val="center"/>
              <w:cnfStyle w:val="000000100000"/>
              <w:rPr>
                <w:lang w:val="en-US"/>
              </w:rPr>
            </w:pPr>
            <w:r>
              <w:rPr>
                <w:lang w:val="en-US"/>
              </w:rPr>
              <w:t>12.01</w:t>
            </w:r>
          </w:p>
        </w:tc>
        <w:tc>
          <w:tcPr>
            <w:tcW w:w="1423" w:type="dxa"/>
          </w:tcPr>
          <w:p w:rsidR="00347BFB" w:rsidRDefault="00347BFB" w:rsidP="005A4DFB">
            <w:pPr>
              <w:jc w:val="center"/>
              <w:cnfStyle w:val="000000100000"/>
              <w:rPr>
                <w:lang w:val="en-US"/>
              </w:rPr>
            </w:pPr>
            <w:r>
              <w:rPr>
                <w:lang w:val="en-US"/>
              </w:rPr>
              <w:t>12.32</w:t>
            </w:r>
          </w:p>
        </w:tc>
        <w:tc>
          <w:tcPr>
            <w:tcW w:w="1424" w:type="dxa"/>
          </w:tcPr>
          <w:p w:rsidR="00347BFB" w:rsidRDefault="00347BFB" w:rsidP="005A4DFB">
            <w:pPr>
              <w:jc w:val="center"/>
              <w:cnfStyle w:val="000000100000"/>
              <w:rPr>
                <w:lang w:val="en-US"/>
              </w:rPr>
            </w:pPr>
            <w:r>
              <w:rPr>
                <w:lang w:val="en-US"/>
              </w:rPr>
              <w:t>51.40</w:t>
            </w:r>
          </w:p>
        </w:tc>
        <w:tc>
          <w:tcPr>
            <w:tcW w:w="1424" w:type="dxa"/>
          </w:tcPr>
          <w:p w:rsidR="00347BFB" w:rsidRDefault="00347BFB" w:rsidP="005A4DFB">
            <w:pPr>
              <w:jc w:val="center"/>
              <w:cnfStyle w:val="000000100000"/>
              <w:rPr>
                <w:lang w:val="en-US"/>
              </w:rPr>
            </w:pPr>
            <w:r>
              <w:rPr>
                <w:lang w:val="en-US"/>
              </w:rPr>
              <w:t>7.41</w:t>
            </w:r>
          </w:p>
        </w:tc>
      </w:tr>
      <w:tr w:rsidR="00347BFB" w:rsidTr="005A4DFB">
        <w:trPr>
          <w:cnfStyle w:val="000000010000"/>
        </w:trPr>
        <w:tc>
          <w:tcPr>
            <w:cnfStyle w:val="001000000000"/>
            <w:tcW w:w="2660" w:type="dxa"/>
          </w:tcPr>
          <w:p w:rsidR="00347BFB" w:rsidRDefault="00347BFB" w:rsidP="005A4DFB">
            <w:pPr>
              <w:jc w:val="both"/>
              <w:rPr>
                <w:lang w:val="en-US"/>
              </w:rPr>
            </w:pPr>
            <w:r>
              <w:rPr>
                <w:lang w:val="en-US"/>
              </w:rPr>
              <w:t>E{Tw}</w:t>
            </w:r>
          </w:p>
        </w:tc>
        <w:tc>
          <w:tcPr>
            <w:tcW w:w="1423" w:type="dxa"/>
          </w:tcPr>
          <w:p w:rsidR="00347BFB" w:rsidRDefault="00347BFB" w:rsidP="005A4DFB">
            <w:pPr>
              <w:jc w:val="center"/>
              <w:cnfStyle w:val="000000010000"/>
              <w:rPr>
                <w:lang w:val="en-US"/>
              </w:rPr>
            </w:pPr>
            <w:r>
              <w:rPr>
                <w:lang w:val="en-US"/>
              </w:rPr>
              <w:t>20.54</w:t>
            </w:r>
          </w:p>
        </w:tc>
        <w:tc>
          <w:tcPr>
            <w:tcW w:w="1424" w:type="dxa"/>
          </w:tcPr>
          <w:p w:rsidR="00347BFB" w:rsidRDefault="00347BFB" w:rsidP="005A4DFB">
            <w:pPr>
              <w:jc w:val="center"/>
              <w:cnfStyle w:val="000000010000"/>
              <w:rPr>
                <w:lang w:val="en-US"/>
              </w:rPr>
            </w:pPr>
            <w:r>
              <w:rPr>
                <w:lang w:val="en-US"/>
              </w:rPr>
              <w:t>18.30</w:t>
            </w:r>
          </w:p>
        </w:tc>
        <w:tc>
          <w:tcPr>
            <w:tcW w:w="1423" w:type="dxa"/>
          </w:tcPr>
          <w:p w:rsidR="00347BFB" w:rsidRDefault="00347BFB" w:rsidP="005A4DFB">
            <w:pPr>
              <w:jc w:val="center"/>
              <w:cnfStyle w:val="000000010000"/>
              <w:rPr>
                <w:lang w:val="en-US"/>
              </w:rPr>
            </w:pPr>
            <w:r>
              <w:rPr>
                <w:lang w:val="en-US"/>
              </w:rPr>
              <w:t>23.92</w:t>
            </w:r>
          </w:p>
        </w:tc>
        <w:tc>
          <w:tcPr>
            <w:tcW w:w="1424" w:type="dxa"/>
          </w:tcPr>
          <w:p w:rsidR="00347BFB" w:rsidRDefault="00347BFB" w:rsidP="005A4DFB">
            <w:pPr>
              <w:jc w:val="center"/>
              <w:cnfStyle w:val="000000010000"/>
              <w:rPr>
                <w:lang w:val="en-US"/>
              </w:rPr>
            </w:pPr>
            <w:r>
              <w:rPr>
                <w:lang w:val="en-US"/>
              </w:rPr>
              <w:t>40.80</w:t>
            </w:r>
          </w:p>
        </w:tc>
        <w:tc>
          <w:tcPr>
            <w:tcW w:w="1424" w:type="dxa"/>
          </w:tcPr>
          <w:p w:rsidR="00347BFB" w:rsidRDefault="00347BFB" w:rsidP="005A4DFB">
            <w:pPr>
              <w:jc w:val="center"/>
              <w:cnfStyle w:val="000000010000"/>
              <w:rPr>
                <w:lang w:val="en-US"/>
              </w:rPr>
            </w:pPr>
            <w:r>
              <w:rPr>
                <w:lang w:val="en-US"/>
              </w:rPr>
              <w:t>17.03</w:t>
            </w:r>
          </w:p>
        </w:tc>
      </w:tr>
      <w:tr w:rsidR="00347BFB" w:rsidTr="005A4DFB">
        <w:trPr>
          <w:cnfStyle w:val="000000100000"/>
        </w:trPr>
        <w:tc>
          <w:tcPr>
            <w:cnfStyle w:val="001000000000"/>
            <w:tcW w:w="2660" w:type="dxa"/>
          </w:tcPr>
          <w:p w:rsidR="00347BFB" w:rsidRDefault="00347BFB" w:rsidP="005A4DFB">
            <w:pPr>
              <w:jc w:val="both"/>
              <w:rPr>
                <w:lang w:val="en-US"/>
              </w:rPr>
            </w:pPr>
            <w:r>
              <w:rPr>
                <w:lang w:val="en-US"/>
              </w:rPr>
              <w:t>E{Ts}</w:t>
            </w:r>
          </w:p>
        </w:tc>
        <w:tc>
          <w:tcPr>
            <w:tcW w:w="1423" w:type="dxa"/>
          </w:tcPr>
          <w:p w:rsidR="00347BFB" w:rsidRDefault="00347BFB" w:rsidP="005A4DFB">
            <w:pPr>
              <w:jc w:val="center"/>
              <w:cnfStyle w:val="000000100000"/>
              <w:rPr>
                <w:lang w:val="en-US"/>
              </w:rPr>
            </w:pPr>
            <w:r>
              <w:rPr>
                <w:lang w:val="en-US"/>
              </w:rPr>
              <w:t>2.18</w:t>
            </w:r>
          </w:p>
        </w:tc>
        <w:tc>
          <w:tcPr>
            <w:tcW w:w="1424" w:type="dxa"/>
          </w:tcPr>
          <w:p w:rsidR="00347BFB" w:rsidRDefault="00347BFB" w:rsidP="005A4DFB">
            <w:pPr>
              <w:jc w:val="center"/>
              <w:cnfStyle w:val="000000100000"/>
              <w:rPr>
                <w:lang w:val="en-US"/>
              </w:rPr>
            </w:pPr>
            <w:r>
              <w:rPr>
                <w:lang w:val="en-US"/>
              </w:rPr>
              <w:t>2.02</w:t>
            </w:r>
          </w:p>
        </w:tc>
        <w:tc>
          <w:tcPr>
            <w:tcW w:w="1423" w:type="dxa"/>
          </w:tcPr>
          <w:p w:rsidR="00347BFB" w:rsidRDefault="00347BFB" w:rsidP="005A4DFB">
            <w:pPr>
              <w:jc w:val="center"/>
              <w:cnfStyle w:val="000000100000"/>
              <w:rPr>
                <w:lang w:val="en-US"/>
              </w:rPr>
            </w:pPr>
            <w:r>
              <w:rPr>
                <w:lang w:val="en-US"/>
              </w:rPr>
              <w:t>2.47</w:t>
            </w:r>
          </w:p>
        </w:tc>
        <w:tc>
          <w:tcPr>
            <w:tcW w:w="1424" w:type="dxa"/>
          </w:tcPr>
          <w:p w:rsidR="00347BFB" w:rsidRDefault="00347BFB" w:rsidP="005A4DFB">
            <w:pPr>
              <w:jc w:val="center"/>
              <w:cnfStyle w:val="000000100000"/>
              <w:rPr>
                <w:lang w:val="en-US"/>
              </w:rPr>
            </w:pPr>
            <w:r>
              <w:rPr>
                <w:lang w:val="en-US"/>
              </w:rPr>
              <w:t>2.38</w:t>
            </w:r>
          </w:p>
        </w:tc>
        <w:tc>
          <w:tcPr>
            <w:tcW w:w="1424" w:type="dxa"/>
          </w:tcPr>
          <w:p w:rsidR="00347BFB" w:rsidRDefault="00347BFB" w:rsidP="005A4DFB">
            <w:pPr>
              <w:jc w:val="center"/>
              <w:cnfStyle w:val="000000100000"/>
              <w:rPr>
                <w:lang w:val="en-US"/>
              </w:rPr>
            </w:pPr>
            <w:r>
              <w:rPr>
                <w:lang w:val="en-US"/>
              </w:rPr>
              <w:t>2.51</w:t>
            </w:r>
          </w:p>
        </w:tc>
      </w:tr>
      <w:tr w:rsidR="00347BFB" w:rsidTr="005A4DFB">
        <w:trPr>
          <w:cnfStyle w:val="000000010000"/>
        </w:trPr>
        <w:tc>
          <w:tcPr>
            <w:cnfStyle w:val="001000000000"/>
            <w:tcW w:w="2660" w:type="dxa"/>
          </w:tcPr>
          <w:p w:rsidR="00347BFB" w:rsidRDefault="00347BFB" w:rsidP="005A4DFB">
            <w:pPr>
              <w:jc w:val="both"/>
              <w:rPr>
                <w:lang w:val="en-US"/>
              </w:rPr>
            </w:pPr>
            <w:r>
              <w:rPr>
                <w:lang w:val="en-US"/>
              </w:rPr>
              <w:t>E{T}</w:t>
            </w:r>
          </w:p>
        </w:tc>
        <w:tc>
          <w:tcPr>
            <w:tcW w:w="1423" w:type="dxa"/>
          </w:tcPr>
          <w:p w:rsidR="00347BFB" w:rsidRDefault="00347BFB" w:rsidP="005A4DFB">
            <w:pPr>
              <w:jc w:val="center"/>
              <w:cnfStyle w:val="000000010000"/>
              <w:rPr>
                <w:lang w:val="en-US"/>
              </w:rPr>
            </w:pPr>
            <w:r>
              <w:rPr>
                <w:lang w:val="en-US"/>
              </w:rPr>
              <w:t>22.58</w:t>
            </w:r>
          </w:p>
        </w:tc>
        <w:tc>
          <w:tcPr>
            <w:tcW w:w="1424" w:type="dxa"/>
          </w:tcPr>
          <w:p w:rsidR="00347BFB" w:rsidRDefault="00347BFB" w:rsidP="005A4DFB">
            <w:pPr>
              <w:jc w:val="center"/>
              <w:cnfStyle w:val="000000010000"/>
              <w:rPr>
                <w:lang w:val="en-US"/>
              </w:rPr>
            </w:pPr>
            <w:r>
              <w:rPr>
                <w:lang w:val="en-US"/>
              </w:rPr>
              <w:t>20.00</w:t>
            </w:r>
          </w:p>
        </w:tc>
        <w:tc>
          <w:tcPr>
            <w:tcW w:w="1423" w:type="dxa"/>
          </w:tcPr>
          <w:p w:rsidR="00347BFB" w:rsidRDefault="00347BFB" w:rsidP="005A4DFB">
            <w:pPr>
              <w:jc w:val="center"/>
              <w:cnfStyle w:val="000000010000"/>
              <w:rPr>
                <w:lang w:val="en-US"/>
              </w:rPr>
            </w:pPr>
            <w:r>
              <w:rPr>
                <w:lang w:val="en-US"/>
              </w:rPr>
              <w:t>26.26</w:t>
            </w:r>
          </w:p>
        </w:tc>
        <w:tc>
          <w:tcPr>
            <w:tcW w:w="1424" w:type="dxa"/>
          </w:tcPr>
          <w:p w:rsidR="00347BFB" w:rsidRDefault="00347BFB" w:rsidP="005A4DFB">
            <w:pPr>
              <w:jc w:val="center"/>
              <w:cnfStyle w:val="000000010000"/>
              <w:rPr>
                <w:lang w:val="en-US"/>
              </w:rPr>
            </w:pPr>
            <w:r>
              <w:rPr>
                <w:lang w:val="en-US"/>
              </w:rPr>
              <w:t>42.23</w:t>
            </w:r>
          </w:p>
        </w:tc>
        <w:tc>
          <w:tcPr>
            <w:tcW w:w="1424" w:type="dxa"/>
          </w:tcPr>
          <w:p w:rsidR="00347BFB" w:rsidRDefault="00347BFB" w:rsidP="005A4DFB">
            <w:pPr>
              <w:jc w:val="center"/>
              <w:cnfStyle w:val="000000010000"/>
              <w:rPr>
                <w:lang w:val="en-US"/>
              </w:rPr>
            </w:pPr>
            <w:r>
              <w:rPr>
                <w:lang w:val="en-US"/>
              </w:rPr>
              <w:t>19.89</w:t>
            </w:r>
          </w:p>
        </w:tc>
      </w:tr>
    </w:tbl>
    <w:p w:rsidR="00347BFB" w:rsidRDefault="00347BFB" w:rsidP="00347BFB">
      <w:pPr>
        <w:jc w:val="both"/>
        <w:rPr>
          <w:lang w:val="en-US"/>
        </w:rPr>
      </w:pPr>
    </w:p>
    <w:p w:rsidR="00347BFB" w:rsidRPr="00CA6C6C" w:rsidRDefault="00347BFB" w:rsidP="00347BFB">
      <w:pPr>
        <w:jc w:val="both"/>
        <w:rPr>
          <w:b/>
          <w:lang w:val="en-US"/>
        </w:rPr>
      </w:pPr>
      <w:r w:rsidRPr="00CA6C6C">
        <w:rPr>
          <w:b/>
          <w:lang w:val="en-US"/>
        </w:rPr>
        <w:t>Whole system statistics</w:t>
      </w:r>
    </w:p>
    <w:tbl>
      <w:tblPr>
        <w:tblStyle w:val="Grigliachiara-Colore3"/>
        <w:tblW w:w="0" w:type="auto"/>
        <w:tblLook w:val="04A0"/>
      </w:tblPr>
      <w:tblGrid>
        <w:gridCol w:w="2660"/>
        <w:gridCol w:w="1423"/>
        <w:gridCol w:w="1424"/>
        <w:gridCol w:w="1423"/>
        <w:gridCol w:w="1424"/>
        <w:gridCol w:w="1424"/>
      </w:tblGrid>
      <w:tr w:rsidR="00347BFB" w:rsidTr="005A4DFB">
        <w:trPr>
          <w:cnfStyle w:val="100000000000"/>
        </w:trPr>
        <w:tc>
          <w:tcPr>
            <w:cnfStyle w:val="001000000000"/>
            <w:tcW w:w="2660" w:type="dxa"/>
          </w:tcPr>
          <w:p w:rsidR="00347BFB" w:rsidRDefault="00347BFB" w:rsidP="005A4DFB">
            <w:pPr>
              <w:jc w:val="both"/>
              <w:rPr>
                <w:lang w:val="en-US"/>
              </w:rPr>
            </w:pPr>
            <w:r>
              <w:rPr>
                <w:lang w:val="en-US"/>
              </w:rPr>
              <w:t>Test</w:t>
            </w:r>
          </w:p>
        </w:tc>
        <w:tc>
          <w:tcPr>
            <w:tcW w:w="1423" w:type="dxa"/>
          </w:tcPr>
          <w:p w:rsidR="00347BFB" w:rsidRDefault="00347BFB" w:rsidP="005A4DFB">
            <w:pPr>
              <w:jc w:val="both"/>
              <w:cnfStyle w:val="100000000000"/>
              <w:rPr>
                <w:lang w:val="en-US"/>
              </w:rPr>
            </w:pPr>
            <w:r>
              <w:rPr>
                <w:lang w:val="en-US"/>
              </w:rPr>
              <w:t>#1</w:t>
            </w:r>
          </w:p>
        </w:tc>
        <w:tc>
          <w:tcPr>
            <w:tcW w:w="1424" w:type="dxa"/>
          </w:tcPr>
          <w:p w:rsidR="00347BFB" w:rsidRDefault="00347BFB" w:rsidP="005A4DFB">
            <w:pPr>
              <w:jc w:val="both"/>
              <w:cnfStyle w:val="100000000000"/>
              <w:rPr>
                <w:lang w:val="en-US"/>
              </w:rPr>
            </w:pPr>
            <w:r>
              <w:rPr>
                <w:lang w:val="en-US"/>
              </w:rPr>
              <w:t>#2</w:t>
            </w:r>
          </w:p>
        </w:tc>
        <w:tc>
          <w:tcPr>
            <w:tcW w:w="1423" w:type="dxa"/>
          </w:tcPr>
          <w:p w:rsidR="00347BFB" w:rsidRDefault="00347BFB" w:rsidP="005A4DFB">
            <w:pPr>
              <w:jc w:val="both"/>
              <w:cnfStyle w:val="100000000000"/>
              <w:rPr>
                <w:lang w:val="en-US"/>
              </w:rPr>
            </w:pPr>
            <w:r>
              <w:rPr>
                <w:lang w:val="en-US"/>
              </w:rPr>
              <w:t>#3</w:t>
            </w:r>
          </w:p>
        </w:tc>
        <w:tc>
          <w:tcPr>
            <w:tcW w:w="1424" w:type="dxa"/>
          </w:tcPr>
          <w:p w:rsidR="00347BFB" w:rsidRDefault="00347BFB" w:rsidP="005A4DFB">
            <w:pPr>
              <w:jc w:val="both"/>
              <w:cnfStyle w:val="100000000000"/>
              <w:rPr>
                <w:lang w:val="en-US"/>
              </w:rPr>
            </w:pPr>
            <w:r>
              <w:rPr>
                <w:lang w:val="en-US"/>
              </w:rPr>
              <w:t>#4</w:t>
            </w:r>
          </w:p>
        </w:tc>
        <w:tc>
          <w:tcPr>
            <w:tcW w:w="1424" w:type="dxa"/>
          </w:tcPr>
          <w:p w:rsidR="00347BFB" w:rsidRDefault="00347BFB" w:rsidP="005A4DFB">
            <w:pPr>
              <w:jc w:val="both"/>
              <w:cnfStyle w:val="100000000000"/>
              <w:rPr>
                <w:lang w:val="en-US"/>
              </w:rPr>
            </w:pPr>
            <w:r>
              <w:rPr>
                <w:lang w:val="en-US"/>
              </w:rPr>
              <w:t>#5</w:t>
            </w:r>
          </w:p>
        </w:tc>
      </w:tr>
      <w:tr w:rsidR="00347BFB" w:rsidTr="005A4DFB">
        <w:trPr>
          <w:cnfStyle w:val="000000100000"/>
        </w:trPr>
        <w:tc>
          <w:tcPr>
            <w:cnfStyle w:val="001000000000"/>
            <w:tcW w:w="2660" w:type="dxa"/>
          </w:tcPr>
          <w:p w:rsidR="00347BFB" w:rsidRDefault="00347BFB" w:rsidP="005A4DFB">
            <w:pPr>
              <w:jc w:val="both"/>
              <w:rPr>
                <w:lang w:val="en-US"/>
              </w:rPr>
            </w:pPr>
            <w:r>
              <w:rPr>
                <w:lang w:val="en-US"/>
              </w:rPr>
              <w:t>E{N}</w:t>
            </w:r>
          </w:p>
        </w:tc>
        <w:tc>
          <w:tcPr>
            <w:tcW w:w="1423" w:type="dxa"/>
          </w:tcPr>
          <w:p w:rsidR="00347BFB" w:rsidRDefault="00347BFB" w:rsidP="005A4DFB">
            <w:pPr>
              <w:jc w:val="both"/>
              <w:cnfStyle w:val="000000100000"/>
              <w:rPr>
                <w:lang w:val="en-US"/>
              </w:rPr>
            </w:pPr>
            <w:r>
              <w:rPr>
                <w:lang w:val="en-US"/>
              </w:rPr>
              <w:t>15.38</w:t>
            </w:r>
          </w:p>
        </w:tc>
        <w:tc>
          <w:tcPr>
            <w:tcW w:w="1424" w:type="dxa"/>
          </w:tcPr>
          <w:p w:rsidR="00347BFB" w:rsidRDefault="00347BFB" w:rsidP="005A4DFB">
            <w:pPr>
              <w:jc w:val="both"/>
              <w:cnfStyle w:val="000000100000"/>
              <w:rPr>
                <w:lang w:val="en-US"/>
              </w:rPr>
            </w:pPr>
            <w:r>
              <w:rPr>
                <w:lang w:val="en-US"/>
              </w:rPr>
              <w:t>42.32</w:t>
            </w:r>
          </w:p>
        </w:tc>
        <w:tc>
          <w:tcPr>
            <w:tcW w:w="1423" w:type="dxa"/>
          </w:tcPr>
          <w:p w:rsidR="00347BFB" w:rsidRDefault="00347BFB" w:rsidP="005A4DFB">
            <w:pPr>
              <w:jc w:val="both"/>
              <w:cnfStyle w:val="000000100000"/>
              <w:rPr>
                <w:lang w:val="en-US"/>
              </w:rPr>
            </w:pPr>
            <w:r>
              <w:rPr>
                <w:lang w:val="en-US"/>
              </w:rPr>
              <w:t>19.60</w:t>
            </w:r>
          </w:p>
        </w:tc>
        <w:tc>
          <w:tcPr>
            <w:tcW w:w="1424" w:type="dxa"/>
          </w:tcPr>
          <w:p w:rsidR="00347BFB" w:rsidRDefault="00347BFB" w:rsidP="005A4DFB">
            <w:pPr>
              <w:jc w:val="both"/>
              <w:cnfStyle w:val="000000100000"/>
              <w:rPr>
                <w:lang w:val="en-US"/>
              </w:rPr>
            </w:pPr>
            <w:r>
              <w:rPr>
                <w:lang w:val="en-US"/>
              </w:rPr>
              <w:t>55.80</w:t>
            </w:r>
          </w:p>
        </w:tc>
        <w:tc>
          <w:tcPr>
            <w:tcW w:w="1424" w:type="dxa"/>
          </w:tcPr>
          <w:p w:rsidR="00347BFB" w:rsidRDefault="00347BFB" w:rsidP="005A4DFB">
            <w:pPr>
              <w:jc w:val="both"/>
              <w:cnfStyle w:val="000000100000"/>
              <w:rPr>
                <w:lang w:val="en-US"/>
              </w:rPr>
            </w:pPr>
            <w:r>
              <w:rPr>
                <w:lang w:val="en-US"/>
              </w:rPr>
              <w:t>11.06</w:t>
            </w:r>
          </w:p>
        </w:tc>
      </w:tr>
      <w:tr w:rsidR="00347BFB" w:rsidTr="005A4DFB">
        <w:trPr>
          <w:cnfStyle w:val="000000010000"/>
        </w:trPr>
        <w:tc>
          <w:tcPr>
            <w:cnfStyle w:val="001000000000"/>
            <w:tcW w:w="2660" w:type="dxa"/>
          </w:tcPr>
          <w:p w:rsidR="00347BFB" w:rsidRDefault="00347BFB" w:rsidP="005A4DFB">
            <w:pPr>
              <w:jc w:val="both"/>
              <w:rPr>
                <w:lang w:val="en-US"/>
              </w:rPr>
            </w:pPr>
            <w:r>
              <w:rPr>
                <w:lang w:val="en-US"/>
              </w:rPr>
              <w:t>E{Nw}</w:t>
            </w:r>
          </w:p>
        </w:tc>
        <w:tc>
          <w:tcPr>
            <w:tcW w:w="1423" w:type="dxa"/>
          </w:tcPr>
          <w:p w:rsidR="00347BFB" w:rsidRDefault="00347BFB" w:rsidP="005A4DFB">
            <w:pPr>
              <w:jc w:val="both"/>
              <w:cnfStyle w:val="000000010000"/>
              <w:rPr>
                <w:lang w:val="en-US"/>
              </w:rPr>
            </w:pPr>
            <w:r>
              <w:rPr>
                <w:lang w:val="en-US"/>
              </w:rPr>
              <w:t>13.80</w:t>
            </w:r>
          </w:p>
        </w:tc>
        <w:tc>
          <w:tcPr>
            <w:tcW w:w="1424" w:type="dxa"/>
          </w:tcPr>
          <w:p w:rsidR="00347BFB" w:rsidRDefault="00347BFB" w:rsidP="005A4DFB">
            <w:pPr>
              <w:jc w:val="both"/>
              <w:cnfStyle w:val="000000010000"/>
              <w:rPr>
                <w:lang w:val="en-US"/>
              </w:rPr>
            </w:pPr>
            <w:r>
              <w:rPr>
                <w:lang w:val="en-US"/>
              </w:rPr>
              <w:t>40.38</w:t>
            </w:r>
          </w:p>
        </w:tc>
        <w:tc>
          <w:tcPr>
            <w:tcW w:w="1423" w:type="dxa"/>
          </w:tcPr>
          <w:p w:rsidR="00347BFB" w:rsidRDefault="00347BFB" w:rsidP="005A4DFB">
            <w:pPr>
              <w:jc w:val="both"/>
              <w:cnfStyle w:val="000000010000"/>
              <w:rPr>
                <w:lang w:val="en-US"/>
              </w:rPr>
            </w:pPr>
            <w:r>
              <w:rPr>
                <w:lang w:val="en-US"/>
              </w:rPr>
              <w:t>17.78</w:t>
            </w:r>
          </w:p>
        </w:tc>
        <w:tc>
          <w:tcPr>
            <w:tcW w:w="1424" w:type="dxa"/>
          </w:tcPr>
          <w:p w:rsidR="00347BFB" w:rsidRDefault="00347BFB" w:rsidP="005A4DFB">
            <w:pPr>
              <w:jc w:val="both"/>
              <w:cnfStyle w:val="000000010000"/>
              <w:rPr>
                <w:lang w:val="en-US"/>
              </w:rPr>
            </w:pPr>
            <w:r>
              <w:rPr>
                <w:lang w:val="en-US"/>
              </w:rPr>
              <w:t>54.18</w:t>
            </w:r>
          </w:p>
        </w:tc>
        <w:tc>
          <w:tcPr>
            <w:tcW w:w="1424" w:type="dxa"/>
          </w:tcPr>
          <w:p w:rsidR="00347BFB" w:rsidRDefault="00347BFB" w:rsidP="005A4DFB">
            <w:pPr>
              <w:jc w:val="both"/>
              <w:cnfStyle w:val="000000010000"/>
              <w:rPr>
                <w:lang w:val="en-US"/>
              </w:rPr>
            </w:pPr>
            <w:r>
              <w:rPr>
                <w:lang w:val="en-US"/>
              </w:rPr>
              <w:t>9.59</w:t>
            </w:r>
          </w:p>
        </w:tc>
      </w:tr>
      <w:tr w:rsidR="00347BFB" w:rsidTr="005A4DFB">
        <w:trPr>
          <w:cnfStyle w:val="000000100000"/>
        </w:trPr>
        <w:tc>
          <w:tcPr>
            <w:cnfStyle w:val="001000000000"/>
            <w:tcW w:w="2660" w:type="dxa"/>
          </w:tcPr>
          <w:p w:rsidR="00347BFB" w:rsidRDefault="00347BFB" w:rsidP="005A4DFB">
            <w:pPr>
              <w:jc w:val="both"/>
              <w:rPr>
                <w:lang w:val="en-US"/>
              </w:rPr>
            </w:pPr>
            <w:r>
              <w:rPr>
                <w:lang w:val="en-US"/>
              </w:rPr>
              <w:t>E{Ns}</w:t>
            </w:r>
          </w:p>
        </w:tc>
        <w:tc>
          <w:tcPr>
            <w:tcW w:w="1423" w:type="dxa"/>
          </w:tcPr>
          <w:p w:rsidR="00347BFB" w:rsidRDefault="00347BFB" w:rsidP="005A4DFB">
            <w:pPr>
              <w:jc w:val="both"/>
              <w:cnfStyle w:val="000000100000"/>
              <w:rPr>
                <w:lang w:val="en-US"/>
              </w:rPr>
            </w:pPr>
            <w:r>
              <w:rPr>
                <w:lang w:val="en-US"/>
              </w:rPr>
              <w:t>1.58</w:t>
            </w:r>
          </w:p>
        </w:tc>
        <w:tc>
          <w:tcPr>
            <w:tcW w:w="1424" w:type="dxa"/>
          </w:tcPr>
          <w:p w:rsidR="00347BFB" w:rsidRDefault="00347BFB" w:rsidP="005A4DFB">
            <w:pPr>
              <w:jc w:val="both"/>
              <w:cnfStyle w:val="000000100000"/>
              <w:rPr>
                <w:lang w:val="en-US"/>
              </w:rPr>
            </w:pPr>
            <w:r>
              <w:rPr>
                <w:lang w:val="en-US"/>
              </w:rPr>
              <w:t>1.94</w:t>
            </w:r>
          </w:p>
        </w:tc>
        <w:tc>
          <w:tcPr>
            <w:tcW w:w="1423" w:type="dxa"/>
          </w:tcPr>
          <w:p w:rsidR="00347BFB" w:rsidRDefault="00347BFB" w:rsidP="005A4DFB">
            <w:pPr>
              <w:jc w:val="both"/>
              <w:cnfStyle w:val="000000100000"/>
              <w:rPr>
                <w:lang w:val="en-US"/>
              </w:rPr>
            </w:pPr>
            <w:r>
              <w:rPr>
                <w:lang w:val="en-US"/>
              </w:rPr>
              <w:t>1.82</w:t>
            </w:r>
          </w:p>
        </w:tc>
        <w:tc>
          <w:tcPr>
            <w:tcW w:w="1424" w:type="dxa"/>
          </w:tcPr>
          <w:p w:rsidR="00347BFB" w:rsidRDefault="00347BFB" w:rsidP="005A4DFB">
            <w:pPr>
              <w:jc w:val="both"/>
              <w:cnfStyle w:val="000000100000"/>
              <w:rPr>
                <w:lang w:val="en-US"/>
              </w:rPr>
            </w:pPr>
            <w:r>
              <w:rPr>
                <w:lang w:val="en-US"/>
              </w:rPr>
              <w:t>1.62</w:t>
            </w:r>
          </w:p>
        </w:tc>
        <w:tc>
          <w:tcPr>
            <w:tcW w:w="1424" w:type="dxa"/>
          </w:tcPr>
          <w:p w:rsidR="00347BFB" w:rsidRDefault="00347BFB" w:rsidP="005A4DFB">
            <w:pPr>
              <w:jc w:val="both"/>
              <w:cnfStyle w:val="000000100000"/>
              <w:rPr>
                <w:lang w:val="en-US"/>
              </w:rPr>
            </w:pPr>
            <w:r>
              <w:rPr>
                <w:lang w:val="en-US"/>
              </w:rPr>
              <w:t>1.47</w:t>
            </w:r>
          </w:p>
        </w:tc>
      </w:tr>
      <w:tr w:rsidR="00347BFB" w:rsidTr="005A4DFB">
        <w:trPr>
          <w:cnfStyle w:val="000000010000"/>
        </w:trPr>
        <w:tc>
          <w:tcPr>
            <w:cnfStyle w:val="001000000000"/>
            <w:tcW w:w="2660" w:type="dxa"/>
          </w:tcPr>
          <w:p w:rsidR="00347BFB" w:rsidRDefault="00347BFB" w:rsidP="005A4DFB">
            <w:pPr>
              <w:jc w:val="both"/>
              <w:rPr>
                <w:lang w:val="en-US"/>
              </w:rPr>
            </w:pPr>
            <w:r>
              <w:rPr>
                <w:lang w:val="en-US"/>
              </w:rPr>
              <w:t>E{T}</w:t>
            </w:r>
          </w:p>
        </w:tc>
        <w:tc>
          <w:tcPr>
            <w:tcW w:w="1423" w:type="dxa"/>
          </w:tcPr>
          <w:p w:rsidR="00347BFB" w:rsidRDefault="00347BFB" w:rsidP="005A4DFB">
            <w:pPr>
              <w:jc w:val="both"/>
              <w:cnfStyle w:val="000000010000"/>
              <w:rPr>
                <w:lang w:val="en-US"/>
              </w:rPr>
            </w:pPr>
            <w:r>
              <w:rPr>
                <w:lang w:val="en-US"/>
              </w:rPr>
              <w:t>4.30</w:t>
            </w:r>
          </w:p>
        </w:tc>
        <w:tc>
          <w:tcPr>
            <w:tcW w:w="1424" w:type="dxa"/>
          </w:tcPr>
          <w:p w:rsidR="00347BFB" w:rsidRDefault="00347BFB" w:rsidP="005A4DFB">
            <w:pPr>
              <w:jc w:val="both"/>
              <w:cnfStyle w:val="000000010000"/>
              <w:rPr>
                <w:lang w:val="en-US"/>
              </w:rPr>
            </w:pPr>
            <w:r>
              <w:rPr>
                <w:lang w:val="en-US"/>
              </w:rPr>
              <w:t>6.86</w:t>
            </w:r>
          </w:p>
        </w:tc>
        <w:tc>
          <w:tcPr>
            <w:tcW w:w="1423" w:type="dxa"/>
          </w:tcPr>
          <w:p w:rsidR="00347BFB" w:rsidRDefault="00347BFB" w:rsidP="005A4DFB">
            <w:pPr>
              <w:jc w:val="both"/>
              <w:cnfStyle w:val="000000010000"/>
              <w:rPr>
                <w:lang w:val="en-US"/>
              </w:rPr>
            </w:pPr>
            <w:r>
              <w:rPr>
                <w:lang w:val="en-US"/>
              </w:rPr>
              <w:t>3.46</w:t>
            </w:r>
          </w:p>
        </w:tc>
        <w:tc>
          <w:tcPr>
            <w:tcW w:w="1424" w:type="dxa"/>
          </w:tcPr>
          <w:p w:rsidR="00347BFB" w:rsidRDefault="00347BFB" w:rsidP="005A4DFB">
            <w:pPr>
              <w:jc w:val="both"/>
              <w:cnfStyle w:val="000000010000"/>
              <w:rPr>
                <w:lang w:val="en-US"/>
              </w:rPr>
            </w:pPr>
            <w:r>
              <w:rPr>
                <w:lang w:val="en-US"/>
              </w:rPr>
              <w:t>7.46</w:t>
            </w:r>
          </w:p>
        </w:tc>
        <w:tc>
          <w:tcPr>
            <w:tcW w:w="1424" w:type="dxa"/>
          </w:tcPr>
          <w:p w:rsidR="00347BFB" w:rsidRDefault="00347BFB" w:rsidP="005A4DFB">
            <w:pPr>
              <w:jc w:val="both"/>
              <w:cnfStyle w:val="000000010000"/>
              <w:rPr>
                <w:lang w:val="en-US"/>
              </w:rPr>
            </w:pPr>
            <w:r>
              <w:rPr>
                <w:lang w:val="en-US"/>
              </w:rPr>
              <w:t>2.73</w:t>
            </w:r>
          </w:p>
        </w:tc>
      </w:tr>
      <w:tr w:rsidR="00347BFB" w:rsidTr="005A4DFB">
        <w:trPr>
          <w:cnfStyle w:val="000000100000"/>
        </w:trPr>
        <w:tc>
          <w:tcPr>
            <w:cnfStyle w:val="001000000000"/>
            <w:tcW w:w="2660" w:type="dxa"/>
          </w:tcPr>
          <w:p w:rsidR="00347BFB" w:rsidRDefault="00347BFB" w:rsidP="005A4DFB">
            <w:pPr>
              <w:jc w:val="both"/>
              <w:rPr>
                <w:lang w:val="en-US"/>
              </w:rPr>
            </w:pPr>
            <w:r>
              <w:rPr>
                <w:lang w:val="en-US"/>
              </w:rPr>
              <w:t>E{Tw}</w:t>
            </w:r>
          </w:p>
        </w:tc>
        <w:tc>
          <w:tcPr>
            <w:tcW w:w="1423" w:type="dxa"/>
          </w:tcPr>
          <w:p w:rsidR="00347BFB" w:rsidRDefault="00347BFB" w:rsidP="005A4DFB">
            <w:pPr>
              <w:jc w:val="both"/>
              <w:cnfStyle w:val="000000100000"/>
              <w:rPr>
                <w:lang w:val="en-US"/>
              </w:rPr>
            </w:pPr>
            <w:r>
              <w:rPr>
                <w:lang w:val="en-US"/>
              </w:rPr>
              <w:t>0.52</w:t>
            </w:r>
          </w:p>
        </w:tc>
        <w:tc>
          <w:tcPr>
            <w:tcW w:w="1424" w:type="dxa"/>
          </w:tcPr>
          <w:p w:rsidR="00347BFB" w:rsidRDefault="00347BFB" w:rsidP="005A4DFB">
            <w:pPr>
              <w:jc w:val="both"/>
              <w:cnfStyle w:val="000000100000"/>
              <w:rPr>
                <w:lang w:val="en-US"/>
              </w:rPr>
            </w:pPr>
            <w:r>
              <w:rPr>
                <w:lang w:val="en-US"/>
              </w:rPr>
              <w:t>0.41</w:t>
            </w:r>
          </w:p>
        </w:tc>
        <w:tc>
          <w:tcPr>
            <w:tcW w:w="1423" w:type="dxa"/>
          </w:tcPr>
          <w:p w:rsidR="00347BFB" w:rsidRDefault="00347BFB" w:rsidP="005A4DFB">
            <w:pPr>
              <w:jc w:val="both"/>
              <w:cnfStyle w:val="000000100000"/>
              <w:rPr>
                <w:lang w:val="en-US"/>
              </w:rPr>
            </w:pPr>
            <w:r>
              <w:rPr>
                <w:lang w:val="en-US"/>
              </w:rPr>
              <w:t>0.38</w:t>
            </w:r>
          </w:p>
        </w:tc>
        <w:tc>
          <w:tcPr>
            <w:tcW w:w="1424" w:type="dxa"/>
          </w:tcPr>
          <w:p w:rsidR="00347BFB" w:rsidRDefault="00347BFB" w:rsidP="005A4DFB">
            <w:pPr>
              <w:jc w:val="both"/>
              <w:cnfStyle w:val="000000100000"/>
              <w:rPr>
                <w:lang w:val="en-US"/>
              </w:rPr>
            </w:pPr>
            <w:r>
              <w:rPr>
                <w:lang w:val="en-US"/>
              </w:rPr>
              <w:t>0.53</w:t>
            </w:r>
          </w:p>
        </w:tc>
        <w:tc>
          <w:tcPr>
            <w:tcW w:w="1424" w:type="dxa"/>
          </w:tcPr>
          <w:p w:rsidR="00347BFB" w:rsidRDefault="00347BFB" w:rsidP="005A4DFB">
            <w:pPr>
              <w:jc w:val="both"/>
              <w:cnfStyle w:val="000000100000"/>
              <w:rPr>
                <w:lang w:val="en-US"/>
              </w:rPr>
            </w:pPr>
            <w:r>
              <w:rPr>
                <w:lang w:val="en-US"/>
              </w:rPr>
              <w:t>0.42</w:t>
            </w:r>
          </w:p>
        </w:tc>
      </w:tr>
      <w:tr w:rsidR="00347BFB" w:rsidTr="005A4DFB">
        <w:trPr>
          <w:cnfStyle w:val="000000010000"/>
        </w:trPr>
        <w:tc>
          <w:tcPr>
            <w:cnfStyle w:val="001000000000"/>
            <w:tcW w:w="2660" w:type="dxa"/>
          </w:tcPr>
          <w:p w:rsidR="00347BFB" w:rsidRDefault="00347BFB" w:rsidP="005A4DFB">
            <w:pPr>
              <w:jc w:val="both"/>
              <w:rPr>
                <w:lang w:val="en-US"/>
              </w:rPr>
            </w:pPr>
            <w:r>
              <w:rPr>
                <w:lang w:val="en-US"/>
              </w:rPr>
              <w:t>E{Ts}</w:t>
            </w:r>
          </w:p>
        </w:tc>
        <w:tc>
          <w:tcPr>
            <w:tcW w:w="1423" w:type="dxa"/>
          </w:tcPr>
          <w:p w:rsidR="00347BFB" w:rsidRDefault="00347BFB" w:rsidP="005A4DFB">
            <w:pPr>
              <w:jc w:val="both"/>
              <w:cnfStyle w:val="000000010000"/>
              <w:rPr>
                <w:lang w:val="en-US"/>
              </w:rPr>
            </w:pPr>
            <w:r>
              <w:rPr>
                <w:lang w:val="en-US"/>
              </w:rPr>
              <w:t>4.38</w:t>
            </w:r>
          </w:p>
        </w:tc>
        <w:tc>
          <w:tcPr>
            <w:tcW w:w="1424" w:type="dxa"/>
          </w:tcPr>
          <w:p w:rsidR="00347BFB" w:rsidRDefault="00347BFB" w:rsidP="005A4DFB">
            <w:pPr>
              <w:jc w:val="both"/>
              <w:cnfStyle w:val="000000010000"/>
              <w:rPr>
                <w:lang w:val="en-US"/>
              </w:rPr>
            </w:pPr>
            <w:r>
              <w:rPr>
                <w:lang w:val="en-US"/>
              </w:rPr>
              <w:t>7.27</w:t>
            </w:r>
          </w:p>
        </w:tc>
        <w:tc>
          <w:tcPr>
            <w:tcW w:w="1423" w:type="dxa"/>
          </w:tcPr>
          <w:p w:rsidR="00347BFB" w:rsidRDefault="00347BFB" w:rsidP="005A4DFB">
            <w:pPr>
              <w:jc w:val="both"/>
              <w:cnfStyle w:val="000000010000"/>
              <w:rPr>
                <w:lang w:val="en-US"/>
              </w:rPr>
            </w:pPr>
            <w:r>
              <w:rPr>
                <w:lang w:val="en-US"/>
              </w:rPr>
              <w:t>3.84</w:t>
            </w:r>
          </w:p>
        </w:tc>
        <w:tc>
          <w:tcPr>
            <w:tcW w:w="1424" w:type="dxa"/>
          </w:tcPr>
          <w:p w:rsidR="00347BFB" w:rsidRDefault="00347BFB" w:rsidP="005A4DFB">
            <w:pPr>
              <w:jc w:val="both"/>
              <w:cnfStyle w:val="000000010000"/>
              <w:rPr>
                <w:lang w:val="en-US"/>
              </w:rPr>
            </w:pPr>
            <w:r>
              <w:rPr>
                <w:lang w:val="en-US"/>
              </w:rPr>
              <w:t>8.00</w:t>
            </w:r>
          </w:p>
        </w:tc>
        <w:tc>
          <w:tcPr>
            <w:tcW w:w="1424" w:type="dxa"/>
          </w:tcPr>
          <w:p w:rsidR="00347BFB" w:rsidRDefault="00347BFB" w:rsidP="005A4DFB">
            <w:pPr>
              <w:jc w:val="both"/>
              <w:cnfStyle w:val="000000010000"/>
              <w:rPr>
                <w:lang w:val="en-US"/>
              </w:rPr>
            </w:pPr>
            <w:r>
              <w:rPr>
                <w:lang w:val="en-US"/>
              </w:rPr>
              <w:t>3.15</w:t>
            </w:r>
          </w:p>
        </w:tc>
      </w:tr>
    </w:tbl>
    <w:p w:rsidR="00347BFB" w:rsidRDefault="00347BFB" w:rsidP="00347BFB">
      <w:pPr>
        <w:jc w:val="both"/>
        <w:rPr>
          <w:lang w:val="en-US"/>
        </w:rPr>
      </w:pPr>
    </w:p>
    <w:p w:rsidR="00347BFB" w:rsidRDefault="00347BFB" w:rsidP="00347BFB">
      <w:pPr>
        <w:pStyle w:val="Titolo3"/>
        <w:rPr>
          <w:lang w:val="en-US"/>
        </w:rPr>
      </w:pPr>
      <w:bookmarkStart w:id="48" w:name="_Toc511823589"/>
      <w:r>
        <w:rPr>
          <w:lang w:val="en-US"/>
        </w:rPr>
        <w:t>Commenting results</w:t>
      </w:r>
      <w:bookmarkEnd w:id="48"/>
    </w:p>
    <w:p w:rsidR="00347BFB" w:rsidRDefault="00347BFB" w:rsidP="00347BFB">
      <w:pPr>
        <w:jc w:val="both"/>
        <w:rPr>
          <w:lang w:val="en-US"/>
        </w:rPr>
      </w:pPr>
      <w:r>
        <w:rPr>
          <w:lang w:val="en-US"/>
        </w:rPr>
        <w:t xml:space="preserve">Every incoming request can be </w:t>
      </w:r>
      <w:r w:rsidRPr="00E57795">
        <w:rPr>
          <w:u w:val="single"/>
          <w:lang w:val="en-US"/>
        </w:rPr>
        <w:t>accepted</w:t>
      </w:r>
      <w:r>
        <w:rPr>
          <w:lang w:val="en-US"/>
        </w:rPr>
        <w:t xml:space="preserve"> or </w:t>
      </w:r>
      <w:r w:rsidRPr="00E57795">
        <w:rPr>
          <w:u w:val="single"/>
          <w:lang w:val="en-US"/>
        </w:rPr>
        <w:t>refused</w:t>
      </w:r>
      <w:r>
        <w:rPr>
          <w:lang w:val="en-US"/>
        </w:rPr>
        <w:t xml:space="preserve"> by every queue of the system. A subset of the accepted ones has been correctly served at the end of the simulation: others are still pending. </w:t>
      </w:r>
    </w:p>
    <w:p w:rsidR="00347BFB" w:rsidRDefault="00347BFB" w:rsidP="00347BFB">
      <w:pPr>
        <w:jc w:val="both"/>
        <w:rPr>
          <w:lang w:val="en-US"/>
        </w:rPr>
      </w:pPr>
      <w:r>
        <w:rPr>
          <w:lang w:val="en-US"/>
        </w:rPr>
        <w:t xml:space="preserve">In general, a request is </w:t>
      </w:r>
      <w:r w:rsidRPr="006A4444">
        <w:rPr>
          <w:b/>
          <w:lang w:val="en-US"/>
        </w:rPr>
        <w:t>served</w:t>
      </w:r>
      <w:r>
        <w:rPr>
          <w:lang w:val="en-US"/>
        </w:rPr>
        <w:t xml:space="preserve"> by the system if and only if it is served correctly by one of the internal queues. This means that the number of total served request is given by the sum of “Requests served by FE” and “Elaborated requests” (for the second queue’s table).</w:t>
      </w:r>
    </w:p>
    <w:p w:rsidR="00347BFB" w:rsidRDefault="00347BFB" w:rsidP="00347BFB">
      <w:pPr>
        <w:jc w:val="both"/>
        <w:rPr>
          <w:lang w:val="en-US"/>
        </w:rPr>
      </w:pPr>
      <w:r>
        <w:rPr>
          <w:lang w:val="en-US"/>
        </w:rPr>
        <w:t xml:space="preserve">The second queue is much </w:t>
      </w:r>
      <w:r w:rsidRPr="00096DE6">
        <w:rPr>
          <w:b/>
          <w:lang w:val="en-US"/>
        </w:rPr>
        <w:t>slower</w:t>
      </w:r>
      <w:r>
        <w:rPr>
          <w:lang w:val="en-US"/>
        </w:rPr>
        <w:t xml:space="preserve"> than the first one: except for the 5</w:t>
      </w:r>
      <w:r w:rsidRPr="00096DE6">
        <w:rPr>
          <w:vertAlign w:val="superscript"/>
          <w:lang w:val="en-US"/>
        </w:rPr>
        <w:t>th</w:t>
      </w:r>
      <w:r>
        <w:rPr>
          <w:lang w:val="en-US"/>
        </w:rPr>
        <w:t xml:space="preserve"> test, in which the value of p is little, the majority of received requests (the ones not served by the front-end) is rejected by the system. The reason is that the second buffer, which is not sufficiently large, becomes full in small time.</w:t>
      </w:r>
    </w:p>
    <w:p w:rsidR="00347BFB" w:rsidRPr="00096DE6" w:rsidRDefault="00347BFB" w:rsidP="00347BFB">
      <w:pPr>
        <w:jc w:val="both"/>
        <w:rPr>
          <w:lang w:val="en-US"/>
        </w:rPr>
      </w:pPr>
      <w:r>
        <w:rPr>
          <w:lang w:val="en-US"/>
        </w:rPr>
        <w:t xml:space="preserve">Although the average batch size is quite limited, the traffic results to be </w:t>
      </w:r>
      <w:r w:rsidRPr="00096DE6">
        <w:rPr>
          <w:u w:val="single"/>
          <w:lang w:val="en-US"/>
        </w:rPr>
        <w:t>heavy</w:t>
      </w:r>
      <w:r>
        <w:rPr>
          <w:lang w:val="en-US"/>
        </w:rPr>
        <w:t xml:space="preserve"> for the system when p is high. Clearly, augmenting the buffer size the percentage of rejected requests is reduced. The system is always </w:t>
      </w:r>
      <w:r w:rsidRPr="00884114">
        <w:rPr>
          <w:b/>
          <w:lang w:val="en-US"/>
        </w:rPr>
        <w:t>ergodic</w:t>
      </w:r>
      <w:r>
        <w:rPr>
          <w:lang w:val="en-US"/>
        </w:rPr>
        <w:t>, because of its limited buffers size.</w:t>
      </w:r>
      <w:r w:rsidRPr="00D86FF7">
        <w:rPr>
          <w:shd w:val="clear" w:color="auto" w:fill="F2F2F2" w:themeFill="background1" w:themeFillShade="F2"/>
          <w:lang w:val="en-US"/>
        </w:rPr>
        <w:br w:type="page"/>
      </w:r>
    </w:p>
    <w:p w:rsidR="00347BFB" w:rsidRDefault="00347BFB" w:rsidP="00347BFB">
      <w:pPr>
        <w:pStyle w:val="Titolo1"/>
        <w:rPr>
          <w:lang w:val="en-US"/>
        </w:rPr>
      </w:pPr>
      <w:bookmarkStart w:id="49" w:name="_Ref488524900"/>
      <w:bookmarkStart w:id="50" w:name="_Toc511823590"/>
      <w:r>
        <w:rPr>
          <w:lang w:val="en-US"/>
        </w:rPr>
        <w:lastRenderedPageBreak/>
        <w:t>Appendix A – Warm-up removal</w:t>
      </w:r>
      <w:bookmarkEnd w:id="49"/>
      <w:bookmarkEnd w:id="50"/>
    </w:p>
    <w:p w:rsidR="00347BFB" w:rsidRPr="00684552" w:rsidRDefault="00347BFB" w:rsidP="00347BFB">
      <w:pPr>
        <w:rPr>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347BFB" w:rsidRPr="00275C30" w:rsidTr="005A4DFB">
        <w:tc>
          <w:tcPr>
            <w:tcW w:w="4889" w:type="dxa"/>
          </w:tcPr>
          <w:p w:rsidR="00347BFB" w:rsidRDefault="00347BFB" w:rsidP="005A4DFB">
            <w:pPr>
              <w:jc w:val="center"/>
              <w:rPr>
                <w:lang w:val="en-US"/>
              </w:rPr>
            </w:pPr>
            <w:r>
              <w:rPr>
                <w:noProof/>
                <w:lang w:eastAsia="zh-CN"/>
              </w:rPr>
              <w:drawing>
                <wp:inline distT="0" distB="0" distL="0" distR="0">
                  <wp:extent cx="3117448" cy="2339439"/>
                  <wp:effectExtent l="19050" t="0" r="6752" b="0"/>
                  <wp:docPr id="7" name="Immagine 1" descr="C:\Users\Gio\Desktop\q1_trans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o\Desktop\q1_transient.png"/>
                          <pic:cNvPicPr>
                            <a:picLocks noChangeAspect="1" noChangeArrowheads="1"/>
                          </pic:cNvPicPr>
                        </pic:nvPicPr>
                        <pic:blipFill>
                          <a:blip r:embed="rId9"/>
                          <a:srcRect/>
                          <a:stretch>
                            <a:fillRect/>
                          </a:stretch>
                        </pic:blipFill>
                        <pic:spPr bwMode="auto">
                          <a:xfrm>
                            <a:off x="0" y="0"/>
                            <a:ext cx="3117232" cy="2339277"/>
                          </a:xfrm>
                          <a:prstGeom prst="rect">
                            <a:avLst/>
                          </a:prstGeom>
                          <a:noFill/>
                          <a:ln w="9525">
                            <a:noFill/>
                            <a:miter lim="800000"/>
                            <a:headEnd/>
                            <a:tailEnd/>
                          </a:ln>
                        </pic:spPr>
                      </pic:pic>
                    </a:graphicData>
                  </a:graphic>
                </wp:inline>
              </w:drawing>
            </w:r>
          </w:p>
          <w:p w:rsidR="00347BFB" w:rsidRPr="002B053F" w:rsidRDefault="00347BFB" w:rsidP="005A4DFB">
            <w:pPr>
              <w:jc w:val="center"/>
              <w:rPr>
                <w:lang w:val="en-US"/>
              </w:rPr>
            </w:pPr>
            <w:r w:rsidRPr="00684552">
              <w:rPr>
                <w:b/>
                <w:lang w:val="en-US"/>
              </w:rPr>
              <w:t>Q1</w:t>
            </w:r>
            <w:r>
              <w:rPr>
                <w:lang w:val="en-US"/>
              </w:rPr>
              <w:t xml:space="preserve">: M/M/1; </w:t>
            </w:r>
            <w:r>
              <w:rPr>
                <w:lang w:val="el-GR"/>
              </w:rPr>
              <w:t>λ</w:t>
            </w:r>
            <w:r w:rsidRPr="002B053F">
              <w:rPr>
                <w:lang w:val="en-US"/>
              </w:rPr>
              <w:t xml:space="preserve"> = 0.2, </w:t>
            </w:r>
            <w:r>
              <w:rPr>
                <w:lang w:val="el-GR"/>
              </w:rPr>
              <w:t>μ</w:t>
            </w:r>
            <w:r w:rsidRPr="002B053F">
              <w:rPr>
                <w:lang w:val="en-US"/>
              </w:rPr>
              <w:t xml:space="preserve"> = 0.3</w:t>
            </w:r>
            <w:r w:rsidRPr="002B053F">
              <w:rPr>
                <w:lang w:val="en-US"/>
              </w:rPr>
              <w:br/>
            </w:r>
          </w:p>
        </w:tc>
        <w:tc>
          <w:tcPr>
            <w:tcW w:w="4889" w:type="dxa"/>
          </w:tcPr>
          <w:p w:rsidR="00347BFB" w:rsidRDefault="00347BFB" w:rsidP="005A4DFB">
            <w:pPr>
              <w:jc w:val="center"/>
              <w:rPr>
                <w:lang w:val="en-US"/>
              </w:rPr>
            </w:pPr>
            <w:r>
              <w:rPr>
                <w:noProof/>
                <w:lang w:eastAsia="zh-CN"/>
              </w:rPr>
              <w:drawing>
                <wp:inline distT="0" distB="0" distL="0" distR="0">
                  <wp:extent cx="3111826" cy="2340000"/>
                  <wp:effectExtent l="19050" t="0" r="0" b="0"/>
                  <wp:docPr id="8" name="Immagine 2" descr="C:\Users\Gio\Desktop\q2_trans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Desktop\q2_transient.png"/>
                          <pic:cNvPicPr>
                            <a:picLocks noChangeAspect="1" noChangeArrowheads="1"/>
                          </pic:cNvPicPr>
                        </pic:nvPicPr>
                        <pic:blipFill>
                          <a:blip r:embed="rId10"/>
                          <a:srcRect/>
                          <a:stretch>
                            <a:fillRect/>
                          </a:stretch>
                        </pic:blipFill>
                        <pic:spPr bwMode="auto">
                          <a:xfrm>
                            <a:off x="0" y="0"/>
                            <a:ext cx="3111826" cy="2340000"/>
                          </a:xfrm>
                          <a:prstGeom prst="rect">
                            <a:avLst/>
                          </a:prstGeom>
                          <a:noFill/>
                          <a:ln w="9525">
                            <a:noFill/>
                            <a:miter lim="800000"/>
                            <a:headEnd/>
                            <a:tailEnd/>
                          </a:ln>
                        </pic:spPr>
                      </pic:pic>
                    </a:graphicData>
                  </a:graphic>
                </wp:inline>
              </w:drawing>
            </w:r>
          </w:p>
          <w:p w:rsidR="00347BFB" w:rsidRDefault="00347BFB" w:rsidP="005A4DFB">
            <w:pPr>
              <w:jc w:val="center"/>
              <w:rPr>
                <w:lang w:val="en-US"/>
              </w:rPr>
            </w:pPr>
            <w:r w:rsidRPr="00684552">
              <w:rPr>
                <w:b/>
                <w:lang w:val="en-US"/>
              </w:rPr>
              <w:t>Q2</w:t>
            </w:r>
            <w:r>
              <w:rPr>
                <w:lang w:val="en-US"/>
              </w:rPr>
              <w:t xml:space="preserve">: M/M/10; </w:t>
            </w:r>
            <w:r>
              <w:rPr>
                <w:lang w:val="el-GR"/>
              </w:rPr>
              <w:t>λ</w:t>
            </w:r>
            <w:r w:rsidRPr="002B053F">
              <w:rPr>
                <w:lang w:val="en-US"/>
              </w:rPr>
              <w:t xml:space="preserve"> = 0.2, </w:t>
            </w:r>
            <w:r>
              <w:rPr>
                <w:lang w:val="el-GR"/>
              </w:rPr>
              <w:t>μ</w:t>
            </w:r>
            <w:r w:rsidRPr="002B053F">
              <w:rPr>
                <w:lang w:val="en-US"/>
              </w:rPr>
              <w:t xml:space="preserve"> = 0.3</w:t>
            </w:r>
          </w:p>
        </w:tc>
      </w:tr>
      <w:tr w:rsidR="00347BFB" w:rsidTr="005A4DFB">
        <w:tc>
          <w:tcPr>
            <w:tcW w:w="4889" w:type="dxa"/>
          </w:tcPr>
          <w:p w:rsidR="00347BFB" w:rsidRDefault="00347BFB" w:rsidP="005A4DFB">
            <w:pPr>
              <w:jc w:val="center"/>
              <w:rPr>
                <w:b/>
                <w:lang w:val="en-US"/>
              </w:rPr>
            </w:pPr>
            <w:r>
              <w:rPr>
                <w:b/>
                <w:noProof/>
                <w:lang w:eastAsia="zh-CN"/>
              </w:rPr>
              <w:drawing>
                <wp:inline distT="0" distB="0" distL="0" distR="0">
                  <wp:extent cx="3118322" cy="2340000"/>
                  <wp:effectExtent l="19050" t="0" r="5878" b="0"/>
                  <wp:docPr id="9" name="Immagine 3" descr="C:\Users\Gio\Desktop\q3_trans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Desktop\q3_transient.png"/>
                          <pic:cNvPicPr>
                            <a:picLocks noChangeAspect="1" noChangeArrowheads="1"/>
                          </pic:cNvPicPr>
                        </pic:nvPicPr>
                        <pic:blipFill>
                          <a:blip r:embed="rId11"/>
                          <a:srcRect/>
                          <a:stretch>
                            <a:fillRect/>
                          </a:stretch>
                        </pic:blipFill>
                        <pic:spPr bwMode="auto">
                          <a:xfrm>
                            <a:off x="0" y="0"/>
                            <a:ext cx="3118322" cy="2340000"/>
                          </a:xfrm>
                          <a:prstGeom prst="rect">
                            <a:avLst/>
                          </a:prstGeom>
                          <a:noFill/>
                          <a:ln w="9525">
                            <a:noFill/>
                            <a:miter lim="800000"/>
                            <a:headEnd/>
                            <a:tailEnd/>
                          </a:ln>
                        </pic:spPr>
                      </pic:pic>
                    </a:graphicData>
                  </a:graphic>
                </wp:inline>
              </w:drawing>
            </w:r>
          </w:p>
          <w:p w:rsidR="00347BFB" w:rsidRDefault="00347BFB" w:rsidP="005A4DFB">
            <w:pPr>
              <w:jc w:val="center"/>
              <w:rPr>
                <w:lang w:val="en-US"/>
              </w:rPr>
            </w:pPr>
            <w:r w:rsidRPr="00684552">
              <w:rPr>
                <w:b/>
                <w:lang w:val="en-US"/>
              </w:rPr>
              <w:t>Q3</w:t>
            </w:r>
            <w:r>
              <w:rPr>
                <w:lang w:val="en-US"/>
              </w:rPr>
              <w:t xml:space="preserve">: M/M/1/10; </w:t>
            </w:r>
            <w:r>
              <w:rPr>
                <w:lang w:val="el-GR"/>
              </w:rPr>
              <w:t>λ</w:t>
            </w:r>
            <w:r w:rsidRPr="002B053F">
              <w:rPr>
                <w:lang w:val="en-US"/>
              </w:rPr>
              <w:t xml:space="preserve"> </w:t>
            </w:r>
            <w:r w:rsidRPr="00275C30">
              <w:rPr>
                <w:lang w:val="en-US"/>
              </w:rPr>
              <w:t xml:space="preserve">= 0.2, </w:t>
            </w:r>
            <w:r>
              <w:rPr>
                <w:lang w:val="el-GR"/>
              </w:rPr>
              <w:t>μ</w:t>
            </w:r>
            <w:r w:rsidRPr="00275C30">
              <w:rPr>
                <w:lang w:val="en-US"/>
              </w:rPr>
              <w:t xml:space="preserve"> = 0.</w:t>
            </w:r>
            <w:r w:rsidRPr="00EA211B">
              <w:rPr>
                <w:lang w:val="en-US"/>
              </w:rPr>
              <w:t>3</w:t>
            </w:r>
            <w:r w:rsidRPr="00EA211B">
              <w:rPr>
                <w:lang w:val="en-US"/>
              </w:rPr>
              <w:br/>
            </w:r>
          </w:p>
        </w:tc>
        <w:tc>
          <w:tcPr>
            <w:tcW w:w="4889" w:type="dxa"/>
          </w:tcPr>
          <w:p w:rsidR="00347BFB" w:rsidRDefault="00347BFB" w:rsidP="005A4DFB">
            <w:pPr>
              <w:jc w:val="center"/>
              <w:rPr>
                <w:b/>
                <w:lang w:val="en-US"/>
              </w:rPr>
            </w:pPr>
            <w:r>
              <w:rPr>
                <w:b/>
                <w:noProof/>
                <w:lang w:eastAsia="zh-CN"/>
              </w:rPr>
              <w:drawing>
                <wp:inline distT="0" distB="0" distL="0" distR="0">
                  <wp:extent cx="3120261" cy="2340000"/>
                  <wp:effectExtent l="19050" t="0" r="3939" b="0"/>
                  <wp:docPr id="10" name="Immagine 4" descr="C:\Users\Gio\Desktop\q4_trans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Desktop\q4_transient.png"/>
                          <pic:cNvPicPr>
                            <a:picLocks noChangeAspect="1" noChangeArrowheads="1"/>
                          </pic:cNvPicPr>
                        </pic:nvPicPr>
                        <pic:blipFill>
                          <a:blip r:embed="rId12"/>
                          <a:srcRect/>
                          <a:stretch>
                            <a:fillRect/>
                          </a:stretch>
                        </pic:blipFill>
                        <pic:spPr bwMode="auto">
                          <a:xfrm>
                            <a:off x="0" y="0"/>
                            <a:ext cx="3120261" cy="2340000"/>
                          </a:xfrm>
                          <a:prstGeom prst="rect">
                            <a:avLst/>
                          </a:prstGeom>
                          <a:noFill/>
                          <a:ln w="9525">
                            <a:noFill/>
                            <a:miter lim="800000"/>
                            <a:headEnd/>
                            <a:tailEnd/>
                          </a:ln>
                        </pic:spPr>
                      </pic:pic>
                    </a:graphicData>
                  </a:graphic>
                </wp:inline>
              </w:drawing>
            </w:r>
          </w:p>
          <w:p w:rsidR="00347BFB" w:rsidRDefault="00347BFB" w:rsidP="005A4DFB">
            <w:pPr>
              <w:jc w:val="center"/>
              <w:rPr>
                <w:lang w:val="en-US"/>
              </w:rPr>
            </w:pPr>
            <w:r w:rsidRPr="00684552">
              <w:rPr>
                <w:b/>
                <w:lang w:val="en-US"/>
              </w:rPr>
              <w:t>Q4</w:t>
            </w:r>
            <w:r>
              <w:rPr>
                <w:lang w:val="en-US"/>
              </w:rPr>
              <w:t xml:space="preserve">: M/M/5/10; </w:t>
            </w:r>
            <w:r>
              <w:rPr>
                <w:lang w:val="el-GR"/>
              </w:rPr>
              <w:t>λ</w:t>
            </w:r>
            <w:r>
              <w:t xml:space="preserve"> = 0.2, </w:t>
            </w:r>
            <w:r>
              <w:rPr>
                <w:lang w:val="el-GR"/>
              </w:rPr>
              <w:t>μ</w:t>
            </w:r>
            <w:r>
              <w:t xml:space="preserve"> = 0.3</w:t>
            </w:r>
          </w:p>
        </w:tc>
      </w:tr>
      <w:tr w:rsidR="00347BFB" w:rsidRPr="00347BFB" w:rsidTr="005A4DFB">
        <w:tc>
          <w:tcPr>
            <w:tcW w:w="4889" w:type="dxa"/>
          </w:tcPr>
          <w:p w:rsidR="00347BFB" w:rsidRDefault="00347BFB" w:rsidP="005A4DFB">
            <w:pPr>
              <w:jc w:val="center"/>
              <w:rPr>
                <w:b/>
                <w:lang w:val="en-US"/>
              </w:rPr>
            </w:pPr>
            <w:r>
              <w:rPr>
                <w:b/>
                <w:noProof/>
                <w:lang w:eastAsia="zh-CN"/>
              </w:rPr>
              <w:drawing>
                <wp:inline distT="0" distB="0" distL="0" distR="0">
                  <wp:extent cx="3118322" cy="2340000"/>
                  <wp:effectExtent l="19050" t="0" r="5878" b="0"/>
                  <wp:docPr id="11" name="Immagine 5" descr="C:\Users\Gio\Desktop\q5_trans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Desktop\q5_transient.png"/>
                          <pic:cNvPicPr>
                            <a:picLocks noChangeAspect="1" noChangeArrowheads="1"/>
                          </pic:cNvPicPr>
                        </pic:nvPicPr>
                        <pic:blipFill>
                          <a:blip r:embed="rId13"/>
                          <a:srcRect/>
                          <a:stretch>
                            <a:fillRect/>
                          </a:stretch>
                        </pic:blipFill>
                        <pic:spPr bwMode="auto">
                          <a:xfrm>
                            <a:off x="0" y="0"/>
                            <a:ext cx="3118322" cy="2340000"/>
                          </a:xfrm>
                          <a:prstGeom prst="rect">
                            <a:avLst/>
                          </a:prstGeom>
                          <a:noFill/>
                          <a:ln w="9525">
                            <a:noFill/>
                            <a:miter lim="800000"/>
                            <a:headEnd/>
                            <a:tailEnd/>
                          </a:ln>
                        </pic:spPr>
                      </pic:pic>
                    </a:graphicData>
                  </a:graphic>
                </wp:inline>
              </w:drawing>
            </w:r>
          </w:p>
          <w:p w:rsidR="00347BFB" w:rsidRDefault="00347BFB" w:rsidP="005A4DFB">
            <w:pPr>
              <w:jc w:val="center"/>
              <w:rPr>
                <w:lang w:val="en-US"/>
              </w:rPr>
            </w:pPr>
            <w:r w:rsidRPr="00684552">
              <w:rPr>
                <w:b/>
                <w:lang w:val="en-US"/>
              </w:rPr>
              <w:t>Q5</w:t>
            </w:r>
            <w:r>
              <w:rPr>
                <w:lang w:val="en-US"/>
              </w:rPr>
              <w:t>: M</w:t>
            </w:r>
            <w:r w:rsidRPr="00C73022">
              <w:rPr>
                <w:sz w:val="28"/>
                <w:vertAlign w:val="superscript"/>
                <w:lang w:val="en-US"/>
              </w:rPr>
              <w:t>x</w:t>
            </w:r>
            <w:r>
              <w:rPr>
                <w:lang w:val="en-US"/>
              </w:rPr>
              <w:t xml:space="preserve">/M/1; </w:t>
            </w:r>
            <w:r>
              <w:rPr>
                <w:lang w:val="el-GR"/>
              </w:rPr>
              <w:t>λ</w:t>
            </w:r>
            <w:r w:rsidRPr="00C73022">
              <w:rPr>
                <w:lang w:val="en-US"/>
              </w:rPr>
              <w:t xml:space="preserve"> = 0.2, </w:t>
            </w:r>
            <w:r>
              <w:rPr>
                <w:lang w:val="el-GR"/>
              </w:rPr>
              <w:t>μ</w:t>
            </w:r>
            <w:r w:rsidRPr="00C73022">
              <w:rPr>
                <w:lang w:val="en-US"/>
              </w:rPr>
              <w:t xml:space="preserve"> = 0.</w:t>
            </w:r>
            <w:r>
              <w:rPr>
                <w:lang w:val="en-US"/>
              </w:rPr>
              <w:t>7</w:t>
            </w:r>
            <w:r w:rsidRPr="00C73022">
              <w:rPr>
                <w:lang w:val="en-US"/>
              </w:rPr>
              <w:t xml:space="preserve">, </w:t>
            </w:r>
            <w:r w:rsidRPr="00684552">
              <w:rPr>
                <w:b/>
                <w:lang w:val="en-US"/>
              </w:rPr>
              <w:t>batch</w:t>
            </w:r>
            <w:r w:rsidRPr="00C73022">
              <w:rPr>
                <w:lang w:val="en-US"/>
              </w:rPr>
              <w:t xml:space="preserve"> = U(1,3)</w:t>
            </w:r>
            <w:r>
              <w:rPr>
                <w:lang w:val="en-US"/>
              </w:rPr>
              <w:br/>
            </w:r>
          </w:p>
        </w:tc>
        <w:tc>
          <w:tcPr>
            <w:tcW w:w="4889" w:type="dxa"/>
          </w:tcPr>
          <w:p w:rsidR="00347BFB" w:rsidRDefault="00347BFB" w:rsidP="005A4DFB">
            <w:pPr>
              <w:jc w:val="center"/>
              <w:rPr>
                <w:b/>
                <w:lang w:val="en-US"/>
              </w:rPr>
            </w:pPr>
            <w:r>
              <w:rPr>
                <w:b/>
                <w:noProof/>
                <w:lang w:eastAsia="zh-CN"/>
              </w:rPr>
              <w:drawing>
                <wp:inline distT="0" distB="0" distL="0" distR="0">
                  <wp:extent cx="3118322" cy="2340000"/>
                  <wp:effectExtent l="19050" t="0" r="5878" b="0"/>
                  <wp:docPr id="12" name="Immagine 6" descr="C:\Users\Gio\Desktop\q6_trans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o\Desktop\q6_transient.png"/>
                          <pic:cNvPicPr>
                            <a:picLocks noChangeAspect="1" noChangeArrowheads="1"/>
                          </pic:cNvPicPr>
                        </pic:nvPicPr>
                        <pic:blipFill>
                          <a:blip r:embed="rId14"/>
                          <a:srcRect/>
                          <a:stretch>
                            <a:fillRect/>
                          </a:stretch>
                        </pic:blipFill>
                        <pic:spPr bwMode="auto">
                          <a:xfrm>
                            <a:off x="0" y="0"/>
                            <a:ext cx="3118322" cy="2340000"/>
                          </a:xfrm>
                          <a:prstGeom prst="rect">
                            <a:avLst/>
                          </a:prstGeom>
                          <a:noFill/>
                          <a:ln w="9525">
                            <a:noFill/>
                            <a:miter lim="800000"/>
                            <a:headEnd/>
                            <a:tailEnd/>
                          </a:ln>
                        </pic:spPr>
                      </pic:pic>
                    </a:graphicData>
                  </a:graphic>
                </wp:inline>
              </w:drawing>
            </w:r>
          </w:p>
          <w:p w:rsidR="00347BFB" w:rsidRDefault="00347BFB" w:rsidP="005A4DFB">
            <w:pPr>
              <w:jc w:val="center"/>
              <w:rPr>
                <w:lang w:val="en-US"/>
              </w:rPr>
            </w:pPr>
            <w:r w:rsidRPr="00684552">
              <w:rPr>
                <w:b/>
                <w:lang w:val="en-US"/>
              </w:rPr>
              <w:t>Q6</w:t>
            </w:r>
            <w:r>
              <w:rPr>
                <w:lang w:val="en-US"/>
              </w:rPr>
              <w:t>: M</w:t>
            </w:r>
            <w:r w:rsidRPr="00C73022">
              <w:rPr>
                <w:sz w:val="28"/>
                <w:vertAlign w:val="superscript"/>
                <w:lang w:val="en-US"/>
              </w:rPr>
              <w:t>x</w:t>
            </w:r>
            <w:r>
              <w:rPr>
                <w:lang w:val="en-US"/>
              </w:rPr>
              <w:t xml:space="preserve">/M/1; </w:t>
            </w:r>
            <w:r>
              <w:rPr>
                <w:lang w:val="el-GR"/>
              </w:rPr>
              <w:t>λ</w:t>
            </w:r>
            <w:r w:rsidRPr="00C73022">
              <w:rPr>
                <w:lang w:val="en-US"/>
              </w:rPr>
              <w:t xml:space="preserve"> = 0.2, </w:t>
            </w:r>
            <w:r>
              <w:rPr>
                <w:lang w:val="el-GR"/>
              </w:rPr>
              <w:t>μ</w:t>
            </w:r>
            <w:r w:rsidRPr="00C73022">
              <w:rPr>
                <w:lang w:val="en-US"/>
              </w:rPr>
              <w:t xml:space="preserve"> = 0.</w:t>
            </w:r>
            <w:r>
              <w:rPr>
                <w:lang w:val="en-US"/>
              </w:rPr>
              <w:t>7</w:t>
            </w:r>
            <w:r w:rsidRPr="00C73022">
              <w:rPr>
                <w:lang w:val="en-US"/>
              </w:rPr>
              <w:t xml:space="preserve">, </w:t>
            </w:r>
            <w:r w:rsidRPr="00684552">
              <w:rPr>
                <w:b/>
                <w:lang w:val="en-US"/>
              </w:rPr>
              <w:t>batch</w:t>
            </w:r>
            <w:r w:rsidRPr="00C73022">
              <w:rPr>
                <w:lang w:val="en-US"/>
              </w:rPr>
              <w:t xml:space="preserve"> = U(1,3)</w:t>
            </w:r>
          </w:p>
        </w:tc>
      </w:tr>
    </w:tbl>
    <w:p w:rsidR="00347BFB" w:rsidRDefault="00347BFB" w:rsidP="00347BFB">
      <w:pPr>
        <w:rPr>
          <w:lang w:val="en-US"/>
        </w:rPr>
      </w:pPr>
    </w:p>
    <w:p w:rsidR="00347BFB" w:rsidRDefault="00347BFB" w:rsidP="00347BFB">
      <w:pPr>
        <w:pStyle w:val="Titolo1"/>
        <w:rPr>
          <w:lang w:val="en-US"/>
        </w:rPr>
      </w:pPr>
      <w:bookmarkStart w:id="51" w:name="_Ref493528900"/>
      <w:bookmarkStart w:id="52" w:name="_Toc511823591"/>
      <w:r>
        <w:rPr>
          <w:lang w:val="en-US"/>
        </w:rPr>
        <w:lastRenderedPageBreak/>
        <w:t>Appendix B – Laboratory 01: Graphs of the exercise 01</w:t>
      </w:r>
      <w:bookmarkEnd w:id="51"/>
      <w:bookmarkEnd w:id="52"/>
    </w:p>
    <w:p w:rsidR="00347BFB" w:rsidRDefault="00347BFB" w:rsidP="00347BFB">
      <w:pPr>
        <w:pStyle w:val="Titolo2"/>
        <w:rPr>
          <w:lang w:val="en-US"/>
        </w:rPr>
      </w:pPr>
      <w:bookmarkStart w:id="53" w:name="_Toc511823592"/>
      <w:r>
        <w:rPr>
          <w:lang w:val="en-US"/>
        </w:rPr>
        <w:t>Meaning of the parameters</w:t>
      </w:r>
      <w:bookmarkEnd w:id="53"/>
    </w:p>
    <w:p w:rsidR="00347BFB" w:rsidRPr="001726A5" w:rsidRDefault="00347BFB" w:rsidP="00347BFB">
      <w:pPr>
        <w:rPr>
          <w:lang w:val="en-US"/>
        </w:rPr>
      </w:pPr>
      <w:r>
        <w:rPr>
          <w:lang w:val="en-US"/>
        </w:rPr>
        <w:t>Remember that the first queue is M/M/1, while the second one is a M/M/1/B, with batch arrivals</w:t>
      </w:r>
    </w:p>
    <w:p w:rsidR="00347BFB" w:rsidRPr="001726A5" w:rsidRDefault="00347BFB" w:rsidP="00347BFB">
      <w:pPr>
        <w:pStyle w:val="Paragrafoelenco"/>
        <w:numPr>
          <w:ilvl w:val="0"/>
          <w:numId w:val="1"/>
        </w:numPr>
        <w:rPr>
          <w:lang w:val="en-US"/>
        </w:rPr>
      </w:pPr>
      <w:r w:rsidRPr="001726A5">
        <w:rPr>
          <w:b/>
          <w:lang w:val="el-GR"/>
        </w:rPr>
        <w:t>λ</w:t>
      </w:r>
      <w:r w:rsidRPr="001726A5">
        <w:rPr>
          <w:lang w:val="en-US"/>
        </w:rPr>
        <w:t>: arrival rate of the first queue</w:t>
      </w:r>
    </w:p>
    <w:p w:rsidR="00347BFB" w:rsidRDefault="00347BFB" w:rsidP="00347BFB">
      <w:pPr>
        <w:pStyle w:val="Paragrafoelenco"/>
        <w:numPr>
          <w:ilvl w:val="0"/>
          <w:numId w:val="1"/>
        </w:numPr>
        <w:rPr>
          <w:lang w:val="en-US"/>
        </w:rPr>
      </w:pPr>
      <w:r w:rsidRPr="001726A5">
        <w:rPr>
          <w:b/>
          <w:lang w:val="el-GR"/>
        </w:rPr>
        <w:t>μ</w:t>
      </w:r>
      <w:r w:rsidRPr="001726A5">
        <w:rPr>
          <w:lang w:val="en-US"/>
        </w:rPr>
        <w:t>: service rate of the fir</w:t>
      </w:r>
      <w:r>
        <w:rPr>
          <w:lang w:val="en-US"/>
        </w:rPr>
        <w:t>st queue</w:t>
      </w:r>
    </w:p>
    <w:p w:rsidR="00347BFB" w:rsidRPr="001726A5" w:rsidRDefault="00347BFB" w:rsidP="00347BFB">
      <w:pPr>
        <w:pStyle w:val="Paragrafoelenco"/>
        <w:numPr>
          <w:ilvl w:val="0"/>
          <w:numId w:val="1"/>
        </w:numPr>
        <w:rPr>
          <w:lang w:val="en-US"/>
        </w:rPr>
      </w:pPr>
      <w:r w:rsidRPr="001726A5">
        <w:rPr>
          <w:b/>
          <w:lang w:val="el-GR"/>
        </w:rPr>
        <w:t>λ</w:t>
      </w:r>
      <w:r w:rsidRPr="00435BD9">
        <w:rPr>
          <w:b/>
          <w:sz w:val="18"/>
          <w:lang w:val="en-US"/>
        </w:rPr>
        <w:t>2</w:t>
      </w:r>
      <w:r w:rsidRPr="001726A5">
        <w:rPr>
          <w:lang w:val="en-US"/>
        </w:rPr>
        <w:t>: arrival rate of the first queue</w:t>
      </w:r>
    </w:p>
    <w:p w:rsidR="00347BFB" w:rsidRPr="00435BD9" w:rsidRDefault="00347BFB" w:rsidP="00347BFB">
      <w:pPr>
        <w:pStyle w:val="Paragrafoelenco"/>
        <w:numPr>
          <w:ilvl w:val="0"/>
          <w:numId w:val="1"/>
        </w:numPr>
        <w:rPr>
          <w:lang w:val="en-US"/>
        </w:rPr>
      </w:pPr>
      <w:r w:rsidRPr="001726A5">
        <w:rPr>
          <w:b/>
          <w:lang w:val="el-GR"/>
        </w:rPr>
        <w:t>μ</w:t>
      </w:r>
      <w:r w:rsidRPr="00435BD9">
        <w:rPr>
          <w:b/>
          <w:sz w:val="18"/>
          <w:lang w:val="en-US"/>
        </w:rPr>
        <w:t>2</w:t>
      </w:r>
      <w:r w:rsidRPr="001726A5">
        <w:rPr>
          <w:lang w:val="en-US"/>
        </w:rPr>
        <w:t>: service rate of the fir</w:t>
      </w:r>
      <w:r>
        <w:rPr>
          <w:lang w:val="en-US"/>
        </w:rPr>
        <w:t>st queue</w:t>
      </w:r>
    </w:p>
    <w:p w:rsidR="00347BFB" w:rsidRDefault="00347BFB" w:rsidP="00347BFB">
      <w:pPr>
        <w:pStyle w:val="Paragrafoelenco"/>
        <w:numPr>
          <w:ilvl w:val="0"/>
          <w:numId w:val="1"/>
        </w:numPr>
        <w:rPr>
          <w:lang w:val="en-US"/>
        </w:rPr>
      </w:pPr>
      <w:r>
        <w:rPr>
          <w:b/>
          <w:lang w:val="en-US"/>
        </w:rPr>
        <w:t>B</w:t>
      </w:r>
      <w:r>
        <w:rPr>
          <w:lang w:val="en-US"/>
        </w:rPr>
        <w:t>: buffer size of the second queue</w:t>
      </w:r>
    </w:p>
    <w:p w:rsidR="00347BFB" w:rsidRDefault="00347BFB" w:rsidP="00347BFB">
      <w:pPr>
        <w:pStyle w:val="Paragrafoelenco"/>
        <w:numPr>
          <w:ilvl w:val="0"/>
          <w:numId w:val="1"/>
        </w:numPr>
        <w:rPr>
          <w:lang w:val="en-US"/>
        </w:rPr>
      </w:pPr>
      <w:r>
        <w:rPr>
          <w:b/>
          <w:lang w:val="en-US"/>
        </w:rPr>
        <w:t>a</w:t>
      </w:r>
      <w:r w:rsidRPr="001726A5">
        <w:rPr>
          <w:lang w:val="en-US"/>
        </w:rPr>
        <w:t>:</w:t>
      </w:r>
      <w:r>
        <w:rPr>
          <w:lang w:val="en-US"/>
        </w:rPr>
        <w:t xml:space="preserve"> minimum size for a batch, arriving at the second queue</w:t>
      </w:r>
    </w:p>
    <w:p w:rsidR="00347BFB" w:rsidRPr="001726A5" w:rsidRDefault="00347BFB" w:rsidP="00347BFB">
      <w:pPr>
        <w:pStyle w:val="Paragrafoelenco"/>
        <w:numPr>
          <w:ilvl w:val="0"/>
          <w:numId w:val="1"/>
        </w:numPr>
        <w:rPr>
          <w:lang w:val="en-US"/>
        </w:rPr>
      </w:pPr>
      <w:r>
        <w:rPr>
          <w:b/>
          <w:lang w:val="en-US"/>
        </w:rPr>
        <w:t>b</w:t>
      </w:r>
      <w:r w:rsidRPr="001726A5">
        <w:rPr>
          <w:lang w:val="en-US"/>
        </w:rPr>
        <w:t>:</w:t>
      </w:r>
      <w:r>
        <w:rPr>
          <w:lang w:val="en-US"/>
        </w:rPr>
        <w:t xml:space="preserve"> maximum size for a batch, arriving at the second queue</w:t>
      </w:r>
    </w:p>
    <w:p w:rsidR="00347BFB" w:rsidRDefault="00347BFB" w:rsidP="00347BFB">
      <w:pPr>
        <w:pStyle w:val="Titolo2"/>
        <w:rPr>
          <w:lang w:val="en-US"/>
        </w:rPr>
      </w:pPr>
      <w:r>
        <w:rPr>
          <w:lang w:val="en-US"/>
        </w:rPr>
        <w:br/>
      </w:r>
      <w:bookmarkStart w:id="54" w:name="_Toc511823593"/>
      <w:r>
        <w:rPr>
          <w:lang w:val="en-US"/>
        </w:rPr>
        <w:t xml:space="preserve">Simulation 03: </w:t>
      </w:r>
      <w:r>
        <w:rPr>
          <w:lang w:val="el-GR"/>
        </w:rPr>
        <w:t>λ</w:t>
      </w:r>
      <w:r w:rsidRPr="001726A5">
        <w:rPr>
          <w:lang w:val="en-US"/>
        </w:rPr>
        <w:t>=</w:t>
      </w:r>
      <w:r>
        <w:rPr>
          <w:lang w:val="en-US"/>
        </w:rPr>
        <w:t>3.95</w:t>
      </w:r>
      <w:r w:rsidRPr="001726A5">
        <w:rPr>
          <w:lang w:val="en-US"/>
        </w:rPr>
        <w:t xml:space="preserve">, </w:t>
      </w:r>
      <w:r>
        <w:rPr>
          <w:lang w:val="el-GR"/>
        </w:rPr>
        <w:t>μ</w:t>
      </w:r>
      <w:r w:rsidRPr="001726A5">
        <w:rPr>
          <w:lang w:val="en-US"/>
        </w:rPr>
        <w:t xml:space="preserve">=4, </w:t>
      </w:r>
      <w:r>
        <w:rPr>
          <w:lang w:val="el-GR"/>
        </w:rPr>
        <w:t>λ</w:t>
      </w:r>
      <w:r w:rsidRPr="00435BD9">
        <w:rPr>
          <w:sz w:val="22"/>
          <w:lang w:val="en-US"/>
        </w:rPr>
        <w:t>2</w:t>
      </w:r>
      <w:r w:rsidRPr="001726A5">
        <w:rPr>
          <w:lang w:val="en-US"/>
        </w:rPr>
        <w:t>=</w:t>
      </w:r>
      <w:r>
        <w:rPr>
          <w:lang w:val="en-US"/>
        </w:rPr>
        <w:t>1.95</w:t>
      </w:r>
      <w:r w:rsidRPr="001726A5">
        <w:rPr>
          <w:lang w:val="en-US"/>
        </w:rPr>
        <w:t xml:space="preserve">, </w:t>
      </w:r>
      <w:r>
        <w:rPr>
          <w:lang w:val="el-GR"/>
        </w:rPr>
        <w:t>μ</w:t>
      </w:r>
      <w:r w:rsidRPr="00435BD9">
        <w:rPr>
          <w:sz w:val="22"/>
          <w:lang w:val="en-US"/>
        </w:rPr>
        <w:t>2</w:t>
      </w:r>
      <w:r w:rsidRPr="001726A5">
        <w:rPr>
          <w:lang w:val="en-US"/>
        </w:rPr>
        <w:t>=</w:t>
      </w:r>
      <w:r>
        <w:rPr>
          <w:lang w:val="en-US"/>
        </w:rPr>
        <w:t xml:space="preserve">2, </w:t>
      </w:r>
      <w:r w:rsidRPr="001726A5">
        <w:rPr>
          <w:lang w:val="en-US"/>
        </w:rPr>
        <w:t>B = 10, a</w:t>
      </w:r>
      <w:r>
        <w:rPr>
          <w:lang w:val="en-US"/>
        </w:rPr>
        <w:t>=1, b=3</w:t>
      </w:r>
      <w:bookmarkEnd w:id="54"/>
    </w:p>
    <w:p w:rsidR="00347BFB" w:rsidRPr="00D4362F" w:rsidRDefault="00347BFB" w:rsidP="00347BFB">
      <w:pPr>
        <w:jc w:val="both"/>
        <w:rPr>
          <w:lang w:val="en-US"/>
        </w:rPr>
      </w:pPr>
      <w:r>
        <w:rPr>
          <w:lang w:val="en-US"/>
        </w:rPr>
        <w:t>Higher resolution images and textual output for all the simulation I have run can be found in the files attached to this report. As an example of what is the output of the program, here you can find images of the third test.</w:t>
      </w:r>
    </w:p>
    <w:p w:rsidR="00347BFB" w:rsidRPr="00FF108B" w:rsidRDefault="00347BFB" w:rsidP="00347BFB">
      <w:pPr>
        <w:pStyle w:val="Titolo3"/>
        <w:rPr>
          <w:lang w:val="en-US"/>
        </w:rPr>
      </w:pPr>
      <w:bookmarkStart w:id="55" w:name="_Toc511823594"/>
      <w:r>
        <w:rPr>
          <w:lang w:val="en-US"/>
        </w:rPr>
        <w:t>Queue 1</w:t>
      </w:r>
      <w:bookmarkEnd w:id="55"/>
    </w:p>
    <w:p w:rsidR="00347BFB" w:rsidRPr="00E53741" w:rsidRDefault="00347BFB" w:rsidP="00347BFB">
      <w:pPr>
        <w:pStyle w:val="Titolo2"/>
        <w:rPr>
          <w:lang w:val="en-US"/>
        </w:rPr>
      </w:pPr>
      <w:r>
        <w:rPr>
          <w:noProof/>
          <w:lang w:eastAsia="zh-CN"/>
        </w:rPr>
        <w:drawing>
          <wp:inline distT="0" distB="0" distL="0" distR="0">
            <wp:extent cx="6106795" cy="3665855"/>
            <wp:effectExtent l="19050" t="0" r="8255" b="0"/>
            <wp:docPr id="45" name="Immagine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_1"/>
                    <pic:cNvPicPr>
                      <a:picLocks noChangeAspect="1" noChangeArrowheads="1"/>
                    </pic:cNvPicPr>
                  </pic:nvPicPr>
                  <pic:blipFill>
                    <a:blip r:embed="rId15"/>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Clients in the whole system</w:t>
      </w:r>
    </w:p>
    <w:p w:rsidR="00347BFB" w:rsidRDefault="00347BFB" w:rsidP="00347BFB">
      <w:pPr>
        <w:pStyle w:val="Titolo2"/>
        <w:rPr>
          <w:lang w:val="en-US"/>
        </w:rPr>
      </w:pPr>
      <w:r>
        <w:rPr>
          <w:noProof/>
          <w:lang w:eastAsia="zh-CN"/>
        </w:rPr>
        <w:lastRenderedPageBreak/>
        <w:drawing>
          <wp:inline distT="0" distB="0" distL="0" distR="0">
            <wp:extent cx="6106795" cy="3665855"/>
            <wp:effectExtent l="19050" t="0" r="8255" b="0"/>
            <wp:docPr id="44" name="Immagine 2"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_2"/>
                    <pic:cNvPicPr>
                      <a:picLocks noChangeAspect="1" noChangeArrowheads="1"/>
                    </pic:cNvPicPr>
                  </pic:nvPicPr>
                  <pic:blipFill>
                    <a:blip r:embed="rId16"/>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Clients in the queuing line only</w:t>
      </w:r>
    </w:p>
    <w:p w:rsidR="00347BFB" w:rsidRPr="00435BD9" w:rsidRDefault="00347BFB" w:rsidP="00347BFB">
      <w:pPr>
        <w:jc w:val="center"/>
        <w:rPr>
          <w:i/>
          <w:lang w:val="en-US"/>
        </w:rPr>
      </w:pPr>
    </w:p>
    <w:p w:rsidR="00347BFB" w:rsidRDefault="00347BFB" w:rsidP="00347BFB">
      <w:pPr>
        <w:pStyle w:val="Titolo2"/>
        <w:rPr>
          <w:lang w:val="en-US"/>
        </w:rPr>
      </w:pPr>
      <w:r>
        <w:rPr>
          <w:noProof/>
          <w:lang w:eastAsia="zh-CN"/>
        </w:rPr>
        <w:drawing>
          <wp:inline distT="0" distB="0" distL="0" distR="0">
            <wp:extent cx="6106795" cy="3665855"/>
            <wp:effectExtent l="19050" t="0" r="8255" b="0"/>
            <wp:docPr id="43" name="Immagine 3"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_3"/>
                    <pic:cNvPicPr>
                      <a:picLocks noChangeAspect="1" noChangeArrowheads="1"/>
                    </pic:cNvPicPr>
                  </pic:nvPicPr>
                  <pic:blipFill>
                    <a:blip r:embed="rId17"/>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Pr="00435BD9" w:rsidRDefault="00347BFB" w:rsidP="00347BFB">
      <w:pPr>
        <w:jc w:val="center"/>
        <w:rPr>
          <w:i/>
          <w:lang w:val="en-US"/>
        </w:rPr>
      </w:pPr>
      <w:r w:rsidRPr="00435BD9">
        <w:rPr>
          <w:i/>
          <w:lang w:val="en-US"/>
        </w:rPr>
        <w:t>Waiting time per request, in the queuing line</w:t>
      </w:r>
    </w:p>
    <w:p w:rsidR="00347BFB" w:rsidRPr="00E53741" w:rsidRDefault="00347BFB" w:rsidP="00347BFB">
      <w:pPr>
        <w:pStyle w:val="Titolo2"/>
        <w:rPr>
          <w:lang w:val="en-US"/>
        </w:rPr>
      </w:pPr>
      <w:r>
        <w:rPr>
          <w:noProof/>
          <w:lang w:eastAsia="zh-CN"/>
        </w:rPr>
        <w:lastRenderedPageBreak/>
        <w:drawing>
          <wp:inline distT="0" distB="0" distL="0" distR="0">
            <wp:extent cx="6106795" cy="3665855"/>
            <wp:effectExtent l="19050" t="0" r="8255" b="0"/>
            <wp:docPr id="39" name="Immagine 4"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_4"/>
                    <pic:cNvPicPr>
                      <a:picLocks noChangeAspect="1" noChangeArrowheads="1"/>
                    </pic:cNvPicPr>
                  </pic:nvPicPr>
                  <pic:blipFill>
                    <a:blip r:embed="rId18" cstate="print"/>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Service time per request – First batch</w:t>
      </w:r>
    </w:p>
    <w:p w:rsidR="00347BFB" w:rsidRPr="00435BD9" w:rsidRDefault="00347BFB" w:rsidP="00347BFB">
      <w:pPr>
        <w:jc w:val="center"/>
        <w:rPr>
          <w:i/>
          <w:lang w:val="en-US"/>
        </w:rPr>
      </w:pPr>
    </w:p>
    <w:p w:rsidR="00347BFB" w:rsidRDefault="00347BFB" w:rsidP="00347BFB">
      <w:pPr>
        <w:pStyle w:val="Titolo2"/>
        <w:rPr>
          <w:lang w:val="en-US"/>
        </w:rPr>
      </w:pPr>
      <w:r>
        <w:rPr>
          <w:noProof/>
          <w:lang w:eastAsia="zh-CN"/>
        </w:rPr>
        <w:drawing>
          <wp:inline distT="0" distB="0" distL="0" distR="0">
            <wp:extent cx="6106795" cy="3665855"/>
            <wp:effectExtent l="19050" t="0" r="8255" b="0"/>
            <wp:docPr id="38" name="Immagine 5"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_5"/>
                    <pic:cNvPicPr>
                      <a:picLocks noChangeAspect="1" noChangeArrowheads="1"/>
                    </pic:cNvPicPr>
                  </pic:nvPicPr>
                  <pic:blipFill>
                    <a:blip r:embed="rId19"/>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Pr="00435BD9" w:rsidRDefault="00347BFB" w:rsidP="00347BFB">
      <w:pPr>
        <w:jc w:val="center"/>
        <w:rPr>
          <w:i/>
          <w:lang w:val="en-US"/>
        </w:rPr>
      </w:pPr>
      <w:r>
        <w:rPr>
          <w:i/>
          <w:lang w:val="en-US"/>
        </w:rPr>
        <w:t xml:space="preserve">Average system (left), waiting line (center) and server (right) </w:t>
      </w:r>
      <w:r>
        <w:rPr>
          <w:i/>
          <w:lang w:val="en-US"/>
        </w:rPr>
        <w:br/>
        <w:t xml:space="preserve">occupancies </w:t>
      </w:r>
      <w:r w:rsidRPr="00435BD9">
        <w:rPr>
          <w:i/>
          <w:lang w:val="en-US"/>
        </w:rPr>
        <w:t xml:space="preserve">– </w:t>
      </w:r>
      <w:r>
        <w:rPr>
          <w:i/>
          <w:lang w:val="en-US"/>
        </w:rPr>
        <w:t>Last</w:t>
      </w:r>
      <w:r w:rsidRPr="00435BD9">
        <w:rPr>
          <w:i/>
          <w:lang w:val="en-US"/>
        </w:rPr>
        <w:t xml:space="preserve"> batch</w:t>
      </w:r>
      <w:r>
        <w:rPr>
          <w:i/>
          <w:lang w:val="en-US"/>
        </w:rPr>
        <w:t xml:space="preserve"> and global results</w:t>
      </w:r>
    </w:p>
    <w:p w:rsidR="00347BFB" w:rsidRPr="00E53741" w:rsidRDefault="00347BFB" w:rsidP="00347BFB">
      <w:pPr>
        <w:pStyle w:val="Titolo2"/>
        <w:rPr>
          <w:lang w:val="en-US"/>
        </w:rPr>
      </w:pPr>
      <w:r>
        <w:rPr>
          <w:noProof/>
          <w:lang w:eastAsia="zh-CN"/>
        </w:rPr>
        <w:lastRenderedPageBreak/>
        <w:drawing>
          <wp:inline distT="0" distB="0" distL="0" distR="0">
            <wp:extent cx="6106795" cy="3665855"/>
            <wp:effectExtent l="19050" t="0" r="8255" b="0"/>
            <wp:docPr id="37" name="Immagine 6"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_6"/>
                    <pic:cNvPicPr>
                      <a:picLocks noChangeAspect="1" noChangeArrowheads="1"/>
                    </pic:cNvPicPr>
                  </pic:nvPicPr>
                  <pic:blipFill>
                    <a:blip r:embed="rId20"/>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Pr="00E53741" w:rsidRDefault="00347BFB" w:rsidP="00347BFB">
      <w:pPr>
        <w:jc w:val="center"/>
        <w:rPr>
          <w:i/>
          <w:lang w:val="en-US"/>
        </w:rPr>
      </w:pPr>
      <w:r w:rsidRPr="00435BD9">
        <w:rPr>
          <w:i/>
          <w:lang w:val="en-US"/>
        </w:rPr>
        <w:t xml:space="preserve">Average traversing (left), waiting (center) and service (right) </w:t>
      </w:r>
      <w:r>
        <w:rPr>
          <w:i/>
          <w:lang w:val="en-US"/>
        </w:rPr>
        <w:br/>
      </w:r>
      <w:r w:rsidRPr="00435BD9">
        <w:rPr>
          <w:i/>
          <w:lang w:val="en-US"/>
        </w:rPr>
        <w:t xml:space="preserve">times – </w:t>
      </w:r>
      <w:r>
        <w:rPr>
          <w:i/>
          <w:lang w:val="en-US"/>
        </w:rPr>
        <w:t>Last</w:t>
      </w:r>
      <w:r w:rsidRPr="00435BD9">
        <w:rPr>
          <w:i/>
          <w:lang w:val="en-US"/>
        </w:rPr>
        <w:t xml:space="preserve"> batch</w:t>
      </w:r>
      <w:r>
        <w:rPr>
          <w:i/>
          <w:lang w:val="en-US"/>
        </w:rPr>
        <w:t xml:space="preserve"> and global results</w:t>
      </w:r>
    </w:p>
    <w:p w:rsidR="00347BFB" w:rsidRPr="00E43B4F" w:rsidRDefault="00347BFB" w:rsidP="00347BFB">
      <w:pPr>
        <w:pStyle w:val="Titolo3"/>
        <w:rPr>
          <w:lang w:val="en-US"/>
        </w:rPr>
      </w:pPr>
      <w:r>
        <w:rPr>
          <w:lang w:val="en-US"/>
        </w:rPr>
        <w:br/>
      </w:r>
      <w:bookmarkStart w:id="56" w:name="_Toc511823595"/>
      <w:r>
        <w:rPr>
          <w:lang w:val="en-US"/>
        </w:rPr>
        <w:t>Queue 2</w:t>
      </w:r>
      <w:bookmarkEnd w:id="56"/>
    </w:p>
    <w:p w:rsidR="00347BFB" w:rsidRPr="00E53741" w:rsidRDefault="00347BFB" w:rsidP="00347BFB">
      <w:pPr>
        <w:pStyle w:val="Titolo2"/>
        <w:rPr>
          <w:lang w:val="en-US"/>
        </w:rPr>
      </w:pPr>
      <w:r>
        <w:rPr>
          <w:noProof/>
          <w:lang w:eastAsia="zh-CN"/>
        </w:rPr>
        <w:drawing>
          <wp:inline distT="0" distB="0" distL="0" distR="0">
            <wp:extent cx="6106795" cy="3665855"/>
            <wp:effectExtent l="19050" t="0" r="8255" b="0"/>
            <wp:docPr id="36" name="Immagine 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_1"/>
                    <pic:cNvPicPr>
                      <a:picLocks noChangeAspect="1" noChangeArrowheads="1"/>
                    </pic:cNvPicPr>
                  </pic:nvPicPr>
                  <pic:blipFill>
                    <a:blip r:embed="rId21"/>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Clients in the whole system</w:t>
      </w:r>
    </w:p>
    <w:p w:rsidR="00347BFB" w:rsidRPr="00435BD9" w:rsidRDefault="00347BFB" w:rsidP="00347BFB">
      <w:pPr>
        <w:jc w:val="center"/>
        <w:rPr>
          <w:i/>
          <w:lang w:val="en-US"/>
        </w:rPr>
      </w:pPr>
    </w:p>
    <w:p w:rsidR="00347BFB" w:rsidRDefault="00347BFB" w:rsidP="00347BFB">
      <w:pPr>
        <w:pStyle w:val="Titolo2"/>
        <w:rPr>
          <w:lang w:val="en-US"/>
        </w:rPr>
      </w:pPr>
      <w:r>
        <w:rPr>
          <w:noProof/>
          <w:lang w:eastAsia="zh-CN"/>
        </w:rPr>
        <w:lastRenderedPageBreak/>
        <w:drawing>
          <wp:inline distT="0" distB="0" distL="0" distR="0">
            <wp:extent cx="6106795" cy="3665855"/>
            <wp:effectExtent l="19050" t="0" r="8255" b="0"/>
            <wp:docPr id="35" name="Immagine 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_2"/>
                    <pic:cNvPicPr>
                      <a:picLocks noChangeAspect="1" noChangeArrowheads="1"/>
                    </pic:cNvPicPr>
                  </pic:nvPicPr>
                  <pic:blipFill>
                    <a:blip r:embed="rId22"/>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Clients in the queuing line only</w:t>
      </w:r>
    </w:p>
    <w:p w:rsidR="00347BFB" w:rsidRPr="00435BD9" w:rsidRDefault="00347BFB" w:rsidP="00347BFB">
      <w:pPr>
        <w:jc w:val="center"/>
        <w:rPr>
          <w:i/>
          <w:lang w:val="en-US"/>
        </w:rPr>
      </w:pPr>
    </w:p>
    <w:p w:rsidR="00347BFB" w:rsidRPr="00FF108B" w:rsidRDefault="00347BFB" w:rsidP="00347BFB">
      <w:pPr>
        <w:pStyle w:val="Titolo2"/>
        <w:rPr>
          <w:lang w:val="en-US"/>
        </w:rPr>
      </w:pPr>
      <w:r>
        <w:rPr>
          <w:noProof/>
          <w:lang w:eastAsia="zh-CN"/>
        </w:rPr>
        <w:drawing>
          <wp:inline distT="0" distB="0" distL="0" distR="0">
            <wp:extent cx="6106795" cy="3665855"/>
            <wp:effectExtent l="19050" t="0" r="8255" b="0"/>
            <wp:docPr id="34" name="Immagine 9"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_3"/>
                    <pic:cNvPicPr>
                      <a:picLocks noChangeAspect="1" noChangeArrowheads="1"/>
                    </pic:cNvPicPr>
                  </pic:nvPicPr>
                  <pic:blipFill>
                    <a:blip r:embed="rId23"/>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Pr="00435BD9" w:rsidRDefault="00347BFB" w:rsidP="00347BFB">
      <w:pPr>
        <w:jc w:val="center"/>
        <w:rPr>
          <w:i/>
          <w:lang w:val="en-US"/>
        </w:rPr>
      </w:pPr>
      <w:r w:rsidRPr="00435BD9">
        <w:rPr>
          <w:i/>
          <w:lang w:val="en-US"/>
        </w:rPr>
        <w:t>Waiting time per request, in the queuing line</w:t>
      </w:r>
      <w:r>
        <w:rPr>
          <w:i/>
          <w:lang w:val="en-US"/>
        </w:rPr>
        <w:t xml:space="preserve"> (lost ones are marked in red)</w:t>
      </w:r>
    </w:p>
    <w:p w:rsidR="00347BFB" w:rsidRPr="00E53741" w:rsidRDefault="00347BFB" w:rsidP="00347BFB">
      <w:pPr>
        <w:pStyle w:val="Titolo2"/>
        <w:rPr>
          <w:lang w:val="en-US"/>
        </w:rPr>
      </w:pPr>
      <w:r>
        <w:rPr>
          <w:noProof/>
          <w:lang w:eastAsia="zh-CN"/>
        </w:rPr>
        <w:lastRenderedPageBreak/>
        <w:drawing>
          <wp:inline distT="0" distB="0" distL="0" distR="0">
            <wp:extent cx="6106795" cy="3665855"/>
            <wp:effectExtent l="19050" t="0" r="8255" b="0"/>
            <wp:docPr id="27" name="Immagine 10"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_4"/>
                    <pic:cNvPicPr>
                      <a:picLocks noChangeAspect="1" noChangeArrowheads="1"/>
                    </pic:cNvPicPr>
                  </pic:nvPicPr>
                  <pic:blipFill>
                    <a:blip r:embed="rId24"/>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Service time per request – First batch</w:t>
      </w:r>
      <w:r>
        <w:rPr>
          <w:i/>
          <w:lang w:val="en-US"/>
        </w:rPr>
        <w:t xml:space="preserve"> (lost ones are marked in red)</w:t>
      </w:r>
    </w:p>
    <w:p w:rsidR="00347BFB" w:rsidRPr="00435BD9" w:rsidRDefault="00347BFB" w:rsidP="00347BFB">
      <w:pPr>
        <w:jc w:val="center"/>
        <w:rPr>
          <w:i/>
          <w:lang w:val="en-US"/>
        </w:rPr>
      </w:pPr>
    </w:p>
    <w:p w:rsidR="00347BFB" w:rsidRPr="00FF108B" w:rsidRDefault="00347BFB" w:rsidP="00347BFB">
      <w:pPr>
        <w:pStyle w:val="Titolo2"/>
        <w:rPr>
          <w:lang w:val="en-US"/>
        </w:rPr>
      </w:pPr>
      <w:r>
        <w:rPr>
          <w:noProof/>
          <w:lang w:eastAsia="zh-CN"/>
        </w:rPr>
        <w:drawing>
          <wp:inline distT="0" distB="0" distL="0" distR="0">
            <wp:extent cx="6106795" cy="3665855"/>
            <wp:effectExtent l="19050" t="0" r="8255" b="0"/>
            <wp:docPr id="26" name="Immagine 11"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_5"/>
                    <pic:cNvPicPr>
                      <a:picLocks noChangeAspect="1" noChangeArrowheads="1"/>
                    </pic:cNvPicPr>
                  </pic:nvPicPr>
                  <pic:blipFill>
                    <a:blip r:embed="rId25"/>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Pr="00435BD9" w:rsidRDefault="00347BFB" w:rsidP="00347BFB">
      <w:pPr>
        <w:jc w:val="center"/>
        <w:rPr>
          <w:i/>
          <w:lang w:val="en-US"/>
        </w:rPr>
      </w:pPr>
      <w:r>
        <w:rPr>
          <w:i/>
          <w:lang w:val="en-US"/>
        </w:rPr>
        <w:t xml:space="preserve">Average system (left), waiting line (center) and server (right) </w:t>
      </w:r>
      <w:r>
        <w:rPr>
          <w:i/>
          <w:lang w:val="en-US"/>
        </w:rPr>
        <w:br/>
        <w:t xml:space="preserve">occupancies </w:t>
      </w:r>
      <w:r w:rsidRPr="00435BD9">
        <w:rPr>
          <w:i/>
          <w:lang w:val="en-US"/>
        </w:rPr>
        <w:t xml:space="preserve">– </w:t>
      </w:r>
      <w:r>
        <w:rPr>
          <w:i/>
          <w:lang w:val="en-US"/>
        </w:rPr>
        <w:t>Last</w:t>
      </w:r>
      <w:r w:rsidRPr="00435BD9">
        <w:rPr>
          <w:i/>
          <w:lang w:val="en-US"/>
        </w:rPr>
        <w:t xml:space="preserve"> batch</w:t>
      </w:r>
      <w:r>
        <w:rPr>
          <w:i/>
          <w:lang w:val="en-US"/>
        </w:rPr>
        <w:t xml:space="preserve"> and global results</w:t>
      </w:r>
    </w:p>
    <w:p w:rsidR="00347BFB" w:rsidRPr="00E53741" w:rsidRDefault="00347BFB" w:rsidP="00347BFB">
      <w:pPr>
        <w:pStyle w:val="Titolo2"/>
        <w:rPr>
          <w:lang w:val="en-US"/>
        </w:rPr>
      </w:pPr>
      <w:r>
        <w:rPr>
          <w:noProof/>
          <w:lang w:eastAsia="zh-CN"/>
        </w:rPr>
        <w:lastRenderedPageBreak/>
        <w:drawing>
          <wp:inline distT="0" distB="0" distL="0" distR="0">
            <wp:extent cx="6106795" cy="3665855"/>
            <wp:effectExtent l="19050" t="0" r="8255" b="0"/>
            <wp:docPr id="25" name="Immagine 12"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_6"/>
                    <pic:cNvPicPr>
                      <a:picLocks noChangeAspect="1" noChangeArrowheads="1"/>
                    </pic:cNvPicPr>
                  </pic:nvPicPr>
                  <pic:blipFill>
                    <a:blip r:embed="rId26"/>
                    <a:srcRect/>
                    <a:stretch>
                      <a:fillRect/>
                    </a:stretch>
                  </pic:blipFill>
                  <pic:spPr bwMode="auto">
                    <a:xfrm>
                      <a:off x="0" y="0"/>
                      <a:ext cx="6106795" cy="3665855"/>
                    </a:xfrm>
                    <a:prstGeom prst="rect">
                      <a:avLst/>
                    </a:prstGeom>
                    <a:noFill/>
                    <a:ln w="9525">
                      <a:noFill/>
                      <a:miter lim="800000"/>
                      <a:headEnd/>
                      <a:tailEnd/>
                    </a:ln>
                  </pic:spPr>
                </pic:pic>
              </a:graphicData>
            </a:graphic>
          </wp:inline>
        </w:drawing>
      </w:r>
    </w:p>
    <w:p w:rsidR="00347BFB" w:rsidRPr="00E53741" w:rsidRDefault="00347BFB" w:rsidP="00347BFB">
      <w:pPr>
        <w:jc w:val="center"/>
        <w:rPr>
          <w:i/>
          <w:lang w:val="en-US"/>
        </w:rPr>
      </w:pPr>
      <w:r w:rsidRPr="00435BD9">
        <w:rPr>
          <w:i/>
          <w:lang w:val="en-US"/>
        </w:rPr>
        <w:t xml:space="preserve">Average traversing (left), waiting (center) and service (right) </w:t>
      </w:r>
      <w:r>
        <w:rPr>
          <w:i/>
          <w:lang w:val="en-US"/>
        </w:rPr>
        <w:br/>
      </w:r>
      <w:r w:rsidRPr="00435BD9">
        <w:rPr>
          <w:i/>
          <w:lang w:val="en-US"/>
        </w:rPr>
        <w:t xml:space="preserve">times – </w:t>
      </w:r>
      <w:r>
        <w:rPr>
          <w:i/>
          <w:lang w:val="en-US"/>
        </w:rPr>
        <w:t>Last</w:t>
      </w:r>
      <w:r w:rsidRPr="00435BD9">
        <w:rPr>
          <w:i/>
          <w:lang w:val="en-US"/>
        </w:rPr>
        <w:t xml:space="preserve"> batch</w:t>
      </w:r>
      <w:r>
        <w:rPr>
          <w:i/>
          <w:lang w:val="en-US"/>
        </w:rPr>
        <w:t xml:space="preserve"> and global results</w:t>
      </w:r>
    </w:p>
    <w:p w:rsidR="00347BFB" w:rsidRDefault="00347BFB" w:rsidP="00347BFB">
      <w:pPr>
        <w:rPr>
          <w:rFonts w:asciiTheme="majorHAnsi" w:eastAsiaTheme="majorEastAsia" w:hAnsiTheme="majorHAnsi" w:cstheme="majorBidi"/>
          <w:b/>
          <w:bCs/>
          <w:color w:val="365F91" w:themeColor="accent1" w:themeShade="BF"/>
          <w:sz w:val="28"/>
          <w:szCs w:val="28"/>
          <w:lang w:val="en-US"/>
        </w:rPr>
      </w:pPr>
      <w:bookmarkStart w:id="57" w:name="_Appendix_C_–"/>
      <w:bookmarkStart w:id="58" w:name="_Ref493606093"/>
      <w:bookmarkEnd w:id="57"/>
      <w:r>
        <w:rPr>
          <w:lang w:val="en-US"/>
        </w:rPr>
        <w:br w:type="page"/>
      </w:r>
    </w:p>
    <w:p w:rsidR="00347BFB" w:rsidRDefault="00347BFB" w:rsidP="00347BFB">
      <w:pPr>
        <w:pStyle w:val="Titolo1"/>
        <w:rPr>
          <w:lang w:val="en-US"/>
        </w:rPr>
      </w:pPr>
      <w:bookmarkStart w:id="59" w:name="_Ref493718816"/>
      <w:bookmarkStart w:id="60" w:name="_Toc511823596"/>
      <w:r>
        <w:rPr>
          <w:lang w:val="en-US"/>
        </w:rPr>
        <w:lastRenderedPageBreak/>
        <w:t>Appendix C – Laboratory 01: Graphs of the exercise 02</w:t>
      </w:r>
      <w:bookmarkEnd w:id="58"/>
      <w:bookmarkEnd w:id="59"/>
      <w:bookmarkEnd w:id="60"/>
    </w:p>
    <w:p w:rsidR="00347BFB" w:rsidRDefault="00347BFB" w:rsidP="00347BFB">
      <w:pPr>
        <w:pStyle w:val="Titolo2"/>
        <w:rPr>
          <w:lang w:val="en-US"/>
        </w:rPr>
      </w:pPr>
      <w:bookmarkStart w:id="61" w:name="_Toc511823597"/>
      <w:r>
        <w:rPr>
          <w:lang w:val="en-US"/>
        </w:rPr>
        <w:t>Meaning of the parameters</w:t>
      </w:r>
      <w:bookmarkEnd w:id="61"/>
    </w:p>
    <w:p w:rsidR="00347BFB" w:rsidRPr="001726A5" w:rsidRDefault="00347BFB" w:rsidP="00347BFB">
      <w:pPr>
        <w:jc w:val="both"/>
        <w:rPr>
          <w:lang w:val="en-US"/>
        </w:rPr>
      </w:pPr>
      <w:r>
        <w:rPr>
          <w:lang w:val="en-US"/>
        </w:rPr>
        <w:t>Remember that the system is composed by two concatenated queues M/M/1/B, with batch arrivals</w:t>
      </w:r>
    </w:p>
    <w:p w:rsidR="00347BFB" w:rsidRPr="001726A5" w:rsidRDefault="00347BFB" w:rsidP="00347BFB">
      <w:pPr>
        <w:pStyle w:val="Paragrafoelenco"/>
        <w:numPr>
          <w:ilvl w:val="0"/>
          <w:numId w:val="1"/>
        </w:numPr>
        <w:rPr>
          <w:lang w:val="en-US"/>
        </w:rPr>
      </w:pPr>
      <w:r w:rsidRPr="001726A5">
        <w:rPr>
          <w:b/>
          <w:lang w:val="el-GR"/>
        </w:rPr>
        <w:t>λ</w:t>
      </w:r>
      <w:r w:rsidRPr="003B5225">
        <w:rPr>
          <w:b/>
          <w:sz w:val="18"/>
          <w:lang w:val="en-US"/>
        </w:rPr>
        <w:t>1</w:t>
      </w:r>
      <w:r w:rsidRPr="001726A5">
        <w:rPr>
          <w:lang w:val="en-US"/>
        </w:rPr>
        <w:t xml:space="preserve">: arrival rate of the </w:t>
      </w:r>
      <w:r>
        <w:rPr>
          <w:lang w:val="en-US"/>
        </w:rPr>
        <w:t>requests (</w:t>
      </w:r>
      <w:r w:rsidRPr="001726A5">
        <w:rPr>
          <w:lang w:val="en-US"/>
        </w:rPr>
        <w:t>first queue</w:t>
      </w:r>
      <w:r>
        <w:rPr>
          <w:lang w:val="en-US"/>
        </w:rPr>
        <w:t>)</w:t>
      </w:r>
    </w:p>
    <w:p w:rsidR="00347BFB" w:rsidRPr="001726A5" w:rsidRDefault="00347BFB" w:rsidP="00347BFB">
      <w:pPr>
        <w:pStyle w:val="Paragrafoelenco"/>
        <w:numPr>
          <w:ilvl w:val="0"/>
          <w:numId w:val="1"/>
        </w:numPr>
        <w:rPr>
          <w:lang w:val="en-US"/>
        </w:rPr>
      </w:pPr>
      <w:r w:rsidRPr="001726A5">
        <w:rPr>
          <w:b/>
          <w:lang w:val="el-GR"/>
        </w:rPr>
        <w:t>μ</w:t>
      </w:r>
      <w:r w:rsidRPr="003B5225">
        <w:rPr>
          <w:b/>
          <w:sz w:val="18"/>
          <w:lang w:val="en-US"/>
        </w:rPr>
        <w:t>1</w:t>
      </w:r>
      <w:r w:rsidRPr="001726A5">
        <w:rPr>
          <w:lang w:val="en-US"/>
        </w:rPr>
        <w:t>: service rate of the fir</w:t>
      </w:r>
      <w:r>
        <w:rPr>
          <w:lang w:val="en-US"/>
        </w:rPr>
        <w:t>st queue</w:t>
      </w:r>
    </w:p>
    <w:p w:rsidR="00347BFB" w:rsidRPr="00435BD9" w:rsidRDefault="00347BFB" w:rsidP="00347BFB">
      <w:pPr>
        <w:pStyle w:val="Paragrafoelenco"/>
        <w:numPr>
          <w:ilvl w:val="0"/>
          <w:numId w:val="1"/>
        </w:numPr>
        <w:rPr>
          <w:lang w:val="en-US"/>
        </w:rPr>
      </w:pPr>
      <w:r w:rsidRPr="001726A5">
        <w:rPr>
          <w:b/>
          <w:lang w:val="el-GR"/>
        </w:rPr>
        <w:t>μ</w:t>
      </w:r>
      <w:r w:rsidRPr="00435BD9">
        <w:rPr>
          <w:b/>
          <w:sz w:val="18"/>
          <w:lang w:val="en-US"/>
        </w:rPr>
        <w:t>2</w:t>
      </w:r>
      <w:r w:rsidRPr="001726A5">
        <w:rPr>
          <w:lang w:val="en-US"/>
        </w:rPr>
        <w:t>: service rate of the fir</w:t>
      </w:r>
      <w:r>
        <w:rPr>
          <w:lang w:val="en-US"/>
        </w:rPr>
        <w:t>st queue</w:t>
      </w:r>
    </w:p>
    <w:p w:rsidR="00347BFB" w:rsidRPr="00435BD9" w:rsidRDefault="00347BFB" w:rsidP="00347BFB">
      <w:pPr>
        <w:pStyle w:val="Paragrafoelenco"/>
        <w:numPr>
          <w:ilvl w:val="0"/>
          <w:numId w:val="1"/>
        </w:numPr>
        <w:rPr>
          <w:lang w:val="en-US"/>
        </w:rPr>
      </w:pPr>
      <w:r>
        <w:rPr>
          <w:b/>
          <w:lang w:val="en-US"/>
        </w:rPr>
        <w:t>B</w:t>
      </w:r>
      <w:r w:rsidRPr="003B5225">
        <w:rPr>
          <w:b/>
          <w:sz w:val="18"/>
          <w:lang w:val="en-US"/>
        </w:rPr>
        <w:t>1</w:t>
      </w:r>
      <w:r>
        <w:rPr>
          <w:lang w:val="en-US"/>
        </w:rPr>
        <w:t>: buffer size of the first queue</w:t>
      </w:r>
      <w:r w:rsidRPr="003B5225">
        <w:rPr>
          <w:lang w:val="en-US"/>
        </w:rPr>
        <w:t xml:space="preserve"> </w:t>
      </w:r>
    </w:p>
    <w:p w:rsidR="00347BFB" w:rsidRDefault="00347BFB" w:rsidP="00347BFB">
      <w:pPr>
        <w:pStyle w:val="Paragrafoelenco"/>
        <w:numPr>
          <w:ilvl w:val="0"/>
          <w:numId w:val="1"/>
        </w:numPr>
        <w:rPr>
          <w:lang w:val="en-US"/>
        </w:rPr>
      </w:pPr>
      <w:r>
        <w:rPr>
          <w:b/>
          <w:lang w:val="en-US"/>
        </w:rPr>
        <w:t>B</w:t>
      </w:r>
      <w:r>
        <w:rPr>
          <w:b/>
          <w:sz w:val="18"/>
          <w:lang w:val="en-US"/>
        </w:rPr>
        <w:t>2</w:t>
      </w:r>
      <w:r>
        <w:rPr>
          <w:lang w:val="en-US"/>
        </w:rPr>
        <w:t>: buffer size of the first queue</w:t>
      </w:r>
    </w:p>
    <w:p w:rsidR="00347BFB" w:rsidRDefault="00347BFB" w:rsidP="00347BFB">
      <w:pPr>
        <w:pStyle w:val="Paragrafoelenco"/>
        <w:numPr>
          <w:ilvl w:val="0"/>
          <w:numId w:val="1"/>
        </w:numPr>
        <w:rPr>
          <w:lang w:val="en-US"/>
        </w:rPr>
      </w:pPr>
      <w:r>
        <w:rPr>
          <w:b/>
          <w:lang w:val="en-US"/>
        </w:rPr>
        <w:t>a</w:t>
      </w:r>
      <w:r w:rsidRPr="001726A5">
        <w:rPr>
          <w:lang w:val="en-US"/>
        </w:rPr>
        <w:t>:</w:t>
      </w:r>
      <w:r>
        <w:rPr>
          <w:lang w:val="en-US"/>
        </w:rPr>
        <w:t xml:space="preserve"> minimum size for a batch, arriving at the second queue</w:t>
      </w:r>
    </w:p>
    <w:p w:rsidR="00347BFB" w:rsidRDefault="00347BFB" w:rsidP="00347BFB">
      <w:pPr>
        <w:pStyle w:val="Paragrafoelenco"/>
        <w:numPr>
          <w:ilvl w:val="0"/>
          <w:numId w:val="1"/>
        </w:numPr>
        <w:rPr>
          <w:lang w:val="en-US"/>
        </w:rPr>
      </w:pPr>
      <w:r>
        <w:rPr>
          <w:b/>
          <w:lang w:val="en-US"/>
        </w:rPr>
        <w:t>b</w:t>
      </w:r>
      <w:r w:rsidRPr="001726A5">
        <w:rPr>
          <w:lang w:val="en-US"/>
        </w:rPr>
        <w:t>:</w:t>
      </w:r>
      <w:r>
        <w:rPr>
          <w:lang w:val="en-US"/>
        </w:rPr>
        <w:t xml:space="preserve"> maximum size for a batch, arriving at the second queue</w:t>
      </w:r>
    </w:p>
    <w:p w:rsidR="00347BFB" w:rsidRPr="001726A5" w:rsidRDefault="00347BFB" w:rsidP="00347BFB">
      <w:pPr>
        <w:pStyle w:val="Paragrafoelenco"/>
        <w:numPr>
          <w:ilvl w:val="0"/>
          <w:numId w:val="1"/>
        </w:numPr>
        <w:rPr>
          <w:lang w:val="en-US"/>
        </w:rPr>
      </w:pPr>
      <w:r>
        <w:rPr>
          <w:b/>
          <w:lang w:val="en-US"/>
        </w:rPr>
        <w:t>p</w:t>
      </w:r>
      <w:r w:rsidRPr="003B5225">
        <w:rPr>
          <w:lang w:val="en-US"/>
        </w:rPr>
        <w:t>:</w:t>
      </w:r>
      <w:r>
        <w:rPr>
          <w:lang w:val="en-US"/>
        </w:rPr>
        <w:t xml:space="preserve"> probability that the front-end is not able to satisfy the request, passing it to the back-end server</w:t>
      </w:r>
    </w:p>
    <w:p w:rsidR="00347BFB" w:rsidRDefault="00347BFB" w:rsidP="00347BFB">
      <w:pPr>
        <w:pStyle w:val="Titolo2"/>
        <w:rPr>
          <w:lang w:val="en-US"/>
        </w:rPr>
      </w:pPr>
      <w:r>
        <w:rPr>
          <w:lang w:val="en-US"/>
        </w:rPr>
        <w:br/>
      </w:r>
      <w:bookmarkStart w:id="62" w:name="_Toc511823598"/>
      <w:r>
        <w:rPr>
          <w:lang w:val="en-US"/>
        </w:rPr>
        <w:t xml:space="preserve">Simulation 03: </w:t>
      </w:r>
      <w:r>
        <w:rPr>
          <w:lang w:val="el-GR"/>
        </w:rPr>
        <w:t>λ</w:t>
      </w:r>
      <w:r>
        <w:rPr>
          <w:sz w:val="22"/>
          <w:lang w:val="en-US"/>
        </w:rPr>
        <w:t>1</w:t>
      </w:r>
      <w:r w:rsidRPr="001726A5">
        <w:rPr>
          <w:lang w:val="en-US"/>
        </w:rPr>
        <w:t>=</w:t>
      </w:r>
      <w:r>
        <w:rPr>
          <w:lang w:val="en-US"/>
        </w:rPr>
        <w:t>3.95</w:t>
      </w:r>
      <w:r w:rsidRPr="001726A5">
        <w:rPr>
          <w:lang w:val="en-US"/>
        </w:rPr>
        <w:t xml:space="preserve">, </w:t>
      </w:r>
      <w:r>
        <w:rPr>
          <w:lang w:val="el-GR"/>
        </w:rPr>
        <w:t>μ</w:t>
      </w:r>
      <w:r w:rsidRPr="00435BD9">
        <w:rPr>
          <w:sz w:val="22"/>
          <w:lang w:val="en-US"/>
        </w:rPr>
        <w:t>2</w:t>
      </w:r>
      <w:r w:rsidRPr="001726A5">
        <w:rPr>
          <w:lang w:val="en-US"/>
        </w:rPr>
        <w:t xml:space="preserve">=4, </w:t>
      </w:r>
      <w:r>
        <w:rPr>
          <w:lang w:val="el-GR"/>
        </w:rPr>
        <w:t>μ</w:t>
      </w:r>
      <w:r w:rsidRPr="00435BD9">
        <w:rPr>
          <w:sz w:val="22"/>
          <w:lang w:val="en-US"/>
        </w:rPr>
        <w:t>2</w:t>
      </w:r>
      <w:r w:rsidRPr="001726A5">
        <w:rPr>
          <w:lang w:val="en-US"/>
        </w:rPr>
        <w:t>=</w:t>
      </w:r>
      <w:r>
        <w:rPr>
          <w:lang w:val="en-US"/>
        </w:rPr>
        <w:t xml:space="preserve">0.4, </w:t>
      </w:r>
      <w:r w:rsidRPr="001726A5">
        <w:rPr>
          <w:lang w:val="en-US"/>
        </w:rPr>
        <w:t>B</w:t>
      </w:r>
      <w:r w:rsidRPr="003B5225">
        <w:rPr>
          <w:sz w:val="22"/>
          <w:lang w:val="en-US"/>
        </w:rPr>
        <w:t>1</w:t>
      </w:r>
      <w:r w:rsidRPr="001726A5">
        <w:rPr>
          <w:lang w:val="en-US"/>
        </w:rPr>
        <w:t xml:space="preserve"> = 10, B</w:t>
      </w:r>
      <w:r>
        <w:rPr>
          <w:sz w:val="22"/>
          <w:lang w:val="en-US"/>
        </w:rPr>
        <w:t>2</w:t>
      </w:r>
      <w:r w:rsidRPr="001726A5">
        <w:rPr>
          <w:lang w:val="en-US"/>
        </w:rPr>
        <w:t xml:space="preserve"> = 1</w:t>
      </w:r>
      <w:r>
        <w:rPr>
          <w:lang w:val="en-US"/>
        </w:rPr>
        <w:t>2</w:t>
      </w:r>
      <w:r w:rsidRPr="001726A5">
        <w:rPr>
          <w:lang w:val="en-US"/>
        </w:rPr>
        <w:t>, a</w:t>
      </w:r>
      <w:r>
        <w:rPr>
          <w:lang w:val="en-US"/>
        </w:rPr>
        <w:t>=1, b=3, p=0.5</w:t>
      </w:r>
      <w:bookmarkEnd w:id="62"/>
    </w:p>
    <w:p w:rsidR="00347BFB" w:rsidRPr="00D4362F" w:rsidRDefault="00347BFB" w:rsidP="00347BFB">
      <w:pPr>
        <w:jc w:val="both"/>
        <w:rPr>
          <w:lang w:val="en-US"/>
        </w:rPr>
      </w:pPr>
      <w:r>
        <w:rPr>
          <w:lang w:val="en-US"/>
        </w:rPr>
        <w:t>Higher resolution images and textual output for all the simulation I have run can be found in the files attached to this report. As an example of what is the output of the program, here you can find images of the third test.</w:t>
      </w:r>
    </w:p>
    <w:p w:rsidR="00347BFB" w:rsidRPr="00FF108B" w:rsidRDefault="00347BFB" w:rsidP="00347BFB">
      <w:pPr>
        <w:pStyle w:val="Titolo3"/>
        <w:rPr>
          <w:lang w:val="en-US"/>
        </w:rPr>
      </w:pPr>
      <w:bookmarkStart w:id="63" w:name="_Toc511823599"/>
      <w:r>
        <w:rPr>
          <w:lang w:val="en-US"/>
        </w:rPr>
        <w:t>Queue 1</w:t>
      </w:r>
      <w:bookmarkEnd w:id="63"/>
    </w:p>
    <w:p w:rsidR="00347BFB" w:rsidRPr="00E53741" w:rsidRDefault="00347BFB" w:rsidP="00347BFB">
      <w:pPr>
        <w:pStyle w:val="Titolo2"/>
        <w:rPr>
          <w:lang w:val="en-US"/>
        </w:rPr>
      </w:pPr>
      <w:r>
        <w:rPr>
          <w:noProof/>
          <w:lang w:eastAsia="zh-CN"/>
        </w:rPr>
        <w:drawing>
          <wp:inline distT="0" distB="0" distL="0" distR="0">
            <wp:extent cx="6114415" cy="3427095"/>
            <wp:effectExtent l="19050" t="0" r="635" b="0"/>
            <wp:docPr id="4" name="Immagine 13"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_1"/>
                    <pic:cNvPicPr>
                      <a:picLocks noChangeAspect="1" noChangeArrowheads="1"/>
                    </pic:cNvPicPr>
                  </pic:nvPicPr>
                  <pic:blipFill>
                    <a:blip r:embed="rId27"/>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Clients in the whole system</w:t>
      </w:r>
      <w:r>
        <w:rPr>
          <w:i/>
          <w:lang w:val="en-US"/>
        </w:rPr>
        <w:t xml:space="preserve"> (queue)</w:t>
      </w:r>
    </w:p>
    <w:p w:rsidR="00347BFB" w:rsidRPr="003B5225" w:rsidRDefault="00347BFB" w:rsidP="00347BFB">
      <w:pPr>
        <w:pStyle w:val="Titolo2"/>
        <w:rPr>
          <w:lang w:val="en-US"/>
        </w:rPr>
      </w:pPr>
      <w:r>
        <w:rPr>
          <w:noProof/>
          <w:lang w:eastAsia="zh-CN"/>
        </w:rPr>
        <w:lastRenderedPageBreak/>
        <w:drawing>
          <wp:inline distT="0" distB="0" distL="0" distR="0">
            <wp:extent cx="6114415" cy="3427095"/>
            <wp:effectExtent l="19050" t="0" r="635" b="0"/>
            <wp:docPr id="3" name="Immagine 14"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_2"/>
                    <pic:cNvPicPr>
                      <a:picLocks noChangeAspect="1" noChangeArrowheads="1"/>
                    </pic:cNvPicPr>
                  </pic:nvPicPr>
                  <pic:blipFill>
                    <a:blip r:embed="rId28"/>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Clients in the queuing line only</w:t>
      </w:r>
    </w:p>
    <w:p w:rsidR="00347BFB" w:rsidRPr="00435BD9" w:rsidRDefault="00347BFB" w:rsidP="00347BFB">
      <w:pPr>
        <w:jc w:val="center"/>
        <w:rPr>
          <w:i/>
          <w:lang w:val="en-US"/>
        </w:rPr>
      </w:pPr>
    </w:p>
    <w:p w:rsidR="00347BFB" w:rsidRDefault="00347BFB" w:rsidP="00347BFB">
      <w:pPr>
        <w:pStyle w:val="Titolo2"/>
        <w:rPr>
          <w:lang w:val="en-US"/>
        </w:rPr>
      </w:pPr>
      <w:r>
        <w:rPr>
          <w:noProof/>
          <w:lang w:eastAsia="zh-CN"/>
        </w:rPr>
        <w:drawing>
          <wp:inline distT="0" distB="0" distL="0" distR="0">
            <wp:extent cx="6114415" cy="3427095"/>
            <wp:effectExtent l="19050" t="0" r="635" b="0"/>
            <wp:docPr id="2" name="Immagine 15"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_3"/>
                    <pic:cNvPicPr>
                      <a:picLocks noChangeAspect="1" noChangeArrowheads="1"/>
                    </pic:cNvPicPr>
                  </pic:nvPicPr>
                  <pic:blipFill>
                    <a:blip r:embed="rId29"/>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Pr="00435BD9" w:rsidRDefault="00347BFB" w:rsidP="00347BFB">
      <w:pPr>
        <w:jc w:val="center"/>
        <w:rPr>
          <w:i/>
          <w:lang w:val="en-US"/>
        </w:rPr>
      </w:pPr>
      <w:r w:rsidRPr="00435BD9">
        <w:rPr>
          <w:i/>
          <w:lang w:val="en-US"/>
        </w:rPr>
        <w:t>Waiting time per request, in the queuing line</w:t>
      </w:r>
      <w:r w:rsidRPr="003B5225">
        <w:rPr>
          <w:i/>
          <w:lang w:val="en-US"/>
        </w:rPr>
        <w:t xml:space="preserve"> </w:t>
      </w:r>
      <w:r>
        <w:rPr>
          <w:i/>
          <w:lang w:val="en-US"/>
        </w:rPr>
        <w:t>(lost ones are marked in red)</w:t>
      </w:r>
    </w:p>
    <w:p w:rsidR="00347BFB" w:rsidRPr="00E53741" w:rsidRDefault="00347BFB" w:rsidP="00347BFB">
      <w:pPr>
        <w:pStyle w:val="Titolo2"/>
        <w:rPr>
          <w:lang w:val="en-US"/>
        </w:rPr>
      </w:pPr>
      <w:r>
        <w:rPr>
          <w:noProof/>
          <w:lang w:eastAsia="zh-CN"/>
        </w:rPr>
        <w:lastRenderedPageBreak/>
        <w:drawing>
          <wp:inline distT="0" distB="0" distL="0" distR="0">
            <wp:extent cx="6114415" cy="3427095"/>
            <wp:effectExtent l="19050" t="0" r="635" b="0"/>
            <wp:docPr id="1" name="Immagine 16"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_4"/>
                    <pic:cNvPicPr>
                      <a:picLocks noChangeAspect="1" noChangeArrowheads="1"/>
                    </pic:cNvPicPr>
                  </pic:nvPicPr>
                  <pic:blipFill>
                    <a:blip r:embed="rId30"/>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Service time per request – First batch</w:t>
      </w:r>
      <w:r w:rsidRPr="003B5225">
        <w:rPr>
          <w:i/>
          <w:lang w:val="en-US"/>
        </w:rPr>
        <w:t xml:space="preserve"> </w:t>
      </w:r>
      <w:r>
        <w:rPr>
          <w:i/>
          <w:lang w:val="en-US"/>
        </w:rPr>
        <w:t>(lost ones are marked in red)</w:t>
      </w:r>
    </w:p>
    <w:p w:rsidR="00347BFB" w:rsidRPr="00435BD9" w:rsidRDefault="00347BFB" w:rsidP="00347BFB">
      <w:pPr>
        <w:jc w:val="center"/>
        <w:rPr>
          <w:i/>
          <w:lang w:val="en-US"/>
        </w:rPr>
      </w:pPr>
    </w:p>
    <w:p w:rsidR="00347BFB" w:rsidRDefault="00347BFB" w:rsidP="00347BFB">
      <w:pPr>
        <w:pStyle w:val="Titolo2"/>
        <w:rPr>
          <w:lang w:val="en-US"/>
        </w:rPr>
      </w:pPr>
      <w:r>
        <w:rPr>
          <w:noProof/>
          <w:lang w:eastAsia="zh-CN"/>
        </w:rPr>
        <w:drawing>
          <wp:inline distT="0" distB="0" distL="0" distR="0">
            <wp:extent cx="6114415" cy="3427095"/>
            <wp:effectExtent l="19050" t="0" r="635" b="0"/>
            <wp:docPr id="17" name="Immagine 17"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_5"/>
                    <pic:cNvPicPr>
                      <a:picLocks noChangeAspect="1" noChangeArrowheads="1"/>
                    </pic:cNvPicPr>
                  </pic:nvPicPr>
                  <pic:blipFill>
                    <a:blip r:embed="rId31"/>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Pr="00435BD9" w:rsidRDefault="00347BFB" w:rsidP="00347BFB">
      <w:pPr>
        <w:jc w:val="center"/>
        <w:rPr>
          <w:i/>
          <w:lang w:val="en-US"/>
        </w:rPr>
      </w:pPr>
      <w:r>
        <w:rPr>
          <w:i/>
          <w:lang w:val="en-US"/>
        </w:rPr>
        <w:t xml:space="preserve">Average system (left), waiting line (center) and server (right) </w:t>
      </w:r>
      <w:r>
        <w:rPr>
          <w:i/>
          <w:lang w:val="en-US"/>
        </w:rPr>
        <w:br/>
        <w:t xml:space="preserve">occupancies </w:t>
      </w:r>
      <w:r w:rsidRPr="00435BD9">
        <w:rPr>
          <w:i/>
          <w:lang w:val="en-US"/>
        </w:rPr>
        <w:t xml:space="preserve">– </w:t>
      </w:r>
      <w:r>
        <w:rPr>
          <w:i/>
          <w:lang w:val="en-US"/>
        </w:rPr>
        <w:t>Last</w:t>
      </w:r>
      <w:r w:rsidRPr="00435BD9">
        <w:rPr>
          <w:i/>
          <w:lang w:val="en-US"/>
        </w:rPr>
        <w:t xml:space="preserve"> batch</w:t>
      </w:r>
      <w:r>
        <w:rPr>
          <w:i/>
          <w:lang w:val="en-US"/>
        </w:rPr>
        <w:t xml:space="preserve"> and global results</w:t>
      </w:r>
    </w:p>
    <w:p w:rsidR="00347BFB" w:rsidRPr="00E53741" w:rsidRDefault="00347BFB" w:rsidP="00347BFB">
      <w:pPr>
        <w:pStyle w:val="Titolo2"/>
        <w:rPr>
          <w:lang w:val="en-US"/>
        </w:rPr>
      </w:pPr>
      <w:r>
        <w:rPr>
          <w:noProof/>
          <w:lang w:eastAsia="zh-CN"/>
        </w:rPr>
        <w:lastRenderedPageBreak/>
        <w:drawing>
          <wp:inline distT="0" distB="0" distL="0" distR="0">
            <wp:extent cx="6114415" cy="3427095"/>
            <wp:effectExtent l="19050" t="0" r="635" b="0"/>
            <wp:docPr id="18" name="Immagine 18"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_6"/>
                    <pic:cNvPicPr>
                      <a:picLocks noChangeAspect="1" noChangeArrowheads="1"/>
                    </pic:cNvPicPr>
                  </pic:nvPicPr>
                  <pic:blipFill>
                    <a:blip r:embed="rId32"/>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Pr="00E53741" w:rsidRDefault="00347BFB" w:rsidP="00347BFB">
      <w:pPr>
        <w:jc w:val="center"/>
        <w:rPr>
          <w:i/>
          <w:lang w:val="en-US"/>
        </w:rPr>
      </w:pPr>
      <w:r w:rsidRPr="00435BD9">
        <w:rPr>
          <w:i/>
          <w:lang w:val="en-US"/>
        </w:rPr>
        <w:t xml:space="preserve">Average traversing (left), waiting (center) and service (right) </w:t>
      </w:r>
      <w:r>
        <w:rPr>
          <w:i/>
          <w:lang w:val="en-US"/>
        </w:rPr>
        <w:br/>
      </w:r>
      <w:r w:rsidRPr="00435BD9">
        <w:rPr>
          <w:i/>
          <w:lang w:val="en-US"/>
        </w:rPr>
        <w:t xml:space="preserve">times – </w:t>
      </w:r>
      <w:r>
        <w:rPr>
          <w:i/>
          <w:lang w:val="en-US"/>
        </w:rPr>
        <w:t>Last</w:t>
      </w:r>
      <w:r w:rsidRPr="00435BD9">
        <w:rPr>
          <w:i/>
          <w:lang w:val="en-US"/>
        </w:rPr>
        <w:t xml:space="preserve"> batch</w:t>
      </w:r>
      <w:r>
        <w:rPr>
          <w:i/>
          <w:lang w:val="en-US"/>
        </w:rPr>
        <w:t xml:space="preserve"> and global results</w:t>
      </w:r>
    </w:p>
    <w:p w:rsidR="00347BFB" w:rsidRPr="00E43B4F" w:rsidRDefault="00347BFB" w:rsidP="00347BFB">
      <w:pPr>
        <w:pStyle w:val="Titolo3"/>
        <w:rPr>
          <w:lang w:val="en-US"/>
        </w:rPr>
      </w:pPr>
      <w:r>
        <w:rPr>
          <w:lang w:val="en-US"/>
        </w:rPr>
        <w:br/>
      </w:r>
      <w:bookmarkStart w:id="64" w:name="_Toc511823600"/>
      <w:r>
        <w:rPr>
          <w:lang w:val="en-US"/>
        </w:rPr>
        <w:t>Queue 2</w:t>
      </w:r>
      <w:bookmarkEnd w:id="64"/>
    </w:p>
    <w:p w:rsidR="00347BFB" w:rsidRPr="00E53741" w:rsidRDefault="00347BFB" w:rsidP="00347BFB">
      <w:pPr>
        <w:pStyle w:val="Titolo2"/>
        <w:rPr>
          <w:lang w:val="en-US"/>
        </w:rPr>
      </w:pPr>
      <w:r>
        <w:rPr>
          <w:noProof/>
          <w:lang w:eastAsia="zh-CN"/>
        </w:rPr>
        <w:drawing>
          <wp:inline distT="0" distB="0" distL="0" distR="0">
            <wp:extent cx="6114415" cy="3427095"/>
            <wp:effectExtent l="19050" t="0" r="635" b="0"/>
            <wp:docPr id="19" name="Immagine 19"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_1"/>
                    <pic:cNvPicPr>
                      <a:picLocks noChangeAspect="1" noChangeArrowheads="1"/>
                    </pic:cNvPicPr>
                  </pic:nvPicPr>
                  <pic:blipFill>
                    <a:blip r:embed="rId33"/>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Clients in the whole system</w:t>
      </w:r>
    </w:p>
    <w:p w:rsidR="00347BFB" w:rsidRPr="00435BD9" w:rsidRDefault="00347BFB" w:rsidP="00347BFB">
      <w:pPr>
        <w:jc w:val="center"/>
        <w:rPr>
          <w:i/>
          <w:lang w:val="en-US"/>
        </w:rPr>
      </w:pPr>
    </w:p>
    <w:p w:rsidR="00347BFB" w:rsidRDefault="00347BFB" w:rsidP="00347BFB">
      <w:pPr>
        <w:pStyle w:val="Titolo2"/>
        <w:rPr>
          <w:lang w:val="en-US"/>
        </w:rPr>
      </w:pPr>
      <w:r>
        <w:rPr>
          <w:noProof/>
          <w:lang w:eastAsia="zh-CN"/>
        </w:rPr>
        <w:lastRenderedPageBreak/>
        <w:drawing>
          <wp:inline distT="0" distB="0" distL="0" distR="0">
            <wp:extent cx="6114415" cy="3427095"/>
            <wp:effectExtent l="19050" t="0" r="635" b="0"/>
            <wp:docPr id="20" name="Immagine 20"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_2"/>
                    <pic:cNvPicPr>
                      <a:picLocks noChangeAspect="1" noChangeArrowheads="1"/>
                    </pic:cNvPicPr>
                  </pic:nvPicPr>
                  <pic:blipFill>
                    <a:blip r:embed="rId34"/>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Clients in the queuing line only</w:t>
      </w:r>
    </w:p>
    <w:p w:rsidR="00347BFB" w:rsidRPr="00435BD9" w:rsidRDefault="00347BFB" w:rsidP="00347BFB">
      <w:pPr>
        <w:jc w:val="center"/>
        <w:rPr>
          <w:i/>
          <w:lang w:val="en-US"/>
        </w:rPr>
      </w:pPr>
    </w:p>
    <w:p w:rsidR="00347BFB" w:rsidRPr="00FF108B" w:rsidRDefault="00347BFB" w:rsidP="00347BFB">
      <w:pPr>
        <w:pStyle w:val="Titolo2"/>
        <w:rPr>
          <w:lang w:val="en-US"/>
        </w:rPr>
      </w:pPr>
      <w:r>
        <w:rPr>
          <w:noProof/>
          <w:lang w:eastAsia="zh-CN"/>
        </w:rPr>
        <w:drawing>
          <wp:inline distT="0" distB="0" distL="0" distR="0">
            <wp:extent cx="6114415" cy="3427095"/>
            <wp:effectExtent l="19050" t="0" r="635" b="0"/>
            <wp:docPr id="21" name="Immagine 21"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_3"/>
                    <pic:cNvPicPr>
                      <a:picLocks noChangeAspect="1" noChangeArrowheads="1"/>
                    </pic:cNvPicPr>
                  </pic:nvPicPr>
                  <pic:blipFill>
                    <a:blip r:embed="rId35"/>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Pr="00435BD9" w:rsidRDefault="00347BFB" w:rsidP="00347BFB">
      <w:pPr>
        <w:jc w:val="center"/>
        <w:rPr>
          <w:i/>
          <w:lang w:val="en-US"/>
        </w:rPr>
      </w:pPr>
      <w:r w:rsidRPr="00435BD9">
        <w:rPr>
          <w:i/>
          <w:lang w:val="en-US"/>
        </w:rPr>
        <w:t>Waiting time per request, in the queuing line</w:t>
      </w:r>
      <w:r>
        <w:rPr>
          <w:i/>
          <w:lang w:val="en-US"/>
        </w:rPr>
        <w:t xml:space="preserve"> (lost ones are marked in red)</w:t>
      </w:r>
    </w:p>
    <w:p w:rsidR="00347BFB" w:rsidRPr="00E53741" w:rsidRDefault="00347BFB" w:rsidP="00347BFB">
      <w:pPr>
        <w:pStyle w:val="Titolo2"/>
        <w:rPr>
          <w:lang w:val="en-US"/>
        </w:rPr>
      </w:pPr>
      <w:r>
        <w:rPr>
          <w:noProof/>
          <w:lang w:eastAsia="zh-CN"/>
        </w:rPr>
        <w:lastRenderedPageBreak/>
        <w:drawing>
          <wp:inline distT="0" distB="0" distL="0" distR="0">
            <wp:extent cx="6114415" cy="3427095"/>
            <wp:effectExtent l="19050" t="0" r="635" b="0"/>
            <wp:docPr id="22" name="Immagine 22"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_4"/>
                    <pic:cNvPicPr>
                      <a:picLocks noChangeAspect="1" noChangeArrowheads="1"/>
                    </pic:cNvPicPr>
                  </pic:nvPicPr>
                  <pic:blipFill>
                    <a:blip r:embed="rId36"/>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Default="00347BFB" w:rsidP="00347BFB">
      <w:pPr>
        <w:jc w:val="center"/>
        <w:rPr>
          <w:i/>
          <w:lang w:val="en-US"/>
        </w:rPr>
      </w:pPr>
      <w:r w:rsidRPr="00435BD9">
        <w:rPr>
          <w:i/>
          <w:lang w:val="en-US"/>
        </w:rPr>
        <w:t>Service time per request – First batch</w:t>
      </w:r>
      <w:r>
        <w:rPr>
          <w:i/>
          <w:lang w:val="en-US"/>
        </w:rPr>
        <w:t xml:space="preserve"> (lost ones are marked in red)</w:t>
      </w:r>
    </w:p>
    <w:p w:rsidR="00347BFB" w:rsidRPr="00435BD9" w:rsidRDefault="00347BFB" w:rsidP="00347BFB">
      <w:pPr>
        <w:jc w:val="center"/>
        <w:rPr>
          <w:i/>
          <w:lang w:val="en-US"/>
        </w:rPr>
      </w:pPr>
    </w:p>
    <w:p w:rsidR="00347BFB" w:rsidRPr="00FF108B" w:rsidRDefault="00347BFB" w:rsidP="00347BFB">
      <w:pPr>
        <w:pStyle w:val="Titolo2"/>
        <w:rPr>
          <w:lang w:val="en-US"/>
        </w:rPr>
      </w:pPr>
      <w:r>
        <w:rPr>
          <w:noProof/>
          <w:lang w:eastAsia="zh-CN"/>
        </w:rPr>
        <w:drawing>
          <wp:inline distT="0" distB="0" distL="0" distR="0">
            <wp:extent cx="6114415" cy="3427095"/>
            <wp:effectExtent l="19050" t="0" r="635" b="0"/>
            <wp:docPr id="23" name="Immagine 23"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_5"/>
                    <pic:cNvPicPr>
                      <a:picLocks noChangeAspect="1" noChangeArrowheads="1"/>
                    </pic:cNvPicPr>
                  </pic:nvPicPr>
                  <pic:blipFill>
                    <a:blip r:embed="rId37"/>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Pr="00435BD9" w:rsidRDefault="00347BFB" w:rsidP="00347BFB">
      <w:pPr>
        <w:jc w:val="center"/>
        <w:rPr>
          <w:i/>
          <w:lang w:val="en-US"/>
        </w:rPr>
      </w:pPr>
      <w:r>
        <w:rPr>
          <w:i/>
          <w:lang w:val="en-US"/>
        </w:rPr>
        <w:t xml:space="preserve">Average system (left), waiting line (center) and server (right) </w:t>
      </w:r>
      <w:r>
        <w:rPr>
          <w:i/>
          <w:lang w:val="en-US"/>
        </w:rPr>
        <w:br/>
        <w:t xml:space="preserve">occupancies </w:t>
      </w:r>
      <w:r w:rsidRPr="00435BD9">
        <w:rPr>
          <w:i/>
          <w:lang w:val="en-US"/>
        </w:rPr>
        <w:t xml:space="preserve">– </w:t>
      </w:r>
      <w:r>
        <w:rPr>
          <w:i/>
          <w:lang w:val="en-US"/>
        </w:rPr>
        <w:t>Last</w:t>
      </w:r>
      <w:r w:rsidRPr="00435BD9">
        <w:rPr>
          <w:i/>
          <w:lang w:val="en-US"/>
        </w:rPr>
        <w:t xml:space="preserve"> batch</w:t>
      </w:r>
      <w:r>
        <w:rPr>
          <w:i/>
          <w:lang w:val="en-US"/>
        </w:rPr>
        <w:t xml:space="preserve"> and global results</w:t>
      </w:r>
    </w:p>
    <w:p w:rsidR="00347BFB" w:rsidRPr="00E53741" w:rsidRDefault="00347BFB" w:rsidP="00347BFB">
      <w:pPr>
        <w:pStyle w:val="Titolo2"/>
        <w:rPr>
          <w:lang w:val="en-US"/>
        </w:rPr>
      </w:pPr>
      <w:r>
        <w:rPr>
          <w:noProof/>
          <w:lang w:eastAsia="zh-CN"/>
        </w:rPr>
        <w:lastRenderedPageBreak/>
        <w:drawing>
          <wp:inline distT="0" distB="0" distL="0" distR="0">
            <wp:extent cx="6114415" cy="3427095"/>
            <wp:effectExtent l="19050" t="0" r="635" b="0"/>
            <wp:docPr id="24" name="Immagine 24"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_6"/>
                    <pic:cNvPicPr>
                      <a:picLocks noChangeAspect="1" noChangeArrowheads="1"/>
                    </pic:cNvPicPr>
                  </pic:nvPicPr>
                  <pic:blipFill>
                    <a:blip r:embed="rId38"/>
                    <a:srcRect/>
                    <a:stretch>
                      <a:fillRect/>
                    </a:stretch>
                  </pic:blipFill>
                  <pic:spPr bwMode="auto">
                    <a:xfrm>
                      <a:off x="0" y="0"/>
                      <a:ext cx="6114415" cy="3427095"/>
                    </a:xfrm>
                    <a:prstGeom prst="rect">
                      <a:avLst/>
                    </a:prstGeom>
                    <a:noFill/>
                    <a:ln w="9525">
                      <a:noFill/>
                      <a:miter lim="800000"/>
                      <a:headEnd/>
                      <a:tailEnd/>
                    </a:ln>
                  </pic:spPr>
                </pic:pic>
              </a:graphicData>
            </a:graphic>
          </wp:inline>
        </w:drawing>
      </w:r>
    </w:p>
    <w:p w:rsidR="00347BFB" w:rsidRPr="00E53741" w:rsidRDefault="00347BFB" w:rsidP="00347BFB">
      <w:pPr>
        <w:jc w:val="center"/>
        <w:rPr>
          <w:i/>
          <w:lang w:val="en-US"/>
        </w:rPr>
      </w:pPr>
      <w:r w:rsidRPr="00435BD9">
        <w:rPr>
          <w:i/>
          <w:lang w:val="en-US"/>
        </w:rPr>
        <w:t xml:space="preserve">Average traversing (left), waiting (center) and service (right) </w:t>
      </w:r>
      <w:r>
        <w:rPr>
          <w:i/>
          <w:lang w:val="en-US"/>
        </w:rPr>
        <w:br/>
      </w:r>
      <w:r w:rsidRPr="00435BD9">
        <w:rPr>
          <w:i/>
          <w:lang w:val="en-US"/>
        </w:rPr>
        <w:t xml:space="preserve">times – </w:t>
      </w:r>
      <w:r>
        <w:rPr>
          <w:i/>
          <w:lang w:val="en-US"/>
        </w:rPr>
        <w:t>Last</w:t>
      </w:r>
      <w:r w:rsidRPr="00435BD9">
        <w:rPr>
          <w:i/>
          <w:lang w:val="en-US"/>
        </w:rPr>
        <w:t xml:space="preserve"> batch</w:t>
      </w:r>
      <w:r>
        <w:rPr>
          <w:i/>
          <w:lang w:val="en-US"/>
        </w:rPr>
        <w:t xml:space="preserve"> and global results</w:t>
      </w:r>
    </w:p>
    <w:p w:rsidR="007C517A" w:rsidRPr="00347BFB" w:rsidRDefault="0067426C">
      <w:pPr>
        <w:rPr>
          <w:rFonts w:asciiTheme="majorHAnsi" w:eastAsiaTheme="majorEastAsia" w:hAnsiTheme="majorHAnsi" w:cstheme="majorBidi"/>
          <w:b/>
          <w:bCs/>
          <w:color w:val="365F91" w:themeColor="accent1" w:themeShade="BF"/>
          <w:sz w:val="28"/>
          <w:szCs w:val="28"/>
          <w:lang w:val="en-US"/>
        </w:rPr>
      </w:pPr>
    </w:p>
    <w:sectPr w:rsidR="007C517A" w:rsidRPr="00347BFB" w:rsidSect="00CB0964">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426C" w:rsidRDefault="0067426C" w:rsidP="00347BFB">
      <w:pPr>
        <w:spacing w:after="0" w:line="240" w:lineRule="auto"/>
      </w:pPr>
      <w:r>
        <w:separator/>
      </w:r>
    </w:p>
  </w:endnote>
  <w:endnote w:type="continuationSeparator" w:id="1">
    <w:p w:rsidR="0067426C" w:rsidRDefault="0067426C" w:rsidP="00347B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426C" w:rsidRDefault="0067426C" w:rsidP="00347BFB">
      <w:pPr>
        <w:spacing w:after="0" w:line="240" w:lineRule="auto"/>
      </w:pPr>
      <w:r>
        <w:separator/>
      </w:r>
    </w:p>
  </w:footnote>
  <w:footnote w:type="continuationSeparator" w:id="1">
    <w:p w:rsidR="0067426C" w:rsidRDefault="0067426C" w:rsidP="00347B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FA50DF"/>
    <w:multiLevelType w:val="hybridMultilevel"/>
    <w:tmpl w:val="332814D8"/>
    <w:lvl w:ilvl="0" w:tplc="5E76355A">
      <w:numFmt w:val="bullet"/>
      <w:lvlText w:val="-"/>
      <w:lvlJc w:val="left"/>
      <w:pPr>
        <w:ind w:left="36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visionView w:inkAnnotations="0"/>
  <w:defaultTabStop w:val="708"/>
  <w:hyphenationZone w:val="283"/>
  <w:characterSpacingControl w:val="doNotCompress"/>
  <w:footnotePr>
    <w:footnote w:id="0"/>
    <w:footnote w:id="1"/>
  </w:footnotePr>
  <w:endnotePr>
    <w:endnote w:id="0"/>
    <w:endnote w:id="1"/>
  </w:endnotePr>
  <w:compat>
    <w:useFELayout/>
  </w:compat>
  <w:rsids>
    <w:rsidRoot w:val="00347BFB"/>
    <w:rsid w:val="000B0AA3"/>
    <w:rsid w:val="000E41B9"/>
    <w:rsid w:val="00347BFB"/>
    <w:rsid w:val="003757BA"/>
    <w:rsid w:val="005169E0"/>
    <w:rsid w:val="005E6385"/>
    <w:rsid w:val="0067426C"/>
    <w:rsid w:val="00805546"/>
    <w:rsid w:val="00806B60"/>
    <w:rsid w:val="00A13DB1"/>
    <w:rsid w:val="00B2558B"/>
    <w:rsid w:val="00CB0964"/>
  </w:rsids>
  <m:mathPr>
    <m:mathFont m:val="Cambria Math"/>
    <m:brkBin m:val="before"/>
    <m:brkBinSub m:val="--"/>
    <m:smallFrac m:val="off"/>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47BFB"/>
    <w:rPr>
      <w:rFonts w:eastAsiaTheme="minorHAnsi"/>
      <w:lang w:eastAsia="en-US"/>
    </w:rPr>
  </w:style>
  <w:style w:type="paragraph" w:styleId="Titolo1">
    <w:name w:val="heading 1"/>
    <w:basedOn w:val="Normale"/>
    <w:next w:val="Normale"/>
    <w:link w:val="Titolo1Carattere"/>
    <w:uiPriority w:val="9"/>
    <w:qFormat/>
    <w:rsid w:val="00347B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47B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347B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BFB"/>
    <w:rPr>
      <w:rFonts w:asciiTheme="majorHAnsi" w:eastAsiaTheme="majorEastAsia" w:hAnsiTheme="majorHAnsi" w:cstheme="majorBidi"/>
      <w:b/>
      <w:bCs/>
      <w:color w:val="365F91" w:themeColor="accent1" w:themeShade="BF"/>
      <w:sz w:val="28"/>
      <w:szCs w:val="28"/>
      <w:lang w:eastAsia="en-US"/>
    </w:rPr>
  </w:style>
  <w:style w:type="character" w:customStyle="1" w:styleId="Titolo2Carattere">
    <w:name w:val="Titolo 2 Carattere"/>
    <w:basedOn w:val="Carpredefinitoparagrafo"/>
    <w:link w:val="Titolo2"/>
    <w:uiPriority w:val="9"/>
    <w:rsid w:val="00347BFB"/>
    <w:rPr>
      <w:rFonts w:asciiTheme="majorHAnsi" w:eastAsiaTheme="majorEastAsia" w:hAnsiTheme="majorHAnsi" w:cstheme="majorBidi"/>
      <w:b/>
      <w:bCs/>
      <w:color w:val="4F81BD" w:themeColor="accent1"/>
      <w:sz w:val="26"/>
      <w:szCs w:val="26"/>
      <w:lang w:eastAsia="en-US"/>
    </w:rPr>
  </w:style>
  <w:style w:type="character" w:customStyle="1" w:styleId="Titolo3Carattere">
    <w:name w:val="Titolo 3 Carattere"/>
    <w:basedOn w:val="Carpredefinitoparagrafo"/>
    <w:link w:val="Titolo3"/>
    <w:uiPriority w:val="9"/>
    <w:rsid w:val="00347BFB"/>
    <w:rPr>
      <w:rFonts w:asciiTheme="majorHAnsi" w:eastAsiaTheme="majorEastAsia" w:hAnsiTheme="majorHAnsi" w:cstheme="majorBidi"/>
      <w:b/>
      <w:bCs/>
      <w:color w:val="4F81BD" w:themeColor="accent1"/>
      <w:lang w:eastAsia="en-US"/>
    </w:rPr>
  </w:style>
  <w:style w:type="paragraph" w:styleId="Paragrafoelenco">
    <w:name w:val="List Paragraph"/>
    <w:basedOn w:val="Normale"/>
    <w:uiPriority w:val="34"/>
    <w:qFormat/>
    <w:rsid w:val="00347BFB"/>
    <w:pPr>
      <w:ind w:left="720"/>
      <w:contextualSpacing/>
    </w:pPr>
  </w:style>
  <w:style w:type="paragraph" w:styleId="Titolosommario">
    <w:name w:val="TOC Heading"/>
    <w:basedOn w:val="Titolo1"/>
    <w:next w:val="Normale"/>
    <w:uiPriority w:val="39"/>
    <w:unhideWhenUsed/>
    <w:qFormat/>
    <w:rsid w:val="00347BFB"/>
    <w:pPr>
      <w:outlineLvl w:val="9"/>
    </w:pPr>
  </w:style>
  <w:style w:type="paragraph" w:styleId="Sommario2">
    <w:name w:val="toc 2"/>
    <w:basedOn w:val="Normale"/>
    <w:next w:val="Normale"/>
    <w:autoRedefine/>
    <w:uiPriority w:val="39"/>
    <w:unhideWhenUsed/>
    <w:qFormat/>
    <w:rsid w:val="00347BFB"/>
    <w:pPr>
      <w:spacing w:after="100"/>
      <w:ind w:left="220"/>
    </w:pPr>
    <w:rPr>
      <w:rFonts w:eastAsiaTheme="minorEastAsia"/>
    </w:rPr>
  </w:style>
  <w:style w:type="paragraph" w:styleId="Sommario1">
    <w:name w:val="toc 1"/>
    <w:basedOn w:val="Normale"/>
    <w:next w:val="Normale"/>
    <w:autoRedefine/>
    <w:uiPriority w:val="39"/>
    <w:unhideWhenUsed/>
    <w:qFormat/>
    <w:rsid w:val="00347BFB"/>
    <w:pPr>
      <w:spacing w:after="100"/>
    </w:pPr>
    <w:rPr>
      <w:rFonts w:eastAsiaTheme="minorEastAsia"/>
    </w:rPr>
  </w:style>
  <w:style w:type="paragraph" w:styleId="Sommario3">
    <w:name w:val="toc 3"/>
    <w:basedOn w:val="Normale"/>
    <w:next w:val="Normale"/>
    <w:autoRedefine/>
    <w:uiPriority w:val="39"/>
    <w:unhideWhenUsed/>
    <w:qFormat/>
    <w:rsid w:val="00347BFB"/>
    <w:pPr>
      <w:spacing w:after="100"/>
      <w:ind w:left="440"/>
    </w:pPr>
    <w:rPr>
      <w:rFonts w:eastAsiaTheme="minorEastAsia"/>
    </w:rPr>
  </w:style>
  <w:style w:type="paragraph" w:styleId="Testofumetto">
    <w:name w:val="Balloon Text"/>
    <w:basedOn w:val="Normale"/>
    <w:link w:val="TestofumettoCarattere"/>
    <w:uiPriority w:val="99"/>
    <w:semiHidden/>
    <w:unhideWhenUsed/>
    <w:rsid w:val="00347BF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47BFB"/>
    <w:rPr>
      <w:rFonts w:ascii="Tahoma" w:eastAsiaTheme="minorHAnsi" w:hAnsi="Tahoma" w:cs="Tahoma"/>
      <w:sz w:val="16"/>
      <w:szCs w:val="16"/>
      <w:lang w:eastAsia="en-US"/>
    </w:rPr>
  </w:style>
  <w:style w:type="character" w:styleId="Collegamentoipertestuale">
    <w:name w:val="Hyperlink"/>
    <w:basedOn w:val="Carpredefinitoparagrafo"/>
    <w:uiPriority w:val="99"/>
    <w:unhideWhenUsed/>
    <w:rsid w:val="00347BFB"/>
    <w:rPr>
      <w:color w:val="0000FF" w:themeColor="hyperlink"/>
      <w:u w:val="single"/>
    </w:rPr>
  </w:style>
  <w:style w:type="table" w:styleId="Grigliatabella">
    <w:name w:val="Table Grid"/>
    <w:basedOn w:val="Tabellanormale"/>
    <w:uiPriority w:val="59"/>
    <w:rsid w:val="00347BFB"/>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gliachiara-Colore2">
    <w:name w:val="Light Grid Accent 2"/>
    <w:basedOn w:val="Tabellanormale"/>
    <w:uiPriority w:val="62"/>
    <w:rsid w:val="00347BFB"/>
    <w:pPr>
      <w:spacing w:after="0" w:line="240" w:lineRule="auto"/>
    </w:pPr>
    <w:rPr>
      <w:rFonts w:eastAsiaTheme="minorHAnsi"/>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gliachiara-Colore4">
    <w:name w:val="Light Grid Accent 4"/>
    <w:basedOn w:val="Tabellanormale"/>
    <w:uiPriority w:val="62"/>
    <w:rsid w:val="00347BFB"/>
    <w:pPr>
      <w:spacing w:after="0" w:line="240" w:lineRule="auto"/>
    </w:pPr>
    <w:rPr>
      <w:rFonts w:eastAsiaTheme="minorHAnsi"/>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gliachiara-Colore5">
    <w:name w:val="Light Grid Accent 5"/>
    <w:basedOn w:val="Tabellanormale"/>
    <w:uiPriority w:val="62"/>
    <w:rsid w:val="00347BFB"/>
    <w:pPr>
      <w:spacing w:after="0" w:line="240" w:lineRule="auto"/>
    </w:pPr>
    <w:rPr>
      <w:rFonts w:eastAsiaTheme="minorHAns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gliachiara-Colore3">
    <w:name w:val="Light Grid Accent 3"/>
    <w:basedOn w:val="Tabellanormale"/>
    <w:uiPriority w:val="62"/>
    <w:rsid w:val="00347BFB"/>
    <w:pPr>
      <w:spacing w:after="0" w:line="240" w:lineRule="auto"/>
    </w:pPr>
    <w:rPr>
      <w:rFonts w:eastAsiaTheme="minorHAnsi"/>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gliachiara-Colore6">
    <w:name w:val="Light Grid Accent 6"/>
    <w:basedOn w:val="Tabellanormale"/>
    <w:uiPriority w:val="62"/>
    <w:rsid w:val="00347BFB"/>
    <w:pPr>
      <w:spacing w:after="0" w:line="240" w:lineRule="auto"/>
    </w:pPr>
    <w:rPr>
      <w:rFonts w:eastAsiaTheme="minorHAnsi"/>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Intestazione">
    <w:name w:val="header"/>
    <w:basedOn w:val="Normale"/>
    <w:link w:val="IntestazioneCarattere"/>
    <w:uiPriority w:val="99"/>
    <w:semiHidden/>
    <w:unhideWhenUsed/>
    <w:rsid w:val="00347BF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347BFB"/>
    <w:rPr>
      <w:rFonts w:eastAsiaTheme="minorHAnsi"/>
      <w:lang w:eastAsia="en-US"/>
    </w:rPr>
  </w:style>
  <w:style w:type="paragraph" w:styleId="Pidipagina">
    <w:name w:val="footer"/>
    <w:basedOn w:val="Normale"/>
    <w:link w:val="PidipaginaCarattere"/>
    <w:uiPriority w:val="99"/>
    <w:semiHidden/>
    <w:unhideWhenUsed/>
    <w:rsid w:val="00347BF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347BFB"/>
    <w:rPr>
      <w:rFonts w:eastAsiaTheme="minorHAnsi"/>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27</Pages>
  <Words>4221</Words>
  <Characters>24066</Characters>
  <Application>Microsoft Office Word</Application>
  <DocSecurity>0</DocSecurity>
  <Lines>200</Lines>
  <Paragraphs>56</Paragraphs>
  <ScaleCrop>false</ScaleCrop>
  <Company/>
  <LinksUpToDate>false</LinksUpToDate>
  <CharactersWithSpaces>28231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A</dc:creator>
  <cp:lastModifiedBy>G A</cp:lastModifiedBy>
  <cp:revision>2</cp:revision>
  <cp:lastPrinted>2018-04-18T12:08:00Z</cp:lastPrinted>
  <dcterms:created xsi:type="dcterms:W3CDTF">2018-04-18T12:00:00Z</dcterms:created>
  <dcterms:modified xsi:type="dcterms:W3CDTF">2018-04-18T12:09:00Z</dcterms:modified>
</cp:coreProperties>
</file>