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BA1484" w14:paraId="6B71A273" w14:textId="77777777">
                              <w:trPr>
                                <w:trHeight w:val="1338"/>
                              </w:trPr>
                              <w:tc>
                                <w:tcPr>
                                  <w:tcW w:w="5399" w:type="dxa"/>
                                  <w:tcMar>
                                    <w:left w:w="0" w:type="dxa"/>
                                    <w:right w:w="0" w:type="dxa"/>
                                  </w:tcMar>
                                  <w:vAlign w:val="bottom"/>
                                </w:tcPr>
                                <w:p w14:paraId="511D21D4" w14:textId="77777777" w:rsidR="00BA1484" w:rsidRPr="00935240" w:rsidRDefault="00BA1484" w:rsidP="000747B0">
                                  <w:pPr>
                                    <w:pStyle w:val="LEUFPSchool"/>
                                  </w:pPr>
                                  <w:r>
                                    <w:t>School of Computing</w:t>
                                  </w:r>
                                </w:p>
                                <w:p w14:paraId="65A7A4FE" w14:textId="77777777" w:rsidR="00BA1484" w:rsidRDefault="00BA1484" w:rsidP="000747B0">
                                  <w:pPr>
                                    <w:pStyle w:val="LEUFPFac"/>
                                  </w:pPr>
                                  <w:r>
                                    <w:t xml:space="preserve">Faculty of Engineering </w:t>
                                  </w:r>
                                </w:p>
                              </w:tc>
                            </w:tr>
                          </w:tbl>
                          <w:p w14:paraId="0172117D" w14:textId="77777777" w:rsidR="00BA1484" w:rsidRDefault="00BA1484"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BA1484" w14:paraId="6B71A273" w14:textId="77777777">
                        <w:trPr>
                          <w:trHeight w:val="1338"/>
                        </w:trPr>
                        <w:tc>
                          <w:tcPr>
                            <w:tcW w:w="5399" w:type="dxa"/>
                            <w:tcMar>
                              <w:left w:w="0" w:type="dxa"/>
                              <w:right w:w="0" w:type="dxa"/>
                            </w:tcMar>
                            <w:vAlign w:val="bottom"/>
                          </w:tcPr>
                          <w:p w14:paraId="511D21D4" w14:textId="77777777" w:rsidR="00BA1484" w:rsidRPr="00935240" w:rsidRDefault="00BA1484" w:rsidP="000747B0">
                            <w:pPr>
                              <w:pStyle w:val="LEUFPSchool"/>
                            </w:pPr>
                            <w:r>
                              <w:t>School of Computing</w:t>
                            </w:r>
                          </w:p>
                          <w:p w14:paraId="65A7A4FE" w14:textId="77777777" w:rsidR="00BA1484" w:rsidRDefault="00BA1484" w:rsidP="000747B0">
                            <w:pPr>
                              <w:pStyle w:val="LEUFPFac"/>
                            </w:pPr>
                            <w:r>
                              <w:t xml:space="preserve">Faculty of Engineering </w:t>
                            </w:r>
                          </w:p>
                        </w:tc>
                      </w:tr>
                    </w:tbl>
                    <w:p w14:paraId="0172117D" w14:textId="77777777" w:rsidR="00BA1484" w:rsidRDefault="00BA1484"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818578"/>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818579"/>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818580"/>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70B5B654" w14:textId="77777777" w:rsidR="00F368F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F368FF">
            <w:rPr>
              <w:noProof/>
            </w:rPr>
            <w:t>Summary</w:t>
          </w:r>
          <w:r w:rsidR="00F368FF">
            <w:rPr>
              <w:noProof/>
            </w:rPr>
            <w:tab/>
          </w:r>
          <w:r w:rsidR="00F368FF">
            <w:rPr>
              <w:noProof/>
            </w:rPr>
            <w:fldChar w:fldCharType="begin"/>
          </w:r>
          <w:r w:rsidR="00F368FF">
            <w:rPr>
              <w:noProof/>
            </w:rPr>
            <w:instrText xml:space="preserve"> PAGEREF _Toc292818578 \h </w:instrText>
          </w:r>
          <w:r w:rsidR="00F368FF">
            <w:rPr>
              <w:noProof/>
            </w:rPr>
          </w:r>
          <w:r w:rsidR="00F368FF">
            <w:rPr>
              <w:noProof/>
            </w:rPr>
            <w:fldChar w:fldCharType="separate"/>
          </w:r>
          <w:r w:rsidR="00F368FF">
            <w:rPr>
              <w:noProof/>
            </w:rPr>
            <w:t>iii</w:t>
          </w:r>
          <w:r w:rsidR="00F368FF">
            <w:rPr>
              <w:noProof/>
            </w:rPr>
            <w:fldChar w:fldCharType="end"/>
          </w:r>
        </w:p>
        <w:p w14:paraId="0620AD3B" w14:textId="77777777" w:rsidR="00F368FF" w:rsidRDefault="00F368F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_Toc292818579 \h </w:instrText>
          </w:r>
          <w:r>
            <w:rPr>
              <w:noProof/>
            </w:rPr>
          </w:r>
          <w:r>
            <w:rPr>
              <w:noProof/>
            </w:rPr>
            <w:fldChar w:fldCharType="separate"/>
          </w:r>
          <w:r>
            <w:rPr>
              <w:noProof/>
            </w:rPr>
            <w:t>iv</w:t>
          </w:r>
          <w:r>
            <w:rPr>
              <w:noProof/>
            </w:rPr>
            <w:fldChar w:fldCharType="end"/>
          </w:r>
        </w:p>
        <w:p w14:paraId="2EA25586" w14:textId="77777777" w:rsidR="00F368FF" w:rsidRDefault="00F368F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_Toc292818580 \h </w:instrText>
          </w:r>
          <w:r>
            <w:rPr>
              <w:noProof/>
            </w:rPr>
          </w:r>
          <w:r>
            <w:rPr>
              <w:noProof/>
            </w:rPr>
            <w:fldChar w:fldCharType="separate"/>
          </w:r>
          <w:r>
            <w:rPr>
              <w:noProof/>
            </w:rPr>
            <w:t>v</w:t>
          </w:r>
          <w:r>
            <w:rPr>
              <w:noProof/>
            </w:rPr>
            <w:fldChar w:fldCharType="end"/>
          </w:r>
        </w:p>
        <w:p w14:paraId="24B7CC26" w14:textId="77777777" w:rsidR="00F368FF" w:rsidRDefault="00F368F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_Toc292818581 \h </w:instrText>
          </w:r>
          <w:r>
            <w:rPr>
              <w:noProof/>
            </w:rPr>
          </w:r>
          <w:r>
            <w:rPr>
              <w:noProof/>
            </w:rPr>
            <w:fldChar w:fldCharType="separate"/>
          </w:r>
          <w:r>
            <w:rPr>
              <w:noProof/>
            </w:rPr>
            <w:t>1</w:t>
          </w:r>
          <w:r>
            <w:rPr>
              <w:noProof/>
            </w:rPr>
            <w:fldChar w:fldCharType="end"/>
          </w:r>
        </w:p>
        <w:p w14:paraId="3A1F98CF" w14:textId="77777777" w:rsidR="00F368FF" w:rsidRDefault="00F368F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_Toc292818582 \h </w:instrText>
          </w:r>
          <w:r>
            <w:rPr>
              <w:noProof/>
            </w:rPr>
          </w:r>
          <w:r>
            <w:rPr>
              <w:noProof/>
            </w:rPr>
            <w:fldChar w:fldCharType="separate"/>
          </w:r>
          <w:r>
            <w:rPr>
              <w:noProof/>
            </w:rPr>
            <w:t>1</w:t>
          </w:r>
          <w:r>
            <w:rPr>
              <w:noProof/>
            </w:rPr>
            <w:fldChar w:fldCharType="end"/>
          </w:r>
        </w:p>
        <w:p w14:paraId="69361038" w14:textId="77777777" w:rsidR="00F368FF" w:rsidRDefault="00F368F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_Toc292818583 \h </w:instrText>
          </w:r>
          <w:r>
            <w:rPr>
              <w:noProof/>
            </w:rPr>
          </w:r>
          <w:r>
            <w:rPr>
              <w:noProof/>
            </w:rPr>
            <w:fldChar w:fldCharType="separate"/>
          </w:r>
          <w:r>
            <w:rPr>
              <w:noProof/>
            </w:rPr>
            <w:t>1</w:t>
          </w:r>
          <w:r>
            <w:rPr>
              <w:noProof/>
            </w:rPr>
            <w:fldChar w:fldCharType="end"/>
          </w:r>
        </w:p>
        <w:p w14:paraId="5A191812" w14:textId="77777777" w:rsidR="00F368FF" w:rsidRDefault="00F368F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_Toc292818584 \h </w:instrText>
          </w:r>
          <w:r>
            <w:rPr>
              <w:noProof/>
            </w:rPr>
          </w:r>
          <w:r>
            <w:rPr>
              <w:noProof/>
            </w:rPr>
            <w:fldChar w:fldCharType="separate"/>
          </w:r>
          <w:r>
            <w:rPr>
              <w:noProof/>
            </w:rPr>
            <w:t>1</w:t>
          </w:r>
          <w:r>
            <w:rPr>
              <w:noProof/>
            </w:rPr>
            <w:fldChar w:fldCharType="end"/>
          </w:r>
        </w:p>
        <w:p w14:paraId="0FBD61AE" w14:textId="77777777" w:rsidR="00F368FF" w:rsidRDefault="00F368F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_Toc292818585 \h </w:instrText>
          </w:r>
          <w:r>
            <w:rPr>
              <w:noProof/>
            </w:rPr>
          </w:r>
          <w:r>
            <w:rPr>
              <w:noProof/>
            </w:rPr>
            <w:fldChar w:fldCharType="separate"/>
          </w:r>
          <w:r>
            <w:rPr>
              <w:noProof/>
            </w:rPr>
            <w:t>2</w:t>
          </w:r>
          <w:r>
            <w:rPr>
              <w:noProof/>
            </w:rPr>
            <w:fldChar w:fldCharType="end"/>
          </w:r>
        </w:p>
        <w:p w14:paraId="6F58FC57" w14:textId="77777777" w:rsidR="00F368FF" w:rsidRDefault="00F368F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_Toc292818586 \h </w:instrText>
          </w:r>
          <w:r>
            <w:rPr>
              <w:noProof/>
            </w:rPr>
          </w:r>
          <w:r>
            <w:rPr>
              <w:noProof/>
            </w:rPr>
            <w:fldChar w:fldCharType="separate"/>
          </w:r>
          <w:r>
            <w:rPr>
              <w:noProof/>
            </w:rPr>
            <w:t>2</w:t>
          </w:r>
          <w:r>
            <w:rPr>
              <w:noProof/>
            </w:rPr>
            <w:fldChar w:fldCharType="end"/>
          </w:r>
        </w:p>
        <w:p w14:paraId="43D59549" w14:textId="77777777" w:rsidR="00F368FF" w:rsidRDefault="00F368F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_Toc292818587 \h </w:instrText>
          </w:r>
          <w:r>
            <w:rPr>
              <w:noProof/>
            </w:rPr>
          </w:r>
          <w:r>
            <w:rPr>
              <w:noProof/>
            </w:rPr>
            <w:fldChar w:fldCharType="separate"/>
          </w:r>
          <w:r>
            <w:rPr>
              <w:noProof/>
            </w:rPr>
            <w:t>3</w:t>
          </w:r>
          <w:r>
            <w:rPr>
              <w:noProof/>
            </w:rPr>
            <w:fldChar w:fldCharType="end"/>
          </w:r>
        </w:p>
        <w:p w14:paraId="73CCD8C6" w14:textId="77777777" w:rsidR="00F368FF" w:rsidRDefault="00F368F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_Toc292818588 \h </w:instrText>
          </w:r>
          <w:r>
            <w:rPr>
              <w:noProof/>
            </w:rPr>
          </w:r>
          <w:r>
            <w:rPr>
              <w:noProof/>
            </w:rPr>
            <w:fldChar w:fldCharType="separate"/>
          </w:r>
          <w:r>
            <w:rPr>
              <w:noProof/>
            </w:rPr>
            <w:t>3</w:t>
          </w:r>
          <w:r>
            <w:rPr>
              <w:noProof/>
            </w:rPr>
            <w:fldChar w:fldCharType="end"/>
          </w:r>
        </w:p>
        <w:p w14:paraId="14A51A2B" w14:textId="77777777" w:rsidR="00F368FF" w:rsidRDefault="00F368F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_Toc292818589 \h </w:instrText>
          </w:r>
          <w:r>
            <w:rPr>
              <w:noProof/>
            </w:rPr>
          </w:r>
          <w:r>
            <w:rPr>
              <w:noProof/>
            </w:rPr>
            <w:fldChar w:fldCharType="separate"/>
          </w:r>
          <w:r>
            <w:rPr>
              <w:noProof/>
            </w:rPr>
            <w:t>4</w:t>
          </w:r>
          <w:r>
            <w:rPr>
              <w:noProof/>
            </w:rPr>
            <w:fldChar w:fldCharType="end"/>
          </w:r>
        </w:p>
        <w:p w14:paraId="1CE9AF60" w14:textId="77777777" w:rsidR="00F368FF" w:rsidRDefault="00F368FF">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_Toc292818590 \h </w:instrText>
          </w:r>
          <w:r>
            <w:rPr>
              <w:noProof/>
            </w:rPr>
          </w:r>
          <w:r>
            <w:rPr>
              <w:noProof/>
            </w:rPr>
            <w:fldChar w:fldCharType="separate"/>
          </w:r>
          <w:r>
            <w:rPr>
              <w:noProof/>
            </w:rPr>
            <w:t>5</w:t>
          </w:r>
          <w:r>
            <w:rPr>
              <w:noProof/>
            </w:rPr>
            <w:fldChar w:fldCharType="end"/>
          </w:r>
        </w:p>
        <w:p w14:paraId="4BF9C1DA" w14:textId="77777777" w:rsidR="00F368FF" w:rsidRDefault="00F368FF">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_Toc292818591 \h </w:instrText>
          </w:r>
          <w:r>
            <w:rPr>
              <w:noProof/>
            </w:rPr>
          </w:r>
          <w:r>
            <w:rPr>
              <w:noProof/>
            </w:rPr>
            <w:fldChar w:fldCharType="separate"/>
          </w:r>
          <w:r>
            <w:rPr>
              <w:noProof/>
            </w:rPr>
            <w:t>5</w:t>
          </w:r>
          <w:r>
            <w:rPr>
              <w:noProof/>
            </w:rPr>
            <w:fldChar w:fldCharType="end"/>
          </w:r>
        </w:p>
        <w:p w14:paraId="478EA914" w14:textId="77777777" w:rsidR="00F368FF" w:rsidRDefault="00F368FF">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_Toc292818592 \h </w:instrText>
          </w:r>
          <w:r>
            <w:rPr>
              <w:noProof/>
            </w:rPr>
          </w:r>
          <w:r>
            <w:rPr>
              <w:noProof/>
            </w:rPr>
            <w:fldChar w:fldCharType="separate"/>
          </w:r>
          <w:r>
            <w:rPr>
              <w:noProof/>
            </w:rPr>
            <w:t>5</w:t>
          </w:r>
          <w:r>
            <w:rPr>
              <w:noProof/>
            </w:rPr>
            <w:fldChar w:fldCharType="end"/>
          </w:r>
        </w:p>
        <w:p w14:paraId="46F938C9" w14:textId="77777777" w:rsidR="00F368FF" w:rsidRDefault="00F368FF">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_Toc292818593 \h </w:instrText>
          </w:r>
          <w:r>
            <w:rPr>
              <w:noProof/>
            </w:rPr>
          </w:r>
          <w:r>
            <w:rPr>
              <w:noProof/>
            </w:rPr>
            <w:fldChar w:fldCharType="separate"/>
          </w:r>
          <w:r>
            <w:rPr>
              <w:noProof/>
            </w:rPr>
            <w:t>5</w:t>
          </w:r>
          <w:r>
            <w:rPr>
              <w:noProof/>
            </w:rPr>
            <w:fldChar w:fldCharType="end"/>
          </w:r>
        </w:p>
        <w:p w14:paraId="62044CA9" w14:textId="77777777" w:rsidR="00F368FF" w:rsidRDefault="00F368FF">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_Toc292818594 \h </w:instrText>
          </w:r>
          <w:r>
            <w:rPr>
              <w:noProof/>
            </w:rPr>
          </w:r>
          <w:r>
            <w:rPr>
              <w:noProof/>
            </w:rPr>
            <w:fldChar w:fldCharType="separate"/>
          </w:r>
          <w:r>
            <w:rPr>
              <w:noProof/>
            </w:rPr>
            <w:t>6</w:t>
          </w:r>
          <w:r>
            <w:rPr>
              <w:noProof/>
            </w:rPr>
            <w:fldChar w:fldCharType="end"/>
          </w:r>
        </w:p>
        <w:p w14:paraId="59FDE0D6" w14:textId="77777777" w:rsidR="00F368FF" w:rsidRDefault="00F368FF">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_Toc292818595 \h </w:instrText>
          </w:r>
          <w:r>
            <w:rPr>
              <w:noProof/>
            </w:rPr>
          </w:r>
          <w:r>
            <w:rPr>
              <w:noProof/>
            </w:rPr>
            <w:fldChar w:fldCharType="separate"/>
          </w:r>
          <w:r>
            <w:rPr>
              <w:noProof/>
            </w:rPr>
            <w:t>6</w:t>
          </w:r>
          <w:r>
            <w:rPr>
              <w:noProof/>
            </w:rPr>
            <w:fldChar w:fldCharType="end"/>
          </w:r>
        </w:p>
        <w:p w14:paraId="7BA74BBA" w14:textId="77777777" w:rsidR="00F368FF" w:rsidRDefault="00F368FF">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_Toc292818596 \h </w:instrText>
          </w:r>
          <w:r>
            <w:rPr>
              <w:noProof/>
            </w:rPr>
          </w:r>
          <w:r>
            <w:rPr>
              <w:noProof/>
            </w:rPr>
            <w:fldChar w:fldCharType="separate"/>
          </w:r>
          <w:r>
            <w:rPr>
              <w:noProof/>
            </w:rPr>
            <w:t>6</w:t>
          </w:r>
          <w:r>
            <w:rPr>
              <w:noProof/>
            </w:rPr>
            <w:fldChar w:fldCharType="end"/>
          </w:r>
        </w:p>
        <w:p w14:paraId="5C11248A" w14:textId="77777777" w:rsidR="00F368FF" w:rsidRDefault="00F368FF">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_Toc292818597 \h </w:instrText>
          </w:r>
          <w:r>
            <w:rPr>
              <w:noProof/>
            </w:rPr>
          </w:r>
          <w:r>
            <w:rPr>
              <w:noProof/>
            </w:rPr>
            <w:fldChar w:fldCharType="separate"/>
          </w:r>
          <w:r>
            <w:rPr>
              <w:noProof/>
            </w:rPr>
            <w:t>7</w:t>
          </w:r>
          <w:r>
            <w:rPr>
              <w:noProof/>
            </w:rPr>
            <w:fldChar w:fldCharType="end"/>
          </w:r>
        </w:p>
        <w:p w14:paraId="18B3B9A5" w14:textId="77777777" w:rsidR="00F368FF" w:rsidRDefault="00F368F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_Toc292818598 \h </w:instrText>
          </w:r>
          <w:r>
            <w:rPr>
              <w:noProof/>
            </w:rPr>
          </w:r>
          <w:r>
            <w:rPr>
              <w:noProof/>
            </w:rPr>
            <w:fldChar w:fldCharType="separate"/>
          </w:r>
          <w:r>
            <w:rPr>
              <w:noProof/>
            </w:rPr>
            <w:t>7</w:t>
          </w:r>
          <w:r>
            <w:rPr>
              <w:noProof/>
            </w:rPr>
            <w:fldChar w:fldCharType="end"/>
          </w:r>
        </w:p>
        <w:p w14:paraId="41E5BDEB" w14:textId="77777777" w:rsidR="00F368FF" w:rsidRDefault="00F368F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_Toc292818599 \h </w:instrText>
          </w:r>
          <w:r>
            <w:rPr>
              <w:noProof/>
            </w:rPr>
          </w:r>
          <w:r>
            <w:rPr>
              <w:noProof/>
            </w:rPr>
            <w:fldChar w:fldCharType="separate"/>
          </w:r>
          <w:r>
            <w:rPr>
              <w:noProof/>
            </w:rPr>
            <w:t>8</w:t>
          </w:r>
          <w:r>
            <w:rPr>
              <w:noProof/>
            </w:rPr>
            <w:fldChar w:fldCharType="end"/>
          </w:r>
        </w:p>
        <w:p w14:paraId="25B3A515" w14:textId="77777777" w:rsidR="00F368FF" w:rsidRDefault="00F368F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_Toc292818600 \h </w:instrText>
          </w:r>
          <w:r>
            <w:rPr>
              <w:noProof/>
            </w:rPr>
          </w:r>
          <w:r>
            <w:rPr>
              <w:noProof/>
            </w:rPr>
            <w:fldChar w:fldCharType="separate"/>
          </w:r>
          <w:r>
            <w:rPr>
              <w:noProof/>
            </w:rPr>
            <w:t>8</w:t>
          </w:r>
          <w:r>
            <w:rPr>
              <w:noProof/>
            </w:rPr>
            <w:fldChar w:fldCharType="end"/>
          </w:r>
        </w:p>
        <w:p w14:paraId="77D0DFC1" w14:textId="77777777" w:rsidR="00F368FF" w:rsidRDefault="00F368F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_Toc292818601 \h </w:instrText>
          </w:r>
          <w:r>
            <w:rPr>
              <w:noProof/>
            </w:rPr>
          </w:r>
          <w:r>
            <w:rPr>
              <w:noProof/>
            </w:rPr>
            <w:fldChar w:fldCharType="separate"/>
          </w:r>
          <w:r>
            <w:rPr>
              <w:noProof/>
            </w:rPr>
            <w:t>8</w:t>
          </w:r>
          <w:r>
            <w:rPr>
              <w:noProof/>
            </w:rPr>
            <w:fldChar w:fldCharType="end"/>
          </w:r>
        </w:p>
        <w:p w14:paraId="2324FA1B" w14:textId="77777777" w:rsidR="00F368FF" w:rsidRDefault="00F368FF">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_Toc292818602 \h </w:instrText>
          </w:r>
          <w:r>
            <w:rPr>
              <w:noProof/>
            </w:rPr>
          </w:r>
          <w:r>
            <w:rPr>
              <w:noProof/>
            </w:rPr>
            <w:fldChar w:fldCharType="separate"/>
          </w:r>
          <w:r>
            <w:rPr>
              <w:noProof/>
            </w:rPr>
            <w:t>9</w:t>
          </w:r>
          <w:r>
            <w:rPr>
              <w:noProof/>
            </w:rPr>
            <w:fldChar w:fldCharType="end"/>
          </w:r>
        </w:p>
        <w:p w14:paraId="5C9BB58C" w14:textId="77777777" w:rsidR="00F368FF" w:rsidRDefault="00F368FF">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_Toc292818603 \h </w:instrText>
          </w:r>
          <w:r>
            <w:rPr>
              <w:noProof/>
            </w:rPr>
          </w:r>
          <w:r>
            <w:rPr>
              <w:noProof/>
            </w:rPr>
            <w:fldChar w:fldCharType="separate"/>
          </w:r>
          <w:r>
            <w:rPr>
              <w:noProof/>
            </w:rPr>
            <w:t>9</w:t>
          </w:r>
          <w:r>
            <w:rPr>
              <w:noProof/>
            </w:rPr>
            <w:fldChar w:fldCharType="end"/>
          </w:r>
        </w:p>
        <w:p w14:paraId="5C90B099" w14:textId="77777777" w:rsidR="00F368FF" w:rsidRDefault="00F368FF">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Schedule</w:t>
          </w:r>
          <w:r>
            <w:rPr>
              <w:noProof/>
            </w:rPr>
            <w:tab/>
          </w:r>
          <w:r>
            <w:rPr>
              <w:noProof/>
            </w:rPr>
            <w:fldChar w:fldCharType="begin"/>
          </w:r>
          <w:r>
            <w:rPr>
              <w:noProof/>
            </w:rPr>
            <w:instrText xml:space="preserve"> PAGEREF _Toc292818604 \h </w:instrText>
          </w:r>
          <w:r>
            <w:rPr>
              <w:noProof/>
            </w:rPr>
          </w:r>
          <w:r>
            <w:rPr>
              <w:noProof/>
            </w:rPr>
            <w:fldChar w:fldCharType="separate"/>
          </w:r>
          <w:r>
            <w:rPr>
              <w:noProof/>
            </w:rPr>
            <w:t>9</w:t>
          </w:r>
          <w:r>
            <w:rPr>
              <w:noProof/>
            </w:rPr>
            <w:fldChar w:fldCharType="end"/>
          </w:r>
        </w:p>
        <w:p w14:paraId="35D3B746" w14:textId="77777777" w:rsidR="00F368FF" w:rsidRDefault="00F368F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_Toc292818605 \h </w:instrText>
          </w:r>
          <w:r>
            <w:rPr>
              <w:noProof/>
            </w:rPr>
          </w:r>
          <w:r>
            <w:rPr>
              <w:noProof/>
            </w:rPr>
            <w:fldChar w:fldCharType="separate"/>
          </w:r>
          <w:r>
            <w:rPr>
              <w:noProof/>
            </w:rPr>
            <w:t>11</w:t>
          </w:r>
          <w:r>
            <w:rPr>
              <w:noProof/>
            </w:rPr>
            <w:fldChar w:fldCharType="end"/>
          </w:r>
        </w:p>
        <w:p w14:paraId="162ABC2B" w14:textId="77777777" w:rsidR="00F368FF" w:rsidRDefault="00F368F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_Toc292818606 \h </w:instrText>
          </w:r>
          <w:r>
            <w:rPr>
              <w:noProof/>
            </w:rPr>
          </w:r>
          <w:r>
            <w:rPr>
              <w:noProof/>
            </w:rPr>
            <w:fldChar w:fldCharType="separate"/>
          </w:r>
          <w:r>
            <w:rPr>
              <w:noProof/>
            </w:rPr>
            <w:t>11</w:t>
          </w:r>
          <w:r>
            <w:rPr>
              <w:noProof/>
            </w:rPr>
            <w:fldChar w:fldCharType="end"/>
          </w:r>
        </w:p>
        <w:p w14:paraId="008178E5" w14:textId="77777777" w:rsidR="00F368FF" w:rsidRDefault="00F368FF">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_Toc292818607 \h </w:instrText>
          </w:r>
          <w:r>
            <w:rPr>
              <w:noProof/>
            </w:rPr>
          </w:r>
          <w:r>
            <w:rPr>
              <w:noProof/>
            </w:rPr>
            <w:fldChar w:fldCharType="separate"/>
          </w:r>
          <w:r>
            <w:rPr>
              <w:noProof/>
            </w:rPr>
            <w:t>11</w:t>
          </w:r>
          <w:r>
            <w:rPr>
              <w:noProof/>
            </w:rPr>
            <w:fldChar w:fldCharType="end"/>
          </w:r>
        </w:p>
        <w:p w14:paraId="0207904F" w14:textId="77777777" w:rsidR="00F368FF" w:rsidRDefault="00F368FF">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_Toc292818608 \h </w:instrText>
          </w:r>
          <w:r>
            <w:rPr>
              <w:noProof/>
            </w:rPr>
          </w:r>
          <w:r>
            <w:rPr>
              <w:noProof/>
            </w:rPr>
            <w:fldChar w:fldCharType="separate"/>
          </w:r>
          <w:r>
            <w:rPr>
              <w:noProof/>
            </w:rPr>
            <w:t>11</w:t>
          </w:r>
          <w:r>
            <w:rPr>
              <w:noProof/>
            </w:rPr>
            <w:fldChar w:fldCharType="end"/>
          </w:r>
        </w:p>
        <w:p w14:paraId="7737D321" w14:textId="77777777" w:rsidR="00F368FF" w:rsidRDefault="00F368FF">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_Toc292818609 \h </w:instrText>
          </w:r>
          <w:r>
            <w:rPr>
              <w:noProof/>
            </w:rPr>
          </w:r>
          <w:r>
            <w:rPr>
              <w:noProof/>
            </w:rPr>
            <w:fldChar w:fldCharType="separate"/>
          </w:r>
          <w:r>
            <w:rPr>
              <w:noProof/>
            </w:rPr>
            <w:t>11</w:t>
          </w:r>
          <w:r>
            <w:rPr>
              <w:noProof/>
            </w:rPr>
            <w:fldChar w:fldCharType="end"/>
          </w:r>
        </w:p>
        <w:p w14:paraId="33AB99AD" w14:textId="77777777" w:rsidR="00F368FF" w:rsidRDefault="00F368FF">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Provided tables</w:t>
          </w:r>
          <w:r>
            <w:rPr>
              <w:noProof/>
            </w:rPr>
            <w:tab/>
          </w:r>
          <w:r>
            <w:rPr>
              <w:noProof/>
            </w:rPr>
            <w:fldChar w:fldCharType="begin"/>
          </w:r>
          <w:r>
            <w:rPr>
              <w:noProof/>
            </w:rPr>
            <w:instrText xml:space="preserve"> PAGEREF _Toc292818610 \h </w:instrText>
          </w:r>
          <w:r>
            <w:rPr>
              <w:noProof/>
            </w:rPr>
          </w:r>
          <w:r>
            <w:rPr>
              <w:noProof/>
            </w:rPr>
            <w:fldChar w:fldCharType="separate"/>
          </w:r>
          <w:r>
            <w:rPr>
              <w:noProof/>
            </w:rPr>
            <w:t>12</w:t>
          </w:r>
          <w:r>
            <w:rPr>
              <w:noProof/>
            </w:rPr>
            <w:fldChar w:fldCharType="end"/>
          </w:r>
        </w:p>
        <w:p w14:paraId="593356BD" w14:textId="77777777" w:rsidR="00F368FF" w:rsidRDefault="00F368FF">
          <w:pPr>
            <w:pStyle w:val="TOC3"/>
            <w:tabs>
              <w:tab w:val="left" w:pos="1136"/>
              <w:tab w:val="right" w:leader="dot" w:pos="9350"/>
            </w:tabs>
            <w:rPr>
              <w:noProof/>
              <w:sz w:val="24"/>
              <w:szCs w:val="24"/>
              <w:lang w:val="en-GB"/>
            </w:rPr>
          </w:pPr>
          <w:r>
            <w:rPr>
              <w:noProof/>
            </w:rPr>
            <w:t>4.1.5</w:t>
          </w:r>
          <w:r>
            <w:rPr>
              <w:noProof/>
              <w:sz w:val="24"/>
              <w:szCs w:val="24"/>
              <w:lang w:val="en-GB"/>
            </w:rPr>
            <w:tab/>
          </w:r>
          <w:r>
            <w:rPr>
              <w:noProof/>
            </w:rPr>
            <w:t>Unused tables</w:t>
          </w:r>
          <w:r>
            <w:rPr>
              <w:noProof/>
            </w:rPr>
            <w:tab/>
          </w:r>
          <w:r>
            <w:rPr>
              <w:noProof/>
            </w:rPr>
            <w:fldChar w:fldCharType="begin"/>
          </w:r>
          <w:r>
            <w:rPr>
              <w:noProof/>
            </w:rPr>
            <w:instrText xml:space="preserve"> PAGEREF _Toc292818611 \h </w:instrText>
          </w:r>
          <w:r>
            <w:rPr>
              <w:noProof/>
            </w:rPr>
          </w:r>
          <w:r>
            <w:rPr>
              <w:noProof/>
            </w:rPr>
            <w:fldChar w:fldCharType="separate"/>
          </w:r>
          <w:r>
            <w:rPr>
              <w:noProof/>
            </w:rPr>
            <w:t>14</w:t>
          </w:r>
          <w:r>
            <w:rPr>
              <w:noProof/>
            </w:rPr>
            <w:fldChar w:fldCharType="end"/>
          </w:r>
        </w:p>
        <w:p w14:paraId="21938926" w14:textId="77777777" w:rsidR="00F368FF" w:rsidRDefault="00F368FF">
          <w:pPr>
            <w:pStyle w:val="TOC3"/>
            <w:tabs>
              <w:tab w:val="left" w:pos="1136"/>
              <w:tab w:val="right" w:leader="dot" w:pos="9350"/>
            </w:tabs>
            <w:rPr>
              <w:noProof/>
              <w:sz w:val="24"/>
              <w:szCs w:val="24"/>
              <w:lang w:val="en-GB"/>
            </w:rPr>
          </w:pPr>
          <w:r>
            <w:rPr>
              <w:noProof/>
            </w:rPr>
            <w:t>4.1.6</w:t>
          </w:r>
          <w:r>
            <w:rPr>
              <w:noProof/>
              <w:sz w:val="24"/>
              <w:szCs w:val="24"/>
              <w:lang w:val="en-GB"/>
            </w:rPr>
            <w:tab/>
          </w:r>
          <w:r>
            <w:rPr>
              <w:noProof/>
            </w:rPr>
            <w:t>Additional tables</w:t>
          </w:r>
          <w:r>
            <w:rPr>
              <w:noProof/>
            </w:rPr>
            <w:tab/>
          </w:r>
          <w:r>
            <w:rPr>
              <w:noProof/>
            </w:rPr>
            <w:fldChar w:fldCharType="begin"/>
          </w:r>
          <w:r>
            <w:rPr>
              <w:noProof/>
            </w:rPr>
            <w:instrText xml:space="preserve"> PAGEREF _Toc292818612 \h </w:instrText>
          </w:r>
          <w:r>
            <w:rPr>
              <w:noProof/>
            </w:rPr>
          </w:r>
          <w:r>
            <w:rPr>
              <w:noProof/>
            </w:rPr>
            <w:fldChar w:fldCharType="separate"/>
          </w:r>
          <w:r>
            <w:rPr>
              <w:noProof/>
            </w:rPr>
            <w:t>15</w:t>
          </w:r>
          <w:r>
            <w:rPr>
              <w:noProof/>
            </w:rPr>
            <w:fldChar w:fldCharType="end"/>
          </w:r>
        </w:p>
        <w:p w14:paraId="34012D47" w14:textId="77777777" w:rsidR="00F368FF" w:rsidRDefault="00F368FF">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_Toc292818613 \h </w:instrText>
          </w:r>
          <w:r>
            <w:rPr>
              <w:noProof/>
            </w:rPr>
          </w:r>
          <w:r>
            <w:rPr>
              <w:noProof/>
            </w:rPr>
            <w:fldChar w:fldCharType="separate"/>
          </w:r>
          <w:r>
            <w:rPr>
              <w:noProof/>
            </w:rPr>
            <w:t>16</w:t>
          </w:r>
          <w:r>
            <w:rPr>
              <w:noProof/>
            </w:rPr>
            <w:fldChar w:fldCharType="end"/>
          </w:r>
        </w:p>
        <w:p w14:paraId="2C32D8A8" w14:textId="77777777" w:rsidR="00F368FF" w:rsidRDefault="00F368FF">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_Toc292818614 \h </w:instrText>
          </w:r>
          <w:r>
            <w:rPr>
              <w:noProof/>
            </w:rPr>
          </w:r>
          <w:r>
            <w:rPr>
              <w:noProof/>
            </w:rPr>
            <w:fldChar w:fldCharType="separate"/>
          </w:r>
          <w:r>
            <w:rPr>
              <w:noProof/>
            </w:rPr>
            <w:t>16</w:t>
          </w:r>
          <w:r>
            <w:rPr>
              <w:noProof/>
            </w:rPr>
            <w:fldChar w:fldCharType="end"/>
          </w:r>
        </w:p>
        <w:p w14:paraId="35AE7308" w14:textId="77777777" w:rsidR="00F368FF" w:rsidRDefault="00F368FF">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_Toc292818615 \h </w:instrText>
          </w:r>
          <w:r>
            <w:rPr>
              <w:noProof/>
            </w:rPr>
          </w:r>
          <w:r>
            <w:rPr>
              <w:noProof/>
            </w:rPr>
            <w:fldChar w:fldCharType="separate"/>
          </w:r>
          <w:r>
            <w:rPr>
              <w:noProof/>
            </w:rPr>
            <w:t>16</w:t>
          </w:r>
          <w:r>
            <w:rPr>
              <w:noProof/>
            </w:rPr>
            <w:fldChar w:fldCharType="end"/>
          </w:r>
        </w:p>
        <w:p w14:paraId="007FD71F" w14:textId="77777777" w:rsidR="00F368FF" w:rsidRDefault="00F368F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_Toc292818616 \h </w:instrText>
          </w:r>
          <w:r>
            <w:rPr>
              <w:noProof/>
            </w:rPr>
          </w:r>
          <w:r>
            <w:rPr>
              <w:noProof/>
            </w:rPr>
            <w:fldChar w:fldCharType="separate"/>
          </w:r>
          <w:r>
            <w:rPr>
              <w:noProof/>
            </w:rPr>
            <w:t>16</w:t>
          </w:r>
          <w:r>
            <w:rPr>
              <w:noProof/>
            </w:rPr>
            <w:fldChar w:fldCharType="end"/>
          </w:r>
        </w:p>
        <w:p w14:paraId="436C723D" w14:textId="77777777" w:rsidR="00F368FF" w:rsidRDefault="00F368F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_Toc292818617 \h </w:instrText>
          </w:r>
          <w:r>
            <w:rPr>
              <w:noProof/>
            </w:rPr>
          </w:r>
          <w:r>
            <w:rPr>
              <w:noProof/>
            </w:rPr>
            <w:fldChar w:fldCharType="separate"/>
          </w:r>
          <w:r>
            <w:rPr>
              <w:noProof/>
            </w:rPr>
            <w:t>16</w:t>
          </w:r>
          <w:r>
            <w:rPr>
              <w:noProof/>
            </w:rPr>
            <w:fldChar w:fldCharType="end"/>
          </w:r>
        </w:p>
        <w:p w14:paraId="32676DEC" w14:textId="77777777" w:rsidR="00F368FF" w:rsidRDefault="00F368F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_Toc292818618 \h </w:instrText>
          </w:r>
          <w:r>
            <w:rPr>
              <w:noProof/>
            </w:rPr>
          </w:r>
          <w:r>
            <w:rPr>
              <w:noProof/>
            </w:rPr>
            <w:fldChar w:fldCharType="separate"/>
          </w:r>
          <w:r>
            <w:rPr>
              <w:noProof/>
            </w:rPr>
            <w:t>16</w:t>
          </w:r>
          <w:r>
            <w:rPr>
              <w:noProof/>
            </w:rPr>
            <w:fldChar w:fldCharType="end"/>
          </w:r>
        </w:p>
        <w:p w14:paraId="44F0BAEB" w14:textId="77777777" w:rsidR="00F368FF" w:rsidRDefault="00F368F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_Toc292818619 \h </w:instrText>
          </w:r>
          <w:r>
            <w:rPr>
              <w:noProof/>
            </w:rPr>
          </w:r>
          <w:r>
            <w:rPr>
              <w:noProof/>
            </w:rPr>
            <w:fldChar w:fldCharType="separate"/>
          </w:r>
          <w:r>
            <w:rPr>
              <w:noProof/>
            </w:rPr>
            <w:t>16</w:t>
          </w:r>
          <w:r>
            <w:rPr>
              <w:noProof/>
            </w:rPr>
            <w:fldChar w:fldCharType="end"/>
          </w:r>
        </w:p>
        <w:p w14:paraId="623FAE73" w14:textId="77777777" w:rsidR="00F368FF" w:rsidRDefault="00F368FF">
          <w:pPr>
            <w:pStyle w:val="TOC3"/>
            <w:tabs>
              <w:tab w:val="left" w:pos="1136"/>
              <w:tab w:val="right" w:leader="dot" w:pos="9350"/>
            </w:tabs>
            <w:rPr>
              <w:noProof/>
              <w:sz w:val="24"/>
              <w:szCs w:val="24"/>
              <w:lang w:val="en-GB"/>
            </w:rPr>
          </w:pPr>
          <w:r>
            <w:rPr>
              <w:noProof/>
            </w:rPr>
            <w:t>6.1.1</w:t>
          </w:r>
          <w:r>
            <w:rPr>
              <w:noProof/>
              <w:sz w:val="24"/>
              <w:szCs w:val="24"/>
              <w:lang w:val="en-GB"/>
            </w:rPr>
            <w:tab/>
          </w:r>
          <w:r>
            <w:rPr>
              <w:noProof/>
            </w:rPr>
            <w:t>Purpose</w:t>
          </w:r>
          <w:r>
            <w:rPr>
              <w:noProof/>
            </w:rPr>
            <w:tab/>
          </w:r>
          <w:r>
            <w:rPr>
              <w:noProof/>
            </w:rPr>
            <w:fldChar w:fldCharType="begin"/>
          </w:r>
          <w:r>
            <w:rPr>
              <w:noProof/>
            </w:rPr>
            <w:instrText xml:space="preserve"> PAGEREF _Toc292818620 \h </w:instrText>
          </w:r>
          <w:r>
            <w:rPr>
              <w:noProof/>
            </w:rPr>
          </w:r>
          <w:r>
            <w:rPr>
              <w:noProof/>
            </w:rPr>
            <w:fldChar w:fldCharType="separate"/>
          </w:r>
          <w:r>
            <w:rPr>
              <w:noProof/>
            </w:rPr>
            <w:t>16</w:t>
          </w:r>
          <w:r>
            <w:rPr>
              <w:noProof/>
            </w:rPr>
            <w:fldChar w:fldCharType="end"/>
          </w:r>
        </w:p>
        <w:p w14:paraId="40144CE4" w14:textId="77777777" w:rsidR="00F368FF" w:rsidRDefault="00F368FF">
          <w:pPr>
            <w:pStyle w:val="TOC3"/>
            <w:tabs>
              <w:tab w:val="left" w:pos="1136"/>
              <w:tab w:val="right" w:leader="dot" w:pos="9350"/>
            </w:tabs>
            <w:rPr>
              <w:noProof/>
              <w:sz w:val="24"/>
              <w:szCs w:val="24"/>
              <w:lang w:val="en-GB"/>
            </w:rPr>
          </w:pPr>
          <w:r>
            <w:rPr>
              <w:noProof/>
            </w:rPr>
            <w:t>6.1.2</w:t>
          </w:r>
          <w:r>
            <w:rPr>
              <w:noProof/>
              <w:sz w:val="24"/>
              <w:szCs w:val="24"/>
              <w:lang w:val="en-GB"/>
            </w:rPr>
            <w:tab/>
          </w:r>
          <w:r>
            <w:rPr>
              <w:noProof/>
            </w:rPr>
            <w:t>Design overview</w:t>
          </w:r>
          <w:r>
            <w:rPr>
              <w:noProof/>
            </w:rPr>
            <w:tab/>
          </w:r>
          <w:r>
            <w:rPr>
              <w:noProof/>
            </w:rPr>
            <w:fldChar w:fldCharType="begin"/>
          </w:r>
          <w:r>
            <w:rPr>
              <w:noProof/>
            </w:rPr>
            <w:instrText xml:space="preserve"> PAGEREF _Toc292818621 \h </w:instrText>
          </w:r>
          <w:r>
            <w:rPr>
              <w:noProof/>
            </w:rPr>
          </w:r>
          <w:r>
            <w:rPr>
              <w:noProof/>
            </w:rPr>
            <w:fldChar w:fldCharType="separate"/>
          </w:r>
          <w:r>
            <w:rPr>
              <w:noProof/>
            </w:rPr>
            <w:t>17</w:t>
          </w:r>
          <w:r>
            <w:rPr>
              <w:noProof/>
            </w:rPr>
            <w:fldChar w:fldCharType="end"/>
          </w:r>
        </w:p>
        <w:p w14:paraId="65D69BDF" w14:textId="77777777" w:rsidR="00F368FF" w:rsidRDefault="00F368FF">
          <w:pPr>
            <w:pStyle w:val="TOC3"/>
            <w:tabs>
              <w:tab w:val="left" w:pos="1136"/>
              <w:tab w:val="right" w:leader="dot" w:pos="9350"/>
            </w:tabs>
            <w:rPr>
              <w:noProof/>
              <w:sz w:val="24"/>
              <w:szCs w:val="24"/>
              <w:lang w:val="en-GB"/>
            </w:rPr>
          </w:pPr>
          <w:r>
            <w:rPr>
              <w:noProof/>
            </w:rPr>
            <w:t>6.1.3</w:t>
          </w:r>
          <w:r>
            <w:rPr>
              <w:noProof/>
              <w:sz w:val="24"/>
              <w:szCs w:val="24"/>
              <w:lang w:val="en-GB"/>
            </w:rPr>
            <w:tab/>
          </w:r>
          <w:r>
            <w:rPr>
              <w:noProof/>
            </w:rPr>
            <w:t>Method</w:t>
          </w:r>
          <w:r>
            <w:rPr>
              <w:noProof/>
            </w:rPr>
            <w:tab/>
          </w:r>
          <w:r>
            <w:rPr>
              <w:noProof/>
            </w:rPr>
            <w:fldChar w:fldCharType="begin"/>
          </w:r>
          <w:r>
            <w:rPr>
              <w:noProof/>
            </w:rPr>
            <w:instrText xml:space="preserve"> PAGEREF _Toc292818622 \h </w:instrText>
          </w:r>
          <w:r>
            <w:rPr>
              <w:noProof/>
            </w:rPr>
          </w:r>
          <w:r>
            <w:rPr>
              <w:noProof/>
            </w:rPr>
            <w:fldChar w:fldCharType="separate"/>
          </w:r>
          <w:r>
            <w:rPr>
              <w:noProof/>
            </w:rPr>
            <w:t>17</w:t>
          </w:r>
          <w:r>
            <w:rPr>
              <w:noProof/>
            </w:rPr>
            <w:fldChar w:fldCharType="end"/>
          </w:r>
        </w:p>
        <w:p w14:paraId="75269A11" w14:textId="77777777" w:rsidR="00F368FF" w:rsidRDefault="00F368FF">
          <w:pPr>
            <w:pStyle w:val="TOC3"/>
            <w:tabs>
              <w:tab w:val="left" w:pos="1136"/>
              <w:tab w:val="right" w:leader="dot" w:pos="9350"/>
            </w:tabs>
            <w:rPr>
              <w:noProof/>
              <w:sz w:val="24"/>
              <w:szCs w:val="24"/>
              <w:lang w:val="en-GB"/>
            </w:rPr>
          </w:pPr>
          <w:r>
            <w:rPr>
              <w:noProof/>
            </w:rPr>
            <w:t>6.1.4</w:t>
          </w:r>
          <w:r>
            <w:rPr>
              <w:noProof/>
              <w:sz w:val="24"/>
              <w:szCs w:val="24"/>
              <w:lang w:val="en-GB"/>
            </w:rPr>
            <w:tab/>
          </w:r>
          <w:r>
            <w:rPr>
              <w:noProof/>
            </w:rPr>
            <w:t>Results</w:t>
          </w:r>
          <w:r>
            <w:rPr>
              <w:noProof/>
            </w:rPr>
            <w:tab/>
          </w:r>
          <w:r>
            <w:rPr>
              <w:noProof/>
            </w:rPr>
            <w:fldChar w:fldCharType="begin"/>
          </w:r>
          <w:r>
            <w:rPr>
              <w:noProof/>
            </w:rPr>
            <w:instrText xml:space="preserve"> PAGEREF _Toc292818623 \h </w:instrText>
          </w:r>
          <w:r>
            <w:rPr>
              <w:noProof/>
            </w:rPr>
          </w:r>
          <w:r>
            <w:rPr>
              <w:noProof/>
            </w:rPr>
            <w:fldChar w:fldCharType="separate"/>
          </w:r>
          <w:r>
            <w:rPr>
              <w:noProof/>
            </w:rPr>
            <w:t>18</w:t>
          </w:r>
          <w:r>
            <w:rPr>
              <w:noProof/>
            </w:rPr>
            <w:fldChar w:fldCharType="end"/>
          </w:r>
        </w:p>
        <w:p w14:paraId="64F17922" w14:textId="77777777" w:rsidR="00F368FF" w:rsidRDefault="00F368FF">
          <w:pPr>
            <w:pStyle w:val="TOC3"/>
            <w:tabs>
              <w:tab w:val="left" w:pos="1136"/>
              <w:tab w:val="right" w:leader="dot" w:pos="9350"/>
            </w:tabs>
            <w:rPr>
              <w:noProof/>
              <w:sz w:val="24"/>
              <w:szCs w:val="24"/>
              <w:lang w:val="en-GB"/>
            </w:rPr>
          </w:pPr>
          <w:r>
            <w:rPr>
              <w:noProof/>
            </w:rPr>
            <w:t>6.1.5</w:t>
          </w:r>
          <w:r>
            <w:rPr>
              <w:noProof/>
              <w:sz w:val="24"/>
              <w:szCs w:val="24"/>
              <w:lang w:val="en-GB"/>
            </w:rPr>
            <w:tab/>
          </w:r>
          <w:r>
            <w:rPr>
              <w:noProof/>
            </w:rPr>
            <w:t>Discussion</w:t>
          </w:r>
          <w:r>
            <w:rPr>
              <w:noProof/>
            </w:rPr>
            <w:tab/>
          </w:r>
          <w:r>
            <w:rPr>
              <w:noProof/>
            </w:rPr>
            <w:fldChar w:fldCharType="begin"/>
          </w:r>
          <w:r>
            <w:rPr>
              <w:noProof/>
            </w:rPr>
            <w:instrText xml:space="preserve"> PAGEREF _Toc292818624 \h </w:instrText>
          </w:r>
          <w:r>
            <w:rPr>
              <w:noProof/>
            </w:rPr>
          </w:r>
          <w:r>
            <w:rPr>
              <w:noProof/>
            </w:rPr>
            <w:fldChar w:fldCharType="separate"/>
          </w:r>
          <w:r>
            <w:rPr>
              <w:noProof/>
            </w:rPr>
            <w:t>22</w:t>
          </w:r>
          <w:r>
            <w:rPr>
              <w:noProof/>
            </w:rPr>
            <w:fldChar w:fldCharType="end"/>
          </w:r>
        </w:p>
        <w:p w14:paraId="1EC0EA0A" w14:textId="77777777" w:rsidR="00F368FF" w:rsidRDefault="00F368FF">
          <w:pPr>
            <w:pStyle w:val="TOC3"/>
            <w:tabs>
              <w:tab w:val="left" w:pos="1136"/>
              <w:tab w:val="right" w:leader="dot" w:pos="9350"/>
            </w:tabs>
            <w:rPr>
              <w:noProof/>
              <w:sz w:val="24"/>
              <w:szCs w:val="24"/>
              <w:lang w:val="en-GB"/>
            </w:rPr>
          </w:pPr>
          <w:r>
            <w:rPr>
              <w:noProof/>
            </w:rPr>
            <w:t>6.1.6</w:t>
          </w:r>
          <w:r>
            <w:rPr>
              <w:noProof/>
              <w:sz w:val="24"/>
              <w:szCs w:val="24"/>
              <w:lang w:val="en-GB"/>
            </w:rPr>
            <w:tab/>
          </w:r>
          <w:r>
            <w:rPr>
              <w:noProof/>
            </w:rPr>
            <w:t>Conclusion</w:t>
          </w:r>
          <w:r>
            <w:rPr>
              <w:noProof/>
            </w:rPr>
            <w:tab/>
          </w:r>
          <w:r>
            <w:rPr>
              <w:noProof/>
            </w:rPr>
            <w:fldChar w:fldCharType="begin"/>
          </w:r>
          <w:r>
            <w:rPr>
              <w:noProof/>
            </w:rPr>
            <w:instrText xml:space="preserve"> PAGEREF _Toc292818625 \h </w:instrText>
          </w:r>
          <w:r>
            <w:rPr>
              <w:noProof/>
            </w:rPr>
          </w:r>
          <w:r>
            <w:rPr>
              <w:noProof/>
            </w:rPr>
            <w:fldChar w:fldCharType="separate"/>
          </w:r>
          <w:r>
            <w:rPr>
              <w:noProof/>
            </w:rPr>
            <w:t>22</w:t>
          </w:r>
          <w:r>
            <w:rPr>
              <w:noProof/>
            </w:rPr>
            <w:fldChar w:fldCharType="end"/>
          </w:r>
        </w:p>
        <w:p w14:paraId="69DF4F8E" w14:textId="77777777" w:rsidR="00F368FF" w:rsidRDefault="00F368F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_Toc292818626 \h </w:instrText>
          </w:r>
          <w:r>
            <w:rPr>
              <w:noProof/>
            </w:rPr>
          </w:r>
          <w:r>
            <w:rPr>
              <w:noProof/>
            </w:rPr>
            <w:fldChar w:fldCharType="separate"/>
          </w:r>
          <w:r>
            <w:rPr>
              <w:noProof/>
            </w:rPr>
            <w:t>22</w:t>
          </w:r>
          <w:r>
            <w:rPr>
              <w:noProof/>
            </w:rPr>
            <w:fldChar w:fldCharType="end"/>
          </w:r>
        </w:p>
        <w:p w14:paraId="36FBF731" w14:textId="77777777" w:rsidR="00F368FF" w:rsidRDefault="00F368FF">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_Toc292818627 \h </w:instrText>
          </w:r>
          <w:r>
            <w:rPr>
              <w:noProof/>
            </w:rPr>
          </w:r>
          <w:r>
            <w:rPr>
              <w:noProof/>
            </w:rPr>
            <w:fldChar w:fldCharType="separate"/>
          </w:r>
          <w:r>
            <w:rPr>
              <w:noProof/>
            </w:rPr>
            <w:t>23</w:t>
          </w:r>
          <w:r>
            <w:rPr>
              <w:noProof/>
            </w:rPr>
            <w:fldChar w:fldCharType="end"/>
          </w:r>
        </w:p>
        <w:p w14:paraId="7B46EF42" w14:textId="77777777" w:rsidR="00F368FF" w:rsidRDefault="00F368FF">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_Toc292818628 \h </w:instrText>
          </w:r>
          <w:r>
            <w:rPr>
              <w:noProof/>
            </w:rPr>
          </w:r>
          <w:r>
            <w:rPr>
              <w:noProof/>
            </w:rPr>
            <w:fldChar w:fldCharType="separate"/>
          </w:r>
          <w:r>
            <w:rPr>
              <w:noProof/>
            </w:rPr>
            <w:t>23</w:t>
          </w:r>
          <w:r>
            <w:rPr>
              <w:noProof/>
            </w:rPr>
            <w:fldChar w:fldCharType="end"/>
          </w:r>
        </w:p>
        <w:p w14:paraId="6B55BCB9" w14:textId="77777777" w:rsidR="00F368FF" w:rsidRDefault="00F368FF">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_Toc292818629 \h </w:instrText>
          </w:r>
          <w:r>
            <w:rPr>
              <w:noProof/>
            </w:rPr>
          </w:r>
          <w:r>
            <w:rPr>
              <w:noProof/>
            </w:rPr>
            <w:fldChar w:fldCharType="separate"/>
          </w:r>
          <w:r>
            <w:rPr>
              <w:noProof/>
            </w:rPr>
            <w:t>23</w:t>
          </w:r>
          <w:r>
            <w:rPr>
              <w:noProof/>
            </w:rPr>
            <w:fldChar w:fldCharType="end"/>
          </w:r>
        </w:p>
        <w:p w14:paraId="5335E7E3" w14:textId="77777777" w:rsidR="00F368FF" w:rsidRDefault="00F368F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_Toc292818630 \h </w:instrText>
          </w:r>
          <w:r>
            <w:rPr>
              <w:noProof/>
            </w:rPr>
          </w:r>
          <w:r>
            <w:rPr>
              <w:noProof/>
            </w:rPr>
            <w:fldChar w:fldCharType="separate"/>
          </w:r>
          <w:r>
            <w:rPr>
              <w:noProof/>
            </w:rPr>
            <w:t>24</w:t>
          </w:r>
          <w:r>
            <w:rPr>
              <w:noProof/>
            </w:rPr>
            <w:fldChar w:fldCharType="end"/>
          </w:r>
        </w:p>
        <w:p w14:paraId="560DD1D8" w14:textId="77777777" w:rsidR="00F368FF" w:rsidRDefault="00F368F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_Toc292818631 \h </w:instrText>
          </w:r>
          <w:r>
            <w:rPr>
              <w:noProof/>
            </w:rPr>
          </w:r>
          <w:r>
            <w:rPr>
              <w:noProof/>
            </w:rPr>
            <w:fldChar w:fldCharType="separate"/>
          </w:r>
          <w:r>
            <w:rPr>
              <w:noProof/>
            </w:rPr>
            <w:t>25</w:t>
          </w:r>
          <w:r>
            <w:rPr>
              <w:noProof/>
            </w:rPr>
            <w:fldChar w:fldCharType="end"/>
          </w:r>
        </w:p>
        <w:p w14:paraId="6B383843" w14:textId="77777777" w:rsidR="00F368FF" w:rsidRDefault="00F368F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_Toc292818632 \h </w:instrText>
          </w:r>
          <w:r>
            <w:rPr>
              <w:noProof/>
            </w:rPr>
          </w:r>
          <w:r>
            <w:rPr>
              <w:noProof/>
            </w:rPr>
            <w:fldChar w:fldCharType="separate"/>
          </w:r>
          <w:r>
            <w:rPr>
              <w:noProof/>
            </w:rPr>
            <w:t>26</w:t>
          </w:r>
          <w:r>
            <w:rPr>
              <w:noProof/>
            </w:rPr>
            <w:fldChar w:fldCharType="end"/>
          </w:r>
        </w:p>
        <w:p w14:paraId="66D358A6" w14:textId="77777777" w:rsidR="00F368FF" w:rsidRDefault="00F368FF">
          <w:pPr>
            <w:pStyle w:val="TOC1"/>
            <w:tabs>
              <w:tab w:val="right" w:leader="dot" w:pos="9350"/>
            </w:tabs>
            <w:rPr>
              <w:noProof/>
              <w:sz w:val="24"/>
              <w:szCs w:val="24"/>
              <w:lang w:val="en-GB"/>
            </w:rPr>
          </w:pPr>
          <w:r>
            <w:rPr>
              <w:noProof/>
            </w:rPr>
            <w:t>Appendix C – Project Information Sheet for user study participants</w:t>
          </w:r>
          <w:r>
            <w:rPr>
              <w:noProof/>
            </w:rPr>
            <w:tab/>
          </w:r>
          <w:r>
            <w:rPr>
              <w:noProof/>
            </w:rPr>
            <w:fldChar w:fldCharType="begin"/>
          </w:r>
          <w:r>
            <w:rPr>
              <w:noProof/>
            </w:rPr>
            <w:instrText xml:space="preserve"> PAGEREF _Toc292818633 \h </w:instrText>
          </w:r>
          <w:r>
            <w:rPr>
              <w:noProof/>
            </w:rPr>
          </w:r>
          <w:r>
            <w:rPr>
              <w:noProof/>
            </w:rPr>
            <w:fldChar w:fldCharType="separate"/>
          </w:r>
          <w:r>
            <w:rPr>
              <w:noProof/>
            </w:rPr>
            <w:t>27</w:t>
          </w:r>
          <w:r>
            <w:rPr>
              <w:noProof/>
            </w:rPr>
            <w:fldChar w:fldCharType="end"/>
          </w:r>
        </w:p>
        <w:p w14:paraId="54FCD150" w14:textId="77777777" w:rsidR="00F368FF" w:rsidRDefault="00F368FF">
          <w:pPr>
            <w:pStyle w:val="TOC1"/>
            <w:tabs>
              <w:tab w:val="right" w:leader="dot" w:pos="9350"/>
            </w:tabs>
            <w:rPr>
              <w:noProof/>
              <w:sz w:val="24"/>
              <w:szCs w:val="24"/>
              <w:lang w:val="en-GB"/>
            </w:rPr>
          </w:pPr>
          <w:r>
            <w:rPr>
              <w:noProof/>
            </w:rPr>
            <w:t>Appendix D – User study task instructions</w:t>
          </w:r>
          <w:r>
            <w:rPr>
              <w:noProof/>
            </w:rPr>
            <w:tab/>
          </w:r>
          <w:r>
            <w:rPr>
              <w:noProof/>
            </w:rPr>
            <w:fldChar w:fldCharType="begin"/>
          </w:r>
          <w:r>
            <w:rPr>
              <w:noProof/>
            </w:rPr>
            <w:instrText xml:space="preserve"> PAGEREF _Toc292818634 \h </w:instrText>
          </w:r>
          <w:r>
            <w:rPr>
              <w:noProof/>
            </w:rPr>
          </w:r>
          <w:r>
            <w:rPr>
              <w:noProof/>
            </w:rPr>
            <w:fldChar w:fldCharType="separate"/>
          </w:r>
          <w:r>
            <w:rPr>
              <w:noProof/>
            </w:rPr>
            <w:t>29</w:t>
          </w:r>
          <w:r>
            <w:rPr>
              <w:noProof/>
            </w:rPr>
            <w:fldChar w:fldCharType="end"/>
          </w:r>
        </w:p>
        <w:p w14:paraId="01F6D151" w14:textId="77777777" w:rsidR="00F368FF" w:rsidRDefault="00F368FF">
          <w:pPr>
            <w:pStyle w:val="TOC1"/>
            <w:tabs>
              <w:tab w:val="right" w:leader="dot" w:pos="9350"/>
            </w:tabs>
            <w:rPr>
              <w:noProof/>
              <w:sz w:val="24"/>
              <w:szCs w:val="24"/>
              <w:lang w:val="en-GB"/>
            </w:rPr>
          </w:pPr>
          <w:r>
            <w:rPr>
              <w:noProof/>
            </w:rPr>
            <w:t>Appendix E – User study questionnaire</w:t>
          </w:r>
          <w:r>
            <w:rPr>
              <w:noProof/>
            </w:rPr>
            <w:tab/>
          </w:r>
          <w:r>
            <w:rPr>
              <w:noProof/>
            </w:rPr>
            <w:fldChar w:fldCharType="begin"/>
          </w:r>
          <w:r>
            <w:rPr>
              <w:noProof/>
            </w:rPr>
            <w:instrText xml:space="preserve"> PAGEREF _Toc292818635 \h </w:instrText>
          </w:r>
          <w:r>
            <w:rPr>
              <w:noProof/>
            </w:rPr>
          </w:r>
          <w:r>
            <w:rPr>
              <w:noProof/>
            </w:rPr>
            <w:fldChar w:fldCharType="separate"/>
          </w:r>
          <w:r>
            <w:rPr>
              <w:noProof/>
            </w:rPr>
            <w:t>30</w:t>
          </w:r>
          <w:r>
            <w:rPr>
              <w:noProof/>
            </w:rPr>
            <w:fldChar w:fldCharType="end"/>
          </w:r>
        </w:p>
        <w:p w14:paraId="74C8CF70" w14:textId="77777777" w:rsidR="00F368FF" w:rsidRDefault="00F368FF">
          <w:pPr>
            <w:pStyle w:val="TOC1"/>
            <w:tabs>
              <w:tab w:val="right" w:leader="dot" w:pos="9350"/>
            </w:tabs>
            <w:rPr>
              <w:noProof/>
              <w:sz w:val="24"/>
              <w:szCs w:val="24"/>
              <w:lang w:val="en-GB"/>
            </w:rPr>
          </w:pPr>
          <w:r>
            <w:rPr>
              <w:noProof/>
            </w:rPr>
            <w:t>Appendix F – Content Form for user study</w:t>
          </w:r>
          <w:r>
            <w:rPr>
              <w:noProof/>
            </w:rPr>
            <w:tab/>
          </w:r>
          <w:r>
            <w:rPr>
              <w:noProof/>
            </w:rPr>
            <w:fldChar w:fldCharType="begin"/>
          </w:r>
          <w:r>
            <w:rPr>
              <w:noProof/>
            </w:rPr>
            <w:instrText xml:space="preserve"> PAGEREF _Toc292818636 \h </w:instrText>
          </w:r>
          <w:r>
            <w:rPr>
              <w:noProof/>
            </w:rPr>
          </w:r>
          <w:r>
            <w:rPr>
              <w:noProof/>
            </w:rPr>
            <w:fldChar w:fldCharType="separate"/>
          </w:r>
          <w:r>
            <w:rPr>
              <w:noProof/>
            </w:rPr>
            <w:t>31</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818581"/>
      <w:r>
        <w:lastRenderedPageBreak/>
        <w:t>Background</w:t>
      </w:r>
      <w:bookmarkEnd w:id="5"/>
    </w:p>
    <w:p w14:paraId="4D67E7B5" w14:textId="7A8F43D3" w:rsidR="004A4D02" w:rsidRPr="004A4D02" w:rsidRDefault="001904B5" w:rsidP="004A4D02">
      <w:pPr>
        <w:pStyle w:val="Heading2"/>
      </w:pPr>
      <w:bookmarkStart w:id="6" w:name="_Toc292818582"/>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818583"/>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818584"/>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7C5166D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r w:rsidR="00717205">
        <w:t xml:space="preserve"> </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818585"/>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818586"/>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818587"/>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818588"/>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818589"/>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818590"/>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818591"/>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818592"/>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818593"/>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818594"/>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818595"/>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818596"/>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818597"/>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818598"/>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818599"/>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818600"/>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818601"/>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818602"/>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818603"/>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818604"/>
      <w:r>
        <w:t>Schedul</w:t>
      </w:r>
      <w:r w:rsidR="0094423A">
        <w:t>e</w:t>
      </w:r>
      <w:bookmarkEnd w:id="28"/>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5118EEF0" w14:textId="3C384943" w:rsidR="00330C34" w:rsidRPr="00E8264C" w:rsidRDefault="00AF662F" w:rsidP="00E8264C">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7A98B5A4" w14:textId="2D3B5B30" w:rsidR="001904B5" w:rsidRDefault="001904B5" w:rsidP="00E8264C">
      <w:pPr>
        <w:pStyle w:val="Heading1"/>
        <w:pBdr>
          <w:bottom w:val="none" w:sz="0" w:space="0" w:color="auto"/>
        </w:pBdr>
      </w:pPr>
      <w:bookmarkStart w:id="29" w:name="_Toc292818605"/>
      <w:r>
        <w:lastRenderedPageBreak/>
        <w:t>Design</w:t>
      </w:r>
      <w:bookmarkEnd w:id="29"/>
    </w:p>
    <w:p w14:paraId="120AE750" w14:textId="4BA49A0E" w:rsidR="000C795C" w:rsidRPr="000C795C" w:rsidRDefault="000C795C" w:rsidP="000C795C">
      <w:r>
        <w:t>The design of the software product consists of two distinct areas, the database that will provide the player records and the interface that will generate and display those records.</w:t>
      </w:r>
      <w:r w:rsidR="00B47C76">
        <w:t xml:space="preserve"> This section will treat these areas as two separate concerns.</w:t>
      </w:r>
    </w:p>
    <w:p w14:paraId="110F77C8" w14:textId="1A616D4C" w:rsidR="00856ECD" w:rsidRDefault="001904B5" w:rsidP="00856ECD">
      <w:pPr>
        <w:pStyle w:val="Heading2"/>
      </w:pPr>
      <w:bookmarkStart w:id="30" w:name="_Toc292818606"/>
      <w:r>
        <w:t>Database</w:t>
      </w:r>
      <w:r w:rsidR="00A3242D">
        <w:t xml:space="preserve"> design</w:t>
      </w:r>
      <w:bookmarkEnd w:id="30"/>
    </w:p>
    <w:p w14:paraId="1C921932" w14:textId="2BDD4272" w:rsidR="007F0571" w:rsidRDefault="007F0571" w:rsidP="007F0571">
      <w:pPr>
        <w:pStyle w:val="Heading3"/>
      </w:pPr>
      <w:bookmarkStart w:id="31" w:name="_Toc292818607"/>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818608"/>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818609"/>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lastRenderedPageBreak/>
        <w:t>Proprietary alternatives to MySQL exist which would be applicable to this type of project such as IBM DB2, Informix or Microsoft SQL Server. However these systems cost money to acquire licenses or 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bookmarkStart w:id="34" w:name="_Toc292818610"/>
      <w:r>
        <w:t>Provided tables</w:t>
      </w:r>
      <w:bookmarkEnd w:id="34"/>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lastRenderedPageBreak/>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A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lastRenderedPageBreak/>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bookmarkStart w:id="35" w:name="_Toc292818611"/>
      <w:r>
        <w:lastRenderedPageBreak/>
        <w:t>Unused tables</w:t>
      </w:r>
      <w:bookmarkEnd w:id="35"/>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585EE470" w14:textId="0EC180E1" w:rsidR="00E8264C" w:rsidRDefault="00C06CE2" w:rsidP="00E8264C">
      <w:pPr>
        <w:pStyle w:val="Heading3"/>
      </w:pPr>
      <w:bookmarkStart w:id="36" w:name="_Toc292818612"/>
      <w:r>
        <w:t>Additional tables</w:t>
      </w:r>
      <w:bookmarkEnd w:id="36"/>
    </w:p>
    <w:p w14:paraId="3079EA64" w14:textId="5021D013" w:rsidR="00E8264C" w:rsidRPr="00E8264C" w:rsidRDefault="00E8264C" w:rsidP="00E8264C">
      <w:pPr>
        <w:pStyle w:val="Heading4"/>
      </w:pPr>
      <w:r>
        <w:t>User logins</w:t>
      </w:r>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79034741" w:rsidR="00F26991" w:rsidRDefault="00F26991" w:rsidP="00C91EB6">
      <w:r>
        <w:t>The project will include a</w:t>
      </w:r>
      <w:r w:rsidR="00786862">
        <w:t>n absp_users table</w:t>
      </w:r>
      <w:r w:rsidR="002B4E9B">
        <w:t xml:space="preserve"> as seen in Figure X</w:t>
      </w:r>
      <w:r w:rsidR="00786862">
        <w:t>, which will store</w:t>
      </w:r>
      <w:r w:rsidR="002B4E9B">
        <w:t xml:space="preserve"> login</w:t>
      </w:r>
      <w:r w:rsidR="00786862">
        <w:t xml:space="preserve"> credentials for every member of the ABSP. Every record of username and password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Default="00786862" w:rsidP="00C91EB6">
      <w:r>
        <w:t>Figure X. Design of absp_users table</w:t>
      </w:r>
    </w:p>
    <w:p w14:paraId="2CB66945" w14:textId="22F7368B" w:rsidR="00E8264C" w:rsidRDefault="00E8264C" w:rsidP="00E8264C">
      <w:pPr>
        <w:pStyle w:val="Heading4"/>
      </w:pPr>
      <w:r>
        <w:t>Player ratings</w:t>
      </w:r>
    </w:p>
    <w:p w14:paraId="63AF6167" w14:textId="720780B1" w:rsidR="00D635C6" w:rsidRDefault="00D635C6" w:rsidP="00E8264C">
      <w:r>
        <w:t xml:space="preserve">The player ratings are not currently </w:t>
      </w:r>
      <w:r w:rsidR="006A3ABA">
        <w:t>stored</w:t>
      </w:r>
      <w:r>
        <w:t xml:space="preserve"> in the </w:t>
      </w:r>
      <w:proofErr w:type="spellStart"/>
      <w:r>
        <w:t>absporgu_membership</w:t>
      </w:r>
      <w:proofErr w:type="spellEnd"/>
      <w:r>
        <w:t xml:space="preserve"> </w:t>
      </w:r>
      <w:r w:rsidR="006A3ABA">
        <w:t xml:space="preserve">database. </w:t>
      </w:r>
      <w:r w:rsidR="00E8264C">
        <w:t>In order produce player ratings</w:t>
      </w:r>
      <w:r>
        <w:t xml:space="preserve"> the database will require a </w:t>
      </w:r>
      <w:proofErr w:type="spellStart"/>
      <w:r w:rsidR="004E4799">
        <w:t>calculatedP</w:t>
      </w:r>
      <w:r w:rsidR="002B4E9B">
        <w:t>layerRatings</w:t>
      </w:r>
      <w:proofErr w:type="spellEnd"/>
      <w:r w:rsidR="002B4E9B">
        <w:t xml:space="preserve"> t</w:t>
      </w:r>
      <w:r>
        <w:t>able that is derived from the other existing tables</w:t>
      </w:r>
      <w:r w:rsidR="006A3ABA">
        <w:t xml:space="preserve"> to </w:t>
      </w:r>
      <w:r w:rsidR="001D0AB5">
        <w:t>calculate and</w:t>
      </w:r>
      <w:r w:rsidR="006A3ABA">
        <w:t xml:space="preserve"> store the ratings of each player.</w:t>
      </w:r>
    </w:p>
    <w:p w14:paraId="2BCBF840" w14:textId="4D5DCB59" w:rsidR="00012012" w:rsidRDefault="002B4E9B" w:rsidP="00E8264C">
      <w:r>
        <w:t>Figure X illustrates the columns that will be required in this table</w:t>
      </w:r>
      <w:r w:rsidR="004E4799">
        <w:t xml:space="preserve">. </w:t>
      </w:r>
      <w:r w:rsidR="00E06558">
        <w:t xml:space="preserve">The table will store the calculated player records in the </w:t>
      </w:r>
      <w:proofErr w:type="spellStart"/>
      <w:r w:rsidR="00E06558">
        <w:t>playerRating</w:t>
      </w:r>
      <w:proofErr w:type="spellEnd"/>
      <w:r w:rsidR="00E06558">
        <w:t xml:space="preserve"> column for each </w:t>
      </w:r>
      <w:proofErr w:type="spellStart"/>
      <w:r w:rsidR="00E06558">
        <w:t>playerid</w:t>
      </w:r>
      <w:proofErr w:type="spellEnd"/>
      <w:r w:rsidR="009364B0">
        <w:t xml:space="preserve">. </w:t>
      </w:r>
      <w:r w:rsidR="008C48C3">
        <w:t xml:space="preserve">This will involve performing the weighted rolling system to the latest 150 </w:t>
      </w:r>
      <w:r w:rsidR="000000EB">
        <w:t xml:space="preserve">rated matches on record from the </w:t>
      </w:r>
      <w:proofErr w:type="spellStart"/>
      <w:r w:rsidR="000000EB">
        <w:t>ratedMatches</w:t>
      </w:r>
      <w:proofErr w:type="spellEnd"/>
      <w:r w:rsidR="000000EB">
        <w:t xml:space="preserve"> table</w:t>
      </w:r>
      <w:r w:rsidR="008C48C3">
        <w:t>.</w:t>
      </w:r>
      <w:r w:rsidR="00162018">
        <w:t xml:space="preserve"> As player ratings can still be calculated for players that have played less than 150 matches, the table will include a </w:t>
      </w:r>
      <w:proofErr w:type="spellStart"/>
      <w:r w:rsidR="00162018">
        <w:t>matchCount</w:t>
      </w:r>
      <w:proofErr w:type="spellEnd"/>
      <w:r w:rsidR="00162018">
        <w:t xml:space="preserve"> column, which will store the exact number of match result</w:t>
      </w:r>
      <w:r w:rsidR="00C41B3F">
        <w:t xml:space="preserve">s that were used. </w:t>
      </w:r>
    </w:p>
    <w:p w14:paraId="1E0BFFB7" w14:textId="30266DE4" w:rsidR="00C41B3F" w:rsidRDefault="00C41B3F" w:rsidP="00E8264C">
      <w:r>
        <w:lastRenderedPageBreak/>
        <w:t xml:space="preserve">The </w:t>
      </w:r>
      <w:proofErr w:type="spellStart"/>
      <w:r>
        <w:t>calculatedPlayerRatings</w:t>
      </w:r>
      <w:proofErr w:type="spellEnd"/>
      <w:r>
        <w:t xml:space="preserve"> table will also contain a </w:t>
      </w:r>
      <w:proofErr w:type="spellStart"/>
      <w:r>
        <w:t>peakRating</w:t>
      </w:r>
      <w:proofErr w:type="spellEnd"/>
      <w:r>
        <w:t xml:space="preserve"> column</w:t>
      </w:r>
      <w:r w:rsidR="009846BE">
        <w:t>,</w:t>
      </w:r>
      <w:r>
        <w:t xml:space="preserve"> which will provide the highest player rating that each player has achieved within the ABSP.</w:t>
      </w:r>
    </w:p>
    <w:p w14:paraId="543EC005" w14:textId="77777777" w:rsidR="00162018" w:rsidRDefault="00162018" w:rsidP="00E8264C"/>
    <w:tbl>
      <w:tblPr>
        <w:tblW w:w="5980" w:type="dxa"/>
        <w:tblInd w:w="93" w:type="dxa"/>
        <w:tblLook w:val="04A0" w:firstRow="1" w:lastRow="0" w:firstColumn="1" w:lastColumn="0" w:noHBand="0" w:noVBand="1"/>
      </w:tblPr>
      <w:tblGrid>
        <w:gridCol w:w="1030"/>
        <w:gridCol w:w="1660"/>
        <w:gridCol w:w="1860"/>
        <w:gridCol w:w="1500"/>
      </w:tblGrid>
      <w:tr w:rsidR="00012012" w:rsidRPr="00012012" w14:paraId="4CB9CE7E" w14:textId="77777777" w:rsidTr="00012012">
        <w:trPr>
          <w:trHeight w:val="320"/>
        </w:trPr>
        <w:tc>
          <w:tcPr>
            <w:tcW w:w="96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654FD26" w14:textId="77777777" w:rsidR="00012012" w:rsidRPr="00012012" w:rsidRDefault="00012012" w:rsidP="00012012">
            <w:pPr>
              <w:spacing w:after="0" w:line="240" w:lineRule="auto"/>
              <w:jc w:val="center"/>
              <w:rPr>
                <w:rFonts w:ascii="Calibri" w:eastAsia="Times New Roman" w:hAnsi="Calibri" w:cs="Times New Roman"/>
                <w:b/>
                <w:bCs/>
                <w:color w:val="000000"/>
                <w:sz w:val="24"/>
                <w:szCs w:val="24"/>
                <w:lang w:val="en-GB" w:eastAsia="en-US"/>
              </w:rPr>
            </w:pPr>
            <w:proofErr w:type="spellStart"/>
            <w:proofErr w:type="gramStart"/>
            <w:r w:rsidRPr="00012012">
              <w:rPr>
                <w:rFonts w:ascii="Calibri" w:eastAsia="Times New Roman" w:hAnsi="Calibri" w:cs="Times New Roman"/>
                <w:b/>
                <w:bCs/>
                <w:color w:val="000000"/>
                <w:sz w:val="24"/>
                <w:szCs w:val="24"/>
                <w:lang w:val="en-GB" w:eastAsia="en-US"/>
              </w:rPr>
              <w:t>playerid</w:t>
            </w:r>
            <w:proofErr w:type="spellEnd"/>
            <w:proofErr w:type="gramEnd"/>
          </w:p>
        </w:tc>
        <w:tc>
          <w:tcPr>
            <w:tcW w:w="1660" w:type="dxa"/>
            <w:tcBorders>
              <w:top w:val="single" w:sz="8" w:space="0" w:color="auto"/>
              <w:left w:val="nil"/>
              <w:bottom w:val="single" w:sz="8" w:space="0" w:color="auto"/>
              <w:right w:val="single" w:sz="8" w:space="0" w:color="auto"/>
            </w:tcBorders>
            <w:shd w:val="clear" w:color="000000" w:fill="D9D9D9"/>
            <w:noWrap/>
            <w:vAlign w:val="center"/>
            <w:hideMark/>
          </w:tcPr>
          <w:p w14:paraId="65807BE9" w14:textId="77777777" w:rsidR="00012012" w:rsidRPr="00012012" w:rsidRDefault="00012012" w:rsidP="00012012">
            <w:pPr>
              <w:spacing w:after="0" w:line="240" w:lineRule="auto"/>
              <w:jc w:val="center"/>
              <w:rPr>
                <w:rFonts w:ascii="Calibri" w:eastAsia="Times New Roman" w:hAnsi="Calibri" w:cs="Times New Roman"/>
                <w:b/>
                <w:bCs/>
                <w:color w:val="000000"/>
                <w:sz w:val="24"/>
                <w:szCs w:val="24"/>
                <w:lang w:val="en-GB" w:eastAsia="en-US"/>
              </w:rPr>
            </w:pPr>
            <w:proofErr w:type="spellStart"/>
            <w:proofErr w:type="gramStart"/>
            <w:r w:rsidRPr="00012012">
              <w:rPr>
                <w:rFonts w:ascii="Calibri" w:eastAsia="Times New Roman" w:hAnsi="Calibri" w:cs="Times New Roman"/>
                <w:b/>
                <w:bCs/>
                <w:color w:val="000000"/>
                <w:sz w:val="24"/>
                <w:szCs w:val="24"/>
                <w:lang w:val="en-GB" w:eastAsia="en-US"/>
              </w:rPr>
              <w:t>playerRating</w:t>
            </w:r>
            <w:proofErr w:type="spellEnd"/>
            <w:proofErr w:type="gramEnd"/>
          </w:p>
        </w:tc>
        <w:tc>
          <w:tcPr>
            <w:tcW w:w="1860" w:type="dxa"/>
            <w:tcBorders>
              <w:top w:val="single" w:sz="8" w:space="0" w:color="auto"/>
              <w:left w:val="nil"/>
              <w:bottom w:val="single" w:sz="8" w:space="0" w:color="auto"/>
              <w:right w:val="single" w:sz="8" w:space="0" w:color="auto"/>
            </w:tcBorders>
            <w:shd w:val="clear" w:color="000000" w:fill="D9D9D9"/>
            <w:noWrap/>
            <w:vAlign w:val="center"/>
            <w:hideMark/>
          </w:tcPr>
          <w:p w14:paraId="0D1E8312" w14:textId="77777777" w:rsidR="00012012" w:rsidRPr="00012012" w:rsidRDefault="00012012" w:rsidP="00012012">
            <w:pPr>
              <w:spacing w:after="0" w:line="240" w:lineRule="auto"/>
              <w:jc w:val="center"/>
              <w:rPr>
                <w:rFonts w:ascii="Calibri" w:eastAsia="Times New Roman" w:hAnsi="Calibri" w:cs="Times New Roman"/>
                <w:b/>
                <w:bCs/>
                <w:color w:val="000000"/>
                <w:sz w:val="24"/>
                <w:szCs w:val="24"/>
                <w:lang w:val="en-GB" w:eastAsia="en-US"/>
              </w:rPr>
            </w:pPr>
            <w:proofErr w:type="spellStart"/>
            <w:proofErr w:type="gramStart"/>
            <w:r w:rsidRPr="00012012">
              <w:rPr>
                <w:rFonts w:ascii="Calibri" w:eastAsia="Times New Roman" w:hAnsi="Calibri" w:cs="Times New Roman"/>
                <w:b/>
                <w:bCs/>
                <w:color w:val="000000"/>
                <w:sz w:val="24"/>
                <w:szCs w:val="24"/>
                <w:lang w:val="en-GB" w:eastAsia="en-US"/>
              </w:rPr>
              <w:t>peakRating</w:t>
            </w:r>
            <w:proofErr w:type="spellEnd"/>
            <w:proofErr w:type="gramEnd"/>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14:paraId="669712D1" w14:textId="77777777" w:rsidR="00012012" w:rsidRPr="00012012" w:rsidRDefault="00012012" w:rsidP="00012012">
            <w:pPr>
              <w:spacing w:after="0" w:line="240" w:lineRule="auto"/>
              <w:jc w:val="center"/>
              <w:rPr>
                <w:rFonts w:ascii="Calibri" w:eastAsia="Times New Roman" w:hAnsi="Calibri" w:cs="Times New Roman"/>
                <w:b/>
                <w:bCs/>
                <w:color w:val="000000"/>
                <w:sz w:val="24"/>
                <w:szCs w:val="24"/>
                <w:lang w:val="en-GB" w:eastAsia="en-US"/>
              </w:rPr>
            </w:pPr>
            <w:proofErr w:type="spellStart"/>
            <w:proofErr w:type="gramStart"/>
            <w:r w:rsidRPr="00012012">
              <w:rPr>
                <w:rFonts w:ascii="Calibri" w:eastAsia="Times New Roman" w:hAnsi="Calibri" w:cs="Times New Roman"/>
                <w:b/>
                <w:bCs/>
                <w:color w:val="000000"/>
                <w:sz w:val="24"/>
                <w:szCs w:val="24"/>
                <w:lang w:val="en-GB" w:eastAsia="en-US"/>
              </w:rPr>
              <w:t>matchCount</w:t>
            </w:r>
            <w:proofErr w:type="spellEnd"/>
            <w:proofErr w:type="gramEnd"/>
          </w:p>
        </w:tc>
      </w:tr>
      <w:tr w:rsidR="00012012" w:rsidRPr="00012012" w14:paraId="69CF6A95" w14:textId="77777777" w:rsidTr="00012012">
        <w:trPr>
          <w:trHeight w:val="3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F338733"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2191</w:t>
            </w:r>
          </w:p>
        </w:tc>
        <w:tc>
          <w:tcPr>
            <w:tcW w:w="1660" w:type="dxa"/>
            <w:tcBorders>
              <w:top w:val="nil"/>
              <w:left w:val="nil"/>
              <w:bottom w:val="single" w:sz="8" w:space="0" w:color="auto"/>
              <w:right w:val="single" w:sz="8" w:space="0" w:color="auto"/>
            </w:tcBorders>
            <w:shd w:val="clear" w:color="auto" w:fill="auto"/>
            <w:noWrap/>
            <w:vAlign w:val="center"/>
            <w:hideMark/>
          </w:tcPr>
          <w:p w14:paraId="46D677AF"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167</w:t>
            </w:r>
          </w:p>
        </w:tc>
        <w:tc>
          <w:tcPr>
            <w:tcW w:w="1860" w:type="dxa"/>
            <w:tcBorders>
              <w:top w:val="nil"/>
              <w:left w:val="nil"/>
              <w:bottom w:val="single" w:sz="8" w:space="0" w:color="auto"/>
              <w:right w:val="single" w:sz="8" w:space="0" w:color="auto"/>
            </w:tcBorders>
            <w:shd w:val="clear" w:color="auto" w:fill="auto"/>
            <w:noWrap/>
            <w:vAlign w:val="center"/>
            <w:hideMark/>
          </w:tcPr>
          <w:p w14:paraId="2CBA4B58"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181</w:t>
            </w:r>
          </w:p>
        </w:tc>
        <w:tc>
          <w:tcPr>
            <w:tcW w:w="1500" w:type="dxa"/>
            <w:tcBorders>
              <w:top w:val="nil"/>
              <w:left w:val="nil"/>
              <w:bottom w:val="single" w:sz="8" w:space="0" w:color="auto"/>
              <w:right w:val="single" w:sz="8" w:space="0" w:color="auto"/>
            </w:tcBorders>
            <w:shd w:val="clear" w:color="auto" w:fill="auto"/>
            <w:noWrap/>
            <w:vAlign w:val="center"/>
            <w:hideMark/>
          </w:tcPr>
          <w:p w14:paraId="01E92F7C"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150</w:t>
            </w:r>
          </w:p>
        </w:tc>
      </w:tr>
      <w:tr w:rsidR="00012012" w:rsidRPr="00012012" w14:paraId="216CCE81" w14:textId="77777777" w:rsidTr="00012012">
        <w:trPr>
          <w:trHeight w:val="320"/>
        </w:trPr>
        <w:tc>
          <w:tcPr>
            <w:tcW w:w="960" w:type="dxa"/>
            <w:tcBorders>
              <w:top w:val="nil"/>
              <w:left w:val="single" w:sz="8" w:space="0" w:color="auto"/>
              <w:bottom w:val="single" w:sz="8" w:space="0" w:color="auto"/>
              <w:right w:val="single" w:sz="8" w:space="0" w:color="auto"/>
            </w:tcBorders>
            <w:shd w:val="clear" w:color="000000" w:fill="F2F2F2"/>
            <w:noWrap/>
            <w:vAlign w:val="center"/>
            <w:hideMark/>
          </w:tcPr>
          <w:p w14:paraId="5538BB5C"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101</w:t>
            </w:r>
          </w:p>
        </w:tc>
        <w:tc>
          <w:tcPr>
            <w:tcW w:w="1660" w:type="dxa"/>
            <w:tcBorders>
              <w:top w:val="nil"/>
              <w:left w:val="nil"/>
              <w:bottom w:val="single" w:sz="8" w:space="0" w:color="auto"/>
              <w:right w:val="single" w:sz="8" w:space="0" w:color="auto"/>
            </w:tcBorders>
            <w:shd w:val="clear" w:color="000000" w:fill="F2F2F2"/>
            <w:noWrap/>
            <w:vAlign w:val="center"/>
            <w:hideMark/>
          </w:tcPr>
          <w:p w14:paraId="7C78921C"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202</w:t>
            </w:r>
          </w:p>
        </w:tc>
        <w:tc>
          <w:tcPr>
            <w:tcW w:w="1860" w:type="dxa"/>
            <w:tcBorders>
              <w:top w:val="nil"/>
              <w:left w:val="nil"/>
              <w:bottom w:val="single" w:sz="8" w:space="0" w:color="auto"/>
              <w:right w:val="single" w:sz="8" w:space="0" w:color="auto"/>
            </w:tcBorders>
            <w:shd w:val="clear" w:color="000000" w:fill="F2F2F2"/>
            <w:noWrap/>
            <w:vAlign w:val="center"/>
            <w:hideMark/>
          </w:tcPr>
          <w:p w14:paraId="388A2645"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201</w:t>
            </w:r>
          </w:p>
        </w:tc>
        <w:tc>
          <w:tcPr>
            <w:tcW w:w="1500" w:type="dxa"/>
            <w:tcBorders>
              <w:top w:val="nil"/>
              <w:left w:val="nil"/>
              <w:bottom w:val="single" w:sz="8" w:space="0" w:color="auto"/>
              <w:right w:val="single" w:sz="8" w:space="0" w:color="auto"/>
            </w:tcBorders>
            <w:shd w:val="clear" w:color="000000" w:fill="F2F2F2"/>
            <w:noWrap/>
            <w:vAlign w:val="center"/>
            <w:hideMark/>
          </w:tcPr>
          <w:p w14:paraId="26EB06B3"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150</w:t>
            </w:r>
          </w:p>
        </w:tc>
      </w:tr>
      <w:tr w:rsidR="00012012" w:rsidRPr="00012012" w14:paraId="36D88B5A" w14:textId="77777777" w:rsidTr="00012012">
        <w:trPr>
          <w:trHeight w:val="3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63AFDA8"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202</w:t>
            </w:r>
          </w:p>
        </w:tc>
        <w:tc>
          <w:tcPr>
            <w:tcW w:w="1660" w:type="dxa"/>
            <w:tcBorders>
              <w:top w:val="nil"/>
              <w:left w:val="nil"/>
              <w:bottom w:val="single" w:sz="8" w:space="0" w:color="auto"/>
              <w:right w:val="single" w:sz="8" w:space="0" w:color="auto"/>
            </w:tcBorders>
            <w:shd w:val="clear" w:color="auto" w:fill="auto"/>
            <w:noWrap/>
            <w:vAlign w:val="center"/>
            <w:hideMark/>
          </w:tcPr>
          <w:p w14:paraId="00220B39"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188</w:t>
            </w:r>
          </w:p>
        </w:tc>
        <w:tc>
          <w:tcPr>
            <w:tcW w:w="1860" w:type="dxa"/>
            <w:tcBorders>
              <w:top w:val="nil"/>
              <w:left w:val="nil"/>
              <w:bottom w:val="single" w:sz="8" w:space="0" w:color="auto"/>
              <w:right w:val="single" w:sz="8" w:space="0" w:color="auto"/>
            </w:tcBorders>
            <w:shd w:val="clear" w:color="auto" w:fill="auto"/>
            <w:noWrap/>
            <w:vAlign w:val="center"/>
            <w:hideMark/>
          </w:tcPr>
          <w:p w14:paraId="3515407B"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189</w:t>
            </w:r>
          </w:p>
        </w:tc>
        <w:tc>
          <w:tcPr>
            <w:tcW w:w="1500" w:type="dxa"/>
            <w:tcBorders>
              <w:top w:val="nil"/>
              <w:left w:val="nil"/>
              <w:bottom w:val="single" w:sz="8" w:space="0" w:color="auto"/>
              <w:right w:val="single" w:sz="8" w:space="0" w:color="auto"/>
            </w:tcBorders>
            <w:shd w:val="clear" w:color="auto" w:fill="auto"/>
            <w:noWrap/>
            <w:vAlign w:val="center"/>
            <w:hideMark/>
          </w:tcPr>
          <w:p w14:paraId="0B578010" w14:textId="77777777" w:rsidR="00012012" w:rsidRPr="00012012" w:rsidRDefault="00012012" w:rsidP="00012012">
            <w:pPr>
              <w:spacing w:after="0" w:line="240" w:lineRule="auto"/>
              <w:jc w:val="right"/>
              <w:rPr>
                <w:rFonts w:ascii="Calibri" w:eastAsia="Times New Roman" w:hAnsi="Calibri" w:cs="Times New Roman"/>
                <w:color w:val="000000"/>
                <w:sz w:val="24"/>
                <w:szCs w:val="24"/>
                <w:lang w:val="en-GB" w:eastAsia="en-US"/>
              </w:rPr>
            </w:pPr>
            <w:r w:rsidRPr="00012012">
              <w:rPr>
                <w:rFonts w:ascii="Calibri" w:eastAsia="Times New Roman" w:hAnsi="Calibri" w:cs="Times New Roman"/>
                <w:color w:val="000000"/>
                <w:sz w:val="24"/>
                <w:szCs w:val="24"/>
                <w:lang w:val="en-GB" w:eastAsia="en-US"/>
              </w:rPr>
              <w:t>134</w:t>
            </w:r>
          </w:p>
        </w:tc>
      </w:tr>
    </w:tbl>
    <w:p w14:paraId="4AFF6952" w14:textId="340C0F0D" w:rsidR="00012012" w:rsidRPr="00E8264C" w:rsidRDefault="00012012" w:rsidP="00E8264C">
      <w:r>
        <w:t xml:space="preserve">Figure X. </w:t>
      </w:r>
      <w:r w:rsidR="001D0AB5">
        <w:t xml:space="preserve">Design of </w:t>
      </w:r>
      <w:proofErr w:type="spellStart"/>
      <w:r w:rsidR="001D0AB5">
        <w:t>calculatedPlayerRatings</w:t>
      </w:r>
      <w:proofErr w:type="spellEnd"/>
      <w:r w:rsidR="001D0AB5">
        <w:t xml:space="preserve"> table</w:t>
      </w:r>
    </w:p>
    <w:p w14:paraId="0DA71C58" w14:textId="477AB482" w:rsidR="001904B5" w:rsidRDefault="001904B5" w:rsidP="00697007">
      <w:pPr>
        <w:pStyle w:val="Heading2"/>
      </w:pPr>
      <w:bookmarkStart w:id="37" w:name="_Toc292818613"/>
      <w:r>
        <w:t>Interface</w:t>
      </w:r>
      <w:r w:rsidR="00A3242D">
        <w:t xml:space="preserve"> design</w:t>
      </w:r>
      <w:bookmarkEnd w:id="37"/>
    </w:p>
    <w:p w14:paraId="00E72471" w14:textId="7344FD7A" w:rsidR="00CA42CC" w:rsidRPr="00CA42CC" w:rsidRDefault="00CA42CC" w:rsidP="00CA42CC">
      <w:pPr>
        <w:pStyle w:val="Heading3"/>
      </w:pPr>
      <w:r>
        <w:t>Interface constraints</w:t>
      </w:r>
    </w:p>
    <w:p w14:paraId="7223B53E" w14:textId="6B33F1DE" w:rsidR="00CA42CC" w:rsidRDefault="00CA42CC" w:rsidP="00AA7ECE">
      <w:r>
        <w:t>The project design phase was constrained by the need for the software product to fit within the overall style and branding of the current ABSP website</w:t>
      </w:r>
      <w:r w:rsidR="00126F7F">
        <w:t xml:space="preserve"> (</w:t>
      </w:r>
      <w:r w:rsidR="00126F7F" w:rsidRPr="00126F7F">
        <w:t>http://www.absp.org.uk/index.shtml</w:t>
      </w:r>
      <w:r w:rsidR="00126F7F">
        <w:t>)</w:t>
      </w:r>
      <w:r>
        <w:t xml:space="preserve">. The </w:t>
      </w:r>
      <w:r w:rsidR="00126F7F">
        <w:t>ABSP website features a clean minimalist style which is focuses towards the provision of information in lieu of bold presentation choices.</w:t>
      </w:r>
    </w:p>
    <w:p w14:paraId="2637B8DD" w14:textId="42BBB094" w:rsidR="00AD7B47" w:rsidRDefault="00126F7F" w:rsidP="00AA7ECE">
      <w:r>
        <w:t>The webpages created for the software solution will eventually form part of the website’s navigation structure by replac</w:t>
      </w:r>
      <w:r w:rsidR="00AD7B47">
        <w:t xml:space="preserve">ing the existing ratings pages. </w:t>
      </w:r>
    </w:p>
    <w:p w14:paraId="45E1E80E" w14:textId="2CCFB909" w:rsidR="001904B5" w:rsidRDefault="00335F17" w:rsidP="00697007">
      <w:pPr>
        <w:pStyle w:val="Heading3"/>
      </w:pPr>
      <w:bookmarkStart w:id="38" w:name="_Toc292818615"/>
      <w:r>
        <w:t>S</w:t>
      </w:r>
      <w:r w:rsidR="001904B5">
        <w:t xml:space="preserve">tudy of similar </w:t>
      </w:r>
      <w:bookmarkEnd w:id="38"/>
      <w:r w:rsidR="00717205">
        <w:t>websites</w:t>
      </w:r>
    </w:p>
    <w:p w14:paraId="181D40A5" w14:textId="3545BE34" w:rsidR="00BA1484" w:rsidRDefault="00C60F76" w:rsidP="00335F17">
      <w:r>
        <w:t xml:space="preserve">The ABSP is a </w:t>
      </w:r>
      <w:r w:rsidR="00602D65">
        <w:t>Scrabble players’ organization</w:t>
      </w:r>
      <w:r>
        <w:t xml:space="preserve"> for residents of the United Kingdom</w:t>
      </w:r>
      <w:r w:rsidR="00602D65">
        <w:t xml:space="preserve">. </w:t>
      </w:r>
      <w:r>
        <w:t>Similar organizations represent the residents of other countries much in the same capacity as the ABSP. In many cases includes the provision of a ratings system and a method of viewing player records online.</w:t>
      </w:r>
      <w:r w:rsidR="00BA1484">
        <w:t xml:space="preserve"> In addition to this there are also independent sites run by Scrabble enthusiasts who collate records to be shared online.</w:t>
      </w:r>
    </w:p>
    <w:p w14:paraId="06902B32" w14:textId="4F9E9693" w:rsidR="00BA38D3" w:rsidRDefault="00BA1484" w:rsidP="00697007">
      <w:pPr>
        <w:spacing w:line="360" w:lineRule="auto"/>
      </w:pPr>
      <w:r>
        <w:t xml:space="preserve">Examining these various sources of content provided insight into what types of meaningful presentation of </w:t>
      </w:r>
      <w:bookmarkStart w:id="39" w:name="_GoBack"/>
      <w:bookmarkEnd w:id="39"/>
      <w:r>
        <w:t xml:space="preserve">records </w:t>
      </w:r>
    </w:p>
    <w:p w14:paraId="63D5C2ED" w14:textId="77777777" w:rsidR="00BA38D3" w:rsidRDefault="00BA38D3" w:rsidP="00697007">
      <w:pPr>
        <w:pStyle w:val="Heading1"/>
        <w:pBdr>
          <w:bottom w:val="none" w:sz="0" w:space="0" w:color="auto"/>
        </w:pBdr>
      </w:pPr>
      <w:bookmarkStart w:id="40" w:name="_Toc292818616"/>
      <w:r>
        <w:t>Implementation</w:t>
      </w:r>
      <w:bookmarkEnd w:id="40"/>
    </w:p>
    <w:p w14:paraId="3546A53B" w14:textId="77777777" w:rsidR="001E3585" w:rsidRDefault="001E3585" w:rsidP="001E3585">
      <w:pPr>
        <w:pStyle w:val="ListParagraph"/>
        <w:numPr>
          <w:ilvl w:val="0"/>
          <w:numId w:val="21"/>
        </w:numPr>
      </w:pPr>
      <w:r>
        <w:t>Implement an online records database to replace the current offline solution</w:t>
      </w:r>
    </w:p>
    <w:p w14:paraId="723D8EDD" w14:textId="77777777" w:rsidR="001E3585" w:rsidRDefault="001E3585" w:rsidP="001E3585">
      <w:pPr>
        <w:pStyle w:val="ListParagraph"/>
        <w:numPr>
          <w:ilvl w:val="0"/>
          <w:numId w:val="21"/>
        </w:numPr>
      </w:pPr>
      <w:r>
        <w:t>Calculate player ratings using the online records database</w:t>
      </w:r>
    </w:p>
    <w:p w14:paraId="42E1610F" w14:textId="77777777" w:rsidR="00075EA3" w:rsidRDefault="001E3585" w:rsidP="001E3585">
      <w:pPr>
        <w:pStyle w:val="ListParagraph"/>
        <w:numPr>
          <w:ilvl w:val="0"/>
          <w:numId w:val="21"/>
        </w:numPr>
      </w:pPr>
      <w:r>
        <w:t>Produce a series of webpages to be displayed on the ABSP website that will read the online records database records and display meaningful information to users</w:t>
      </w:r>
    </w:p>
    <w:p w14:paraId="1235CEAE" w14:textId="5B555A7C" w:rsidR="001E3585" w:rsidRPr="001E3585" w:rsidRDefault="001E3585" w:rsidP="001E3585">
      <w:pPr>
        <w:pStyle w:val="ListParagraph"/>
        <w:numPr>
          <w:ilvl w:val="0"/>
          <w:numId w:val="21"/>
        </w:numPr>
      </w:pPr>
      <w:r>
        <w:t>Provide a secure means by which a player can provide match results using the ABSP website. This includes new results and amendments to existing records.</w:t>
      </w:r>
    </w:p>
    <w:p w14:paraId="1AA3ECEB" w14:textId="77777777" w:rsidR="00BA38D3" w:rsidRDefault="00BA38D3" w:rsidP="00697007">
      <w:pPr>
        <w:pStyle w:val="Heading2"/>
      </w:pPr>
      <w:bookmarkStart w:id="41" w:name="_Toc292818617"/>
      <w:r>
        <w:t>Justifications</w:t>
      </w:r>
      <w:bookmarkEnd w:id="41"/>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2" w:name="_Toc292818618"/>
      <w:r>
        <w:lastRenderedPageBreak/>
        <w:t>Evaluation</w:t>
      </w:r>
      <w:bookmarkEnd w:id="42"/>
    </w:p>
    <w:p w14:paraId="6C437926" w14:textId="6832B2E9" w:rsidR="00FC1C04" w:rsidRDefault="00BA38D3" w:rsidP="00FC1C04">
      <w:pPr>
        <w:pStyle w:val="Heading2"/>
      </w:pPr>
      <w:bookmarkStart w:id="43" w:name="_Toc292818619"/>
      <w:r>
        <w:t>User study</w:t>
      </w:r>
      <w:bookmarkEnd w:id="43"/>
    </w:p>
    <w:p w14:paraId="69A7D252" w14:textId="55C7AE76" w:rsidR="001E3585" w:rsidRDefault="003B3900" w:rsidP="00A7798A">
      <w:pPr>
        <w:pStyle w:val="Heading3"/>
      </w:pPr>
      <w:bookmarkStart w:id="44" w:name="_Toc292818620"/>
      <w:r>
        <w:t>Purpose</w:t>
      </w:r>
      <w:bookmarkEnd w:id="44"/>
    </w:p>
    <w:p w14:paraId="687CD868" w14:textId="2A4E6310" w:rsidR="003B3900" w:rsidRDefault="003B3900" w:rsidP="003B3900">
      <w:r>
        <w:t xml:space="preserve">The purpose of this user study is to measure the effectiveness of the </w:t>
      </w:r>
      <w:r w:rsidR="00123FC2">
        <w:t>software product</w:t>
      </w:r>
      <w:r>
        <w:t xml:space="preserve"> </w:t>
      </w:r>
      <w:r w:rsidR="00AC7468">
        <w:t>in terms of</w:t>
      </w:r>
      <w:r>
        <w:t xml:space="preserve"> presentation and usability </w:t>
      </w:r>
      <w:r w:rsidR="0026367A">
        <w:t>from a user’s perspective</w:t>
      </w:r>
      <w:r>
        <w:t xml:space="preserve">. </w:t>
      </w:r>
      <w:r w:rsidR="0026367A">
        <w:t xml:space="preserve">Users will interact with the prototype of the </w:t>
      </w:r>
      <w:r w:rsidR="00123FC2">
        <w:t>software product</w:t>
      </w:r>
      <w:r w:rsidR="0026367A">
        <w:t xml:space="preserve"> by completing a set of tasks devised to test functionality.</w:t>
      </w:r>
      <w:r w:rsidR="00AC7468">
        <w:t xml:space="preserve"> </w:t>
      </w:r>
    </w:p>
    <w:p w14:paraId="494158F9" w14:textId="2307C35E" w:rsidR="0026367A" w:rsidRDefault="00AC7468" w:rsidP="003B3900">
      <w:r>
        <w:t xml:space="preserve">The results of this study will provide insight into how well the </w:t>
      </w:r>
      <w:r w:rsidR="00123FC2">
        <w:t xml:space="preserve">software product </w:t>
      </w:r>
      <w:r>
        <w:t xml:space="preserve">satisfies the </w:t>
      </w:r>
      <w:r w:rsidR="00075EA3">
        <w:t xml:space="preserve">requirement of displaying meaningful information by reading records from the online database and displaying them on web pages. </w:t>
      </w:r>
    </w:p>
    <w:p w14:paraId="17D35838" w14:textId="622B869B" w:rsidR="00075EA3" w:rsidRDefault="00075EA3" w:rsidP="00A7798A">
      <w:pPr>
        <w:pStyle w:val="Heading3"/>
      </w:pPr>
      <w:bookmarkStart w:id="45" w:name="_Toc292818621"/>
      <w:r>
        <w:t>Design overview</w:t>
      </w:r>
      <w:bookmarkEnd w:id="45"/>
    </w:p>
    <w:p w14:paraId="4EDBD29C" w14:textId="4B74C44A" w:rsidR="00075EA3" w:rsidRDefault="00075EA3" w:rsidP="00075EA3">
      <w:r>
        <w:t>Participants were asked to perform three separate tasks</w:t>
      </w:r>
      <w:r w:rsidR="002E5013">
        <w:t>,</w:t>
      </w:r>
      <w:r>
        <w:t xml:space="preserve"> </w:t>
      </w:r>
      <w:r w:rsidR="002E5013">
        <w:t xml:space="preserve">which required them to provide an answer to a question after completing each task. Providing the correct answer would be dependent on the user’s ability to use the </w:t>
      </w:r>
      <w:r w:rsidR="00123FC2">
        <w:t>software product’s</w:t>
      </w:r>
      <w:r w:rsidR="002E5013">
        <w:t xml:space="preserve"> functionality.</w:t>
      </w:r>
    </w:p>
    <w:p w14:paraId="5FF7CFBF" w14:textId="61838797" w:rsidR="002E5013" w:rsidRDefault="002E5013" w:rsidP="00075EA3">
      <w:r>
        <w:t>The design of each was a within participants model. This means that every participant took part in every condition of this study.</w:t>
      </w:r>
    </w:p>
    <w:p w14:paraId="4D5C6A8D" w14:textId="77777777" w:rsidR="001128C5" w:rsidRDefault="002E5013" w:rsidP="00075EA3">
      <w:r>
        <w:t xml:space="preserve">Each participant performed each task in the exact same </w:t>
      </w:r>
      <w:r w:rsidR="001128C5">
        <w:t>order</w:t>
      </w:r>
      <w:r>
        <w:t xml:space="preserve">. </w:t>
      </w:r>
    </w:p>
    <w:p w14:paraId="40E9B9A3" w14:textId="308CDA57" w:rsidR="002E5013" w:rsidRDefault="001128C5" w:rsidP="00075EA3">
      <w:r>
        <w:t xml:space="preserve">It is intended for task one to precede task </w:t>
      </w:r>
      <w:r w:rsidR="00B00B9B">
        <w:t>two,</w:t>
      </w:r>
      <w:r>
        <w:t xml:space="preserve"> as </w:t>
      </w:r>
      <w:r w:rsidR="00B00B9B">
        <w:t>they are similar in design. Completing task one should provide an element of training which should be evident in task two. Participants should be familiar with the processes required to complete task two, having previously completed task 1.</w:t>
      </w:r>
    </w:p>
    <w:p w14:paraId="69860186" w14:textId="51C77795" w:rsidR="002E5013" w:rsidRDefault="00FC1C04" w:rsidP="00075EA3">
      <w:r>
        <w:t>Upon completion of all three tasks, each participant completed a paper-based survey of experiences and opinions. Responses of these surveys were collated and included as part of this study’s results.</w:t>
      </w:r>
    </w:p>
    <w:p w14:paraId="7C069465" w14:textId="2377DB48" w:rsidR="00FC1C04" w:rsidRDefault="00FC1C04" w:rsidP="00FC1C04">
      <w:pPr>
        <w:pStyle w:val="Heading3"/>
      </w:pPr>
      <w:bookmarkStart w:id="46" w:name="_Toc292818622"/>
      <w:r>
        <w:t>Method</w:t>
      </w:r>
      <w:bookmarkEnd w:id="46"/>
    </w:p>
    <w:p w14:paraId="3F7216A5" w14:textId="16DB8C77" w:rsidR="00FC1C04" w:rsidRDefault="00FC1C04" w:rsidP="00A7798A">
      <w:pPr>
        <w:pStyle w:val="Heading4"/>
      </w:pPr>
      <w:r>
        <w:t>Participants</w:t>
      </w:r>
    </w:p>
    <w:p w14:paraId="70091642" w14:textId="2625DEC9" w:rsidR="00A7798A" w:rsidRDefault="00A7798A" w:rsidP="00A7798A">
      <w:r>
        <w:t xml:space="preserve">A within participants design was chosen, as the study required each participant to complete each task. Participants were selected from a number of volunteers.  Ten participants took part in the study, consisting of five males and five females with an average age of </w:t>
      </w:r>
      <w:r w:rsidR="006C7870">
        <w:t>21.7 (SD=0.61).</w:t>
      </w:r>
    </w:p>
    <w:p w14:paraId="522A22A8" w14:textId="77777777" w:rsidR="00B3683F" w:rsidRDefault="006C7870" w:rsidP="00A7798A">
      <w:r>
        <w:t>All participants completed the full study and each signed a consent form. The tasks and instructions given to each part</w:t>
      </w:r>
      <w:r w:rsidR="00B3683F">
        <w:t>icipant during the study were exactly the same without exception.</w:t>
      </w:r>
    </w:p>
    <w:p w14:paraId="10C66DB9" w14:textId="599B2B64" w:rsidR="006C5326" w:rsidRDefault="00B3683F" w:rsidP="00A7798A">
      <w:r>
        <w:t>Participants were selected from a pool of volunteers who were all full-time University of Leeds students. Leeds University students were selected as participants due to a perceived level of experience using websites and common web functionality.</w:t>
      </w:r>
      <w:r w:rsidR="00123FC2">
        <w:t xml:space="preserve"> </w:t>
      </w:r>
    </w:p>
    <w:p w14:paraId="0E97B2BD" w14:textId="77777777" w:rsidR="006C5326" w:rsidRDefault="006C5326" w:rsidP="006C5326">
      <w:pPr>
        <w:pStyle w:val="Heading4"/>
      </w:pPr>
      <w:r>
        <w:lastRenderedPageBreak/>
        <w:t>Materials</w:t>
      </w:r>
    </w:p>
    <w:p w14:paraId="5E52B63B" w14:textId="1442C766" w:rsidR="006C7870" w:rsidRDefault="006C5326" w:rsidP="006C5326">
      <w:pPr>
        <w:pStyle w:val="Heading4"/>
        <w:numPr>
          <w:ilvl w:val="0"/>
          <w:numId w:val="0"/>
        </w:numPr>
        <w:rPr>
          <w:b w:val="0"/>
        </w:rPr>
      </w:pPr>
      <w:r>
        <w:rPr>
          <w:b w:val="0"/>
        </w:rPr>
        <w:t xml:space="preserve">The tasks were completed using the webpages created for the </w:t>
      </w:r>
      <w:r w:rsidR="00123FC2" w:rsidRPr="00123FC2">
        <w:rPr>
          <w:b w:val="0"/>
        </w:rPr>
        <w:t>software product</w:t>
      </w:r>
      <w:r>
        <w:rPr>
          <w:b w:val="0"/>
        </w:rPr>
        <w:t xml:space="preserve"> and no other web content. Browser caches were clear</w:t>
      </w:r>
      <w:r w:rsidR="00A22566">
        <w:rPr>
          <w:b w:val="0"/>
        </w:rPr>
        <w:t>ed</w:t>
      </w:r>
      <w:r>
        <w:rPr>
          <w:b w:val="0"/>
        </w:rPr>
        <w:t xml:space="preserve"> prior to each participant</w:t>
      </w:r>
      <w:r w:rsidR="00A22566">
        <w:rPr>
          <w:b w:val="0"/>
        </w:rPr>
        <w:t>’</w:t>
      </w:r>
      <w:r>
        <w:rPr>
          <w:b w:val="0"/>
        </w:rPr>
        <w:t xml:space="preserve">s </w:t>
      </w:r>
      <w:r w:rsidR="00A22566">
        <w:rPr>
          <w:b w:val="0"/>
        </w:rPr>
        <w:t xml:space="preserve">attempt at completing tasks to remove any influence from a previous participant from the study. </w:t>
      </w:r>
    </w:p>
    <w:p w14:paraId="5A19AC93" w14:textId="53634B60" w:rsidR="00A22566" w:rsidRDefault="00A22566" w:rsidP="00A22566">
      <w:r>
        <w:t>Each participant completed tasks in the same quiet location sitting at the same desk with a chair. Each participant conducted the study completely independently of other participants to minimize any influence on the results. The study was supervised at all times to ensure its integrity.</w:t>
      </w:r>
    </w:p>
    <w:p w14:paraId="234F90C5" w14:textId="176ACCB0" w:rsidR="00A22566" w:rsidRDefault="00A22566" w:rsidP="00A22566">
      <w:r>
        <w:t>The participants attempted all tasks on the same</w:t>
      </w:r>
      <w:r w:rsidR="00062F4F">
        <w:t xml:space="preserve"> MacBook Pro computer, viewing</w:t>
      </w:r>
      <w:r>
        <w:t xml:space="preserve"> pages using the Google Chrome web browser.</w:t>
      </w:r>
      <w:r w:rsidR="00062F4F">
        <w:t xml:space="preserve"> </w:t>
      </w:r>
    </w:p>
    <w:p w14:paraId="5065FDBC" w14:textId="5B4012F2" w:rsidR="00062F4F" w:rsidRDefault="00062F4F" w:rsidP="00A22566">
      <w:r>
        <w:t>The time spent completing tasks, notes about participants’ approaches to solving a task and if they were successful were recorded silently on paper. At no point during the tasks were the participants made aware of what was being noted. This ensured that their approaches to using the system were not influenced</w:t>
      </w:r>
      <w:r w:rsidR="00123FC2">
        <w:t xml:space="preserve"> by any unintended information being received</w:t>
      </w:r>
      <w:r>
        <w:t>.</w:t>
      </w:r>
    </w:p>
    <w:p w14:paraId="2455E6A6" w14:textId="77777777" w:rsidR="00F35A7D" w:rsidRDefault="00062F4F" w:rsidP="00A22566">
      <w:r>
        <w:t>Questionnaires were completed and returned immediately after the tasks were completed within the quiet location to remove any outside influence and to collect experiences as soon as possible.</w:t>
      </w:r>
    </w:p>
    <w:p w14:paraId="1ABCE67B" w14:textId="77777777" w:rsidR="00F35A7D" w:rsidRDefault="00F35A7D" w:rsidP="00F35A7D">
      <w:pPr>
        <w:pStyle w:val="Heading4"/>
      </w:pPr>
      <w:r>
        <w:t>Procedure</w:t>
      </w:r>
    </w:p>
    <w:p w14:paraId="752494BB" w14:textId="53CA3152" w:rsidR="00062F4F" w:rsidRDefault="00F35A7D" w:rsidP="00A22566">
      <w:r>
        <w:t xml:space="preserve">This study required all ten participants to complete the same three tasks </w:t>
      </w:r>
      <w:r w:rsidR="0057446D">
        <w:t xml:space="preserve">in order </w:t>
      </w:r>
      <w:r w:rsidR="00123FC2">
        <w:t>using the software product</w:t>
      </w:r>
      <w:r>
        <w:t>.</w:t>
      </w:r>
      <w:r w:rsidR="0057446D">
        <w:t xml:space="preserve"> These tasks were the following:</w:t>
      </w:r>
    </w:p>
    <w:p w14:paraId="1D157C03" w14:textId="1A95A3BA" w:rsidR="00F35A7D" w:rsidRDefault="00F35A7D" w:rsidP="00A22566">
      <w:pPr>
        <w:rPr>
          <w:b/>
        </w:rPr>
      </w:pPr>
      <w:r w:rsidRPr="00F35A7D">
        <w:rPr>
          <w:b/>
        </w:rPr>
        <w:t>Task one</w:t>
      </w:r>
    </w:p>
    <w:p w14:paraId="3532F94E" w14:textId="0CF83C25" w:rsidR="00F35A7D" w:rsidRDefault="00F35A7D" w:rsidP="00F35A7D">
      <w:r>
        <w:t>Starting</w:t>
      </w:r>
      <w:r w:rsidRPr="002E6DEB">
        <w:t xml:space="preserve"> on the </w:t>
      </w:r>
      <w:r w:rsidRPr="00F35A7D">
        <w:t>Current ABSP Ratings list</w:t>
      </w:r>
      <w:r>
        <w:t xml:space="preserve"> </w:t>
      </w:r>
      <w:r w:rsidR="0057446D">
        <w:t>(</w:t>
      </w:r>
      <w:proofErr w:type="spellStart"/>
      <w:r w:rsidR="0057446D" w:rsidRPr="0057446D">
        <w:t>ratingslist.php</w:t>
      </w:r>
      <w:proofErr w:type="spellEnd"/>
      <w:r w:rsidR="0057446D">
        <w:t xml:space="preserve">) </w:t>
      </w:r>
      <w:r w:rsidR="0057446D" w:rsidRPr="002E6DEB">
        <w:t>page</w:t>
      </w:r>
      <w:r w:rsidRPr="002E6DEB">
        <w:t xml:space="preserve">. </w:t>
      </w:r>
      <w:r>
        <w:t>The participant</w:t>
      </w:r>
      <w:r w:rsidRPr="002E6DEB">
        <w:t xml:space="preserve"> </w:t>
      </w:r>
      <w:r>
        <w:t>must determine how many players have their Club listed as Lincoln</w:t>
      </w:r>
      <w:r w:rsidRPr="002E6DEB">
        <w:t xml:space="preserve">. </w:t>
      </w:r>
    </w:p>
    <w:p w14:paraId="69A21336" w14:textId="4D66E878" w:rsidR="00F35A7D" w:rsidRPr="00B60FA7" w:rsidRDefault="00F35A7D" w:rsidP="00F35A7D">
      <w:r>
        <w:t>The task was considered complete o</w:t>
      </w:r>
      <w:r w:rsidRPr="002E6DEB">
        <w:t xml:space="preserve">nce </w:t>
      </w:r>
      <w:r>
        <w:t>the participant</w:t>
      </w:r>
      <w:r w:rsidRPr="002E6DEB">
        <w:t xml:space="preserve"> </w:t>
      </w:r>
      <w:r w:rsidR="0057446D">
        <w:t>alerted the instructor and provided an answer.</w:t>
      </w:r>
    </w:p>
    <w:p w14:paraId="79B6DDF9" w14:textId="2C42CAC7" w:rsidR="00F35A7D" w:rsidRDefault="0057446D" w:rsidP="00A22566">
      <w:pPr>
        <w:rPr>
          <w:b/>
        </w:rPr>
      </w:pPr>
      <w:r>
        <w:rPr>
          <w:b/>
        </w:rPr>
        <w:t>Task two</w:t>
      </w:r>
    </w:p>
    <w:p w14:paraId="0D3788ED" w14:textId="5A0EBAA5" w:rsidR="0057446D" w:rsidRDefault="0057446D" w:rsidP="0057446D">
      <w:r>
        <w:rPr>
          <w:color w:val="404040" w:themeColor="text1" w:themeTint="BF"/>
        </w:rPr>
        <w:t xml:space="preserve">Starting on the </w:t>
      </w:r>
      <w:r w:rsidRPr="0057446D">
        <w:rPr>
          <w:color w:val="404040" w:themeColor="text1" w:themeTint="BF"/>
        </w:rPr>
        <w:t>Player summary</w:t>
      </w:r>
      <w:r>
        <w:rPr>
          <w:color w:val="404040" w:themeColor="text1" w:themeTint="BF"/>
        </w:rPr>
        <w:t xml:space="preserve"> (</w:t>
      </w:r>
      <w:proofErr w:type="spellStart"/>
      <w:r w:rsidRPr="0057446D">
        <w:rPr>
          <w:color w:val="404040" w:themeColor="text1" w:themeTint="BF"/>
        </w:rPr>
        <w:t>playersummary.php</w:t>
      </w:r>
      <w:proofErr w:type="spellEnd"/>
      <w:r>
        <w:rPr>
          <w:color w:val="404040" w:themeColor="text1" w:themeTint="BF"/>
        </w:rPr>
        <w:t xml:space="preserve">) page. The participant must locate the player named </w:t>
      </w:r>
      <w:r w:rsidRPr="00961E56">
        <w:rPr>
          <w:rFonts w:eastAsia="Times New Roman" w:cs="Times New Roman"/>
        </w:rPr>
        <w:t>Diane Pratesi</w:t>
      </w:r>
      <w:r>
        <w:rPr>
          <w:rFonts w:eastAsia="Times New Roman" w:cs="Times New Roman"/>
        </w:rPr>
        <w:t xml:space="preserve"> and find their win percentage. </w:t>
      </w:r>
    </w:p>
    <w:p w14:paraId="021B3D76" w14:textId="6A119275"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F2C945B" w14:textId="53ADEFE1" w:rsidR="0057446D" w:rsidRPr="0057446D" w:rsidRDefault="0057446D" w:rsidP="0057446D">
      <w:pPr>
        <w:rPr>
          <w:b/>
        </w:rPr>
      </w:pPr>
      <w:r w:rsidRPr="0057446D">
        <w:rPr>
          <w:b/>
        </w:rPr>
        <w:t>Task three</w:t>
      </w:r>
    </w:p>
    <w:p w14:paraId="62CA9328" w14:textId="77777777" w:rsidR="0057446D" w:rsidRDefault="0057446D" w:rsidP="0057446D">
      <w:pPr>
        <w:rPr>
          <w:rFonts w:eastAsia="Times New Roman" w:cs="Times New Roman"/>
        </w:rPr>
      </w:pPr>
      <w:r>
        <w:t>Starting</w:t>
      </w:r>
      <w:r>
        <w:rPr>
          <w:rFonts w:eastAsia="Times New Roman" w:cs="Times New Roman"/>
        </w:rPr>
        <w:t xml:space="preserve"> on the </w:t>
      </w:r>
      <w:r w:rsidRPr="0057446D">
        <w:rPr>
          <w:rFonts w:eastAsia="Times New Roman" w:cs="Times New Roman"/>
        </w:rPr>
        <w:t>Single player summary</w:t>
      </w:r>
      <w:r>
        <w:rPr>
          <w:rFonts w:eastAsia="Times New Roman" w:cs="Times New Roman"/>
        </w:rPr>
        <w:t xml:space="preserve"> (</w:t>
      </w:r>
      <w:proofErr w:type="spellStart"/>
      <w:r w:rsidRPr="0057446D">
        <w:rPr>
          <w:rFonts w:eastAsia="Times New Roman" w:cs="Times New Roman"/>
        </w:rPr>
        <w:t>singleplayersummary.php</w:t>
      </w:r>
      <w:proofErr w:type="spellEnd"/>
      <w:r>
        <w:rPr>
          <w:rFonts w:eastAsia="Times New Roman" w:cs="Times New Roman"/>
        </w:rPr>
        <w:t xml:space="preserve">) page for Chris Finlay. The participant must navigate to the Hampshire Grand </w:t>
      </w:r>
      <w:r w:rsidRPr="0057446D">
        <w:rPr>
          <w:rFonts w:eastAsia="Times New Roman" w:cs="Times New Roman"/>
        </w:rPr>
        <w:t>tournament</w:t>
      </w:r>
      <w:r>
        <w:rPr>
          <w:rFonts w:eastAsia="Times New Roman" w:cs="Times New Roman"/>
          <w:b/>
        </w:rPr>
        <w:t xml:space="preserve"> </w:t>
      </w:r>
      <w:r>
        <w:rPr>
          <w:rFonts w:eastAsia="Times New Roman" w:cs="Times New Roman"/>
        </w:rPr>
        <w:t xml:space="preserve">page where you must determine how many players won </w:t>
      </w:r>
      <w:r w:rsidRPr="0057446D">
        <w:rPr>
          <w:rFonts w:eastAsia="Times New Roman" w:cs="Times New Roman"/>
        </w:rPr>
        <w:t>exactly seven</w:t>
      </w:r>
      <w:r>
        <w:rPr>
          <w:rFonts w:eastAsia="Times New Roman" w:cs="Times New Roman"/>
        </w:rPr>
        <w:t xml:space="preserve"> games. </w:t>
      </w:r>
    </w:p>
    <w:p w14:paraId="6D0EB8CB" w14:textId="2C70AE57"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BDDCA2F" w14:textId="46A244AA" w:rsidR="002800D9" w:rsidRPr="0057446D" w:rsidRDefault="002800D9" w:rsidP="0057446D">
      <w:r>
        <w:t>The participants were given no help or instructions regarding how to complete each task.</w:t>
      </w:r>
    </w:p>
    <w:p w14:paraId="456AC635" w14:textId="1EC7FCA6" w:rsidR="0057446D" w:rsidRDefault="00546A3E" w:rsidP="00A22566">
      <w:r>
        <w:t>The following data was collected during the tasks:</w:t>
      </w:r>
    </w:p>
    <w:p w14:paraId="23147FAB" w14:textId="538654A3" w:rsidR="00546A3E" w:rsidRDefault="00546A3E" w:rsidP="00B52D11">
      <w:pPr>
        <w:pStyle w:val="ListParagraph"/>
        <w:numPr>
          <w:ilvl w:val="0"/>
          <w:numId w:val="24"/>
        </w:numPr>
      </w:pPr>
      <w:r>
        <w:lastRenderedPageBreak/>
        <w:t xml:space="preserve">The amount of time </w:t>
      </w:r>
      <w:r w:rsidR="00824AAC">
        <w:t>a participant spent completing each task using a stopwatch</w:t>
      </w:r>
    </w:p>
    <w:p w14:paraId="1AC02944" w14:textId="0EA2EF10" w:rsidR="00546A3E" w:rsidRDefault="00B00FFF" w:rsidP="00B52D11">
      <w:pPr>
        <w:pStyle w:val="ListParagraph"/>
        <w:numPr>
          <w:ilvl w:val="0"/>
          <w:numId w:val="24"/>
        </w:numPr>
      </w:pPr>
      <w:r>
        <w:t>The accuracy of the participant’s answers provided</w:t>
      </w:r>
    </w:p>
    <w:p w14:paraId="1BE72C80" w14:textId="1F08F546" w:rsidR="00B00FFF" w:rsidRDefault="00B00FFF" w:rsidP="00B52D11">
      <w:pPr>
        <w:pStyle w:val="ListParagraph"/>
        <w:numPr>
          <w:ilvl w:val="0"/>
          <w:numId w:val="24"/>
        </w:numPr>
      </w:pPr>
      <w:r>
        <w:t>The participant’s first choice of functionality for completing tasks (either the search box or a combination of ordering columns and pagination)</w:t>
      </w:r>
    </w:p>
    <w:p w14:paraId="2AB62CAF" w14:textId="6619E3BD" w:rsidR="00B52D11" w:rsidRDefault="00B52D11" w:rsidP="00B52D11">
      <w:pPr>
        <w:pStyle w:val="ListParagraph"/>
        <w:numPr>
          <w:ilvl w:val="0"/>
          <w:numId w:val="24"/>
        </w:numPr>
      </w:pPr>
      <w:r>
        <w:t>The questionnaire of each participants opinion and experiences of using the system</w:t>
      </w:r>
    </w:p>
    <w:p w14:paraId="33A36CA1" w14:textId="79E14248" w:rsidR="00B52D11" w:rsidRDefault="00B52D11" w:rsidP="00B52D11">
      <w:pPr>
        <w:pStyle w:val="Heading3"/>
      </w:pPr>
      <w:bookmarkStart w:id="47" w:name="_Toc292818623"/>
      <w:r>
        <w:t>Results</w:t>
      </w:r>
      <w:bookmarkEnd w:id="47"/>
    </w:p>
    <w:p w14:paraId="51B8B55F" w14:textId="3A65193F" w:rsidR="00B52D11" w:rsidRDefault="00B52D11" w:rsidP="00824AAC">
      <w:pPr>
        <w:pStyle w:val="Heading4"/>
      </w:pPr>
      <w:r>
        <w:t>Time</w:t>
      </w:r>
      <w:r w:rsidR="00824AAC">
        <w:t xml:space="preserve"> spent completing a task</w:t>
      </w:r>
    </w:p>
    <w:p w14:paraId="17587CFE" w14:textId="77777777" w:rsidR="001B6B3B" w:rsidRDefault="00A00D98" w:rsidP="00824AAC">
      <w:r>
        <w:t xml:space="preserve">Figure X illustrates the time spent by participants completing tasks one and two. </w:t>
      </w:r>
    </w:p>
    <w:p w14:paraId="34A846DC" w14:textId="70E83C28" w:rsidR="001B6B3B" w:rsidRDefault="001B6B3B" w:rsidP="00824AAC">
      <w:r>
        <w:t xml:space="preserve">This figures show </w:t>
      </w:r>
      <w:r w:rsidR="0074184A">
        <w:t xml:space="preserve">that task one had taken participants no longer than 12.43 seconds to complete and task two had taken no longer than 8.44 seconds to complete. </w:t>
      </w:r>
      <w:r w:rsidR="00967009">
        <w:t xml:space="preserve">The average times of all participants for completing the tasks were 8.10 seconds for task one and 6.28 for task 2. </w:t>
      </w:r>
      <w:r w:rsidR="0074184A">
        <w:t xml:space="preserve">This reasons that all participants had no issues with performing either task or that although both tasks were relatively </w:t>
      </w:r>
      <w:r w:rsidR="00967009">
        <w:t>simple;</w:t>
      </w:r>
      <w:r w:rsidR="0074184A">
        <w:t xml:space="preserve"> they were completed in a timely fashion</w:t>
      </w:r>
      <w:r w:rsidR="00967009">
        <w:t>.</w:t>
      </w:r>
    </w:p>
    <w:p w14:paraId="6369C761" w14:textId="7E165A2D" w:rsidR="00824AAC" w:rsidRDefault="00A00D98" w:rsidP="00824AAC">
      <w:r>
        <w:t>As designed, it appears</w:t>
      </w:r>
      <w:r w:rsidR="00123FC2">
        <w:t xml:space="preserve"> that an element of training had</w:t>
      </w:r>
      <w:r>
        <w:t xml:space="preserve"> occurred as in the case of all but one participant</w:t>
      </w:r>
      <w:r w:rsidR="001B6B3B">
        <w:t xml:space="preserve">, it took less time to complete task two than task one. </w:t>
      </w:r>
      <w:r w:rsidR="00967009">
        <w:t xml:space="preserve">This shows that the system functions in a logical way as participants were able to learn how find relevant content quickly and also become quicker at using the </w:t>
      </w:r>
      <w:r w:rsidR="00123FC2">
        <w:t xml:space="preserve">software product’s </w:t>
      </w:r>
      <w:r w:rsidR="00967009">
        <w:t xml:space="preserve">functionality </w:t>
      </w:r>
      <w:r w:rsidR="00123FC2">
        <w:t>after</w:t>
      </w:r>
      <w:r w:rsidR="00967009">
        <w:t xml:space="preserve"> repeated use.</w:t>
      </w:r>
    </w:p>
    <w:p w14:paraId="202FEE03" w14:textId="65F62D1C" w:rsidR="00967009" w:rsidRDefault="00967009" w:rsidP="00824AAC">
      <w:r>
        <w:rPr>
          <w:noProof/>
          <w:lang w:eastAsia="en-US"/>
        </w:rPr>
        <w:drawing>
          <wp:inline distT="0" distB="0" distL="0" distR="0" wp14:anchorId="302D7DD0" wp14:editId="573B0FFF">
            <wp:extent cx="5943600" cy="2639695"/>
            <wp:effectExtent l="0" t="0" r="25400"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2070D3" w14:textId="65C4B769" w:rsidR="004F7EC9" w:rsidRDefault="004F7EC9" w:rsidP="00824AAC">
      <w:r>
        <w:t>Figure X. Time spent by each participant completing tasks one and two</w:t>
      </w:r>
    </w:p>
    <w:p w14:paraId="3A7FE123" w14:textId="57375E35" w:rsidR="009A50CA" w:rsidRDefault="009A50CA" w:rsidP="0097362A">
      <w:pPr>
        <w:pStyle w:val="Heading4"/>
        <w:numPr>
          <w:ilvl w:val="0"/>
          <w:numId w:val="0"/>
        </w:numPr>
        <w:rPr>
          <w:b w:val="0"/>
        </w:rPr>
      </w:pPr>
      <w:r w:rsidRPr="009A50CA">
        <w:rPr>
          <w:b w:val="0"/>
        </w:rPr>
        <w:t xml:space="preserve">Figure X </w:t>
      </w:r>
      <w:r>
        <w:rPr>
          <w:b w:val="0"/>
        </w:rPr>
        <w:t xml:space="preserve">shows the amount of time each participant spent completing task 3. </w:t>
      </w:r>
      <w:r w:rsidR="0097362A">
        <w:rPr>
          <w:b w:val="0"/>
        </w:rPr>
        <w:t xml:space="preserve">It </w:t>
      </w:r>
      <w:r w:rsidR="007D3A60">
        <w:rPr>
          <w:b w:val="0"/>
        </w:rPr>
        <w:t xml:space="preserve">took </w:t>
      </w:r>
      <w:r w:rsidR="0097362A">
        <w:rPr>
          <w:b w:val="0"/>
        </w:rPr>
        <w:t>participants no longer than 10.73 seconds to complete the task</w:t>
      </w:r>
      <w:r w:rsidR="007D3A60">
        <w:rPr>
          <w:b w:val="0"/>
        </w:rPr>
        <w:t xml:space="preserve"> and </w:t>
      </w:r>
      <w:r w:rsidR="008760EB">
        <w:rPr>
          <w:b w:val="0"/>
        </w:rPr>
        <w:t xml:space="preserve">on </w:t>
      </w:r>
      <w:r w:rsidR="007D3A60">
        <w:rPr>
          <w:b w:val="0"/>
        </w:rPr>
        <w:t xml:space="preserve">average participants spent </w:t>
      </w:r>
      <w:r w:rsidR="00406F3F">
        <w:rPr>
          <w:b w:val="0"/>
        </w:rPr>
        <w:t xml:space="preserve">8.15 seconds. This continues to show that participants </w:t>
      </w:r>
      <w:r w:rsidR="00BD48D8">
        <w:rPr>
          <w:b w:val="0"/>
        </w:rPr>
        <w:t xml:space="preserve">have had no issues in </w:t>
      </w:r>
      <w:r w:rsidR="00B3587F">
        <w:rPr>
          <w:b w:val="0"/>
        </w:rPr>
        <w:t>performing tasks</w:t>
      </w:r>
      <w:r w:rsidR="00CE5DEB">
        <w:rPr>
          <w:b w:val="0"/>
        </w:rPr>
        <w:t xml:space="preserve">. </w:t>
      </w:r>
    </w:p>
    <w:p w14:paraId="66732759" w14:textId="77777777" w:rsidR="00D018A7" w:rsidRDefault="00D018A7" w:rsidP="00D018A7"/>
    <w:p w14:paraId="6AB97432" w14:textId="4F5293EF" w:rsidR="00D018A7" w:rsidRDefault="00D018A7" w:rsidP="00D018A7">
      <w:r>
        <w:rPr>
          <w:noProof/>
          <w:lang w:eastAsia="en-US"/>
        </w:rPr>
        <w:lastRenderedPageBreak/>
        <w:drawing>
          <wp:inline distT="0" distB="0" distL="0" distR="0" wp14:anchorId="2E021CAE" wp14:editId="026CFB8C">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9D388E" w14:textId="50F27C6A" w:rsidR="00D018A7" w:rsidRPr="00D018A7" w:rsidRDefault="00D018A7" w:rsidP="00D018A7">
      <w:r>
        <w:t>Figure X. Time spent by each participant</w:t>
      </w:r>
      <w:r w:rsidR="005E718F">
        <w:t xml:space="preserve"> in</w:t>
      </w:r>
      <w:r>
        <w:t xml:space="preserve"> completing task three</w:t>
      </w:r>
    </w:p>
    <w:p w14:paraId="11AEEE30" w14:textId="7EF46D7E" w:rsidR="004F7EC9" w:rsidRDefault="004F7EC9" w:rsidP="004F7EC9">
      <w:pPr>
        <w:pStyle w:val="Heading4"/>
      </w:pPr>
      <w:r>
        <w:t>Accuracy of answers provided</w:t>
      </w:r>
    </w:p>
    <w:p w14:paraId="0219749C" w14:textId="443EB022" w:rsidR="004F7EC9" w:rsidRDefault="00405F85" w:rsidP="004F7EC9">
      <w:r>
        <w:t xml:space="preserve">All ten participants determined the correct </w:t>
      </w:r>
      <w:r w:rsidR="00F44157">
        <w:t xml:space="preserve">answer in all three tasks. </w:t>
      </w:r>
      <w:r w:rsidR="00A92E04">
        <w:t xml:space="preserve">As </w:t>
      </w:r>
      <w:r w:rsidR="00665E0D">
        <w:t xml:space="preserve">no </w:t>
      </w:r>
      <w:r w:rsidR="00A92E04">
        <w:t>misinterpret</w:t>
      </w:r>
      <w:r w:rsidR="00665E0D">
        <w:t>ation of</w:t>
      </w:r>
      <w:r w:rsidR="00A92E04">
        <w:t xml:space="preserve"> content </w:t>
      </w:r>
      <w:r w:rsidR="00665E0D">
        <w:t>had taken place, it could be inferred that the</w:t>
      </w:r>
      <w:r w:rsidR="00865316">
        <w:t xml:space="preserve"> </w:t>
      </w:r>
      <w:r w:rsidR="00665E0D">
        <w:t>software product correctly presents</w:t>
      </w:r>
      <w:r w:rsidR="00865316">
        <w:t xml:space="preserve"> information in a way in which a user would expect. </w:t>
      </w:r>
      <w:r w:rsidR="00665E0D">
        <w:t>This also showed</w:t>
      </w:r>
      <w:r w:rsidR="00A92E04">
        <w:t xml:space="preserve"> that the </w:t>
      </w:r>
      <w:r w:rsidR="00665E0D">
        <w:t>software product had functioned</w:t>
      </w:r>
      <w:r w:rsidR="00A92E04">
        <w:t xml:space="preserve"> correctly.</w:t>
      </w:r>
    </w:p>
    <w:p w14:paraId="064EFF09" w14:textId="6406C78C" w:rsidR="00A92E04" w:rsidRDefault="00A92E04" w:rsidP="00A92E04">
      <w:pPr>
        <w:pStyle w:val="Heading4"/>
      </w:pPr>
      <w:r>
        <w:t>The participant’s first choice of functionality for completing tasks</w:t>
      </w:r>
    </w:p>
    <w:p w14:paraId="73221FC5" w14:textId="68C20C84" w:rsidR="00A92E04" w:rsidRDefault="00A92E04" w:rsidP="00A92E04">
      <w:r>
        <w:t xml:space="preserve">Each task was designed in a way that required users to search for information </w:t>
      </w:r>
      <w:r w:rsidR="00665E0D">
        <w:t xml:space="preserve">using the software product’s </w:t>
      </w:r>
      <w:r w:rsidR="002800D9">
        <w:t>search functionality. The participants were not informed of how to use any of this functionality necessary to complete each task.</w:t>
      </w:r>
    </w:p>
    <w:p w14:paraId="5A31148F" w14:textId="2741EEAC" w:rsidR="002800D9" w:rsidRDefault="006C5C4B" w:rsidP="00A92E04">
      <w:r>
        <w:t xml:space="preserve">It was possible to complete task one and two using one of two methods of searching. </w:t>
      </w:r>
      <w:r w:rsidR="002800D9">
        <w:t>The two ways in which the tasks could be accomplished were using either:</w:t>
      </w:r>
    </w:p>
    <w:p w14:paraId="276E10A1" w14:textId="4480C9A7" w:rsidR="006C5C4B" w:rsidRDefault="006C5C4B" w:rsidP="006C5C4B">
      <w:pPr>
        <w:pStyle w:val="ListParagraph"/>
        <w:numPr>
          <w:ilvl w:val="0"/>
          <w:numId w:val="25"/>
        </w:numPr>
      </w:pPr>
      <w:r>
        <w:t>The search field at the top of every table</w:t>
      </w:r>
    </w:p>
    <w:p w14:paraId="1BC4EB5B" w14:textId="28FAB31A" w:rsidR="006C5C4B" w:rsidRDefault="006C5C4B" w:rsidP="006C5C4B">
      <w:pPr>
        <w:pStyle w:val="ListParagraph"/>
        <w:numPr>
          <w:ilvl w:val="0"/>
          <w:numId w:val="25"/>
        </w:numPr>
      </w:pPr>
      <w:r>
        <w:t>A combination of ordering columns in a table and navigating through table pages</w:t>
      </w:r>
    </w:p>
    <w:p w14:paraId="68ECB920" w14:textId="1525120E" w:rsidR="00B67DE9" w:rsidRDefault="00B67DE9" w:rsidP="00B67DE9">
      <w:r>
        <w:t xml:space="preserve">Figure X shows that collectively, participants used both search methods to complete tasks one and two. This </w:t>
      </w:r>
      <w:r w:rsidR="00451EA9">
        <w:t>proves</w:t>
      </w:r>
      <w:r>
        <w:t xml:space="preserve"> that both methods were </w:t>
      </w:r>
      <w:r w:rsidR="00451EA9">
        <w:t xml:space="preserve">identifiable by a number of the participants. This could suggest that the methods for searching that the system uses are designed and implemented in ways that are expected by a </w:t>
      </w:r>
      <w:r w:rsidR="00665E0D">
        <w:t>software product of this type</w:t>
      </w:r>
      <w:r w:rsidR="00451EA9">
        <w:t xml:space="preserve">. </w:t>
      </w:r>
    </w:p>
    <w:p w14:paraId="3504F82B" w14:textId="78E5BD26" w:rsidR="00961BBA" w:rsidRDefault="00B67DE9" w:rsidP="00961BBA">
      <w:r>
        <w:rPr>
          <w:noProof/>
          <w:lang w:eastAsia="en-US"/>
        </w:rPr>
        <w:lastRenderedPageBreak/>
        <w:drawing>
          <wp:inline distT="0" distB="0" distL="0" distR="0" wp14:anchorId="20964D99" wp14:editId="222102DF">
            <wp:extent cx="4000500" cy="2743200"/>
            <wp:effectExtent l="0" t="0" r="127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77FB8D" w14:textId="5E9A7159" w:rsidR="00B67DE9" w:rsidRDefault="00B67DE9" w:rsidP="00961BBA">
      <w:r>
        <w:t xml:space="preserve">Figure X. Count of search methods </w:t>
      </w:r>
      <w:r w:rsidR="00451EA9">
        <w:t xml:space="preserve">first </w:t>
      </w:r>
      <w:r>
        <w:t>used by all participants to complete tasks one and two</w:t>
      </w:r>
    </w:p>
    <w:p w14:paraId="06AC0817" w14:textId="38F79145" w:rsidR="002800D9" w:rsidRDefault="006C5C4B" w:rsidP="00A92E04">
      <w:r>
        <w:t xml:space="preserve">Task three was also accomplishable with </w:t>
      </w:r>
      <w:r w:rsidR="00665E0D">
        <w:t>either search method. However, it</w:t>
      </w:r>
      <w:r>
        <w:t xml:space="preserve"> made logical sense to order columns displaying numbers in order produces a clear readable list in which the answer was visible.</w:t>
      </w:r>
    </w:p>
    <w:p w14:paraId="0C8CC3AF" w14:textId="77777777" w:rsidR="00665E0D" w:rsidRDefault="00147C92" w:rsidP="00A92E04">
      <w:r>
        <w:t xml:space="preserve">This was reflected in the results as every participant used this method </w:t>
      </w:r>
      <w:r w:rsidR="00961BBA">
        <w:t>to complete</w:t>
      </w:r>
      <w:r>
        <w:t xml:space="preserve"> task three.</w:t>
      </w:r>
      <w:r w:rsidR="00451EA9">
        <w:t xml:space="preserve"> This is also a positive reflection on the design of the system, as some participants had not used this method prior to this task. </w:t>
      </w:r>
    </w:p>
    <w:p w14:paraId="1B607281" w14:textId="662D2A29" w:rsidR="006C5C4B" w:rsidRDefault="00451EA9" w:rsidP="00A92E04">
      <w:r>
        <w:t xml:space="preserve">Many participants had used only the search field to that point. This further demonstrates the </w:t>
      </w:r>
      <w:r w:rsidR="00A0424B">
        <w:t>implementation of the search methods is</w:t>
      </w:r>
      <w:r>
        <w:t xml:space="preserve"> consistent with existing design principles</w:t>
      </w:r>
      <w:r w:rsidR="00A0424B">
        <w:t xml:space="preserve"> as participants locate</w:t>
      </w:r>
      <w:r w:rsidR="00665E0D">
        <w:t>d both search methods</w:t>
      </w:r>
      <w:r w:rsidR="00A0424B">
        <w:t xml:space="preserve"> and use them </w:t>
      </w:r>
      <w:r w:rsidR="00665E0D">
        <w:t xml:space="preserve">correctly and </w:t>
      </w:r>
      <w:r w:rsidR="00A0424B">
        <w:t>effectively.</w:t>
      </w:r>
    </w:p>
    <w:p w14:paraId="440E2FF8" w14:textId="6F532325" w:rsidR="00A0424B" w:rsidRDefault="00A0424B" w:rsidP="00A0424B">
      <w:pPr>
        <w:pStyle w:val="Heading4"/>
      </w:pPr>
      <w:r>
        <w:t>Questionnaire</w:t>
      </w:r>
    </w:p>
    <w:p w14:paraId="6FCB2FCF" w14:textId="77777777" w:rsidR="00993AD3" w:rsidRDefault="0026214E" w:rsidP="00A0424B">
      <w:r>
        <w:t xml:space="preserve">Upon completion of the tasks, participants were each asked to complete a short questionnaire designed to collect opinions and experiences of using the system. </w:t>
      </w:r>
    </w:p>
    <w:p w14:paraId="63782B6A" w14:textId="60F611E2" w:rsidR="00A0424B" w:rsidRDefault="0026214E" w:rsidP="00A0424B">
      <w:r>
        <w:t>The questionnaire consisted of five statements and the participant was asked to indicate to what extent they agreed or disagreed with each statement. The five statements were as follows:</w:t>
      </w:r>
    </w:p>
    <w:p w14:paraId="74F7E9EE" w14:textId="01D67EF3"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fits the overall design of the website</w:t>
      </w:r>
    </w:p>
    <w:p w14:paraId="7C2C5FAD" w14:textId="4D5F7D2A"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information presented on pages was easy to understand</w:t>
      </w:r>
    </w:p>
    <w:p w14:paraId="635194D7" w14:textId="7137BC56"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performed well</w:t>
      </w:r>
    </w:p>
    <w:p w14:paraId="02411752" w14:textId="09C3D86F"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is well presented</w:t>
      </w:r>
    </w:p>
    <w:p w14:paraId="3CB44B7E" w14:textId="77777777" w:rsidR="0026214E" w:rsidRDefault="0026214E" w:rsidP="00484D20">
      <w:pPr>
        <w:pStyle w:val="ListParagraph"/>
        <w:numPr>
          <w:ilvl w:val="0"/>
          <w:numId w:val="27"/>
        </w:numPr>
        <w:spacing w:after="0" w:line="240" w:lineRule="auto"/>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was easy to use</w:t>
      </w:r>
    </w:p>
    <w:p w14:paraId="42A27DB9" w14:textId="77777777" w:rsidR="00484D20" w:rsidRPr="00484D20" w:rsidRDefault="00484D20" w:rsidP="00484D20">
      <w:pPr>
        <w:spacing w:after="0" w:line="240" w:lineRule="auto"/>
        <w:rPr>
          <w:rFonts w:ascii="Calibri" w:eastAsia="Times New Roman" w:hAnsi="Calibri" w:cs="Times New Roman"/>
          <w:color w:val="000000"/>
          <w:lang w:val="en-GB" w:eastAsia="en-US"/>
        </w:rPr>
      </w:pPr>
    </w:p>
    <w:p w14:paraId="39BBFDB3" w14:textId="7AF6B10B" w:rsidR="00B05EF3" w:rsidRDefault="00484D20" w:rsidP="00A0424B">
      <w:r>
        <w:t xml:space="preserve">Responses were based on a scale ranging from Strongly agree through to Strongly </w:t>
      </w:r>
      <w:proofErr w:type="spellStart"/>
      <w:proofErr w:type="gramStart"/>
      <w:r>
        <w:t>disagree.</w:t>
      </w:r>
      <w:r w:rsidR="00FF3C5C">
        <w:t>The</w:t>
      </w:r>
      <w:proofErr w:type="spellEnd"/>
      <w:proofErr w:type="gramEnd"/>
      <w:r w:rsidR="00FF3C5C">
        <w:t xml:space="preserve"> responses to </w:t>
      </w:r>
      <w:r w:rsidR="00D66FC4">
        <w:t xml:space="preserve">each statement were extremely positive, ranging from 80% to 100% </w:t>
      </w:r>
      <w:r w:rsidR="00580637">
        <w:t xml:space="preserve">strong </w:t>
      </w:r>
      <w:r w:rsidR="00D66FC4">
        <w:t>agreement from all participants</w:t>
      </w:r>
      <w:r w:rsidR="00580637">
        <w:t xml:space="preserve"> </w:t>
      </w:r>
      <w:r w:rsidR="00993AD3">
        <w:t xml:space="preserve">and agreement in all other cases </w:t>
      </w:r>
      <w:r w:rsidR="00FD1507">
        <w:t>across</w:t>
      </w:r>
      <w:r w:rsidR="00580637">
        <w:t xml:space="preserve"> all statements</w:t>
      </w:r>
      <w:r w:rsidR="00D66FC4">
        <w:t xml:space="preserve">. </w:t>
      </w:r>
      <w:r w:rsidR="00B648FC">
        <w:t>Figure X illustrates the responses to each</w:t>
      </w:r>
      <w:r w:rsidR="00580637">
        <w:t xml:space="preserve"> statement by all participants.</w:t>
      </w:r>
    </w:p>
    <w:p w14:paraId="4834ED14" w14:textId="77777777" w:rsidR="00993AD3" w:rsidRDefault="00993AD3" w:rsidP="00993AD3">
      <w:r>
        <w:rPr>
          <w:noProof/>
          <w:lang w:eastAsia="en-US"/>
        </w:rPr>
        <w:lastRenderedPageBreak/>
        <w:drawing>
          <wp:inline distT="0" distB="0" distL="0" distR="0" wp14:anchorId="628CBC19" wp14:editId="0DABD655">
            <wp:extent cx="4686300" cy="2632075"/>
            <wp:effectExtent l="0" t="0" r="12700" b="349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77F8B3" w14:textId="77777777" w:rsidR="00993AD3" w:rsidRPr="00A0424B" w:rsidRDefault="00993AD3" w:rsidP="00993AD3">
      <w:r>
        <w:t>Figure X. Percentage spread of agreement with questionnaire statements of all participants</w:t>
      </w:r>
    </w:p>
    <w:p w14:paraId="7A499700" w14:textId="50BA145B" w:rsidR="00FD1507" w:rsidRDefault="00580637" w:rsidP="00FD1507">
      <w:r>
        <w:t>There were no instances of disagreement recorded in any questionnaire with any of the five statement</w:t>
      </w:r>
      <w:r w:rsidR="00FD1507">
        <w:t xml:space="preserve">s, which is also </w:t>
      </w:r>
      <w:r w:rsidR="00993AD3">
        <w:t>very encouraging</w:t>
      </w:r>
      <w:r w:rsidR="00FD1507">
        <w:t>.</w:t>
      </w:r>
    </w:p>
    <w:p w14:paraId="5E5724B2" w14:textId="03F06D97" w:rsidR="00FD1507" w:rsidRDefault="00FD1507" w:rsidP="00FD1507">
      <w:r>
        <w:t xml:space="preserve">Firstly, </w:t>
      </w:r>
      <w:r w:rsidR="005C7455">
        <w:t xml:space="preserve">nine strong agreements and one agreement with statement </w:t>
      </w:r>
      <w:r w:rsidR="000E6B99">
        <w:t xml:space="preserve">one </w:t>
      </w:r>
      <w:r w:rsidR="005C7455">
        <w:t>suggests that from a user perspective, the system fits in</w:t>
      </w:r>
      <w:r w:rsidR="000E6B99">
        <w:t>to the style of the ABSP website</w:t>
      </w:r>
      <w:r w:rsidR="005C7455">
        <w:t xml:space="preserve">. This is an important finding as the </w:t>
      </w:r>
      <w:r w:rsidR="000E6B99">
        <w:t>software product</w:t>
      </w:r>
      <w:r w:rsidR="005C7455">
        <w:t xml:space="preserve"> must be appropriate for the client in terms of visual appearance to be considered suitable.</w:t>
      </w:r>
    </w:p>
    <w:p w14:paraId="1ACC4E38" w14:textId="73C72680" w:rsidR="005C7455" w:rsidRDefault="005C7455" w:rsidP="00FD1507">
      <w:r>
        <w:t>Statements two, four and five were all devised to measure a participant</w:t>
      </w:r>
      <w:r w:rsidR="007F34BC">
        <w:t>’</w:t>
      </w:r>
      <w:r>
        <w:t>s</w:t>
      </w:r>
      <w:r w:rsidR="007F34BC">
        <w:t xml:space="preserve"> perception of how well the system was designed to present information. The results show that all participants a</w:t>
      </w:r>
      <w:r w:rsidR="00422494">
        <w:t xml:space="preserve">greed with all statements. This validates the choices made throughout the design phase as not only did participants agree that the presentation of the system was carried out well, they also perceived that the interface was simple enough to use without any training or explanation. </w:t>
      </w:r>
      <w:r w:rsidR="000E6B99">
        <w:t xml:space="preserve">As the potential user base for the software product features individuals with little experience of using the web, ease of use is a crucial consideration. </w:t>
      </w:r>
    </w:p>
    <w:p w14:paraId="7367967B" w14:textId="0F207E2D" w:rsidR="00422494" w:rsidRDefault="00422494" w:rsidP="00FD1507">
      <w:r>
        <w:t>Finally, statement three was used to ga</w:t>
      </w:r>
      <w:r w:rsidR="00123FC2">
        <w:t>uge responses of how the software product performed</w:t>
      </w:r>
      <w:r>
        <w:t xml:space="preserve"> during the study. All participants strongly agreed with the statement, which is an overwhelming i</w:t>
      </w:r>
      <w:r w:rsidR="00123FC2">
        <w:t>ndication of how well the participants rated the system from a performance standpoint</w:t>
      </w:r>
      <w:r>
        <w:t>.</w:t>
      </w:r>
    </w:p>
    <w:p w14:paraId="3A1CE387" w14:textId="01518298" w:rsidR="000E6B99" w:rsidRDefault="000E6B99" w:rsidP="000E6B99">
      <w:pPr>
        <w:pStyle w:val="Heading3"/>
      </w:pPr>
      <w:bookmarkStart w:id="48" w:name="_Toc292818624"/>
      <w:r>
        <w:t>Discussion</w:t>
      </w:r>
      <w:bookmarkEnd w:id="48"/>
    </w:p>
    <w:p w14:paraId="0224A4E8" w14:textId="77777777" w:rsidR="00EB3D81" w:rsidRDefault="00500C1E" w:rsidP="00A0424B">
      <w:r>
        <w:t>The results gathered from the performance of the participants</w:t>
      </w:r>
      <w:r w:rsidR="00F253FB">
        <w:t xml:space="preserve"> from completing the three tasks appear to suggest that the software product functions correctly</w:t>
      </w:r>
      <w:r w:rsidR="00704FF4">
        <w:t xml:space="preserve"> in the context of finding specific records using the products functionality. </w:t>
      </w:r>
    </w:p>
    <w:p w14:paraId="263F665A" w14:textId="0297F603" w:rsidR="002E796C" w:rsidRDefault="002E796C" w:rsidP="00A0424B">
      <w:r>
        <w:t>The results also provide evidence that the software product is well designed as the all tasks performed by participants were all completed without any errors. This is testament to solid design and implementation phases.</w:t>
      </w:r>
      <w:r w:rsidR="00B46625">
        <w:t xml:space="preserve"> </w:t>
      </w:r>
      <w:r w:rsidR="0045472A">
        <w:t>Analysis of the participants’ questionnaire responses also adds weight to the argument for the software product</w:t>
      </w:r>
      <w:r w:rsidR="00B46625">
        <w:t xml:space="preserve"> being well designed and implemented.</w:t>
      </w:r>
    </w:p>
    <w:p w14:paraId="1AC572A9" w14:textId="35F95866" w:rsidR="00B46625" w:rsidRDefault="00B46625" w:rsidP="00A0424B">
      <w:r>
        <w:lastRenderedPageBreak/>
        <w:t>It is important to note that the tasks that were performed by the p</w:t>
      </w:r>
      <w:r w:rsidR="00392A50">
        <w:t xml:space="preserve">articipants in this study were specifically intended to </w:t>
      </w:r>
      <w:r w:rsidR="00A06772">
        <w:t xml:space="preserve">only </w:t>
      </w:r>
      <w:r w:rsidR="00392A50">
        <w:t xml:space="preserve">test all fully completed features of the software product and to discount incomplete implementations. </w:t>
      </w:r>
      <w:r w:rsidR="00A06772">
        <w:t xml:space="preserve">This measure was taken to ensure functionality was experienced as they were designed. </w:t>
      </w:r>
    </w:p>
    <w:p w14:paraId="6E971B25" w14:textId="39C10192" w:rsidR="00A06772" w:rsidRDefault="00A06772" w:rsidP="00A06772">
      <w:pPr>
        <w:pStyle w:val="Heading3"/>
      </w:pPr>
      <w:bookmarkStart w:id="49" w:name="_Toc292818625"/>
      <w:r>
        <w:t>Conclusion</w:t>
      </w:r>
      <w:bookmarkEnd w:id="49"/>
    </w:p>
    <w:p w14:paraId="77055F94" w14:textId="77777777" w:rsidR="00E11926" w:rsidRDefault="00A06772" w:rsidP="00A0424B">
      <w:r>
        <w:t xml:space="preserve">In conclusion, the study provides strong evidence that the software product both, designed and implemented well. Participants were capable of performing tasks that are direct examples of tasks that end users will use the software product </w:t>
      </w:r>
      <w:r w:rsidR="00E11926">
        <w:t>with relative ease and without error</w:t>
      </w:r>
      <w:r>
        <w:t>.</w:t>
      </w:r>
    </w:p>
    <w:p w14:paraId="6E934071" w14:textId="2D8147C4" w:rsidR="00EB3D81" w:rsidRDefault="00E11926" w:rsidP="00A0424B">
      <w:r>
        <w:t>In addition to this, the feedback gained from analyzing questionnaire feedback showed that from a user’s perspective, the software product is well designed, well implemented and easy to use. This forms a valid argument in favor the project being successful.</w:t>
      </w:r>
      <w:r w:rsidR="00A06772">
        <w:t xml:space="preserve"> </w:t>
      </w:r>
    </w:p>
    <w:p w14:paraId="01E4B8F5" w14:textId="295A801E" w:rsidR="00BA38D3" w:rsidRDefault="00BA38D3" w:rsidP="00697007">
      <w:pPr>
        <w:pStyle w:val="Heading2"/>
      </w:pPr>
      <w:bookmarkStart w:id="50" w:name="_Toc292818626"/>
      <w:r>
        <w:t>WCAG evaluation</w:t>
      </w:r>
      <w:bookmarkEnd w:id="50"/>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51" w:name="_Toc292818627"/>
      <w:r>
        <w:t>Conclusion</w:t>
      </w:r>
      <w:bookmarkEnd w:id="51"/>
    </w:p>
    <w:p w14:paraId="1A292D91" w14:textId="77777777" w:rsidR="00B56438" w:rsidRDefault="00B56438" w:rsidP="00697007">
      <w:pPr>
        <w:pStyle w:val="Heading2"/>
      </w:pPr>
      <w:bookmarkStart w:id="52" w:name="_Toc292818628"/>
      <w:r>
        <w:t>Reflection on project processes and outcomes</w:t>
      </w:r>
      <w:bookmarkEnd w:id="52"/>
    </w:p>
    <w:p w14:paraId="38C5E220" w14:textId="6B6BC836" w:rsidR="00F1240B" w:rsidRDefault="00B56438" w:rsidP="00697007">
      <w:pPr>
        <w:pStyle w:val="Heading2"/>
      </w:pPr>
      <w:bookmarkStart w:id="53" w:name="_Toc292818629"/>
      <w:r>
        <w:t>Future development</w:t>
      </w:r>
      <w:bookmarkEnd w:id="53"/>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54" w:name="_Toc407145097"/>
      <w:bookmarkStart w:id="55" w:name="_Toc292818630"/>
      <w:r>
        <w:lastRenderedPageBreak/>
        <w:t>List of References</w:t>
      </w:r>
      <w:bookmarkEnd w:id="54"/>
      <w:bookmarkEnd w:id="55"/>
    </w:p>
    <w:p w14:paraId="168AD0B1" w14:textId="77777777" w:rsidR="00ED2CCD" w:rsidRPr="004B5011" w:rsidRDefault="00ED2CCD" w:rsidP="00CF0DEB">
      <w:pPr>
        <w:spacing w:line="360" w:lineRule="auto"/>
        <w:rPr>
          <w:rFonts w:eastAsia="Times New Roman" w:cs="Times New Roman"/>
          <w:color w:val="000000" w:themeColor="text1"/>
        </w:rPr>
      </w:pPr>
      <w:bookmarkStart w:id="56"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4"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3209EC89" w14:textId="779A67D3" w:rsidR="00CF40C9" w:rsidRPr="004B5011"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5"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6"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5ECF1AE3" w14:textId="37D3B506" w:rsidR="00CF40C9" w:rsidRDefault="000920C2" w:rsidP="00DC2EB3">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r w:rsidR="00CF40C9">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57" w:name="_Toc292818631"/>
      <w:r>
        <w:lastRenderedPageBreak/>
        <w:t>Appendix A - External Materials</w:t>
      </w:r>
      <w:bookmarkEnd w:id="56"/>
      <w:bookmarkEnd w:id="57"/>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8"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59" w:name="_Toc292818632"/>
      <w:r>
        <w:lastRenderedPageBreak/>
        <w:t>Appendix B - Ethical Issues Addressed</w:t>
      </w:r>
      <w:bookmarkEnd w:id="58"/>
      <w:bookmarkEnd w:id="59"/>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Default="00B56438" w:rsidP="00697007">
      <w:pPr>
        <w:pStyle w:val="Heading2"/>
        <w:numPr>
          <w:ilvl w:val="0"/>
          <w:numId w:val="0"/>
        </w:numPr>
      </w:pPr>
    </w:p>
    <w:p w14:paraId="22B0C308" w14:textId="3E2AEF4D" w:rsidR="00916EEC" w:rsidRDefault="00916EEC" w:rsidP="00916EEC">
      <w:r>
        <w:br w:type="page"/>
      </w:r>
    </w:p>
    <w:p w14:paraId="102B371D" w14:textId="7AE4A6C3" w:rsidR="00916EEC" w:rsidRDefault="00916EEC" w:rsidP="00A20F82">
      <w:pPr>
        <w:pStyle w:val="Heading1"/>
        <w:numPr>
          <w:ilvl w:val="0"/>
          <w:numId w:val="0"/>
        </w:numPr>
        <w:pBdr>
          <w:bottom w:val="none" w:sz="0" w:space="0" w:color="auto"/>
        </w:pBdr>
        <w:ind w:left="431" w:hanging="431"/>
      </w:pPr>
      <w:bookmarkStart w:id="60" w:name="_Toc292818633"/>
      <w:r>
        <w:lastRenderedPageBreak/>
        <w:t xml:space="preserve">Appendix C </w:t>
      </w:r>
      <w:r w:rsidR="00A20F82">
        <w:t>–</w:t>
      </w:r>
      <w:r>
        <w:t xml:space="preserve"> </w:t>
      </w:r>
      <w:r w:rsidR="00A20F82">
        <w:t>Project Information Sheet for us</w:t>
      </w:r>
      <w:r w:rsidR="009733B1">
        <w:t>er</w:t>
      </w:r>
      <w:r w:rsidR="00A20F82">
        <w:t xml:space="preserve"> study participants</w:t>
      </w:r>
      <w:bookmarkEnd w:id="60"/>
    </w:p>
    <w:p w14:paraId="198BD41F" w14:textId="02A7BA2D" w:rsidR="00A20F82" w:rsidRPr="00A20F82" w:rsidRDefault="00A20F82" w:rsidP="00A20F82">
      <w:pPr>
        <w:rPr>
          <w:b/>
          <w:bCs/>
          <w:sz w:val="28"/>
          <w:szCs w:val="28"/>
        </w:rPr>
      </w:pPr>
      <w:r w:rsidRPr="00A20F82">
        <w:rPr>
          <w:b/>
          <w:bCs/>
          <w:sz w:val="28"/>
          <w:szCs w:val="28"/>
        </w:rPr>
        <w:t>Project Information Sheet</w:t>
      </w:r>
    </w:p>
    <w:p w14:paraId="7D266A0C" w14:textId="330ED4D1" w:rsidR="00A20F82" w:rsidRPr="00A20F82" w:rsidRDefault="00A20F82" w:rsidP="00A20F82">
      <w:pPr>
        <w:jc w:val="both"/>
        <w:outlineLvl w:val="0"/>
      </w:pPr>
      <w:r w:rsidRPr="00A20F82">
        <w:rPr>
          <w:b/>
          <w:shd w:val="clear" w:color="auto" w:fill="FFFFFF"/>
        </w:rPr>
        <w:t>Project Title</w:t>
      </w:r>
      <w:r w:rsidRPr="00A20F82">
        <w:rPr>
          <w:shd w:val="clear" w:color="auto" w:fill="FFFFFF"/>
        </w:rPr>
        <w:t xml:space="preserve">: </w:t>
      </w:r>
      <w:r w:rsidRPr="00A20F82">
        <w:t>Replacing the obsolete ABSP ratings system with an interactive online database</w:t>
      </w:r>
    </w:p>
    <w:p w14:paraId="24DF99FA" w14:textId="77777777" w:rsidR="00AF02A0" w:rsidRDefault="00A20F82" w:rsidP="00A20F82">
      <w:pPr>
        <w:jc w:val="both"/>
      </w:pPr>
      <w:r w:rsidRPr="00A20F82">
        <w:t xml:space="preserve">You are being invited to take part in a student project. Before you decide, it is important for you to understand the aim of the project and what participation will involve. </w:t>
      </w:r>
    </w:p>
    <w:p w14:paraId="584F6F62" w14:textId="3122D6FA" w:rsidR="00A20F82" w:rsidRPr="00A20F82" w:rsidRDefault="00A20F82" w:rsidP="00A20F82">
      <w:pPr>
        <w:jc w:val="both"/>
      </w:pPr>
      <w:r w:rsidRPr="00A20F82">
        <w:t>Please take time to read the following information carefully and discuss it with others of you wish. Ask if there is anything that is not clear or if you would like more information. Take time to decide whether or not you wish to take part. Thank you for reading this.</w:t>
      </w:r>
    </w:p>
    <w:p w14:paraId="7A70F517" w14:textId="77777777" w:rsidR="00A20F82" w:rsidRPr="00A20F82" w:rsidRDefault="00A20F82" w:rsidP="00A20F82">
      <w:r w:rsidRPr="00A20F82">
        <w:rPr>
          <w:b/>
          <w:shd w:val="clear" w:color="auto" w:fill="FFFFFF"/>
        </w:rPr>
        <w:t>Project Aim</w:t>
      </w:r>
      <w:r w:rsidRPr="00A20F82">
        <w:rPr>
          <w:shd w:val="clear" w:color="auto" w:fill="FFFFFF"/>
        </w:rPr>
        <w:t>:</w:t>
      </w:r>
      <w:r w:rsidRPr="00A20F82">
        <w:t xml:space="preserve"> The solution proposed, will be a series of web pages that will read an online records database. The pages will then manage the player ratings list. This solution will also produce pages that will provide users with the ability to interrogate their own records. </w:t>
      </w:r>
    </w:p>
    <w:p w14:paraId="5A77622C" w14:textId="77777777" w:rsidR="00A20F82" w:rsidRPr="00A20F82" w:rsidRDefault="00A20F82" w:rsidP="00A20F82">
      <w:r w:rsidRPr="00A20F82">
        <w:t>The webpages will also make use of the record information that is currently being collected by the ABSP by producing various supplementary views that player’s may find interesting or useful.</w:t>
      </w:r>
    </w:p>
    <w:p w14:paraId="20D2C464" w14:textId="5B072B58" w:rsidR="00A20F82" w:rsidRPr="00A20F82" w:rsidRDefault="00A20F82" w:rsidP="00A20F82">
      <w:pPr>
        <w:shd w:val="clear" w:color="auto" w:fill="FFFFFF"/>
        <w:jc w:val="both"/>
        <w:outlineLvl w:val="0"/>
      </w:pPr>
      <w:r w:rsidRPr="00A20F82">
        <w:t>The solution will also feature a method whereby a player will be able to submit missing match records to the database using a series of secure web forms.</w:t>
      </w:r>
    </w:p>
    <w:p w14:paraId="2E41520B" w14:textId="3D16AB81" w:rsidR="00A20F82" w:rsidRPr="00A20F82" w:rsidRDefault="00A20F82" w:rsidP="00A20F82">
      <w:pPr>
        <w:jc w:val="both"/>
        <w:outlineLvl w:val="0"/>
      </w:pPr>
      <w:r w:rsidRPr="00A20F82">
        <w:rPr>
          <w:b/>
          <w:shd w:val="clear" w:color="auto" w:fill="FFFFFF"/>
        </w:rPr>
        <w:t>Why have I been chosen?</w:t>
      </w:r>
      <w:r w:rsidRPr="00A20F82">
        <w:rPr>
          <w:shd w:val="clear" w:color="auto" w:fill="FFFFFF"/>
        </w:rPr>
        <w:t xml:space="preserve"> </w:t>
      </w:r>
      <w:r w:rsidRPr="00A20F82">
        <w:t>You have been selected as you have extensive experience with navigating the web and have used websites that use databases to generate dynamic content.</w:t>
      </w:r>
    </w:p>
    <w:p w14:paraId="4A44A048" w14:textId="29BE5A38" w:rsidR="00A20F82" w:rsidRPr="00A20F82" w:rsidRDefault="00A20F82" w:rsidP="00A20F82">
      <w:pPr>
        <w:jc w:val="both"/>
        <w:outlineLvl w:val="0"/>
        <w:rPr>
          <w:b/>
        </w:rPr>
      </w:pPr>
      <w:r w:rsidRPr="00A20F82">
        <w:rPr>
          <w:b/>
          <w:shd w:val="clear" w:color="auto" w:fill="FFFFFF"/>
        </w:rPr>
        <w:t xml:space="preserve">Do I have to take part? </w:t>
      </w:r>
      <w:r w:rsidRPr="00A20F82">
        <w:rPr>
          <w:bCs/>
          <w:shd w:val="clear" w:color="auto" w:fill="FFFFFF"/>
        </w:rPr>
        <w:t xml:space="preserve">It is up to you to decide whether or not to take part. </w:t>
      </w:r>
      <w:r w:rsidRPr="00A20F82">
        <w:rPr>
          <w:bCs/>
        </w:rPr>
        <w:t>If you do decide to take part you will be given this information sheet to keep (and be asked to sign a consent form) and you can still withdraw at any time.  You do not have to give a reason.</w:t>
      </w:r>
    </w:p>
    <w:p w14:paraId="5141852F" w14:textId="77E84658" w:rsidR="00A20F82" w:rsidRPr="00A20F82" w:rsidRDefault="00A20F82" w:rsidP="00A20F82">
      <w:pPr>
        <w:jc w:val="both"/>
        <w:outlineLvl w:val="0"/>
        <w:rPr>
          <w:b/>
        </w:rPr>
      </w:pPr>
      <w:r w:rsidRPr="00A20F82">
        <w:rPr>
          <w:b/>
          <w:shd w:val="clear" w:color="auto" w:fill="FFFFFF"/>
        </w:rPr>
        <w:t xml:space="preserve">What will happen to me if I take part? </w:t>
      </w:r>
      <w:r w:rsidRPr="00A20F82">
        <w:rPr>
          <w:shd w:val="clear" w:color="auto" w:fill="FFFFFF"/>
        </w:rPr>
        <w:t xml:space="preserve">You will perform three tasks </w:t>
      </w:r>
      <w:r w:rsidR="00AF02A0" w:rsidRPr="00A20F82">
        <w:rPr>
          <w:shd w:val="clear" w:color="auto" w:fill="FFFFFF"/>
        </w:rPr>
        <w:t>centered</w:t>
      </w:r>
      <w:r w:rsidRPr="00A20F82">
        <w:rPr>
          <w:shd w:val="clear" w:color="auto" w:fill="FFFFFF"/>
        </w:rPr>
        <w:t xml:space="preserve"> on navigating and using functionality of a website. You will be issued a questionnaire to answer upon completion of the tasks. </w:t>
      </w:r>
    </w:p>
    <w:p w14:paraId="4D8D908A" w14:textId="08D886F2" w:rsidR="00A20F82" w:rsidRPr="00A20F82" w:rsidRDefault="00A20F82" w:rsidP="00A20F82">
      <w:pPr>
        <w:jc w:val="both"/>
        <w:outlineLvl w:val="0"/>
        <w:rPr>
          <w:b/>
        </w:rPr>
      </w:pPr>
      <w:r w:rsidRPr="00A20F82">
        <w:rPr>
          <w:b/>
        </w:rPr>
        <w:t xml:space="preserve">Will my taking part in this project be kept confidential? </w:t>
      </w:r>
      <w:r w:rsidRPr="00A20F82">
        <w:t>Yes. Only demographic information about the group as a whole will be recorded. Your name will not be published in this study.</w:t>
      </w:r>
    </w:p>
    <w:p w14:paraId="4864772E" w14:textId="75BDB1FA" w:rsidR="00A20F82" w:rsidRPr="00A20F82" w:rsidRDefault="00A20F82" w:rsidP="00A20F82">
      <w:pPr>
        <w:jc w:val="both"/>
        <w:outlineLvl w:val="0"/>
      </w:pPr>
      <w:r w:rsidRPr="00A20F82">
        <w:rPr>
          <w:b/>
        </w:rPr>
        <w:t xml:space="preserve">What type of information will be sought </w:t>
      </w:r>
      <w:proofErr w:type="gramStart"/>
      <w:r w:rsidRPr="00A20F82">
        <w:rPr>
          <w:b/>
        </w:rPr>
        <w:t>from me and why is the collection of this information relevant for achieving the project’s objectives</w:t>
      </w:r>
      <w:proofErr w:type="gramEnd"/>
      <w:r w:rsidRPr="00A20F82">
        <w:rPr>
          <w:b/>
        </w:rPr>
        <w:t>?</w:t>
      </w:r>
      <w:r w:rsidRPr="00A20F82">
        <w:t xml:space="preserve"> Your performance in the three tasks will be measured to determine the suitability of the system. Your questionnaire feedback will help form a consensus about how users perceive the systems suitability.</w:t>
      </w:r>
    </w:p>
    <w:p w14:paraId="2B8364CB" w14:textId="0961A947" w:rsidR="00A20F82" w:rsidRPr="00A20F82" w:rsidRDefault="00A20F82" w:rsidP="00A20F82">
      <w:pPr>
        <w:jc w:val="both"/>
        <w:outlineLvl w:val="0"/>
        <w:rPr>
          <w:b/>
        </w:rPr>
      </w:pPr>
      <w:r w:rsidRPr="00A20F82">
        <w:rPr>
          <w:b/>
        </w:rPr>
        <w:t xml:space="preserve">What will happen to the results of the project? </w:t>
      </w:r>
      <w:r w:rsidRPr="00A20F82">
        <w:t>The results of this project will be published in a report to be submitted for assessment at the end of the undergraduate module COMP3860 Research Project in the School of Computing at the University of Leeds.</w:t>
      </w:r>
    </w:p>
    <w:p w14:paraId="6ABE82F4" w14:textId="77777777" w:rsidR="00A20F82" w:rsidRPr="00A20F82" w:rsidRDefault="00A20F82" w:rsidP="00A20F82">
      <w:pPr>
        <w:jc w:val="both"/>
        <w:outlineLvl w:val="0"/>
      </w:pPr>
      <w:r w:rsidRPr="00A20F82">
        <w:rPr>
          <w:b/>
        </w:rPr>
        <w:t>Contact for further information</w:t>
      </w:r>
      <w:r w:rsidRPr="00A20F82">
        <w:t xml:space="preserve">: </w:t>
      </w:r>
      <w:r w:rsidRPr="00A20F82">
        <w:rPr>
          <w:i/>
        </w:rPr>
        <w:t>ll10gd@leeds.ac.uk</w:t>
      </w:r>
    </w:p>
    <w:p w14:paraId="29B2C839" w14:textId="77777777" w:rsidR="00A20F82" w:rsidRPr="00A20F82" w:rsidRDefault="00A20F82" w:rsidP="00A20F82">
      <w:pPr>
        <w:jc w:val="both"/>
      </w:pPr>
    </w:p>
    <w:p w14:paraId="4AB7F6AB" w14:textId="77777777" w:rsidR="00A20F82" w:rsidRPr="00A20F82" w:rsidRDefault="00A20F82" w:rsidP="00A20F82">
      <w:pPr>
        <w:jc w:val="both"/>
        <w:rPr>
          <w:b/>
          <w:bCs/>
          <w:shd w:val="clear" w:color="auto" w:fill="FFFF99"/>
        </w:rPr>
      </w:pPr>
      <w:r w:rsidRPr="00A20F82">
        <w:rPr>
          <w:shd w:val="clear" w:color="auto" w:fill="FFFFFF"/>
        </w:rPr>
        <w:lastRenderedPageBreak/>
        <w:t>If you decide to participate in this project, you will be given a copy of this information sheet and a signed consent form to keep. Thank you very much for taking the time to read this information sheet.</w:t>
      </w:r>
    </w:p>
    <w:p w14:paraId="0C791E4C" w14:textId="024DBB1E" w:rsidR="00A20F82" w:rsidRDefault="00A20F82" w:rsidP="00916EEC">
      <w:r>
        <w:br w:type="page"/>
      </w:r>
    </w:p>
    <w:p w14:paraId="7CB8EFA6" w14:textId="64DEACDF" w:rsidR="00D5702E" w:rsidRDefault="00411230" w:rsidP="00411230">
      <w:pPr>
        <w:pStyle w:val="Heading1"/>
        <w:numPr>
          <w:ilvl w:val="0"/>
          <w:numId w:val="0"/>
        </w:numPr>
        <w:pBdr>
          <w:bottom w:val="none" w:sz="0" w:space="0" w:color="auto"/>
        </w:pBdr>
        <w:ind w:left="431" w:hanging="431"/>
      </w:pPr>
      <w:bookmarkStart w:id="61" w:name="_Toc292818634"/>
      <w:r>
        <w:lastRenderedPageBreak/>
        <w:t>Appendix D – User study task instructions</w:t>
      </w:r>
      <w:bookmarkEnd w:id="61"/>
    </w:p>
    <w:p w14:paraId="68111E6C" w14:textId="77777777" w:rsidR="00961E56" w:rsidRPr="00AF02A0" w:rsidRDefault="00411230" w:rsidP="00916EEC">
      <w:r w:rsidRPr="00AF02A0">
        <w:t xml:space="preserve">You will be performing </w:t>
      </w:r>
      <w:r w:rsidRPr="00AF02A0">
        <w:rPr>
          <w:b/>
        </w:rPr>
        <w:t xml:space="preserve">three </w:t>
      </w:r>
      <w:r w:rsidR="00961E56" w:rsidRPr="00AF02A0">
        <w:t>short</w:t>
      </w:r>
      <w:r w:rsidRPr="00AF02A0">
        <w:t xml:space="preserve"> tasks throughout this study, which are centered on finding information on a series of webpages. Each task will be prepared by the instructor and will be conducted on a MacBook Pro that will be presented to you at the start of each task. </w:t>
      </w:r>
    </w:p>
    <w:p w14:paraId="12C78723" w14:textId="73C903C0" w:rsidR="00411230" w:rsidRPr="00AF02A0" w:rsidRDefault="00411230" w:rsidP="00916EEC">
      <w:r w:rsidRPr="00AF02A0">
        <w:t>You are required to sit at the desk provided to you for the duration of the study.</w:t>
      </w:r>
    </w:p>
    <w:p w14:paraId="1BF1C0E9" w14:textId="65650D00" w:rsidR="005C51CB" w:rsidRPr="00AF02A0" w:rsidRDefault="005C51CB" w:rsidP="00916EEC">
      <w:r w:rsidRPr="00AF02A0">
        <w:t>Before each task read the instructions carefully. Once you are satisfied signal to the instructor and the test will begin.</w:t>
      </w:r>
      <w:r w:rsidR="00916A27" w:rsidRPr="00AF02A0">
        <w:t xml:space="preserve"> It is also important to not that navigating to other pages is encouraged in some cases necessary to complete a task.</w:t>
      </w:r>
    </w:p>
    <w:p w14:paraId="46FADC19" w14:textId="20DA8CA4" w:rsidR="005C51CB" w:rsidRPr="00AF02A0" w:rsidRDefault="005C51CB" w:rsidP="00916EEC">
      <w:pPr>
        <w:rPr>
          <w:i/>
          <w:color w:val="595959" w:themeColor="text1" w:themeTint="A6"/>
        </w:rPr>
      </w:pPr>
      <w:r w:rsidRPr="00AF02A0">
        <w:rPr>
          <w:color w:val="595959" w:themeColor="text1" w:themeTint="A6"/>
        </w:rPr>
        <w:t xml:space="preserve">* </w:t>
      </w:r>
      <w:r w:rsidR="00411230" w:rsidRPr="00AF02A0">
        <w:rPr>
          <w:i/>
          <w:color w:val="595959" w:themeColor="text1" w:themeTint="A6"/>
        </w:rPr>
        <w:t xml:space="preserve">For each task you </w:t>
      </w:r>
      <w:r w:rsidR="00411230" w:rsidRPr="00AF02A0">
        <w:rPr>
          <w:b/>
          <w:color w:val="595959" w:themeColor="text1" w:themeTint="A6"/>
        </w:rPr>
        <w:t>must not</w:t>
      </w:r>
      <w:r w:rsidR="00411230" w:rsidRPr="00AF02A0">
        <w:rPr>
          <w:b/>
          <w:i/>
          <w:color w:val="595959" w:themeColor="text1" w:themeTint="A6"/>
        </w:rPr>
        <w:t xml:space="preserve"> </w:t>
      </w:r>
      <w:r w:rsidR="00411230" w:rsidRPr="00AF02A0">
        <w:rPr>
          <w:i/>
          <w:color w:val="595959" w:themeColor="text1" w:themeTint="A6"/>
        </w:rPr>
        <w:t xml:space="preserve">use any of the </w:t>
      </w:r>
      <w:r w:rsidRPr="00AF02A0">
        <w:rPr>
          <w:i/>
          <w:color w:val="595959" w:themeColor="text1" w:themeTint="A6"/>
        </w:rPr>
        <w:t xml:space="preserve">top </w:t>
      </w:r>
      <w:r w:rsidR="00411230" w:rsidRPr="00AF02A0">
        <w:rPr>
          <w:i/>
          <w:color w:val="595959" w:themeColor="text1" w:themeTint="A6"/>
        </w:rPr>
        <w:t>navigation bar in the header of the website</w:t>
      </w:r>
      <w:r w:rsidRPr="00AF02A0">
        <w:rPr>
          <w:i/>
          <w:color w:val="595959" w:themeColor="text1" w:themeTint="A6"/>
        </w:rPr>
        <w:t xml:space="preserve"> as that does not function as part of the software solution.</w:t>
      </w:r>
    </w:p>
    <w:p w14:paraId="0578E624" w14:textId="77777777" w:rsidR="002E6DEB" w:rsidRPr="00AF02A0" w:rsidRDefault="005C51CB" w:rsidP="002E6DEB">
      <w:pPr>
        <w:rPr>
          <w:b/>
          <w:sz w:val="24"/>
          <w:szCs w:val="24"/>
        </w:rPr>
      </w:pPr>
      <w:r w:rsidRPr="00AF02A0">
        <w:rPr>
          <w:b/>
          <w:sz w:val="24"/>
          <w:szCs w:val="24"/>
        </w:rPr>
        <w:t>Task 1</w:t>
      </w:r>
    </w:p>
    <w:p w14:paraId="7B523615" w14:textId="4DD731C6" w:rsidR="005C51CB" w:rsidRPr="00B60FA7" w:rsidRDefault="005C51CB" w:rsidP="00B60FA7">
      <w:r w:rsidRPr="002E6DEB">
        <w:t xml:space="preserve">You will start on the </w:t>
      </w:r>
      <w:r w:rsidR="00B60FA7" w:rsidRPr="00961E56">
        <w:rPr>
          <w:b/>
        </w:rPr>
        <w:t>Current ABSP Ratings list</w:t>
      </w:r>
      <w:r w:rsidR="00B60FA7">
        <w:t xml:space="preserve"> </w:t>
      </w:r>
      <w:r w:rsidRPr="002E6DEB">
        <w:t xml:space="preserve">page. From here you </w:t>
      </w:r>
      <w:r w:rsidR="00B60FA7">
        <w:t>must determine how many players have their Club listed as Lincoln</w:t>
      </w:r>
      <w:r w:rsidR="00916A27" w:rsidRPr="002E6DEB">
        <w:t xml:space="preserve">. Once you are satisfied that you have obtained the </w:t>
      </w:r>
      <w:r w:rsidR="00B60FA7">
        <w:t xml:space="preserve">correct </w:t>
      </w:r>
      <w:r w:rsidR="00916A27" w:rsidRPr="002E6DEB">
        <w:t>answer, signal to the instructor to end the task.</w:t>
      </w:r>
    </w:p>
    <w:p w14:paraId="098244BC" w14:textId="64C5872C" w:rsidR="002E6DEB" w:rsidRPr="00AF02A0" w:rsidRDefault="002E6DEB" w:rsidP="002E6DEB">
      <w:pPr>
        <w:rPr>
          <w:b/>
          <w:sz w:val="24"/>
          <w:szCs w:val="24"/>
        </w:rPr>
      </w:pPr>
      <w:r w:rsidRPr="00AF02A0">
        <w:rPr>
          <w:b/>
          <w:sz w:val="24"/>
          <w:szCs w:val="24"/>
        </w:rPr>
        <w:t>Task 2</w:t>
      </w:r>
    </w:p>
    <w:p w14:paraId="2C22DA3E" w14:textId="1C130484" w:rsidR="00961E56" w:rsidRDefault="00961E56" w:rsidP="00961E56">
      <w:r>
        <w:rPr>
          <w:color w:val="404040" w:themeColor="text1" w:themeTint="BF"/>
        </w:rPr>
        <w:t xml:space="preserve">You will start on the </w:t>
      </w:r>
      <w:r w:rsidRPr="00961E56">
        <w:rPr>
          <w:b/>
          <w:color w:val="404040" w:themeColor="text1" w:themeTint="BF"/>
        </w:rPr>
        <w:t>Player summary</w:t>
      </w:r>
      <w:r>
        <w:rPr>
          <w:color w:val="404040" w:themeColor="text1" w:themeTint="BF"/>
        </w:rPr>
        <w:t xml:space="preserve"> page. From there you must locate the player named </w:t>
      </w:r>
      <w:r w:rsidRPr="00961E56">
        <w:rPr>
          <w:rFonts w:eastAsia="Times New Roman" w:cs="Times New Roman"/>
        </w:rPr>
        <w:t>Diane Pratesi</w:t>
      </w:r>
      <w:r>
        <w:rPr>
          <w:rFonts w:eastAsia="Times New Roman" w:cs="Times New Roman"/>
        </w:rPr>
        <w:t xml:space="preserve"> and find their win percentage. </w:t>
      </w:r>
      <w:r w:rsidRPr="002E6DEB">
        <w:t xml:space="preserve">Once you are satisfied that you have obtained the </w:t>
      </w:r>
      <w:r>
        <w:t xml:space="preserve">correct </w:t>
      </w:r>
      <w:r w:rsidRPr="002E6DEB">
        <w:t>answer, signal to the instructor to end the task.</w:t>
      </w:r>
    </w:p>
    <w:p w14:paraId="12D5F6AE" w14:textId="066DCC65" w:rsidR="00A13930" w:rsidRPr="00A13930" w:rsidRDefault="00A13930" w:rsidP="00961E56">
      <w:pPr>
        <w:rPr>
          <w:b/>
          <w:sz w:val="24"/>
          <w:szCs w:val="24"/>
        </w:rPr>
      </w:pPr>
      <w:r w:rsidRPr="00A13930">
        <w:rPr>
          <w:b/>
          <w:sz w:val="24"/>
          <w:szCs w:val="24"/>
        </w:rPr>
        <w:t>Task 3</w:t>
      </w:r>
    </w:p>
    <w:p w14:paraId="6896303D" w14:textId="4E6142BA" w:rsidR="002E6DEB" w:rsidRPr="00A13930" w:rsidRDefault="00A13930" w:rsidP="002E6DEB">
      <w:pPr>
        <w:rPr>
          <w:rFonts w:eastAsia="Times New Roman" w:cs="Times New Roman"/>
        </w:rPr>
      </w:pPr>
      <w:r>
        <w:t xml:space="preserve">You </w:t>
      </w:r>
      <w:r>
        <w:rPr>
          <w:rFonts w:eastAsia="Times New Roman" w:cs="Times New Roman"/>
        </w:rPr>
        <w:t xml:space="preserve">will start on the </w:t>
      </w:r>
      <w:r w:rsidRPr="00A13930">
        <w:rPr>
          <w:rFonts w:eastAsia="Times New Roman" w:cs="Times New Roman"/>
          <w:b/>
        </w:rPr>
        <w:t xml:space="preserve">Single player </w:t>
      </w:r>
      <w:r w:rsidR="00AF02A0">
        <w:rPr>
          <w:rFonts w:eastAsia="Times New Roman" w:cs="Times New Roman"/>
          <w:b/>
        </w:rPr>
        <w:t>summary</w:t>
      </w:r>
      <w:r>
        <w:rPr>
          <w:rFonts w:eastAsia="Times New Roman" w:cs="Times New Roman"/>
        </w:rPr>
        <w:t xml:space="preserve"> page for Chris Finlay. From this page you must navigate to the Hampshire Grand </w:t>
      </w:r>
      <w:r w:rsidRPr="00A13930">
        <w:rPr>
          <w:rFonts w:eastAsia="Times New Roman" w:cs="Times New Roman"/>
          <w:b/>
        </w:rPr>
        <w:t xml:space="preserve">Single tournament </w:t>
      </w:r>
      <w:r w:rsidR="00AF02A0">
        <w:rPr>
          <w:rFonts w:eastAsia="Times New Roman" w:cs="Times New Roman"/>
          <w:b/>
        </w:rPr>
        <w:t>summary</w:t>
      </w:r>
      <w:r>
        <w:rPr>
          <w:rFonts w:eastAsia="Times New Roman" w:cs="Times New Roman"/>
        </w:rPr>
        <w:t xml:space="preserve"> page</w:t>
      </w:r>
      <w:r w:rsidR="00AF02A0">
        <w:rPr>
          <w:rFonts w:eastAsia="Times New Roman" w:cs="Times New Roman"/>
        </w:rPr>
        <w:t xml:space="preserve"> where you must determine how many players won </w:t>
      </w:r>
      <w:r w:rsidR="00AF02A0" w:rsidRPr="00AF02A0">
        <w:rPr>
          <w:rFonts w:eastAsia="Times New Roman" w:cs="Times New Roman"/>
          <w:b/>
          <w:u w:val="single"/>
        </w:rPr>
        <w:t>exactly seven</w:t>
      </w:r>
      <w:r w:rsidR="00AF02A0">
        <w:rPr>
          <w:rFonts w:eastAsia="Times New Roman" w:cs="Times New Roman"/>
        </w:rPr>
        <w:t xml:space="preserve"> games. </w:t>
      </w:r>
      <w:r w:rsidR="00AF02A0" w:rsidRPr="002E6DEB">
        <w:t xml:space="preserve">Once you are satisfied that you have obtained the </w:t>
      </w:r>
      <w:r w:rsidR="00AF02A0">
        <w:t xml:space="preserve">correct </w:t>
      </w:r>
      <w:r w:rsidR="00AF02A0" w:rsidRPr="002E6DEB">
        <w:t>answer, signal to the instructor to end the task.</w:t>
      </w:r>
    </w:p>
    <w:p w14:paraId="1AB10936" w14:textId="0449CBB1" w:rsidR="002E6DEB" w:rsidRPr="002E6DEB" w:rsidRDefault="00AF02A0" w:rsidP="002E6DEB">
      <w:r>
        <w:t>You will now be asked to complete a short questionnaire.</w:t>
      </w:r>
    </w:p>
    <w:p w14:paraId="0D2D9AA4" w14:textId="77777777" w:rsidR="005C51CB" w:rsidRPr="005C51CB" w:rsidRDefault="005C51CB" w:rsidP="005C51CB"/>
    <w:p w14:paraId="44478189" w14:textId="77777777" w:rsidR="00D5702E" w:rsidRDefault="00D5702E" w:rsidP="00A20F82">
      <w:pPr>
        <w:pStyle w:val="Heading1"/>
        <w:numPr>
          <w:ilvl w:val="0"/>
          <w:numId w:val="0"/>
        </w:numPr>
        <w:pBdr>
          <w:bottom w:val="none" w:sz="0" w:space="0" w:color="auto"/>
        </w:pBdr>
        <w:ind w:left="431" w:hanging="431"/>
      </w:pPr>
      <w:r>
        <w:br w:type="page"/>
      </w:r>
    </w:p>
    <w:p w14:paraId="7B102245" w14:textId="46130F4A" w:rsidR="00A20F82" w:rsidRDefault="00A20F82" w:rsidP="00A20F82">
      <w:pPr>
        <w:pStyle w:val="Heading1"/>
        <w:numPr>
          <w:ilvl w:val="0"/>
          <w:numId w:val="0"/>
        </w:numPr>
        <w:pBdr>
          <w:bottom w:val="none" w:sz="0" w:space="0" w:color="auto"/>
        </w:pBdr>
        <w:ind w:left="431" w:hanging="431"/>
      </w:pPr>
      <w:bookmarkStart w:id="62" w:name="_Toc292818635"/>
      <w:r>
        <w:lastRenderedPageBreak/>
        <w:t xml:space="preserve">Appendix </w:t>
      </w:r>
      <w:r w:rsidR="00411230">
        <w:t>E</w:t>
      </w:r>
      <w:r>
        <w:t xml:space="preserve"> – Us</w:t>
      </w:r>
      <w:r w:rsidR="009733B1">
        <w:t>er</w:t>
      </w:r>
      <w:r>
        <w:t xml:space="preserve"> study questionnaire</w:t>
      </w:r>
      <w:bookmarkEnd w:id="62"/>
    </w:p>
    <w:p w14:paraId="0FA8FC36" w14:textId="30DE76A2" w:rsidR="00A20F82" w:rsidRDefault="009733B1" w:rsidP="00A20F82">
      <w:pPr>
        <w:rPr>
          <w:b/>
          <w:sz w:val="28"/>
          <w:szCs w:val="28"/>
        </w:rPr>
      </w:pPr>
      <w:r w:rsidRPr="009733B1">
        <w:rPr>
          <w:b/>
          <w:sz w:val="28"/>
          <w:szCs w:val="28"/>
        </w:rPr>
        <w:t>Questionnaire</w:t>
      </w:r>
    </w:p>
    <w:p w14:paraId="20381D75" w14:textId="519DBDDE" w:rsidR="009733B1" w:rsidRDefault="009733B1" w:rsidP="00A20F82">
      <w:r>
        <w:t>Please indicate your agreement with each statement by placing a tick in the corresponding box.</w:t>
      </w:r>
    </w:p>
    <w:p w14:paraId="2F856DE0" w14:textId="77777777" w:rsidR="009733B1" w:rsidRDefault="009733B1" w:rsidP="00A20F82"/>
    <w:tbl>
      <w:tblPr>
        <w:tblW w:w="9468" w:type="dxa"/>
        <w:tblInd w:w="108" w:type="dxa"/>
        <w:tblLook w:val="04A0" w:firstRow="1" w:lastRow="0" w:firstColumn="1" w:lastColumn="0" w:noHBand="0" w:noVBand="1"/>
      </w:tblPr>
      <w:tblGrid>
        <w:gridCol w:w="517"/>
        <w:gridCol w:w="2556"/>
        <w:gridCol w:w="1279"/>
        <w:gridCol w:w="1279"/>
        <w:gridCol w:w="1279"/>
        <w:gridCol w:w="1279"/>
        <w:gridCol w:w="1279"/>
      </w:tblGrid>
      <w:tr w:rsidR="009733B1" w:rsidRPr="009733B1" w14:paraId="0197C663" w14:textId="77777777" w:rsidTr="009733B1">
        <w:trPr>
          <w:trHeight w:val="560"/>
        </w:trPr>
        <w:tc>
          <w:tcPr>
            <w:tcW w:w="517" w:type="dxa"/>
            <w:tcBorders>
              <w:top w:val="nil"/>
              <w:left w:val="nil"/>
              <w:bottom w:val="nil"/>
              <w:right w:val="nil"/>
            </w:tcBorders>
            <w:shd w:val="clear" w:color="auto" w:fill="auto"/>
            <w:noWrap/>
            <w:vAlign w:val="bottom"/>
            <w:hideMark/>
          </w:tcPr>
          <w:p w14:paraId="10976654"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2556" w:type="dxa"/>
            <w:tcBorders>
              <w:top w:val="nil"/>
              <w:left w:val="nil"/>
              <w:bottom w:val="nil"/>
              <w:right w:val="nil"/>
            </w:tcBorders>
            <w:shd w:val="clear" w:color="auto" w:fill="auto"/>
            <w:noWrap/>
            <w:vAlign w:val="bottom"/>
            <w:hideMark/>
          </w:tcPr>
          <w:p w14:paraId="1B3D5B11"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57A5"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8BE1E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0B13BE0"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No opinion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A52D531"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Disagree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6C9AA5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disagree</w:t>
            </w:r>
          </w:p>
        </w:tc>
      </w:tr>
      <w:tr w:rsidR="009733B1" w:rsidRPr="009733B1" w14:paraId="056301E0" w14:textId="77777777" w:rsidTr="009733B1">
        <w:trPr>
          <w:trHeight w:val="840"/>
        </w:trPr>
        <w:tc>
          <w:tcPr>
            <w:tcW w:w="517" w:type="dxa"/>
            <w:tcBorders>
              <w:top w:val="single" w:sz="4" w:space="0" w:color="auto"/>
              <w:left w:val="single" w:sz="4" w:space="0" w:color="auto"/>
              <w:bottom w:val="single" w:sz="4" w:space="0" w:color="auto"/>
              <w:right w:val="nil"/>
            </w:tcBorders>
            <w:shd w:val="clear" w:color="auto" w:fill="auto"/>
            <w:noWrap/>
            <w:vAlign w:val="center"/>
            <w:hideMark/>
          </w:tcPr>
          <w:p w14:paraId="36A2791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1.</w:t>
            </w:r>
          </w:p>
        </w:tc>
        <w:tc>
          <w:tcPr>
            <w:tcW w:w="2556" w:type="dxa"/>
            <w:tcBorders>
              <w:top w:val="single" w:sz="4" w:space="0" w:color="auto"/>
              <w:left w:val="nil"/>
              <w:bottom w:val="single" w:sz="4" w:space="0" w:color="auto"/>
              <w:right w:val="nil"/>
            </w:tcBorders>
            <w:shd w:val="clear" w:color="auto" w:fill="auto"/>
            <w:vAlign w:val="center"/>
            <w:hideMark/>
          </w:tcPr>
          <w:p w14:paraId="120C38E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fits the overall design of the website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EEE6A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D13897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E146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2B2137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4A1270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4986A47"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424BA90B"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2.</w:t>
            </w:r>
          </w:p>
        </w:tc>
        <w:tc>
          <w:tcPr>
            <w:tcW w:w="2556" w:type="dxa"/>
            <w:tcBorders>
              <w:top w:val="nil"/>
              <w:left w:val="nil"/>
              <w:bottom w:val="single" w:sz="4" w:space="0" w:color="auto"/>
              <w:right w:val="nil"/>
            </w:tcBorders>
            <w:shd w:val="clear" w:color="auto" w:fill="auto"/>
            <w:vAlign w:val="center"/>
            <w:hideMark/>
          </w:tcPr>
          <w:p w14:paraId="6BA0ED7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information presented on pages was easy to understand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7C2488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365C86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C5C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90864BC"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20D559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58966C4"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0631EE0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3.</w:t>
            </w:r>
          </w:p>
        </w:tc>
        <w:tc>
          <w:tcPr>
            <w:tcW w:w="2556" w:type="dxa"/>
            <w:tcBorders>
              <w:top w:val="nil"/>
              <w:left w:val="nil"/>
              <w:bottom w:val="single" w:sz="4" w:space="0" w:color="auto"/>
              <w:right w:val="nil"/>
            </w:tcBorders>
            <w:shd w:val="clear" w:color="auto" w:fill="auto"/>
            <w:vAlign w:val="center"/>
            <w:hideMark/>
          </w:tcPr>
          <w:p w14:paraId="448539E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performed well</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60BA8C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8562A1D"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2C9A7C3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D9D2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63AC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0617AFBF" w14:textId="77777777" w:rsidTr="009733B1">
        <w:trPr>
          <w:trHeight w:val="820"/>
        </w:trPr>
        <w:tc>
          <w:tcPr>
            <w:tcW w:w="517" w:type="dxa"/>
            <w:tcBorders>
              <w:top w:val="nil"/>
              <w:left w:val="single" w:sz="4" w:space="0" w:color="auto"/>
              <w:bottom w:val="single" w:sz="4" w:space="0" w:color="auto"/>
              <w:right w:val="nil"/>
            </w:tcBorders>
            <w:shd w:val="clear" w:color="auto" w:fill="auto"/>
            <w:noWrap/>
            <w:vAlign w:val="center"/>
            <w:hideMark/>
          </w:tcPr>
          <w:p w14:paraId="233846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4.</w:t>
            </w:r>
          </w:p>
        </w:tc>
        <w:tc>
          <w:tcPr>
            <w:tcW w:w="2556" w:type="dxa"/>
            <w:tcBorders>
              <w:top w:val="nil"/>
              <w:left w:val="nil"/>
              <w:bottom w:val="single" w:sz="4" w:space="0" w:color="auto"/>
              <w:right w:val="nil"/>
            </w:tcBorders>
            <w:shd w:val="clear" w:color="auto" w:fill="auto"/>
            <w:vAlign w:val="center"/>
            <w:hideMark/>
          </w:tcPr>
          <w:p w14:paraId="4101A30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is well presented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6D935D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5F3463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60D935A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7EBE55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7FCA11B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3A2B7071"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55BDE07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5.</w:t>
            </w:r>
          </w:p>
        </w:tc>
        <w:tc>
          <w:tcPr>
            <w:tcW w:w="2556" w:type="dxa"/>
            <w:tcBorders>
              <w:top w:val="nil"/>
              <w:left w:val="nil"/>
              <w:bottom w:val="single" w:sz="4" w:space="0" w:color="auto"/>
              <w:right w:val="nil"/>
            </w:tcBorders>
            <w:shd w:val="clear" w:color="auto" w:fill="auto"/>
            <w:vAlign w:val="center"/>
            <w:hideMark/>
          </w:tcPr>
          <w:p w14:paraId="70592A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was easy to use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7B768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27D26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CBF306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DB1A73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3694FE9"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bl>
    <w:p w14:paraId="23CEDA69" w14:textId="77777777" w:rsidR="009733B1" w:rsidRDefault="009733B1" w:rsidP="00A20F82"/>
    <w:p w14:paraId="2CD50783" w14:textId="038DFDF7" w:rsidR="009733B1" w:rsidRDefault="009733B1" w:rsidP="00A20F82">
      <w:r>
        <w:t>Thank you for your participation.</w:t>
      </w:r>
    </w:p>
    <w:p w14:paraId="341E0357" w14:textId="77777777" w:rsidR="009733B1" w:rsidRDefault="009733B1" w:rsidP="00A20F82"/>
    <w:p w14:paraId="7E730262" w14:textId="3F3732CB" w:rsidR="009733B1" w:rsidRDefault="009733B1" w:rsidP="00A20F82">
      <w:r>
        <w:br w:type="page"/>
      </w:r>
    </w:p>
    <w:p w14:paraId="43A46552" w14:textId="46D83526" w:rsidR="009733B1" w:rsidRDefault="009733B1" w:rsidP="009733B1">
      <w:pPr>
        <w:pStyle w:val="Heading1"/>
        <w:numPr>
          <w:ilvl w:val="0"/>
          <w:numId w:val="0"/>
        </w:numPr>
        <w:pBdr>
          <w:bottom w:val="none" w:sz="0" w:space="0" w:color="auto"/>
        </w:pBdr>
        <w:ind w:left="431" w:hanging="431"/>
      </w:pPr>
      <w:bookmarkStart w:id="63" w:name="_Toc292818636"/>
      <w:r>
        <w:lastRenderedPageBreak/>
        <w:t xml:space="preserve">Appendix </w:t>
      </w:r>
      <w:r w:rsidR="00411230">
        <w:t>F</w:t>
      </w:r>
      <w:r>
        <w:t xml:space="preserve"> – Content Form for user study</w:t>
      </w:r>
      <w:bookmarkEnd w:id="63"/>
    </w:p>
    <w:p w14:paraId="35E2B80B" w14:textId="77777777" w:rsidR="0029386F" w:rsidRPr="0029386F" w:rsidRDefault="0029386F" w:rsidP="0029386F">
      <w:pPr>
        <w:rPr>
          <w:b/>
          <w:sz w:val="28"/>
          <w:szCs w:val="28"/>
        </w:rPr>
      </w:pPr>
      <w:r w:rsidRPr="0029386F">
        <w:rPr>
          <w:b/>
          <w:sz w:val="28"/>
          <w:szCs w:val="28"/>
        </w:rPr>
        <w:t>Consent Form (User Testing)</w:t>
      </w:r>
    </w:p>
    <w:p w14:paraId="55BB4A1F" w14:textId="77777777" w:rsidR="0029386F" w:rsidRPr="00B14DF4" w:rsidRDefault="0029386F" w:rsidP="0029386F">
      <w:pPr>
        <w:pStyle w:val="Header"/>
        <w:rPr>
          <w:rFonts w:ascii="Calibri" w:hAnsi="Calibri" w:cs="Arial"/>
        </w:rPr>
      </w:pPr>
    </w:p>
    <w:p w14:paraId="5819CFE8" w14:textId="577E5F5A" w:rsidR="0029386F" w:rsidRDefault="0029386F" w:rsidP="0029386F">
      <w:pPr>
        <w:jc w:val="both"/>
        <w:outlineLvl w:val="0"/>
        <w:rPr>
          <w:rFonts w:ascii="Calibri" w:hAnsi="Calibri" w:cs="Arial"/>
        </w:rPr>
      </w:pPr>
      <w:r w:rsidRPr="001451FA">
        <w:rPr>
          <w:rFonts w:ascii="Calibri" w:hAnsi="Calibri" w:cs="Arial"/>
          <w:b/>
        </w:rPr>
        <w:t>Title of Project:</w:t>
      </w:r>
      <w:r w:rsidRPr="001451FA">
        <w:rPr>
          <w:rFonts w:ascii="Calibri" w:hAnsi="Calibri" w:cs="Arial"/>
        </w:rPr>
        <w:t xml:space="preserve"> </w:t>
      </w:r>
      <w:r w:rsidRPr="001451FA">
        <w:t>Replacing the obsolete ABSP ratings system with an interactive online database</w:t>
      </w:r>
      <w:r w:rsidRPr="001451FA">
        <w:rPr>
          <w:rFonts w:ascii="Calibri" w:hAnsi="Calibri" w:cs="Arial"/>
        </w:rPr>
        <w:t xml:space="preserve"> </w:t>
      </w:r>
    </w:p>
    <w:p w14:paraId="59A3299E" w14:textId="77777777" w:rsidR="0029386F" w:rsidRPr="00B14DF4" w:rsidRDefault="0029386F" w:rsidP="0029386F">
      <w:pPr>
        <w:jc w:val="both"/>
        <w:outlineLvl w:val="0"/>
        <w:rPr>
          <w:rFonts w:ascii="Calibri" w:hAnsi="Calibri" w:cs="Arial"/>
        </w:rPr>
      </w:pPr>
    </w:p>
    <w:p w14:paraId="376429E2" w14:textId="261CF569" w:rsidR="0029386F" w:rsidRDefault="0029386F" w:rsidP="0029386F">
      <w:pPr>
        <w:rPr>
          <w:rFonts w:ascii="Calibri" w:hAnsi="Calibri" w:cs="Arial"/>
        </w:rPr>
      </w:pPr>
      <w:r w:rsidRPr="001451FA">
        <w:rPr>
          <w:rFonts w:ascii="Calibri" w:hAnsi="Calibri" w:cs="Arial"/>
          <w:b/>
        </w:rPr>
        <w:t>Name of Project Student</w:t>
      </w:r>
      <w:r w:rsidRPr="00B14DF4">
        <w:rPr>
          <w:rFonts w:ascii="Calibri" w:hAnsi="Calibri" w:cs="Arial"/>
        </w:rPr>
        <w:t xml:space="preserve">: </w:t>
      </w:r>
      <w:r>
        <w:rPr>
          <w:rFonts w:ascii="Calibri" w:hAnsi="Calibri" w:cs="Arial"/>
        </w:rPr>
        <w:t>Gavin Dawson</w:t>
      </w:r>
    </w:p>
    <w:p w14:paraId="63806F3C" w14:textId="77777777" w:rsidR="0029386F" w:rsidRPr="00B14DF4" w:rsidRDefault="0029386F" w:rsidP="0029386F">
      <w:pPr>
        <w:rPr>
          <w:rFonts w:ascii="Calibri" w:hAnsi="Calibri" w:cs="Arial"/>
        </w:rPr>
      </w:pPr>
    </w:p>
    <w:tbl>
      <w:tblPr>
        <w:tblW w:w="9522" w:type="dxa"/>
        <w:tblCellMar>
          <w:top w:w="57" w:type="dxa"/>
          <w:bottom w:w="57" w:type="dxa"/>
          <w:right w:w="0" w:type="dxa"/>
        </w:tblCellMar>
        <w:tblLook w:val="04A0" w:firstRow="1" w:lastRow="0" w:firstColumn="1" w:lastColumn="0" w:noHBand="0" w:noVBand="1"/>
      </w:tblPr>
      <w:tblGrid>
        <w:gridCol w:w="464"/>
        <w:gridCol w:w="8008"/>
        <w:gridCol w:w="1050"/>
      </w:tblGrid>
      <w:tr w:rsidR="0029386F" w:rsidRPr="00CD590B" w14:paraId="70D51FE0" w14:textId="77777777" w:rsidTr="00D5702E">
        <w:tc>
          <w:tcPr>
            <w:tcW w:w="9522" w:type="dxa"/>
            <w:gridSpan w:val="3"/>
            <w:vAlign w:val="bottom"/>
          </w:tcPr>
          <w:p w14:paraId="18A79A3F" w14:textId="77777777" w:rsidR="0029386F" w:rsidRPr="00CD590B" w:rsidRDefault="0029386F" w:rsidP="00D5702E">
            <w:pPr>
              <w:jc w:val="right"/>
              <w:rPr>
                <w:rFonts w:ascii="Calibri" w:hAnsi="Calibri" w:cs="Arial"/>
                <w:i/>
              </w:rPr>
            </w:pPr>
            <w:r w:rsidRPr="00CD590B">
              <w:rPr>
                <w:rFonts w:ascii="Calibri" w:hAnsi="Calibri" w:cs="Arial"/>
                <w:i/>
              </w:rPr>
              <w:t>Initial the box if you agree with the statement to the left</w:t>
            </w:r>
          </w:p>
        </w:tc>
      </w:tr>
      <w:tr w:rsidR="0029386F" w:rsidRPr="00CD590B" w14:paraId="647C3D60" w14:textId="77777777" w:rsidTr="00D5702E">
        <w:trPr>
          <w:trHeight w:val="624"/>
        </w:trPr>
        <w:tc>
          <w:tcPr>
            <w:tcW w:w="464" w:type="dxa"/>
          </w:tcPr>
          <w:p w14:paraId="3B34CF09" w14:textId="77777777" w:rsidR="0029386F" w:rsidRPr="00CD590B" w:rsidRDefault="0029386F" w:rsidP="00D5702E">
            <w:pPr>
              <w:rPr>
                <w:rFonts w:ascii="Calibri" w:hAnsi="Calibri" w:cs="Arial"/>
              </w:rPr>
            </w:pPr>
            <w:r w:rsidRPr="00CD590B">
              <w:rPr>
                <w:rFonts w:ascii="Calibri" w:hAnsi="Calibri" w:cs="Arial"/>
              </w:rPr>
              <w:t>1</w:t>
            </w:r>
          </w:p>
        </w:tc>
        <w:tc>
          <w:tcPr>
            <w:tcW w:w="8008" w:type="dxa"/>
          </w:tcPr>
          <w:p w14:paraId="73F74D14" w14:textId="77777777" w:rsidR="0029386F" w:rsidRPr="003678AD" w:rsidRDefault="0029386F" w:rsidP="00D5702E">
            <w:pPr>
              <w:jc w:val="both"/>
              <w:rPr>
                <w:rFonts w:ascii="Calibri" w:hAnsi="Calibri" w:cs="Arial"/>
                <w:color w:val="000000"/>
              </w:rPr>
            </w:pPr>
            <w:r w:rsidRPr="003678AD">
              <w:rPr>
                <w:rFonts w:ascii="Calibri" w:hAnsi="Calibri" w:cs="Arial"/>
                <w:color w:val="000000"/>
              </w:rPr>
              <w:t>I confirm that I have read and understand the information sheet dated</w:t>
            </w:r>
            <w:r w:rsidRPr="003678AD">
              <w:rPr>
                <w:rFonts w:ascii="Calibri" w:hAnsi="Calibri" w:cs="Arial"/>
                <w:i/>
                <w:color w:val="000000"/>
              </w:rPr>
              <w:t xml:space="preserve"> 07/05/15</w:t>
            </w:r>
            <w:r w:rsidRPr="003678AD">
              <w:rPr>
                <w:rFonts w:ascii="Calibri" w:hAnsi="Calibri" w:cs="Arial"/>
                <w:color w:val="000000"/>
              </w:rPr>
              <w:t xml:space="preserve"> explaining the above project and I have had the opportunity to ask questions about the project.</w:t>
            </w:r>
          </w:p>
        </w:tc>
        <w:tc>
          <w:tcPr>
            <w:tcW w:w="1050" w:type="dxa"/>
          </w:tcPr>
          <w:p w14:paraId="7154FD09" w14:textId="3BD78E64" w:rsidR="0029386F" w:rsidRPr="00CD590B" w:rsidRDefault="0029386F" w:rsidP="00D5702E">
            <w:pPr>
              <w:rPr>
                <w:rFonts w:ascii="Calibri" w:hAnsi="Calibri" w:cs="Arial"/>
              </w:rPr>
            </w:pPr>
            <w:r>
              <w:rPr>
                <w:rFonts w:ascii="Calibri" w:hAnsi="Calibri" w:cs="Arial"/>
                <w:i/>
                <w:noProof/>
                <w:lang w:eastAsia="en-US"/>
              </w:rPr>
              <mc:AlternateContent>
                <mc:Choice Requires="wpg">
                  <w:drawing>
                    <wp:anchor distT="0" distB="0" distL="114300" distR="114300" simplePos="0" relativeHeight="251662336" behindDoc="0" locked="0" layoutInCell="1" allowOverlap="1" wp14:anchorId="4D14E6AF" wp14:editId="7CB57DAC">
                      <wp:simplePos x="0" y="0"/>
                      <wp:positionH relativeFrom="column">
                        <wp:posOffset>220980</wp:posOffset>
                      </wp:positionH>
                      <wp:positionV relativeFrom="paragraph">
                        <wp:posOffset>26035</wp:posOffset>
                      </wp:positionV>
                      <wp:extent cx="360045" cy="3166745"/>
                      <wp:effectExtent l="0" t="0" r="20955" b="3365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166745"/>
                                <a:chOff x="10255" y="3333"/>
                                <a:chExt cx="567" cy="4987"/>
                              </a:xfrm>
                            </wpg:grpSpPr>
                            <wps:wsp>
                              <wps:cNvPr id="33" name="Rectangle 27"/>
                              <wps:cNvSpPr>
                                <a:spLocks noChangeArrowheads="1"/>
                              </wps:cNvSpPr>
                              <wps:spPr bwMode="auto">
                                <a:xfrm>
                                  <a:off x="10255" y="333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10255" y="451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10255" y="5830"/>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6" name="Rectangle 30"/>
                              <wps:cNvSpPr>
                                <a:spLocks noChangeArrowheads="1"/>
                              </wps:cNvSpPr>
                              <wps:spPr bwMode="auto">
                                <a:xfrm>
                                  <a:off x="10255" y="68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7" name="Rectangle 31"/>
                              <wps:cNvSpPr>
                                <a:spLocks noChangeArrowheads="1"/>
                              </wps:cNvSpPr>
                              <wps:spPr bwMode="auto">
                                <a:xfrm>
                                  <a:off x="10255" y="77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7.4pt;margin-top:2.05pt;width:28.35pt;height:249.35pt;z-index:251662336" coordorigin="10255,3333" coordsize="567,4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">
                      <v:rect id="Rectangle 27" o:spid="_x0000_s1027" style="position:absolute;left:10255;top:333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wwwAA&#10;ANsAAAAPAAAAZHJzL2Rvd25yZXYueG1sRI9Pi8IwFMTvwn6H8Bb2pukqilSjlMXd9eb6B7w+mmdb&#10;bV5CE2v99kZY8DjMzG+Y+bIztWip8ZVlBZ+DBARxbnXFhYLD/rs/BeEDssbaMim4k4fl4q03x1Tb&#10;G2+p3YVCRAj7FBWUIbhUSp+XZNAPrCOO3sk2BkOUTSF1g7cIN7UcJslEGqw4LpTo6Kuk/LK7GgXj&#10;XzrS+Hxd/9XUulO2yjY/LlPq473LZiACdeEV/m+vtYLRC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wwwAAANsAAAAPAAAAAAAAAAAAAAAAAJcCAABkcnMvZG93&#10;bnJldi54bWxQSwUGAAAAAAQABAD1AAAAhwMAAAAA&#10;" strokeweight="1.25pt"/>
                      <v:rect id="Rectangle 28" o:spid="_x0000_s1028" style="position:absolute;left:10255;top:451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eEwwAA&#10;ANsAAAAPAAAAZHJzL2Rvd25yZXYueG1sRI9Ba8JAFITvgv9heUJvdWPVUqKrBKnVW9UWvD6yzySa&#10;fbtk1xj/vVsoeBxm5htmvuxMLVpqfGVZwWiYgCDOra64UPD7s379AOEDssbaMim4k4flot+bY6rt&#10;jffUHkIhIoR9igrKEFwqpc9LMuiH1hFH72QbgyHKppC6wVuEm1q+Jcm7NFhxXCjR0aqk/HK4GgXT&#10;DR1per5udzW17pR9Zt9fLlPqZdBlMxCBuvAM/7e3WsF4An9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eEwwAAANsAAAAPAAAAAAAAAAAAAAAAAJcCAABkcnMvZG93&#10;bnJldi54bWxQSwUGAAAAAAQABAD1AAAAhwMAAAAA&#10;" strokeweight="1.25pt"/>
                      <v:rect id="Rectangle 29" o:spid="_x0000_s1029" style="position:absolute;left:10255;top:583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IfwgAA&#10;ANsAAAAPAAAAZHJzL2Rvd25yZXYueG1sRI9Ba8JAFITvBf/D8oTedGMlIqmrBLHWm1ULvT6yzyQ1&#10;+3bJrjH+e1co9DjMzDfMYtWbRnTU+tqygsk4AUFcWF1zqeD79DGag/ABWWNjmRTcycNqOXhZYKbt&#10;jQ/UHUMpIoR9hgqqEFwmpS8qMujH1hFH72xbgyHKtpS6xVuEm0a+JclMGqw5LlToaF1RcTlejYL0&#10;k34o/b3uvhrq3Dnf5Puty5V6Hfb5O4hAffgP/7V3WsE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EMh/CAAAA2wAAAA8AAAAAAAAAAAAAAAAAlwIAAGRycy9kb3du&#10;cmV2LnhtbFBLBQYAAAAABAAEAPUAAACGAwAAAAA=&#10;" strokeweight="1.25pt"/>
                      <v:rect id="Rectangle 30" o:spid="_x0000_s1030" style="position:absolute;left:10255;top:68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xowwAA&#10;ANsAAAAPAAAAZHJzL2Rvd25yZXYueG1sRI9Pa8JAFMTvBb/D8gRvdWNFKdGNBKnWm21a8PrIvvxp&#10;s2+X7BrTb+8WCj0OM/MbZrsbTScG6n1rWcFinoAgLq1uuVbw+XF4fAbhA7LGzjIp+CEPu2zysMVU&#10;2xu/01CEWkQI+xQVNCG4VEpfNmTQz60jjl5le4Mhyr6WusdbhJtOPiXJWhpsOS406GjfUPldXI2C&#10;1StdaPV1Pb11NLgqf8nPR5crNZuO+QZEoDH8h//aJ61guY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xowwAAANsAAAAPAAAAAAAAAAAAAAAAAJcCAABkcnMvZG93&#10;bnJldi54bWxQSwUGAAAAAAQABAD1AAAAhwMAAAAA&#10;" strokeweight="1.25pt"/>
                      <v:rect id="Rectangle 31" o:spid="_x0000_s1031" style="position:absolute;left:10255;top:77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nzwwAA&#10;ANsAAAAPAAAAZHJzL2Rvd25yZXYueG1sRI9Ba8JAFITvBf/D8oTedKNiW6KrBNHqrWoLXh/ZZxLN&#10;vl2ya4z/vlsQehxm5htmvuxMLVpqfGVZwWiYgCDOra64UPDzvRl8gPABWWNtmRQ8yMNy0XuZY6rt&#10;nQ/UHkMhIoR9igrKEFwqpc9LMuiH1hFH72wbgyHKppC6wXuEm1qOk+RNGqw4LpToaFVSfj3ejILp&#10;lk40vdx2+5pad87W2deny5R67XfZDESgLvyHn+2dVjB5h7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gnzwwAAANsAAAAPAAAAAAAAAAAAAAAAAJcCAABkcnMvZG93&#10;bnJldi54bWxQSwUGAAAAAAQABAD1AAAAhwMAAAAA&#10;" strokeweight="1.25pt"/>
                    </v:group>
                  </w:pict>
                </mc:Fallback>
              </mc:AlternateContent>
            </w:r>
          </w:p>
        </w:tc>
      </w:tr>
      <w:tr w:rsidR="0029386F" w:rsidRPr="00CD590B" w14:paraId="57EB6CC1" w14:textId="77777777" w:rsidTr="00D5702E">
        <w:trPr>
          <w:trHeight w:val="624"/>
        </w:trPr>
        <w:tc>
          <w:tcPr>
            <w:tcW w:w="464" w:type="dxa"/>
          </w:tcPr>
          <w:p w14:paraId="0D4B7680" w14:textId="77777777" w:rsidR="0029386F" w:rsidRPr="00CD590B" w:rsidRDefault="0029386F" w:rsidP="00D5702E">
            <w:pPr>
              <w:rPr>
                <w:rFonts w:ascii="Calibri" w:hAnsi="Calibri" w:cs="Arial"/>
              </w:rPr>
            </w:pPr>
            <w:r w:rsidRPr="00CD590B">
              <w:rPr>
                <w:rFonts w:ascii="Calibri" w:hAnsi="Calibri" w:cs="Arial"/>
              </w:rPr>
              <w:t>2</w:t>
            </w:r>
          </w:p>
        </w:tc>
        <w:tc>
          <w:tcPr>
            <w:tcW w:w="8008" w:type="dxa"/>
          </w:tcPr>
          <w:p w14:paraId="64452C10" w14:textId="3FFF7E55" w:rsidR="0029386F" w:rsidRPr="0029386F" w:rsidRDefault="0029386F" w:rsidP="00D5702E">
            <w:pPr>
              <w:jc w:val="both"/>
              <w:rPr>
                <w:rFonts w:ascii="Calibri" w:hAnsi="Calibri" w:cs="Arial"/>
                <w:i/>
                <w:iCs/>
              </w:rPr>
            </w:pPr>
            <w:r w:rsidRPr="00CD590B">
              <w:rPr>
                <w:rFonts w:ascii="Calibri" w:hAnsi="Calibri" w:cs="Arial"/>
              </w:rPr>
              <w:t xml:space="preserve">I understand that my participation is voluntary and that I am free to withdraw at any time without giving any reason and without there being any negative consequences. In addition, should I not wish to answer any particular question or questions, I am free to decline. </w:t>
            </w:r>
            <w:r>
              <w:rPr>
                <w:rFonts w:ascii="Calibri" w:hAnsi="Calibri" w:cs="Arial"/>
                <w:i/>
                <w:iCs/>
              </w:rPr>
              <w:t>Insert contact details</w:t>
            </w:r>
            <w:r w:rsidRPr="00CD590B">
              <w:rPr>
                <w:rFonts w:ascii="Calibri" w:hAnsi="Calibri" w:cs="Arial"/>
                <w:i/>
                <w:iCs/>
              </w:rPr>
              <w:t xml:space="preserve"> here o</w:t>
            </w:r>
            <w:r>
              <w:rPr>
                <w:rFonts w:ascii="Calibri" w:hAnsi="Calibri" w:cs="Arial"/>
                <w:i/>
                <w:iCs/>
              </w:rPr>
              <w:t>f project student</w:t>
            </w:r>
            <w:r w:rsidRPr="00CD590B">
              <w:rPr>
                <w:rFonts w:ascii="Calibri" w:hAnsi="Calibri" w:cs="Arial"/>
                <w:i/>
                <w:iCs/>
              </w:rPr>
              <w:t>.</w:t>
            </w:r>
          </w:p>
        </w:tc>
        <w:tc>
          <w:tcPr>
            <w:tcW w:w="1050" w:type="dxa"/>
          </w:tcPr>
          <w:p w14:paraId="4CB85D98" w14:textId="77777777" w:rsidR="0029386F" w:rsidRPr="00CD590B" w:rsidRDefault="0029386F" w:rsidP="00D5702E">
            <w:pPr>
              <w:rPr>
                <w:rFonts w:ascii="Calibri" w:hAnsi="Calibri" w:cs="Arial"/>
              </w:rPr>
            </w:pPr>
          </w:p>
        </w:tc>
      </w:tr>
      <w:tr w:rsidR="0029386F" w:rsidRPr="00CD590B" w14:paraId="67FEE979" w14:textId="77777777" w:rsidTr="00D5702E">
        <w:trPr>
          <w:trHeight w:val="624"/>
        </w:trPr>
        <w:tc>
          <w:tcPr>
            <w:tcW w:w="464" w:type="dxa"/>
          </w:tcPr>
          <w:p w14:paraId="7DB80E76" w14:textId="77777777" w:rsidR="0029386F" w:rsidRPr="00CD590B" w:rsidRDefault="0029386F" w:rsidP="00D5702E">
            <w:pPr>
              <w:rPr>
                <w:rFonts w:ascii="Calibri" w:hAnsi="Calibri" w:cs="Arial"/>
              </w:rPr>
            </w:pPr>
            <w:r w:rsidRPr="00CD590B">
              <w:rPr>
                <w:rFonts w:ascii="Calibri" w:hAnsi="Calibri" w:cs="Arial"/>
              </w:rPr>
              <w:t>3</w:t>
            </w:r>
          </w:p>
        </w:tc>
        <w:tc>
          <w:tcPr>
            <w:tcW w:w="8008" w:type="dxa"/>
          </w:tcPr>
          <w:p w14:paraId="3F331719" w14:textId="479E5DC4" w:rsidR="0029386F" w:rsidRPr="00CD590B" w:rsidRDefault="0029386F" w:rsidP="00D5702E">
            <w:pPr>
              <w:tabs>
                <w:tab w:val="left" w:pos="360"/>
              </w:tabs>
              <w:jc w:val="both"/>
              <w:rPr>
                <w:rFonts w:ascii="Calibri" w:hAnsi="Calibri" w:cs="Arial"/>
              </w:rPr>
            </w:pPr>
            <w:r w:rsidRPr="00CD590B">
              <w:rPr>
                <w:rFonts w:ascii="Calibri" w:hAnsi="Calibri" w:cs="Arial"/>
              </w:rPr>
              <w:t>I understand that my responses will be kept strictly confidential</w:t>
            </w:r>
            <w:r>
              <w:rPr>
                <w:rFonts w:ascii="Calibri" w:hAnsi="Calibri" w:cs="Arial"/>
              </w:rPr>
              <w:t>.</w:t>
            </w:r>
            <w:r>
              <w:rPr>
                <w:rFonts w:ascii="Calibri" w:hAnsi="Calibri" w:cs="Arial"/>
              </w:rPr>
              <w:br/>
            </w:r>
            <w:r w:rsidRPr="00CD590B">
              <w:rPr>
                <w:rFonts w:ascii="Calibri" w:hAnsi="Calibri" w:cs="Arial"/>
              </w:rPr>
              <w:t xml:space="preserve">I understand that </w:t>
            </w:r>
            <w:r>
              <w:rPr>
                <w:rFonts w:ascii="Calibri" w:hAnsi="Calibri" w:cs="Arial"/>
              </w:rPr>
              <w:t>my name will not be linked with the project</w:t>
            </w:r>
            <w:r w:rsidRPr="00CD590B">
              <w:rPr>
                <w:rFonts w:ascii="Calibri" w:hAnsi="Calibri" w:cs="Arial"/>
              </w:rPr>
              <w:t xml:space="preserve"> materials, and I will not be id</w:t>
            </w:r>
            <w:r>
              <w:rPr>
                <w:rFonts w:ascii="Calibri" w:hAnsi="Calibri" w:cs="Arial"/>
              </w:rPr>
              <w:t xml:space="preserve">entified or identifiable in the </w:t>
            </w:r>
            <w:r w:rsidRPr="00CD590B">
              <w:rPr>
                <w:rFonts w:ascii="Calibri" w:hAnsi="Calibri" w:cs="Arial"/>
              </w:rPr>
              <w:t>report or repor</w:t>
            </w:r>
            <w:r>
              <w:rPr>
                <w:rFonts w:ascii="Calibri" w:hAnsi="Calibri" w:cs="Arial"/>
              </w:rPr>
              <w:t>ts that result from the project</w:t>
            </w:r>
            <w:r w:rsidRPr="00CD590B">
              <w:rPr>
                <w:rFonts w:ascii="Calibri" w:hAnsi="Calibri" w:cs="Arial"/>
              </w:rPr>
              <w:t xml:space="preserve">.  </w:t>
            </w:r>
          </w:p>
        </w:tc>
        <w:tc>
          <w:tcPr>
            <w:tcW w:w="1050" w:type="dxa"/>
          </w:tcPr>
          <w:p w14:paraId="2609FB6A" w14:textId="77777777" w:rsidR="0029386F" w:rsidRPr="00CD590B" w:rsidRDefault="0029386F" w:rsidP="00D5702E">
            <w:pPr>
              <w:rPr>
                <w:rFonts w:ascii="Calibri" w:hAnsi="Calibri" w:cs="Arial"/>
              </w:rPr>
            </w:pPr>
          </w:p>
        </w:tc>
      </w:tr>
      <w:tr w:rsidR="0029386F" w:rsidRPr="00CD590B" w14:paraId="620E3922" w14:textId="77777777" w:rsidTr="00D5702E">
        <w:trPr>
          <w:trHeight w:val="624"/>
        </w:trPr>
        <w:tc>
          <w:tcPr>
            <w:tcW w:w="464" w:type="dxa"/>
          </w:tcPr>
          <w:p w14:paraId="394FAA3D" w14:textId="77777777" w:rsidR="0029386F" w:rsidRPr="00CD590B" w:rsidRDefault="0029386F" w:rsidP="00D5702E">
            <w:pPr>
              <w:rPr>
                <w:rFonts w:ascii="Calibri" w:hAnsi="Calibri" w:cs="Arial"/>
              </w:rPr>
            </w:pPr>
            <w:r w:rsidRPr="00CD590B">
              <w:rPr>
                <w:rFonts w:ascii="Calibri" w:hAnsi="Calibri" w:cs="Arial"/>
              </w:rPr>
              <w:t>4</w:t>
            </w:r>
          </w:p>
        </w:tc>
        <w:tc>
          <w:tcPr>
            <w:tcW w:w="8008" w:type="dxa"/>
          </w:tcPr>
          <w:p w14:paraId="4042B37D" w14:textId="77777777" w:rsidR="0029386F" w:rsidRPr="00CD590B" w:rsidRDefault="0029386F" w:rsidP="00D5702E">
            <w:pPr>
              <w:jc w:val="both"/>
              <w:rPr>
                <w:rFonts w:ascii="Calibri" w:hAnsi="Calibri" w:cs="Arial"/>
              </w:rPr>
            </w:pPr>
            <w:r w:rsidRPr="00CD590B">
              <w:rPr>
                <w:rFonts w:ascii="Calibri" w:hAnsi="Calibri" w:cs="Arial"/>
              </w:rPr>
              <w:t>I agree for the data collected from me to be used in future research</w:t>
            </w:r>
            <w:r>
              <w:rPr>
                <w:rFonts w:ascii="Calibri" w:hAnsi="Calibri" w:cs="Arial"/>
              </w:rPr>
              <w:t>.</w:t>
            </w:r>
          </w:p>
        </w:tc>
        <w:tc>
          <w:tcPr>
            <w:tcW w:w="1050" w:type="dxa"/>
          </w:tcPr>
          <w:p w14:paraId="59EC8745" w14:textId="77777777" w:rsidR="0029386F" w:rsidRPr="00CD590B" w:rsidRDefault="0029386F" w:rsidP="00D5702E">
            <w:pPr>
              <w:rPr>
                <w:rFonts w:ascii="Calibri" w:hAnsi="Calibri" w:cs="Arial"/>
              </w:rPr>
            </w:pPr>
          </w:p>
        </w:tc>
      </w:tr>
      <w:tr w:rsidR="0029386F" w:rsidRPr="00CD590B" w14:paraId="23CE6E74" w14:textId="77777777" w:rsidTr="00D5702E">
        <w:trPr>
          <w:trHeight w:val="624"/>
        </w:trPr>
        <w:tc>
          <w:tcPr>
            <w:tcW w:w="464" w:type="dxa"/>
          </w:tcPr>
          <w:p w14:paraId="56B2A9BD" w14:textId="77777777" w:rsidR="0029386F" w:rsidRPr="00CD590B" w:rsidRDefault="0029386F" w:rsidP="00D5702E">
            <w:pPr>
              <w:rPr>
                <w:rFonts w:ascii="Calibri" w:hAnsi="Calibri" w:cs="Arial"/>
              </w:rPr>
            </w:pPr>
            <w:r w:rsidRPr="00CD590B">
              <w:rPr>
                <w:rFonts w:ascii="Calibri" w:hAnsi="Calibri" w:cs="Arial"/>
              </w:rPr>
              <w:t>5</w:t>
            </w:r>
          </w:p>
        </w:tc>
        <w:tc>
          <w:tcPr>
            <w:tcW w:w="8008" w:type="dxa"/>
          </w:tcPr>
          <w:p w14:paraId="1F269014" w14:textId="77777777" w:rsidR="0029386F" w:rsidRPr="00CD590B" w:rsidRDefault="0029386F" w:rsidP="00D5702E">
            <w:pPr>
              <w:tabs>
                <w:tab w:val="left" w:pos="360"/>
              </w:tabs>
              <w:jc w:val="both"/>
              <w:rPr>
                <w:rFonts w:ascii="Calibri" w:hAnsi="Calibri" w:cs="Arial"/>
              </w:rPr>
            </w:pPr>
            <w:r w:rsidRPr="00CD590B">
              <w:rPr>
                <w:rFonts w:ascii="Calibri" w:hAnsi="Calibri" w:cs="Arial"/>
              </w:rPr>
              <w:t xml:space="preserve">I agree to </w:t>
            </w:r>
            <w:r>
              <w:rPr>
                <w:rFonts w:ascii="Calibri" w:hAnsi="Calibri" w:cs="Arial"/>
              </w:rPr>
              <w:t xml:space="preserve">take part in the above </w:t>
            </w:r>
            <w:r w:rsidRPr="00CD590B">
              <w:rPr>
                <w:rFonts w:ascii="Calibri" w:hAnsi="Calibri" w:cs="Arial"/>
              </w:rPr>
              <w:t>project and will i</w:t>
            </w:r>
            <w:r>
              <w:rPr>
                <w:rFonts w:ascii="Calibri" w:hAnsi="Calibri" w:cs="Arial"/>
              </w:rPr>
              <w:t>nform the project student</w:t>
            </w:r>
            <w:r w:rsidRPr="00CD590B">
              <w:rPr>
                <w:rFonts w:ascii="Calibri" w:hAnsi="Calibri" w:cs="Arial"/>
              </w:rPr>
              <w:t xml:space="preserve"> should my contact details change.</w:t>
            </w:r>
          </w:p>
        </w:tc>
        <w:tc>
          <w:tcPr>
            <w:tcW w:w="1050" w:type="dxa"/>
          </w:tcPr>
          <w:p w14:paraId="25720FA2" w14:textId="77777777" w:rsidR="0029386F" w:rsidRPr="00CD590B" w:rsidRDefault="0029386F" w:rsidP="00D5702E">
            <w:pPr>
              <w:rPr>
                <w:rFonts w:ascii="Calibri" w:hAnsi="Calibri" w:cs="Arial"/>
              </w:rPr>
            </w:pPr>
          </w:p>
        </w:tc>
      </w:tr>
    </w:tbl>
    <w:p w14:paraId="41701F3F" w14:textId="77777777" w:rsidR="0029386F" w:rsidRPr="00B14DF4" w:rsidRDefault="0029386F" w:rsidP="0029386F">
      <w:pPr>
        <w:rPr>
          <w:rFonts w:ascii="Calibri" w:hAnsi="Calibri" w:cs="Arial"/>
        </w:rPr>
      </w:pPr>
    </w:p>
    <w:p w14:paraId="056B9C31" w14:textId="77777777" w:rsidR="0029386F" w:rsidRPr="00B14DF4" w:rsidRDefault="0029386F" w:rsidP="0029386F">
      <w:pPr>
        <w:rPr>
          <w:rFonts w:ascii="Calibri" w:hAnsi="Calibri" w:cs="Arial"/>
        </w:rPr>
      </w:pPr>
    </w:p>
    <w:p w14:paraId="0C53B149"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________________________</w:t>
      </w:r>
      <w:r w:rsidRPr="00B14DF4">
        <w:rPr>
          <w:rFonts w:ascii="Calibri" w:hAnsi="Calibri" w:cs="Arial"/>
        </w:rPr>
        <w:tab/>
        <w:t>________________         ____________________</w:t>
      </w:r>
    </w:p>
    <w:p w14:paraId="01C4FAD1"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Name of participant</w:t>
      </w:r>
      <w:r w:rsidRPr="00B14DF4">
        <w:rPr>
          <w:rFonts w:ascii="Calibri" w:hAnsi="Calibri" w:cs="Arial"/>
        </w:rPr>
        <w:tab/>
        <w:t>Date</w:t>
      </w:r>
      <w:r w:rsidRPr="00B14DF4">
        <w:rPr>
          <w:rFonts w:ascii="Calibri" w:hAnsi="Calibri" w:cs="Arial"/>
        </w:rPr>
        <w:tab/>
        <w:t>Signature</w:t>
      </w:r>
    </w:p>
    <w:p w14:paraId="7CD6C75D" w14:textId="77777777" w:rsidR="0029386F" w:rsidRPr="00B14DF4" w:rsidRDefault="0029386F" w:rsidP="0029386F">
      <w:pPr>
        <w:rPr>
          <w:rFonts w:ascii="Calibri" w:hAnsi="Calibri" w:cs="Arial"/>
        </w:rPr>
      </w:pPr>
      <w:r w:rsidRPr="00B14DF4">
        <w:rPr>
          <w:rFonts w:ascii="Calibri" w:hAnsi="Calibri" w:cs="Arial"/>
        </w:rPr>
        <w:t>(</w:t>
      </w:r>
      <w:proofErr w:type="gramStart"/>
      <w:r w:rsidRPr="00B14DF4">
        <w:rPr>
          <w:rFonts w:ascii="Calibri" w:hAnsi="Calibri" w:cs="Arial"/>
          <w:i/>
          <w:iCs/>
        </w:rPr>
        <w:t>or</w:t>
      </w:r>
      <w:proofErr w:type="gramEnd"/>
      <w:r w:rsidRPr="00B14DF4">
        <w:rPr>
          <w:rFonts w:ascii="Calibri" w:hAnsi="Calibri" w:cs="Arial"/>
          <w:i/>
          <w:iCs/>
        </w:rPr>
        <w:t xml:space="preserve"> legal representative</w:t>
      </w:r>
      <w:r w:rsidRPr="00B14DF4">
        <w:rPr>
          <w:rFonts w:ascii="Calibri" w:hAnsi="Calibri" w:cs="Arial"/>
        </w:rPr>
        <w:t>)</w:t>
      </w:r>
    </w:p>
    <w:p w14:paraId="56AB37C4" w14:textId="77777777" w:rsidR="0029386F" w:rsidRPr="00B14DF4" w:rsidRDefault="0029386F" w:rsidP="0029386F">
      <w:pPr>
        <w:tabs>
          <w:tab w:val="left" w:pos="3600"/>
          <w:tab w:val="left" w:pos="6480"/>
        </w:tabs>
        <w:rPr>
          <w:rFonts w:ascii="Calibri" w:hAnsi="Calibri" w:cs="Arial"/>
        </w:rPr>
      </w:pPr>
    </w:p>
    <w:p w14:paraId="01874A3A" w14:textId="77777777" w:rsidR="0029386F" w:rsidRPr="00B14DF4" w:rsidRDefault="0029386F" w:rsidP="0029386F">
      <w:pPr>
        <w:pStyle w:val="Header"/>
        <w:tabs>
          <w:tab w:val="left" w:pos="3600"/>
          <w:tab w:val="left" w:pos="6480"/>
        </w:tabs>
        <w:rPr>
          <w:rFonts w:ascii="Calibri" w:hAnsi="Calibri" w:cs="Arial"/>
        </w:rPr>
      </w:pPr>
      <w:r w:rsidRPr="00B14DF4">
        <w:rPr>
          <w:rFonts w:ascii="Calibri" w:hAnsi="Calibri" w:cs="Arial"/>
        </w:rPr>
        <w:t>_________________________</w:t>
      </w:r>
      <w:r w:rsidRPr="00B14DF4">
        <w:rPr>
          <w:rFonts w:ascii="Calibri" w:hAnsi="Calibri" w:cs="Arial"/>
        </w:rPr>
        <w:tab/>
        <w:t>________________         ____________________</w:t>
      </w:r>
    </w:p>
    <w:p w14:paraId="3E373563" w14:textId="77777777" w:rsidR="0029386F" w:rsidRPr="00B14DF4" w:rsidRDefault="0029386F" w:rsidP="0029386F">
      <w:pPr>
        <w:tabs>
          <w:tab w:val="left" w:pos="3600"/>
          <w:tab w:val="left" w:pos="6480"/>
        </w:tabs>
        <w:rPr>
          <w:rFonts w:ascii="Calibri" w:hAnsi="Calibri" w:cs="Arial"/>
        </w:rPr>
      </w:pPr>
      <w:r>
        <w:rPr>
          <w:rFonts w:ascii="Calibri" w:hAnsi="Calibri" w:cs="Arial"/>
        </w:rPr>
        <w:t xml:space="preserve"> P</w:t>
      </w:r>
      <w:r w:rsidRPr="00B14DF4">
        <w:rPr>
          <w:rFonts w:ascii="Calibri" w:hAnsi="Calibri" w:cs="Arial"/>
        </w:rPr>
        <w:t>r</w:t>
      </w:r>
      <w:r>
        <w:rPr>
          <w:rFonts w:ascii="Calibri" w:hAnsi="Calibri" w:cs="Arial"/>
        </w:rPr>
        <w:t>oject student</w:t>
      </w:r>
      <w:r w:rsidRPr="00B14DF4">
        <w:rPr>
          <w:rFonts w:ascii="Calibri" w:hAnsi="Calibri" w:cs="Arial"/>
        </w:rPr>
        <w:tab/>
        <w:t>Date</w:t>
      </w:r>
      <w:r w:rsidRPr="00B14DF4">
        <w:rPr>
          <w:rFonts w:ascii="Calibri" w:hAnsi="Calibri" w:cs="Arial"/>
        </w:rPr>
        <w:tab/>
        <w:t>Signature</w:t>
      </w:r>
    </w:p>
    <w:p w14:paraId="4A79143F" w14:textId="51382CA9" w:rsidR="009733B1" w:rsidRPr="0029386F" w:rsidRDefault="0029386F" w:rsidP="009733B1">
      <w:pPr>
        <w:rPr>
          <w:rFonts w:ascii="Calibri" w:hAnsi="Calibri" w:cs="Arial"/>
          <w:i/>
          <w:iCs/>
        </w:rPr>
      </w:pPr>
      <w:r w:rsidRPr="00B14DF4">
        <w:rPr>
          <w:rFonts w:ascii="Calibri" w:hAnsi="Calibri" w:cs="Arial"/>
          <w:i/>
          <w:iCs/>
        </w:rPr>
        <w:t>To be signed and dated in presence of the participant</w:t>
      </w:r>
    </w:p>
    <w:sectPr w:rsidR="009733B1" w:rsidRPr="0029386F"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BA1484" w:rsidRDefault="00BA1484" w:rsidP="000747B0">
      <w:pPr>
        <w:spacing w:after="0" w:line="240" w:lineRule="auto"/>
      </w:pPr>
      <w:r>
        <w:separator/>
      </w:r>
    </w:p>
  </w:endnote>
  <w:endnote w:type="continuationSeparator" w:id="0">
    <w:p w14:paraId="2F3910D2" w14:textId="77777777" w:rsidR="00BA1484" w:rsidRDefault="00BA1484"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BA1484" w:rsidRDefault="00BA1484"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BA1484" w:rsidRDefault="00BA1484"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BA1484" w:rsidRDefault="00BA1484"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BA1484" w:rsidRDefault="00BA1484" w:rsidP="000747B0">
      <w:pPr>
        <w:spacing w:after="0" w:line="240" w:lineRule="auto"/>
      </w:pPr>
      <w:r>
        <w:separator/>
      </w:r>
    </w:p>
  </w:footnote>
  <w:footnote w:type="continuationSeparator" w:id="0">
    <w:p w14:paraId="638CE658" w14:textId="77777777" w:rsidR="00BA1484" w:rsidRDefault="00BA1484"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BA1484" w:rsidRDefault="00BA1484"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BA1484" w:rsidRDefault="00BA1484"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BA1484" w:rsidRDefault="00BA1484"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BA1484" w:rsidRDefault="00BA14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BA1484" w:rsidRDefault="00BA1484"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43111B">
      <w:rPr>
        <w:rStyle w:val="PageNumber"/>
        <w:noProof/>
      </w:rPr>
      <w:t>16</w:t>
    </w:r>
    <w:r>
      <w:rPr>
        <w:rStyle w:val="PageNumber"/>
      </w:rPr>
      <w:fldChar w:fldCharType="end"/>
    </w:r>
    <w:r>
      <w:rPr>
        <w:rStyle w:val="PageNumber"/>
      </w:rPr>
      <w:t xml:space="preserve"> - </w:t>
    </w:r>
  </w:p>
  <w:p w14:paraId="3EF2BA61" w14:textId="206A4837" w:rsidR="00BA1484" w:rsidRDefault="00BA1484"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BA1484" w:rsidRDefault="00BA1484" w:rsidP="0020073C">
    <w:pPr>
      <w:pStyle w:val="Header"/>
      <w:framePr w:wrap="around" w:vAnchor="text" w:hAnchor="margin" w:xAlign="center" w:y="1"/>
      <w:rPr>
        <w:rStyle w:val="PageNumber"/>
      </w:rPr>
    </w:pPr>
  </w:p>
  <w:p w14:paraId="58856D70" w14:textId="1726542B" w:rsidR="00BA1484" w:rsidRDefault="00BA1484"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0A4239F1"/>
    <w:multiLevelType w:val="hybridMultilevel"/>
    <w:tmpl w:val="071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538DE"/>
    <w:multiLevelType w:val="hybridMultilevel"/>
    <w:tmpl w:val="940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065B0"/>
    <w:multiLevelType w:val="hybridMultilevel"/>
    <w:tmpl w:val="C38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A7426"/>
    <w:multiLevelType w:val="hybridMultilevel"/>
    <w:tmpl w:val="6F209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9"/>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10"/>
  </w:num>
  <w:num w:numId="20">
    <w:abstractNumId w:val="4"/>
  </w:num>
  <w:num w:numId="21">
    <w:abstractNumId w:val="2"/>
  </w:num>
  <w:num w:numId="22">
    <w:abstractNumId w:val="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7"/>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000EB"/>
    <w:rsid w:val="000117A7"/>
    <w:rsid w:val="00012012"/>
    <w:rsid w:val="000209A3"/>
    <w:rsid w:val="00051666"/>
    <w:rsid w:val="00062F4F"/>
    <w:rsid w:val="00066A9B"/>
    <w:rsid w:val="00067572"/>
    <w:rsid w:val="000747B0"/>
    <w:rsid w:val="00075EA3"/>
    <w:rsid w:val="000837BA"/>
    <w:rsid w:val="00086582"/>
    <w:rsid w:val="000920C2"/>
    <w:rsid w:val="00094C40"/>
    <w:rsid w:val="00094E9F"/>
    <w:rsid w:val="000B500F"/>
    <w:rsid w:val="000B688D"/>
    <w:rsid w:val="000C768C"/>
    <w:rsid w:val="000C78E0"/>
    <w:rsid w:val="000C795C"/>
    <w:rsid w:val="000D431B"/>
    <w:rsid w:val="000E04F4"/>
    <w:rsid w:val="000E2CD3"/>
    <w:rsid w:val="000E4D9F"/>
    <w:rsid w:val="000E53EC"/>
    <w:rsid w:val="000E6B99"/>
    <w:rsid w:val="00110AFC"/>
    <w:rsid w:val="001128C5"/>
    <w:rsid w:val="00115922"/>
    <w:rsid w:val="00123FC2"/>
    <w:rsid w:val="001260CD"/>
    <w:rsid w:val="00126F7F"/>
    <w:rsid w:val="00132DA9"/>
    <w:rsid w:val="00137859"/>
    <w:rsid w:val="00140470"/>
    <w:rsid w:val="00142DFB"/>
    <w:rsid w:val="0014736B"/>
    <w:rsid w:val="00147C92"/>
    <w:rsid w:val="00162018"/>
    <w:rsid w:val="00177A79"/>
    <w:rsid w:val="001806CC"/>
    <w:rsid w:val="001820B9"/>
    <w:rsid w:val="001840E1"/>
    <w:rsid w:val="001904B5"/>
    <w:rsid w:val="0019117D"/>
    <w:rsid w:val="001970A9"/>
    <w:rsid w:val="001B6B3B"/>
    <w:rsid w:val="001D035A"/>
    <w:rsid w:val="001D0AB5"/>
    <w:rsid w:val="001E03A0"/>
    <w:rsid w:val="001E3585"/>
    <w:rsid w:val="001E75EE"/>
    <w:rsid w:val="0020073C"/>
    <w:rsid w:val="0020438B"/>
    <w:rsid w:val="0020518F"/>
    <w:rsid w:val="00205B10"/>
    <w:rsid w:val="0021293C"/>
    <w:rsid w:val="00216E50"/>
    <w:rsid w:val="00227128"/>
    <w:rsid w:val="00232305"/>
    <w:rsid w:val="00244CDC"/>
    <w:rsid w:val="00246A9F"/>
    <w:rsid w:val="0026214E"/>
    <w:rsid w:val="0026367A"/>
    <w:rsid w:val="002800D9"/>
    <w:rsid w:val="0029386F"/>
    <w:rsid w:val="00296F0B"/>
    <w:rsid w:val="002A09EF"/>
    <w:rsid w:val="002B4E9B"/>
    <w:rsid w:val="002C7503"/>
    <w:rsid w:val="002E5013"/>
    <w:rsid w:val="002E570E"/>
    <w:rsid w:val="002E6DEB"/>
    <w:rsid w:val="002E796C"/>
    <w:rsid w:val="002F25B3"/>
    <w:rsid w:val="002F2940"/>
    <w:rsid w:val="00301CA3"/>
    <w:rsid w:val="00304050"/>
    <w:rsid w:val="00310111"/>
    <w:rsid w:val="00314127"/>
    <w:rsid w:val="00330C34"/>
    <w:rsid w:val="00335F17"/>
    <w:rsid w:val="00342BD2"/>
    <w:rsid w:val="003550CF"/>
    <w:rsid w:val="00355AF9"/>
    <w:rsid w:val="0035765F"/>
    <w:rsid w:val="00365409"/>
    <w:rsid w:val="00384664"/>
    <w:rsid w:val="00385200"/>
    <w:rsid w:val="00386AF6"/>
    <w:rsid w:val="00390999"/>
    <w:rsid w:val="003912A8"/>
    <w:rsid w:val="00392A50"/>
    <w:rsid w:val="003A6646"/>
    <w:rsid w:val="003B37BB"/>
    <w:rsid w:val="003B3900"/>
    <w:rsid w:val="003C4353"/>
    <w:rsid w:val="003D7613"/>
    <w:rsid w:val="003E056F"/>
    <w:rsid w:val="003E14C9"/>
    <w:rsid w:val="003E4121"/>
    <w:rsid w:val="003E6F62"/>
    <w:rsid w:val="003F5526"/>
    <w:rsid w:val="00402E4C"/>
    <w:rsid w:val="00403D23"/>
    <w:rsid w:val="004042F0"/>
    <w:rsid w:val="00405F85"/>
    <w:rsid w:val="00406F3F"/>
    <w:rsid w:val="00411230"/>
    <w:rsid w:val="00422494"/>
    <w:rsid w:val="0043111B"/>
    <w:rsid w:val="004327DB"/>
    <w:rsid w:val="00440A05"/>
    <w:rsid w:val="0044624B"/>
    <w:rsid w:val="00451EA9"/>
    <w:rsid w:val="004538FC"/>
    <w:rsid w:val="0045472A"/>
    <w:rsid w:val="0046101F"/>
    <w:rsid w:val="00466B65"/>
    <w:rsid w:val="00470515"/>
    <w:rsid w:val="00477437"/>
    <w:rsid w:val="004838E8"/>
    <w:rsid w:val="00484D20"/>
    <w:rsid w:val="004923A3"/>
    <w:rsid w:val="00496FFF"/>
    <w:rsid w:val="004A4D02"/>
    <w:rsid w:val="004B5011"/>
    <w:rsid w:val="004B6CF9"/>
    <w:rsid w:val="004D26EB"/>
    <w:rsid w:val="004E4799"/>
    <w:rsid w:val="004F7EC9"/>
    <w:rsid w:val="00500C1E"/>
    <w:rsid w:val="00541E4D"/>
    <w:rsid w:val="00542D20"/>
    <w:rsid w:val="00546A3E"/>
    <w:rsid w:val="0054745A"/>
    <w:rsid w:val="005474E6"/>
    <w:rsid w:val="005500C5"/>
    <w:rsid w:val="005634D1"/>
    <w:rsid w:val="00571226"/>
    <w:rsid w:val="0057373F"/>
    <w:rsid w:val="0057446D"/>
    <w:rsid w:val="00580637"/>
    <w:rsid w:val="005814DA"/>
    <w:rsid w:val="0058614D"/>
    <w:rsid w:val="0059778B"/>
    <w:rsid w:val="005A3F9E"/>
    <w:rsid w:val="005B0E3E"/>
    <w:rsid w:val="005B52E3"/>
    <w:rsid w:val="005B7498"/>
    <w:rsid w:val="005C51CB"/>
    <w:rsid w:val="005C7455"/>
    <w:rsid w:val="005E718F"/>
    <w:rsid w:val="005F00BC"/>
    <w:rsid w:val="005F2F2A"/>
    <w:rsid w:val="005F3874"/>
    <w:rsid w:val="00600C5C"/>
    <w:rsid w:val="00602D65"/>
    <w:rsid w:val="00607F4F"/>
    <w:rsid w:val="006263B9"/>
    <w:rsid w:val="00632C3E"/>
    <w:rsid w:val="00650AA4"/>
    <w:rsid w:val="00665E0D"/>
    <w:rsid w:val="00681BE9"/>
    <w:rsid w:val="00682566"/>
    <w:rsid w:val="00687EF2"/>
    <w:rsid w:val="00697007"/>
    <w:rsid w:val="006A20B1"/>
    <w:rsid w:val="006A3ABA"/>
    <w:rsid w:val="006B05F6"/>
    <w:rsid w:val="006B45D7"/>
    <w:rsid w:val="006C17C9"/>
    <w:rsid w:val="006C40E2"/>
    <w:rsid w:val="006C5326"/>
    <w:rsid w:val="006C5C4B"/>
    <w:rsid w:val="006C7870"/>
    <w:rsid w:val="006E42A4"/>
    <w:rsid w:val="00701D91"/>
    <w:rsid w:val="00704FF4"/>
    <w:rsid w:val="00712B7A"/>
    <w:rsid w:val="00717205"/>
    <w:rsid w:val="007211D3"/>
    <w:rsid w:val="0073496D"/>
    <w:rsid w:val="0074184A"/>
    <w:rsid w:val="00751C80"/>
    <w:rsid w:val="0077195B"/>
    <w:rsid w:val="00776B46"/>
    <w:rsid w:val="00777DC0"/>
    <w:rsid w:val="007821DD"/>
    <w:rsid w:val="0078375D"/>
    <w:rsid w:val="00784C5F"/>
    <w:rsid w:val="00786862"/>
    <w:rsid w:val="00787AD6"/>
    <w:rsid w:val="007A109A"/>
    <w:rsid w:val="007A3282"/>
    <w:rsid w:val="007C278C"/>
    <w:rsid w:val="007C3C6C"/>
    <w:rsid w:val="007C56F8"/>
    <w:rsid w:val="007C6D63"/>
    <w:rsid w:val="007D3A60"/>
    <w:rsid w:val="007E2BE5"/>
    <w:rsid w:val="007E7D78"/>
    <w:rsid w:val="007F0571"/>
    <w:rsid w:val="007F34BC"/>
    <w:rsid w:val="007F599E"/>
    <w:rsid w:val="00801CCC"/>
    <w:rsid w:val="00801F40"/>
    <w:rsid w:val="00816641"/>
    <w:rsid w:val="00824AAC"/>
    <w:rsid w:val="0082620D"/>
    <w:rsid w:val="0083423D"/>
    <w:rsid w:val="00841D04"/>
    <w:rsid w:val="00846907"/>
    <w:rsid w:val="00856ECD"/>
    <w:rsid w:val="00860737"/>
    <w:rsid w:val="00865316"/>
    <w:rsid w:val="008760EB"/>
    <w:rsid w:val="0089763B"/>
    <w:rsid w:val="008A1D27"/>
    <w:rsid w:val="008A33BA"/>
    <w:rsid w:val="008B1B8A"/>
    <w:rsid w:val="008C48C3"/>
    <w:rsid w:val="008D564F"/>
    <w:rsid w:val="008E0246"/>
    <w:rsid w:val="00903101"/>
    <w:rsid w:val="00907B86"/>
    <w:rsid w:val="009111EA"/>
    <w:rsid w:val="00916A27"/>
    <w:rsid w:val="00916EEC"/>
    <w:rsid w:val="009272FC"/>
    <w:rsid w:val="00933393"/>
    <w:rsid w:val="00933A3B"/>
    <w:rsid w:val="009364B0"/>
    <w:rsid w:val="009440F9"/>
    <w:rsid w:val="0094423A"/>
    <w:rsid w:val="00953A24"/>
    <w:rsid w:val="00961BBA"/>
    <w:rsid w:val="00961E56"/>
    <w:rsid w:val="00967009"/>
    <w:rsid w:val="009733B1"/>
    <w:rsid w:val="0097362A"/>
    <w:rsid w:val="009846BE"/>
    <w:rsid w:val="00986D95"/>
    <w:rsid w:val="00987C79"/>
    <w:rsid w:val="00993AD3"/>
    <w:rsid w:val="009A50CA"/>
    <w:rsid w:val="009A602E"/>
    <w:rsid w:val="009B541B"/>
    <w:rsid w:val="009C3DE5"/>
    <w:rsid w:val="009C413C"/>
    <w:rsid w:val="009C52BA"/>
    <w:rsid w:val="009C54F9"/>
    <w:rsid w:val="009C5CBC"/>
    <w:rsid w:val="009C680A"/>
    <w:rsid w:val="009D644A"/>
    <w:rsid w:val="009E280E"/>
    <w:rsid w:val="009F4C18"/>
    <w:rsid w:val="00A00D98"/>
    <w:rsid w:val="00A016FF"/>
    <w:rsid w:val="00A034FE"/>
    <w:rsid w:val="00A0424B"/>
    <w:rsid w:val="00A053CA"/>
    <w:rsid w:val="00A06772"/>
    <w:rsid w:val="00A13930"/>
    <w:rsid w:val="00A1717C"/>
    <w:rsid w:val="00A20F82"/>
    <w:rsid w:val="00A22566"/>
    <w:rsid w:val="00A25642"/>
    <w:rsid w:val="00A3242D"/>
    <w:rsid w:val="00A34350"/>
    <w:rsid w:val="00A41255"/>
    <w:rsid w:val="00A44AD7"/>
    <w:rsid w:val="00A57CB4"/>
    <w:rsid w:val="00A62CE1"/>
    <w:rsid w:val="00A74DAB"/>
    <w:rsid w:val="00A7798A"/>
    <w:rsid w:val="00A84F78"/>
    <w:rsid w:val="00A92E04"/>
    <w:rsid w:val="00AA42D1"/>
    <w:rsid w:val="00AA7ECE"/>
    <w:rsid w:val="00AB273A"/>
    <w:rsid w:val="00AB5AEC"/>
    <w:rsid w:val="00AC329E"/>
    <w:rsid w:val="00AC4129"/>
    <w:rsid w:val="00AC7468"/>
    <w:rsid w:val="00AD7B47"/>
    <w:rsid w:val="00AF02A0"/>
    <w:rsid w:val="00AF51C3"/>
    <w:rsid w:val="00AF662F"/>
    <w:rsid w:val="00AF6818"/>
    <w:rsid w:val="00B00B9B"/>
    <w:rsid w:val="00B00FFF"/>
    <w:rsid w:val="00B05EF3"/>
    <w:rsid w:val="00B14BA3"/>
    <w:rsid w:val="00B15234"/>
    <w:rsid w:val="00B1590D"/>
    <w:rsid w:val="00B3043E"/>
    <w:rsid w:val="00B326D5"/>
    <w:rsid w:val="00B32C78"/>
    <w:rsid w:val="00B3587F"/>
    <w:rsid w:val="00B3683F"/>
    <w:rsid w:val="00B46625"/>
    <w:rsid w:val="00B47C76"/>
    <w:rsid w:val="00B52D11"/>
    <w:rsid w:val="00B54103"/>
    <w:rsid w:val="00B56438"/>
    <w:rsid w:val="00B60FA7"/>
    <w:rsid w:val="00B648FC"/>
    <w:rsid w:val="00B65B38"/>
    <w:rsid w:val="00B67DE9"/>
    <w:rsid w:val="00B779B9"/>
    <w:rsid w:val="00B81CE4"/>
    <w:rsid w:val="00B830A0"/>
    <w:rsid w:val="00B837B7"/>
    <w:rsid w:val="00B921A9"/>
    <w:rsid w:val="00B94E36"/>
    <w:rsid w:val="00BA023B"/>
    <w:rsid w:val="00BA1484"/>
    <w:rsid w:val="00BA38D3"/>
    <w:rsid w:val="00BA4945"/>
    <w:rsid w:val="00BD049D"/>
    <w:rsid w:val="00BD1F28"/>
    <w:rsid w:val="00BD48D8"/>
    <w:rsid w:val="00BD508B"/>
    <w:rsid w:val="00BD67DD"/>
    <w:rsid w:val="00BD7219"/>
    <w:rsid w:val="00BE45A2"/>
    <w:rsid w:val="00BF7793"/>
    <w:rsid w:val="00C06A83"/>
    <w:rsid w:val="00C06CE2"/>
    <w:rsid w:val="00C230B5"/>
    <w:rsid w:val="00C32710"/>
    <w:rsid w:val="00C41B3F"/>
    <w:rsid w:val="00C42D22"/>
    <w:rsid w:val="00C51933"/>
    <w:rsid w:val="00C60F76"/>
    <w:rsid w:val="00C64B76"/>
    <w:rsid w:val="00C65B8F"/>
    <w:rsid w:val="00C66FDE"/>
    <w:rsid w:val="00C72370"/>
    <w:rsid w:val="00C73431"/>
    <w:rsid w:val="00C76499"/>
    <w:rsid w:val="00C91EB6"/>
    <w:rsid w:val="00C94C36"/>
    <w:rsid w:val="00CA42CC"/>
    <w:rsid w:val="00CA4456"/>
    <w:rsid w:val="00CC7A74"/>
    <w:rsid w:val="00CD72E6"/>
    <w:rsid w:val="00CE17A1"/>
    <w:rsid w:val="00CE5DEB"/>
    <w:rsid w:val="00CF0DEB"/>
    <w:rsid w:val="00CF3C4F"/>
    <w:rsid w:val="00CF40C9"/>
    <w:rsid w:val="00D018A7"/>
    <w:rsid w:val="00D0611E"/>
    <w:rsid w:val="00D103A7"/>
    <w:rsid w:val="00D15A4B"/>
    <w:rsid w:val="00D3606A"/>
    <w:rsid w:val="00D564F5"/>
    <w:rsid w:val="00D5702E"/>
    <w:rsid w:val="00D6121D"/>
    <w:rsid w:val="00D635C6"/>
    <w:rsid w:val="00D66FC4"/>
    <w:rsid w:val="00D806AE"/>
    <w:rsid w:val="00D83FDD"/>
    <w:rsid w:val="00D902E6"/>
    <w:rsid w:val="00D91A61"/>
    <w:rsid w:val="00D97277"/>
    <w:rsid w:val="00DB0E47"/>
    <w:rsid w:val="00DB551B"/>
    <w:rsid w:val="00DB59CC"/>
    <w:rsid w:val="00DC2EB3"/>
    <w:rsid w:val="00DC4E24"/>
    <w:rsid w:val="00DD12C5"/>
    <w:rsid w:val="00DD199D"/>
    <w:rsid w:val="00DD381A"/>
    <w:rsid w:val="00DE23F2"/>
    <w:rsid w:val="00DE426A"/>
    <w:rsid w:val="00DE7FEF"/>
    <w:rsid w:val="00DF2AE4"/>
    <w:rsid w:val="00DF3510"/>
    <w:rsid w:val="00DF7B4F"/>
    <w:rsid w:val="00E0210D"/>
    <w:rsid w:val="00E034F1"/>
    <w:rsid w:val="00E052AB"/>
    <w:rsid w:val="00E06558"/>
    <w:rsid w:val="00E11926"/>
    <w:rsid w:val="00E12245"/>
    <w:rsid w:val="00E212E9"/>
    <w:rsid w:val="00E23C6C"/>
    <w:rsid w:val="00E3264B"/>
    <w:rsid w:val="00E5026D"/>
    <w:rsid w:val="00E507FA"/>
    <w:rsid w:val="00E56412"/>
    <w:rsid w:val="00E56A72"/>
    <w:rsid w:val="00E630F2"/>
    <w:rsid w:val="00E71E2D"/>
    <w:rsid w:val="00E74D8A"/>
    <w:rsid w:val="00E8264C"/>
    <w:rsid w:val="00E90B95"/>
    <w:rsid w:val="00EA6763"/>
    <w:rsid w:val="00EA7A6D"/>
    <w:rsid w:val="00EB3D81"/>
    <w:rsid w:val="00EB7BBE"/>
    <w:rsid w:val="00EC514F"/>
    <w:rsid w:val="00ED2CCD"/>
    <w:rsid w:val="00F032C1"/>
    <w:rsid w:val="00F05C99"/>
    <w:rsid w:val="00F1240B"/>
    <w:rsid w:val="00F253FB"/>
    <w:rsid w:val="00F26991"/>
    <w:rsid w:val="00F35A7D"/>
    <w:rsid w:val="00F368FF"/>
    <w:rsid w:val="00F406E4"/>
    <w:rsid w:val="00F418BC"/>
    <w:rsid w:val="00F44157"/>
    <w:rsid w:val="00F44E5D"/>
    <w:rsid w:val="00F676B3"/>
    <w:rsid w:val="00F7476A"/>
    <w:rsid w:val="00F862FF"/>
    <w:rsid w:val="00F86981"/>
    <w:rsid w:val="00F93A7C"/>
    <w:rsid w:val="00FA5F25"/>
    <w:rsid w:val="00FA6B59"/>
    <w:rsid w:val="00FC1C04"/>
    <w:rsid w:val="00FC368E"/>
    <w:rsid w:val="00FC4A97"/>
    <w:rsid w:val="00FD1507"/>
    <w:rsid w:val="00FE27DD"/>
    <w:rsid w:val="00FF0087"/>
    <w:rsid w:val="00FF3C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02400891">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277177998">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542525978">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823013355">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53256590">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0584646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690831096">
      <w:bodyDiv w:val="1"/>
      <w:marLeft w:val="0"/>
      <w:marRight w:val="0"/>
      <w:marTop w:val="0"/>
      <w:marBottom w:val="0"/>
      <w:divBdr>
        <w:top w:val="none" w:sz="0" w:space="0" w:color="auto"/>
        <w:left w:val="none" w:sz="0" w:space="0" w:color="auto"/>
        <w:bottom w:val="none" w:sz="0" w:space="0" w:color="auto"/>
        <w:right w:val="none" w:sz="0" w:space="0" w:color="auto"/>
      </w:divBdr>
    </w:div>
    <w:div w:id="1721902786">
      <w:bodyDiv w:val="1"/>
      <w:marLeft w:val="0"/>
      <w:marRight w:val="0"/>
      <w:marTop w:val="0"/>
      <w:marBottom w:val="0"/>
      <w:divBdr>
        <w:top w:val="none" w:sz="0" w:space="0" w:color="auto"/>
        <w:left w:val="none" w:sz="0" w:space="0" w:color="auto"/>
        <w:bottom w:val="none" w:sz="0" w:space="0" w:color="auto"/>
        <w:right w:val="none" w:sz="0" w:space="0" w:color="auto"/>
      </w:divBdr>
    </w:div>
    <w:div w:id="1863467591">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73114144">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 w:id="21275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hyperlink" Target="http://www.absp.org.uk/index.shtml" TargetMode="External"/><Relationship Id="rId25" Type="http://schemas.openxmlformats.org/officeDocument/2006/relationships/hyperlink" Target="http://www.absp.org.uk/results/JAGRatingsNotes.shtml" TargetMode="External"/><Relationship Id="rId26" Type="http://schemas.openxmlformats.org/officeDocument/2006/relationships/hyperlink" Target="http://www.absp.org.uk/results/JAGrn1.s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lash%20Memory:Users:Gav:Desktop:fypworkboo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lash%20Memory:Users:Gav:Desktop:fyp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Sheet1!$E$2</c:f>
              <c:strCache>
                <c:ptCount val="1"/>
                <c:pt idx="0">
                  <c:v>Task 1</c:v>
                </c:pt>
              </c:strCache>
            </c:strRef>
          </c:tx>
          <c:spPr>
            <a:solidFill>
              <a:schemeClr val="lt1"/>
            </a:solidFill>
            <a:ln w="12700" cap="flat" cmpd="sng" algn="ctr">
              <a:solidFill>
                <a:schemeClr val="dk1"/>
              </a:solidFill>
              <a:prstDash val="solid"/>
              <a:miter lim="800000"/>
            </a:ln>
            <a:effectLst/>
          </c:spPr>
          <c:invertIfNegative val="0"/>
          <c:dLbls>
            <c:spPr>
              <a:effectLst>
                <a:glow rad="228600">
                  <a:schemeClr val="accent1">
                    <a:satMod val="175000"/>
                    <a:alpha val="40000"/>
                  </a:schemeClr>
                </a:glow>
              </a:effectLst>
            </c:spPr>
            <c:txPr>
              <a:bodyPr/>
              <a:lstStyle/>
              <a:p>
                <a:pPr>
                  <a:defRPr sz="800" b="1" u="none" cap="none" spc="0">
                    <a:ln w="12700">
                      <a:noFill/>
                      <a:prstDash val="solid"/>
                    </a:ln>
                    <a:solidFill>
                      <a:srgbClr val="000000"/>
                    </a:solidFill>
                    <a:effectLst/>
                  </a:defRPr>
                </a:pPr>
                <a:endParaRPr lang="en-US"/>
              </a:p>
            </c:txPr>
            <c:showLegendKey val="0"/>
            <c:showVal val="1"/>
            <c:showCatName val="0"/>
            <c:showSerName val="0"/>
            <c:showPercent val="0"/>
            <c:showBubbleSize val="0"/>
            <c:showLeaderLines val="0"/>
          </c:dLbls>
          <c:val>
            <c:numRef>
              <c:f>Sheet1!$E$3:$E$12</c:f>
              <c:numCache>
                <c:formatCode>0.00</c:formatCode>
                <c:ptCount val="10"/>
                <c:pt idx="0">
                  <c:v>10.22</c:v>
                </c:pt>
                <c:pt idx="1">
                  <c:v>12.43</c:v>
                </c:pt>
                <c:pt idx="2">
                  <c:v>7.159999999999998</c:v>
                </c:pt>
                <c:pt idx="3">
                  <c:v>7.05</c:v>
                </c:pt>
                <c:pt idx="4">
                  <c:v>6.23</c:v>
                </c:pt>
                <c:pt idx="5">
                  <c:v>6.24</c:v>
                </c:pt>
                <c:pt idx="6">
                  <c:v>7.57</c:v>
                </c:pt>
                <c:pt idx="7">
                  <c:v>6.159999999999998</c:v>
                </c:pt>
                <c:pt idx="8">
                  <c:v>10.07</c:v>
                </c:pt>
                <c:pt idx="9">
                  <c:v>7.91</c:v>
                </c:pt>
              </c:numCache>
            </c:numRef>
          </c:val>
        </c:ser>
        <c:ser>
          <c:idx val="1"/>
          <c:order val="1"/>
          <c:tx>
            <c:strRef>
              <c:f>Sheet1!$F$2</c:f>
              <c:strCache>
                <c:ptCount val="1"/>
                <c:pt idx="0">
                  <c:v>Task 2</c:v>
                </c:pt>
              </c:strCache>
            </c:strRef>
          </c:tx>
          <c:spPr>
            <a:solidFill>
              <a:schemeClr val="bg1">
                <a:lumMod val="65000"/>
              </a:schemeClr>
            </a:solidFill>
            <a:ln>
              <a:solidFill>
                <a:schemeClr val="tx1"/>
              </a:solidFill>
            </a:ln>
          </c:spPr>
          <c:invertIfNegative val="0"/>
          <c:dLbls>
            <c:txPr>
              <a:bodyPr/>
              <a:lstStyle/>
              <a:p>
                <a:pPr>
                  <a:defRPr sz="800" b="1" u="none"/>
                </a:pPr>
                <a:endParaRPr lang="en-US"/>
              </a:p>
            </c:txPr>
            <c:showLegendKey val="0"/>
            <c:showVal val="1"/>
            <c:showCatName val="0"/>
            <c:showSerName val="0"/>
            <c:showPercent val="0"/>
            <c:showBubbleSize val="0"/>
            <c:showLeaderLines val="0"/>
          </c:dLbls>
          <c:val>
            <c:numRef>
              <c:f>Sheet1!$F$3:$F$12</c:f>
              <c:numCache>
                <c:formatCode>0.00</c:formatCode>
                <c:ptCount val="10"/>
                <c:pt idx="0">
                  <c:v>6.73</c:v>
                </c:pt>
                <c:pt idx="1">
                  <c:v>8.44</c:v>
                </c:pt>
                <c:pt idx="2">
                  <c:v>5.41</c:v>
                </c:pt>
                <c:pt idx="3">
                  <c:v>6.109999999999999</c:v>
                </c:pt>
                <c:pt idx="4">
                  <c:v>5.63</c:v>
                </c:pt>
                <c:pt idx="5">
                  <c:v>6.319999999999998</c:v>
                </c:pt>
                <c:pt idx="6">
                  <c:v>6.14</c:v>
                </c:pt>
                <c:pt idx="7">
                  <c:v>5.84</c:v>
                </c:pt>
                <c:pt idx="8">
                  <c:v>7.09</c:v>
                </c:pt>
                <c:pt idx="9">
                  <c:v>5.119999999999998</c:v>
                </c:pt>
              </c:numCache>
            </c:numRef>
          </c:val>
        </c:ser>
        <c:dLbls>
          <c:showLegendKey val="0"/>
          <c:showVal val="0"/>
          <c:showCatName val="0"/>
          <c:showSerName val="0"/>
          <c:showPercent val="0"/>
          <c:showBubbleSize val="0"/>
        </c:dLbls>
        <c:gapWidth val="30"/>
        <c:axId val="2070647848"/>
        <c:axId val="2070653800"/>
      </c:barChart>
      <c:catAx>
        <c:axId val="2070647848"/>
        <c:scaling>
          <c:orientation val="minMax"/>
        </c:scaling>
        <c:delete val="0"/>
        <c:axPos val="b"/>
        <c:title>
          <c:tx>
            <c:rich>
              <a:bodyPr/>
              <a:lstStyle/>
              <a:p>
                <a:pPr>
                  <a:defRPr sz="1100"/>
                </a:pPr>
                <a:r>
                  <a:rPr lang="en-US" sz="1100"/>
                  <a:t>Participant</a:t>
                </a:r>
                <a:r>
                  <a:rPr lang="en-US" sz="1100" baseline="0"/>
                  <a:t> number</a:t>
                </a:r>
                <a:endParaRPr lang="en-US" sz="1100"/>
              </a:p>
            </c:rich>
          </c:tx>
          <c:layout/>
          <c:overlay val="0"/>
        </c:title>
        <c:majorTickMark val="none"/>
        <c:minorTickMark val="none"/>
        <c:tickLblPos val="nextTo"/>
        <c:crossAx val="2070653800"/>
        <c:crosses val="autoZero"/>
        <c:auto val="1"/>
        <c:lblAlgn val="ctr"/>
        <c:lblOffset val="100"/>
        <c:noMultiLvlLbl val="0"/>
      </c:catAx>
      <c:valAx>
        <c:axId val="2070653800"/>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Time taken in seconds</a:t>
                </a:r>
              </a:p>
            </c:rich>
          </c:tx>
          <c:layout/>
          <c:overlay val="0"/>
        </c:title>
        <c:numFmt formatCode="0.00" sourceLinked="1"/>
        <c:majorTickMark val="none"/>
        <c:minorTickMark val="none"/>
        <c:tickLblPos val="nextTo"/>
        <c:crossAx val="2070647848"/>
        <c:crosses val="autoZero"/>
        <c:crossBetween val="between"/>
      </c:valAx>
    </c:plotArea>
    <c:legend>
      <c:legendPos val="b"/>
      <c:layout>
        <c:manualLayout>
          <c:xMode val="edge"/>
          <c:yMode val="edge"/>
          <c:x val="0.388747362462045"/>
          <c:y val="0.846944537689119"/>
          <c:w val="0.316337124526101"/>
          <c:h val="0.0677890064697327"/>
        </c:manualLayout>
      </c:layout>
      <c:overlay val="0"/>
      <c:txPr>
        <a:bodyPr/>
        <a:lstStyle/>
        <a:p>
          <a:pPr>
            <a:defRPr sz="1100"/>
          </a:pPr>
          <a:endParaRPr lang="en-US"/>
        </a:p>
      </c:txPr>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Sheet1!$G$2</c:f>
              <c:strCache>
                <c:ptCount val="1"/>
                <c:pt idx="0">
                  <c:v>Task 3</c:v>
                </c:pt>
              </c:strCache>
            </c:strRef>
          </c:tx>
          <c:spPr>
            <a:solidFill>
              <a:schemeClr val="bg1">
                <a:lumMod val="95000"/>
              </a:schemeClr>
            </a:solidFill>
            <a:ln>
              <a:solidFill>
                <a:schemeClr val="tx1">
                  <a:lumMod val="95000"/>
                  <a:lumOff val="5000"/>
                </a:schemeClr>
              </a:solidFill>
            </a:ln>
          </c:spPr>
          <c:invertIfNegative val="0"/>
          <c:dLbls>
            <c:txPr>
              <a:bodyPr/>
              <a:lstStyle/>
              <a:p>
                <a:pPr>
                  <a:defRPr sz="800" b="1"/>
                </a:pPr>
                <a:endParaRPr lang="en-US"/>
              </a:p>
            </c:txPr>
            <c:showLegendKey val="0"/>
            <c:showVal val="1"/>
            <c:showCatName val="0"/>
            <c:showSerName val="0"/>
            <c:showPercent val="0"/>
            <c:showBubbleSize val="0"/>
            <c:showLeaderLines val="0"/>
          </c:dLbls>
          <c:val>
            <c:numRef>
              <c:f>Sheet1!$G$3:$G$12</c:f>
              <c:numCache>
                <c:formatCode>0.00</c:formatCode>
                <c:ptCount val="10"/>
                <c:pt idx="0">
                  <c:v>10.73</c:v>
                </c:pt>
                <c:pt idx="1">
                  <c:v>8.12</c:v>
                </c:pt>
                <c:pt idx="2">
                  <c:v>10.67</c:v>
                </c:pt>
                <c:pt idx="3">
                  <c:v>9.0</c:v>
                </c:pt>
                <c:pt idx="4">
                  <c:v>6.159999999999998</c:v>
                </c:pt>
                <c:pt idx="5">
                  <c:v>7.45</c:v>
                </c:pt>
                <c:pt idx="6">
                  <c:v>6.28</c:v>
                </c:pt>
                <c:pt idx="7">
                  <c:v>6.96</c:v>
                </c:pt>
                <c:pt idx="8">
                  <c:v>8.51</c:v>
                </c:pt>
                <c:pt idx="9">
                  <c:v>7.63</c:v>
                </c:pt>
              </c:numCache>
            </c:numRef>
          </c:val>
        </c:ser>
        <c:dLbls>
          <c:showLegendKey val="0"/>
          <c:showVal val="0"/>
          <c:showCatName val="0"/>
          <c:showSerName val="0"/>
          <c:showPercent val="0"/>
          <c:showBubbleSize val="0"/>
        </c:dLbls>
        <c:gapWidth val="30"/>
        <c:axId val="2107096952"/>
        <c:axId val="2107151912"/>
      </c:barChart>
      <c:catAx>
        <c:axId val="2107096952"/>
        <c:scaling>
          <c:orientation val="minMax"/>
        </c:scaling>
        <c:delete val="0"/>
        <c:axPos val="b"/>
        <c:title>
          <c:tx>
            <c:rich>
              <a:bodyPr/>
              <a:lstStyle/>
              <a:p>
                <a:pPr>
                  <a:defRPr sz="1100"/>
                </a:pPr>
                <a:r>
                  <a:rPr lang="en-US" sz="1100"/>
                  <a:t>Participant number</a:t>
                </a:r>
              </a:p>
            </c:rich>
          </c:tx>
          <c:layout/>
          <c:overlay val="0"/>
        </c:title>
        <c:majorTickMark val="out"/>
        <c:minorTickMark val="none"/>
        <c:tickLblPos val="nextTo"/>
        <c:crossAx val="2107151912"/>
        <c:crosses val="autoZero"/>
        <c:auto val="1"/>
        <c:lblAlgn val="ctr"/>
        <c:lblOffset val="100"/>
        <c:noMultiLvlLbl val="0"/>
      </c:catAx>
      <c:valAx>
        <c:axId val="2107151912"/>
        <c:scaling>
          <c:orientation val="minMax"/>
        </c:scaling>
        <c:delete val="0"/>
        <c:axPos val="l"/>
        <c:majorGridlines>
          <c:spPr>
            <a:ln>
              <a:solidFill>
                <a:schemeClr val="bg1">
                  <a:lumMod val="85000"/>
                </a:schemeClr>
              </a:solidFill>
            </a:ln>
          </c:spPr>
        </c:majorGridlines>
        <c:title>
          <c:tx>
            <c:rich>
              <a:bodyPr rot="-5400000" vert="horz"/>
              <a:lstStyle/>
              <a:p>
                <a:pPr>
                  <a:defRPr/>
                </a:pPr>
                <a:r>
                  <a:rPr lang="en-US"/>
                  <a:t>Time taken in seconds</a:t>
                </a:r>
              </a:p>
            </c:rich>
          </c:tx>
          <c:layout/>
          <c:overlay val="0"/>
        </c:title>
        <c:numFmt formatCode="0.00" sourceLinked="1"/>
        <c:majorTickMark val="out"/>
        <c:minorTickMark val="none"/>
        <c:tickLblPos val="nextTo"/>
        <c:crossAx val="2107096952"/>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Sheet1!$J$3</c:f>
              <c:strCache>
                <c:ptCount val="1"/>
                <c:pt idx="0">
                  <c:v>Search</c:v>
                </c:pt>
              </c:strCache>
            </c:strRef>
          </c:tx>
          <c:spPr>
            <a:solidFill>
              <a:schemeClr val="bg1">
                <a:lumMod val="95000"/>
              </a:schemeClr>
            </a:solidFill>
            <a:ln>
              <a:solidFill>
                <a:schemeClr val="tx1"/>
              </a:solidFill>
            </a:ln>
          </c:spPr>
          <c:invertIfNegative val="0"/>
          <c:cat>
            <c:strRef>
              <c:f>Sheet1!$K$2:$L$2</c:f>
              <c:strCache>
                <c:ptCount val="2"/>
                <c:pt idx="0">
                  <c:v>Task 1</c:v>
                </c:pt>
                <c:pt idx="1">
                  <c:v>Task 2</c:v>
                </c:pt>
              </c:strCache>
            </c:strRef>
          </c:cat>
          <c:val>
            <c:numRef>
              <c:f>Sheet1!$K$3:$L$3</c:f>
              <c:numCache>
                <c:formatCode>0.00</c:formatCode>
                <c:ptCount val="2"/>
                <c:pt idx="0">
                  <c:v>6.0</c:v>
                </c:pt>
                <c:pt idx="1">
                  <c:v>7.0</c:v>
                </c:pt>
              </c:numCache>
            </c:numRef>
          </c:val>
        </c:ser>
        <c:ser>
          <c:idx val="1"/>
          <c:order val="1"/>
          <c:tx>
            <c:strRef>
              <c:f>Sheet1!$J$4</c:f>
              <c:strCache>
                <c:ptCount val="1"/>
                <c:pt idx="0">
                  <c:v>Ordering and pagination</c:v>
                </c:pt>
              </c:strCache>
            </c:strRef>
          </c:tx>
          <c:spPr>
            <a:solidFill>
              <a:schemeClr val="bg1">
                <a:lumMod val="50000"/>
              </a:schemeClr>
            </a:solidFill>
            <a:ln>
              <a:solidFill>
                <a:schemeClr val="tx1"/>
              </a:solidFill>
            </a:ln>
          </c:spPr>
          <c:invertIfNegative val="0"/>
          <c:cat>
            <c:strRef>
              <c:f>Sheet1!$K$2:$L$2</c:f>
              <c:strCache>
                <c:ptCount val="2"/>
                <c:pt idx="0">
                  <c:v>Task 1</c:v>
                </c:pt>
                <c:pt idx="1">
                  <c:v>Task 2</c:v>
                </c:pt>
              </c:strCache>
            </c:strRef>
          </c:cat>
          <c:val>
            <c:numRef>
              <c:f>Sheet1!$K$4:$L$4</c:f>
              <c:numCache>
                <c:formatCode>0.00</c:formatCode>
                <c:ptCount val="2"/>
                <c:pt idx="0">
                  <c:v>4.0</c:v>
                </c:pt>
                <c:pt idx="1">
                  <c:v>3.0</c:v>
                </c:pt>
              </c:numCache>
            </c:numRef>
          </c:val>
        </c:ser>
        <c:dLbls>
          <c:showLegendKey val="0"/>
          <c:showVal val="0"/>
          <c:showCatName val="0"/>
          <c:showSerName val="0"/>
          <c:showPercent val="0"/>
          <c:showBubbleSize val="0"/>
        </c:dLbls>
        <c:gapWidth val="30"/>
        <c:axId val="2107183896"/>
        <c:axId val="2107189304"/>
      </c:barChart>
      <c:catAx>
        <c:axId val="2107183896"/>
        <c:scaling>
          <c:orientation val="minMax"/>
        </c:scaling>
        <c:delete val="0"/>
        <c:axPos val="b"/>
        <c:title>
          <c:tx>
            <c:rich>
              <a:bodyPr/>
              <a:lstStyle/>
              <a:p>
                <a:pPr>
                  <a:defRPr sz="1100"/>
                </a:pPr>
                <a:r>
                  <a:rPr lang="en-US" sz="1100"/>
                  <a:t>Task number</a:t>
                </a:r>
              </a:p>
            </c:rich>
          </c:tx>
          <c:layout/>
          <c:overlay val="0"/>
        </c:title>
        <c:majorTickMark val="out"/>
        <c:minorTickMark val="none"/>
        <c:tickLblPos val="nextTo"/>
        <c:crossAx val="2107189304"/>
        <c:crosses val="autoZero"/>
        <c:auto val="1"/>
        <c:lblAlgn val="ctr"/>
        <c:lblOffset val="100"/>
        <c:noMultiLvlLbl val="0"/>
      </c:catAx>
      <c:valAx>
        <c:axId val="2107189304"/>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Count</a:t>
                </a:r>
              </a:p>
            </c:rich>
          </c:tx>
          <c:layout/>
          <c:overlay val="0"/>
        </c:title>
        <c:numFmt formatCode="#,##0" sourceLinked="0"/>
        <c:majorTickMark val="out"/>
        <c:minorTickMark val="none"/>
        <c:tickLblPos val="nextTo"/>
        <c:crossAx val="2107183896"/>
        <c:crosses val="autoZero"/>
        <c:crossBetween val="between"/>
      </c:valAx>
    </c:plotArea>
    <c:legend>
      <c:legendPos val="b"/>
      <c:layout>
        <c:manualLayout>
          <c:xMode val="edge"/>
          <c:yMode val="edge"/>
          <c:x val="0.252691819772528"/>
          <c:y val="0.846838363954506"/>
          <c:w val="0.494616141732283"/>
          <c:h val="0.0929764508603091"/>
        </c:manualLayout>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percentStacked"/>
        <c:varyColors val="0"/>
        <c:ser>
          <c:idx val="0"/>
          <c:order val="0"/>
          <c:tx>
            <c:strRef>
              <c:f>Sheet1!$N$2</c:f>
              <c:strCache>
                <c:ptCount val="1"/>
                <c:pt idx="0">
                  <c:v>Strongly agree</c:v>
                </c:pt>
              </c:strCache>
            </c:strRef>
          </c:tx>
          <c:spPr>
            <a:solidFill>
              <a:schemeClr val="bg1"/>
            </a:solidFill>
            <a:ln>
              <a:solidFill>
                <a:schemeClr val="tx1"/>
              </a:solidFill>
            </a:ln>
          </c:spPr>
          <c:invertIfNegative val="0"/>
          <c:val>
            <c:numRef>
              <c:f>Sheet1!$N$3:$N$7</c:f>
              <c:numCache>
                <c:formatCode>0.00</c:formatCode>
                <c:ptCount val="5"/>
                <c:pt idx="0">
                  <c:v>9.0</c:v>
                </c:pt>
                <c:pt idx="1">
                  <c:v>8.0</c:v>
                </c:pt>
                <c:pt idx="2" formatCode="General">
                  <c:v>10.0</c:v>
                </c:pt>
                <c:pt idx="3" formatCode="General">
                  <c:v>8.0</c:v>
                </c:pt>
                <c:pt idx="4" formatCode="General">
                  <c:v>9.0</c:v>
                </c:pt>
              </c:numCache>
            </c:numRef>
          </c:val>
        </c:ser>
        <c:ser>
          <c:idx val="1"/>
          <c:order val="1"/>
          <c:tx>
            <c:strRef>
              <c:f>Sheet1!$O$2</c:f>
              <c:strCache>
                <c:ptCount val="1"/>
                <c:pt idx="0">
                  <c:v>Agree</c:v>
                </c:pt>
              </c:strCache>
            </c:strRef>
          </c:tx>
          <c:spPr>
            <a:solidFill>
              <a:schemeClr val="bg1">
                <a:lumMod val="85000"/>
              </a:schemeClr>
            </a:solidFill>
            <a:ln>
              <a:solidFill>
                <a:srgbClr val="000000"/>
              </a:solidFill>
            </a:ln>
          </c:spPr>
          <c:invertIfNegative val="0"/>
          <c:val>
            <c:numRef>
              <c:f>Sheet1!$O$3:$O$7</c:f>
              <c:numCache>
                <c:formatCode>0.00</c:formatCode>
                <c:ptCount val="5"/>
                <c:pt idx="0">
                  <c:v>1.0</c:v>
                </c:pt>
                <c:pt idx="1">
                  <c:v>2.0</c:v>
                </c:pt>
                <c:pt idx="2" formatCode="General">
                  <c:v>0.0</c:v>
                </c:pt>
                <c:pt idx="3" formatCode="General">
                  <c:v>2.0</c:v>
                </c:pt>
                <c:pt idx="4" formatCode="General">
                  <c:v>1.0</c:v>
                </c:pt>
              </c:numCache>
            </c:numRef>
          </c:val>
        </c:ser>
        <c:ser>
          <c:idx val="2"/>
          <c:order val="2"/>
          <c:tx>
            <c:strRef>
              <c:f>Sheet1!$P$2</c:f>
              <c:strCache>
                <c:ptCount val="1"/>
                <c:pt idx="0">
                  <c:v>No opinion</c:v>
                </c:pt>
              </c:strCache>
            </c:strRef>
          </c:tx>
          <c:spPr>
            <a:solidFill>
              <a:schemeClr val="bg1">
                <a:lumMod val="50000"/>
              </a:schemeClr>
            </a:solidFill>
            <a:ln>
              <a:solidFill>
                <a:srgbClr val="000000"/>
              </a:solidFill>
            </a:ln>
          </c:spPr>
          <c:invertIfNegative val="0"/>
          <c:val>
            <c:numRef>
              <c:f>Sheet1!$P$3:$P$7</c:f>
              <c:numCache>
                <c:formatCode>0.00</c:formatCode>
                <c:ptCount val="5"/>
                <c:pt idx="0">
                  <c:v>0.0</c:v>
                </c:pt>
                <c:pt idx="1">
                  <c:v>0.0</c:v>
                </c:pt>
                <c:pt idx="2">
                  <c:v>0.0</c:v>
                </c:pt>
                <c:pt idx="3">
                  <c:v>0.0</c:v>
                </c:pt>
                <c:pt idx="4">
                  <c:v>0.0</c:v>
                </c:pt>
              </c:numCache>
            </c:numRef>
          </c:val>
        </c:ser>
        <c:ser>
          <c:idx val="3"/>
          <c:order val="3"/>
          <c:tx>
            <c:strRef>
              <c:f>Sheet1!$Q$2</c:f>
              <c:strCache>
                <c:ptCount val="1"/>
                <c:pt idx="0">
                  <c:v>Disagree</c:v>
                </c:pt>
              </c:strCache>
            </c:strRef>
          </c:tx>
          <c:spPr>
            <a:solidFill>
              <a:schemeClr val="tx1">
                <a:lumMod val="65000"/>
                <a:lumOff val="35000"/>
              </a:schemeClr>
            </a:solidFill>
            <a:ln>
              <a:solidFill>
                <a:srgbClr val="000000"/>
              </a:solidFill>
            </a:ln>
          </c:spPr>
          <c:invertIfNegative val="0"/>
          <c:val>
            <c:numRef>
              <c:f>Sheet1!$Q$3:$Q$7</c:f>
              <c:numCache>
                <c:formatCode>0.00</c:formatCode>
                <c:ptCount val="5"/>
                <c:pt idx="0">
                  <c:v>0.0</c:v>
                </c:pt>
                <c:pt idx="1">
                  <c:v>0.0</c:v>
                </c:pt>
                <c:pt idx="2">
                  <c:v>0.0</c:v>
                </c:pt>
                <c:pt idx="3">
                  <c:v>0.0</c:v>
                </c:pt>
                <c:pt idx="4">
                  <c:v>0.0</c:v>
                </c:pt>
              </c:numCache>
            </c:numRef>
          </c:val>
        </c:ser>
        <c:ser>
          <c:idx val="4"/>
          <c:order val="4"/>
          <c:tx>
            <c:strRef>
              <c:f>Sheet1!$R$2</c:f>
              <c:strCache>
                <c:ptCount val="1"/>
                <c:pt idx="0">
                  <c:v>Strongly disagree</c:v>
                </c:pt>
              </c:strCache>
            </c:strRef>
          </c:tx>
          <c:spPr>
            <a:solidFill>
              <a:schemeClr val="tx1">
                <a:lumMod val="95000"/>
                <a:lumOff val="5000"/>
              </a:schemeClr>
            </a:solidFill>
            <a:ln>
              <a:solidFill>
                <a:schemeClr val="tx1"/>
              </a:solidFill>
            </a:ln>
          </c:spPr>
          <c:invertIfNegative val="0"/>
          <c:val>
            <c:numRef>
              <c:f>Sheet1!$R$3:$R$7</c:f>
              <c:numCache>
                <c:formatCode>0.00</c:formatCode>
                <c:ptCount val="5"/>
                <c:pt idx="0">
                  <c:v>0.0</c:v>
                </c:pt>
                <c:pt idx="1">
                  <c:v>0.0</c:v>
                </c:pt>
                <c:pt idx="2">
                  <c:v>0.0</c:v>
                </c:pt>
                <c:pt idx="3">
                  <c:v>0.0</c:v>
                </c:pt>
                <c:pt idx="4">
                  <c:v>0.0</c:v>
                </c:pt>
              </c:numCache>
            </c:numRef>
          </c:val>
        </c:ser>
        <c:dLbls>
          <c:showLegendKey val="0"/>
          <c:showVal val="0"/>
          <c:showCatName val="0"/>
          <c:showSerName val="0"/>
          <c:showPercent val="0"/>
          <c:showBubbleSize val="0"/>
        </c:dLbls>
        <c:gapWidth val="30"/>
        <c:overlap val="100"/>
        <c:axId val="2107205224"/>
        <c:axId val="2107210760"/>
      </c:barChart>
      <c:catAx>
        <c:axId val="2107205224"/>
        <c:scaling>
          <c:orientation val="minMax"/>
        </c:scaling>
        <c:delete val="0"/>
        <c:axPos val="b"/>
        <c:title>
          <c:tx>
            <c:rich>
              <a:bodyPr/>
              <a:lstStyle/>
              <a:p>
                <a:pPr>
                  <a:defRPr sz="1100"/>
                </a:pPr>
                <a:r>
                  <a:rPr lang="en-US" sz="1100"/>
                  <a:t>Statement number</a:t>
                </a:r>
              </a:p>
            </c:rich>
          </c:tx>
          <c:layout/>
          <c:overlay val="0"/>
        </c:title>
        <c:majorTickMark val="out"/>
        <c:minorTickMark val="none"/>
        <c:tickLblPos val="nextTo"/>
        <c:crossAx val="2107210760"/>
        <c:crosses val="autoZero"/>
        <c:auto val="1"/>
        <c:lblAlgn val="ctr"/>
        <c:lblOffset val="100"/>
        <c:noMultiLvlLbl val="0"/>
      </c:catAx>
      <c:valAx>
        <c:axId val="2107210760"/>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Percentage of responses</a:t>
                </a:r>
              </a:p>
            </c:rich>
          </c:tx>
          <c:layout/>
          <c:overlay val="0"/>
        </c:title>
        <c:numFmt formatCode="0%" sourceLinked="1"/>
        <c:majorTickMark val="out"/>
        <c:minorTickMark val="none"/>
        <c:tickLblPos val="nextTo"/>
        <c:crossAx val="2107205224"/>
        <c:crosses val="autoZero"/>
        <c:crossBetween val="between"/>
      </c:valAx>
    </c:plotArea>
    <c:legend>
      <c:legendPos val="r"/>
      <c:layout/>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F5EDCB1-751A-FC4A-BFED-49D0BE7C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212</TotalTime>
  <Pages>37</Pages>
  <Words>9421</Words>
  <Characters>53701</Characters>
  <Application>Microsoft Macintosh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13</cp:revision>
  <dcterms:created xsi:type="dcterms:W3CDTF">2015-05-08T18:46:00Z</dcterms:created>
  <dcterms:modified xsi:type="dcterms:W3CDTF">2015-05-09T21:41:00Z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