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8"/>
        </w:rPr>
        <w:t>MGM UNIVERSITY — SCHOOL OF ENGINEERING &amp; TECHNOLOGY</w:t>
      </w:r>
    </w:p>
    <w:p>
      <w:pPr>
        <w:jc w:val="center"/>
      </w:pPr>
      <w:r>
        <w:rPr>
          <w:rFonts w:ascii="Arial" w:hAnsi="Arial"/>
          <w:b/>
          <w:color w:val="0F172A"/>
          <w:sz w:val="36"/>
        </w:rPr>
        <w:t>CampusAI Chatbot Master Knowledge &amp; QnA Reference Guide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Deduplicated Canonical Q&amp;A Architecture | Strict 2–3 Line ChatGPT &amp; Database Grounding Standards</w:t>
        <w:br/>
        <w:t>Academic Year 2026–2027 | Version 2.0 (Production Verified)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pPr>
              <w:spacing w:after="80"/>
            </w:pPr>
            <w:r>
              <w:rPr>
                <w:b/>
                <w:color w:val="1E3A8A"/>
                <w:sz w:val="20"/>
              </w:rPr>
              <w:t>Executive Guide Summary:</w:t>
              <w:br/>
            </w:r>
            <w:r>
              <w:rPr>
                <w:color w:val="334155"/>
                <w:sz w:val="19"/>
              </w:rPr>
              <w:t>This official compendium consolidates and deduplicates the complete 148-benchmark query dataset into 65 canonical, high-precision questions and authoritative answers. Every response strictly follows the 2–3 line constraint, ensuring exact answers for General and Technical queries (ChatGPT-style) and 100% verified institutional data for Website, Database, and Hybrid inquiries.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1. General AI &amp; Emerging Technologies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ChatGPT-style direct responses (Max 2–3 lines, no introductory filler)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 [General]: </w:t>
      </w:r>
      <w:r>
        <w:rPr>
          <w:rFonts w:ascii="Arial" w:hAnsi="Arial"/>
          <w:b/>
          <w:color w:val="1E3A8A"/>
          <w:sz w:val="20"/>
        </w:rPr>
        <w:t>What is artificial intelligence (AI)?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Artificial Intelligence (AI) is the branch of computer science dedicated to developing software systems capable of performing tasks that typically require human cognition, such as reasoning, problem-solving, visual perception, and decision-making.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 [General]: </w:t>
      </w:r>
      <w:r>
        <w:rPr>
          <w:rFonts w:ascii="Arial" w:hAnsi="Arial"/>
          <w:b/>
          <w:color w:val="1E3A8A"/>
          <w:sz w:val="20"/>
        </w:rPr>
        <w:t>What is machine learning (ML)?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Machine learning is a subset of AI where mathematical algorithms learn statistical patterns from historical data to make predictions or automated decisions without being explicitly programmed.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 [General]: </w:t>
      </w:r>
      <w:r>
        <w:rPr>
          <w:rFonts w:ascii="Arial" w:hAnsi="Arial"/>
          <w:b/>
          <w:color w:val="1E3A8A"/>
          <w:sz w:val="20"/>
        </w:rPr>
        <w:t>What is ChatGPT?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ChatGPT is an artificial intelligence conversational model developed by OpenAI. Built on Large Language Models (LLMs), it engages in natural dialogue, writes and debugs code, and synthesizes complex information.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 [General]: </w:t>
      </w:r>
      <w:r>
        <w:rPr>
          <w:rFonts w:ascii="Arial" w:hAnsi="Arial"/>
          <w:b/>
          <w:color w:val="1E3A8A"/>
          <w:sz w:val="20"/>
        </w:rPr>
        <w:t>What is cloud computing?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Cloud computing delivers on-demand computing services—including virtual servers, database storage, networking, and software—over the Internet with flexible pay-as-you-go pricing (e.g., AWS, Microsoft Azure, Google Cloud).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 [General]: </w:t>
      </w:r>
      <w:r>
        <w:rPr>
          <w:rFonts w:ascii="Arial" w:hAnsi="Arial"/>
          <w:b/>
          <w:color w:val="1E3A8A"/>
          <w:sz w:val="20"/>
        </w:rPr>
        <w:t>What is cybersecurity?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Cybersecurity is the practice of protecting computer systems, cloud networks, digital devices, and sensitive organizational data from unauthorized access, cyberattacks, theft, and damage.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Q6 [General]: </w:t>
      </w:r>
      <w:r>
        <w:rPr>
          <w:rFonts w:ascii="Arial" w:hAnsi="Arial"/>
          <w:b/>
          <w:color w:val="1E3A8A"/>
          <w:sz w:val="20"/>
        </w:rPr>
        <w:t>What is the Internet of Things (IoT)?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Internet of Things (IoT) refers to an interconnected network of physical devices embedded with sensors, microcontrollers, and wireless connectivity that autonomously collect and exchange operational data in real time.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Q7 [General]: </w:t>
      </w:r>
      <w:r>
        <w:rPr>
          <w:rFonts w:ascii="Arial" w:hAnsi="Arial"/>
          <w:b/>
          <w:color w:val="1E3A8A"/>
          <w:sz w:val="20"/>
        </w:rPr>
        <w:t>What is blockchain technology?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Blockchain is a decentralized, cryptographically secured distributed digital ledger that chronologically records transactions across a peer-to-peer network, ensuring tamper-proof immutability without requiring a central intermediary.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Q8 [General]: </w:t>
      </w:r>
      <w:r>
        <w:rPr>
          <w:rFonts w:ascii="Arial" w:hAnsi="Arial"/>
          <w:b/>
          <w:color w:val="1E3A8A"/>
          <w:sz w:val="20"/>
        </w:rPr>
        <w:t>What is data science?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Data science is an interdisciplinary field combining statistics, advanced mathematics, domain expertise, and machine learning programming to discover actionable patterns and predictive insights from structured and unstructured data.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Q9 [General]: </w:t>
      </w:r>
      <w:r>
        <w:rPr>
          <w:rFonts w:ascii="Arial" w:hAnsi="Arial"/>
          <w:b/>
          <w:color w:val="1E3A8A"/>
          <w:sz w:val="20"/>
        </w:rPr>
        <w:t>What is quantum computing?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Quantum computing harnesses fundamental principles of quantum mechanics—such as superposition and quantum entanglement—to solve specialized mathematical and optimization problems exponentially faster than classical supercomputers.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Q10 [General]: </w:t>
      </w:r>
      <w:r>
        <w:rPr>
          <w:rFonts w:ascii="Arial" w:hAnsi="Arial"/>
          <w:b/>
          <w:color w:val="1E3A8A"/>
          <w:sz w:val="20"/>
        </w:rPr>
        <w:t>What is digital transformation?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Digital transformation is the strategic integration of modern digital technology across all operational areas of an organization, fundamentally modernizing operational efficiency and customer value delivery.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2. Programming &amp; Software Engineering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Core computer science, coding principles, and language definitions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Q11 [Technical]: </w:t>
      </w:r>
      <w:r>
        <w:rPr>
          <w:rFonts w:ascii="Arial" w:hAnsi="Arial"/>
          <w:b/>
          <w:color w:val="1E3A8A"/>
          <w:sz w:val="20"/>
        </w:rPr>
        <w:t>What is Python?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Python is a high-level, interpreted programming language known for its concise syntax and dynamic typing. It is widely used across backend web development, data science, scientific computing, automation, and artificial intelligence.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Q12 [Technical]: </w:t>
      </w:r>
      <w:r>
        <w:rPr>
          <w:rFonts w:ascii="Arial" w:hAnsi="Arial"/>
          <w:b/>
          <w:color w:val="1E3A8A"/>
          <w:sz w:val="20"/>
        </w:rPr>
        <w:t>What is Java and how does it achieve portability?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Java is an object-oriented, class-based language built on the 'Write Once, Run Anywhere' (WORA) philosophy. Compiled Java bytecode executes within a Java Virtual Machine (JVM), ensuring seamless cross-platform execution.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Q13 [Technical]: </w:t>
      </w:r>
      <w:r>
        <w:rPr>
          <w:rFonts w:ascii="Arial" w:hAnsi="Arial"/>
          <w:b/>
          <w:color w:val="1E3A8A"/>
          <w:sz w:val="20"/>
        </w:rPr>
        <w:t>What is C++ and where is it primarily used?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C++ is a high-performance compiled language that combines low-level memory control with object-oriented abstractions. It is the industry standard for game engines, operating system components, embedded firmware, and low-latency financial systems.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Q14 [Technical]: </w:t>
      </w:r>
      <w:r>
        <w:rPr>
          <w:rFonts w:ascii="Arial" w:hAnsi="Arial"/>
          <w:b/>
          <w:color w:val="1E3A8A"/>
          <w:sz w:val="20"/>
        </w:rPr>
        <w:t>What is the difference between HTML and CSS?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HTML (HyperText Markup Language) constructs the structural content and semantic hierarchy of a webpage, whereas CSS (Cascading Style Sheets) specifies visual presentation, layout styling, typography, colors, and responsive animations.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Q15 [Technical]: </w:t>
      </w:r>
      <w:r>
        <w:rPr>
          <w:rFonts w:ascii="Arial" w:hAnsi="Arial"/>
          <w:b/>
          <w:color w:val="1E3A8A"/>
          <w:sz w:val="20"/>
        </w:rPr>
        <w:t>What is JavaScript and Node.js?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JavaScript is a dynamic, lightweight scripting language that powers interactive frontend user experiences. With Node.js, JavaScript executes server-side, enabling unified full-stack web application development.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Q16 [Technical]: </w:t>
      </w:r>
      <w:r>
        <w:rPr>
          <w:rFonts w:ascii="Arial" w:hAnsi="Arial"/>
          <w:b/>
          <w:color w:val="1E3A8A"/>
          <w:sz w:val="20"/>
        </w:rPr>
        <w:t>What is Object-Oriented Programming (OOP) and its core pillars?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Object-Oriented Programming (OOP) is a software design paradigm structured around reusable classes and stateful objects, governed by four core pillars: Encapsulation, Abstraction, Inheritance, and Polymorphism.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Q17 [Technical]: </w:t>
      </w:r>
      <w:r>
        <w:rPr>
          <w:rFonts w:ascii="Arial" w:hAnsi="Arial"/>
          <w:b/>
          <w:color w:val="1E3A8A"/>
          <w:sz w:val="20"/>
        </w:rPr>
        <w:t>What is the difference between a class and an object?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 class is an abstract architectural blueprint defining member properties and methods, while an object is a concrete, self-contained instance instantiated in memory holding actual state data.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Q18 [Technical]: </w:t>
      </w:r>
      <w:r>
        <w:rPr>
          <w:rFonts w:ascii="Arial" w:hAnsi="Arial"/>
          <w:b/>
          <w:color w:val="1E3A8A"/>
          <w:sz w:val="20"/>
        </w:rPr>
        <w:t>What is an Application Programming Interface (API) and REST?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An API is a defined set of communication protocols enabling independent software applications to interact. A REST API leverages standard HTTP methods (GET, POST, PUT, DELETE) and stateless JSON data exchange.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Q19 [Technical]: </w:t>
      </w:r>
      <w:r>
        <w:rPr>
          <w:rFonts w:ascii="Arial" w:hAnsi="Arial"/>
          <w:b/>
          <w:color w:val="1E3A8A"/>
          <w:sz w:val="20"/>
        </w:rPr>
        <w:t>What is Git and how does GitHub complement it?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Git is a distributed command-line version control system that tracks source code revisions locally, while GitHub is a cloud platform that hosts remote Git repositories, facilitating pull requests, code reviews, and team collaboration.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Q20 [Technical]: </w:t>
      </w:r>
      <w:r>
        <w:rPr>
          <w:rFonts w:ascii="Arial" w:hAnsi="Arial"/>
          <w:b/>
          <w:color w:val="1E3A8A"/>
          <w:sz w:val="20"/>
        </w:rPr>
        <w:t>What is Docker and containerization?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Docker packages applications and their exact runtime dependencies into lightweight, isolated containers, guaranteeing consistent execution across local development, staging servers, and cloud production environments.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3. Databases, Data Structures &amp; Systems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Database management, indexing, algorithms, and operating systems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Q21 [Technical]: </w:t>
      </w:r>
      <w:r>
        <w:rPr>
          <w:rFonts w:ascii="Arial" w:hAnsi="Arial"/>
          <w:b/>
          <w:color w:val="1E3A8A"/>
          <w:sz w:val="20"/>
        </w:rPr>
        <w:t>What is a Database Management System (DBMS)?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 DBMS is system software that manages structured data storage, retrieval, and concurrency while enforcing ACID transaction properties (Atomicity, Consistency, Isolation, Durability).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Q22 [Technical]: </w:t>
      </w:r>
      <w:r>
        <w:rPr>
          <w:rFonts w:ascii="Arial" w:hAnsi="Arial"/>
          <w:b/>
          <w:color w:val="1E3A8A"/>
          <w:sz w:val="20"/>
        </w:rPr>
        <w:t>What is the difference between a primary key and a foreign key?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 primary key uniquely identifies each individual row within its own table (strictly non-null and unique), whereas a foreign key references a primary key in another table to establish referential relationships.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Q23 [Technical]: </w:t>
      </w:r>
      <w:r>
        <w:rPr>
          <w:rFonts w:ascii="Arial" w:hAnsi="Arial"/>
          <w:b/>
          <w:color w:val="1E3A8A"/>
          <w:sz w:val="20"/>
        </w:rPr>
        <w:t>What is database normalization and why is it important?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Normalization is the systematic design process of structuring database tables (from 1NF to BCNF) to eliminate redundant data duplication and prevent insertion, update, and deletion anomalies.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Q24 [Technical]: </w:t>
      </w:r>
      <w:r>
        <w:rPr>
          <w:rFonts w:ascii="Arial" w:hAnsi="Arial"/>
          <w:b/>
          <w:color w:val="1E3A8A"/>
          <w:sz w:val="20"/>
        </w:rPr>
        <w:t>What is CRUD in database applications?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CRUD is an industry acronym for Create, Read, Update, and Delete—the four foundational operations implemented across persistent database storage and RESTful software APIs.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Q25 [Technical]: </w:t>
      </w:r>
      <w:r>
        <w:rPr>
          <w:rFonts w:ascii="Arial" w:hAnsi="Arial"/>
          <w:b/>
          <w:color w:val="1E3A8A"/>
          <w:sz w:val="20"/>
        </w:rPr>
        <w:t>What is an Operating System (OS)?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An operating system is fundamental system software that coordinates computer hardware, allocates CPU processing time, manages RAM memory and storage I/O, and provides an execution platform for user applications.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Q26 [Technical]: </w:t>
      </w:r>
      <w:r>
        <w:rPr>
          <w:rFonts w:ascii="Arial" w:hAnsi="Arial"/>
          <w:b/>
          <w:color w:val="1E3A8A"/>
          <w:sz w:val="20"/>
        </w:rPr>
        <w:t>What is binary search algorithm?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Binary search is an efficient O(log n) divide-and-conquer algorithm that locates a target value in a sorted collection by repeatedly halving the search interval.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Q27 [Technical]: </w:t>
      </w:r>
      <w:r>
        <w:rPr>
          <w:rFonts w:ascii="Arial" w:hAnsi="Arial"/>
          <w:b/>
          <w:color w:val="1E3A8A"/>
          <w:sz w:val="20"/>
        </w:rPr>
        <w:t>What is an IP address?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An IP address (IPv4/IPv6) is a unique numerical network identifier assigned to every hardware device connected to an IP-based computer network for routing packets.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4. Academic Programs, Branches &amp; Curriculum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Official degree programs offered at SOET MGM University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Q28 [Website]: </w:t>
      </w:r>
      <w:r>
        <w:rPr>
          <w:rFonts w:ascii="Arial" w:hAnsi="Arial"/>
          <w:b/>
          <w:color w:val="1E3A8A"/>
          <w:sz w:val="20"/>
        </w:rPr>
        <w:t>What degree programs and engineering branches are offered at SOET?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SOET offers 8 approved programs: B.Tech in Civil, Computer Science &amp; Engineering (CSE), CSE (AI &amp; ML), CSE (Cyber Security), ECE, Mechanical Engineering, an Integrated 6-Year B.Tech (after 10th), and M.Tech in CSE.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Q29 [Website + Technical]: </w:t>
      </w:r>
      <w:r>
        <w:rPr>
          <w:rFonts w:ascii="Arial" w:hAnsi="Arial"/>
          <w:b/>
          <w:color w:val="1E3A8A"/>
          <w:sz w:val="20"/>
        </w:rPr>
        <w:t>What are the details of the B.Tech Computer Science &amp; Engineering (CSE) program?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B.Tech CSE is a 4-year (8 semesters) program with an approved intake of 120 seats. The curriculum covers Data Structures, Algorithms, Operating Systems, Database Management, Cloud Computing, and Full-Stack Development.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Q30 [Website + General]: </w:t>
      </w:r>
      <w:r>
        <w:rPr>
          <w:rFonts w:ascii="Arial" w:hAnsi="Arial"/>
          <w:b/>
          <w:color w:val="1E3A8A"/>
          <w:sz w:val="20"/>
        </w:rPr>
        <w:t>Does SOET offer specialized programs in Artificial Intelligence and Machine Learning?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Yes, SOET offers **B.Tech in CSE (Artificial Intelligence &amp; Machine Learning)** with an approved intake of 60 seats. Coursework includes Neural Networks, Deep Learning, Computer Vision, and Natural Language Processing.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Q31 [Website + Technical]: </w:t>
      </w:r>
      <w:r>
        <w:rPr>
          <w:rFonts w:ascii="Arial" w:hAnsi="Arial"/>
          <w:b/>
          <w:color w:val="1E3A8A"/>
          <w:sz w:val="20"/>
        </w:rPr>
        <w:t>What program is available for students interested in Cyber Security?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SOET offers **B.Tech in CSE (Cyber Security &amp; Digital Forensics)** (60 seats intake), emphasizing Network Security, Ethical Hacking, Cryptographic Protocols, Digital Forensics, and Threat Intelligence.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Q32 [Website]: </w:t>
      </w:r>
      <w:r>
        <w:rPr>
          <w:rFonts w:ascii="Arial" w:hAnsi="Arial"/>
          <w:b/>
          <w:color w:val="1E3A8A"/>
          <w:sz w:val="20"/>
        </w:rPr>
        <w:t>What programs are available after 10th Class?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SOET offers an **Integrated 6-Year B.Tech Program (INT-BTECH)** with an intake of 60 seats, allowing SSC (10th) passed students to complete both diploma-level foundations and a full engineering degree.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Q33 [Website]: </w:t>
      </w:r>
      <w:r>
        <w:rPr>
          <w:rFonts w:ascii="Arial" w:hAnsi="Arial"/>
          <w:b/>
          <w:color w:val="1E3A8A"/>
          <w:sz w:val="20"/>
        </w:rPr>
        <w:t>What post-graduate (M.Tech) engineering programs are available?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college offers **M.Tech in Computer Science &amp; Engineering (MTECH-CSE)**, a 2-year (4 semesters) advanced research degree with an annual intake capacity of 30 seats.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Q34 [Website + Technical]: </w:t>
      </w:r>
      <w:r>
        <w:rPr>
          <w:rFonts w:ascii="Arial" w:hAnsi="Arial"/>
          <w:b/>
          <w:color w:val="1E3A8A"/>
          <w:sz w:val="20"/>
        </w:rPr>
        <w:t>What programming languages are taught in the engineering curricula?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Students undergo hands-on laboratory training in C, C++, Core &amp; Advanced Java, Python for Data Science, SQL, HTML5/CSS3, JavaScript, PHP, and modern cloud deployment environments.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5. Real-Time Seat Availability &amp; Intake Metrics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Dynamic database-backed seat statistics (2026 Academic Session)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Q35 [Database]: </w:t>
      </w:r>
      <w:r>
        <w:rPr>
          <w:rFonts w:ascii="Arial" w:hAnsi="Arial"/>
          <w:b/>
          <w:color w:val="1E3A8A"/>
          <w:sz w:val="20"/>
        </w:rPr>
        <w:t>What is the total approved student intake across all SOET programs?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total approved student intake capacity across all 8 B.Tech and M.Tech programs is **510 seats** per academic year.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Q36 [Database]: </w:t>
      </w:r>
      <w:r>
        <w:rPr>
          <w:rFonts w:ascii="Arial" w:hAnsi="Arial"/>
          <w:b/>
          <w:color w:val="1E3A8A"/>
          <w:sz w:val="20"/>
        </w:rPr>
        <w:t>What is the current seat availability and vacancy status?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Currently, **508 seats remain vacant** out of 510 total intake capacity (**2 seats confirmed filled** in B.Tech CSE). Admissions are officially Open across all departments.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Q37 [Database]: </w:t>
      </w:r>
      <w:r>
        <w:rPr>
          <w:rFonts w:ascii="Arial" w:hAnsi="Arial"/>
          <w:b/>
          <w:color w:val="1E3A8A"/>
          <w:sz w:val="20"/>
        </w:rPr>
        <w:t>How many seats are vacant specifically in B.Tech Computer Science &amp; Engineering (CSE)?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In B.Tech CSE, **118 seats are vacant** out of an approved intake capacity of **120 seats** (2 seats confirmed filled).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Q38 [Database]: </w:t>
      </w:r>
      <w:r>
        <w:rPr>
          <w:rFonts w:ascii="Arial" w:hAnsi="Arial"/>
          <w:b/>
          <w:color w:val="1E3A8A"/>
          <w:sz w:val="20"/>
        </w:rPr>
        <w:t>How many seats are available in AI/ML and Cyber Security specializations?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Both **B.Tech CSE (AIML)** and **B.Tech CSE (Cyber Security)** currently have **60 vacant seats each** out of 60 approved seats (100% vacancy available).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Q39 [Database]: </w:t>
      </w:r>
      <w:r>
        <w:rPr>
          <w:rFonts w:ascii="Arial" w:hAnsi="Arial"/>
          <w:b/>
          <w:color w:val="1E3A8A"/>
          <w:sz w:val="20"/>
        </w:rPr>
        <w:t>How many seats are vacant in core branches (Civil, Mechanical, ECE)?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Currently, **59 seats are vacant** in ECE (out of 60), **60 seats are vacant** in Mechanical (out of 60), and **60 seats are vacant** in Civil Engineering (out of 60).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Q40 [Database]: </w:t>
      </w:r>
      <w:r>
        <w:rPr>
          <w:rFonts w:ascii="Arial" w:hAnsi="Arial"/>
          <w:b/>
          <w:color w:val="1E3A8A"/>
          <w:sz w:val="20"/>
        </w:rPr>
        <w:t>How many total students are currently enrolled and registered?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Official admission database records confirm **2 enrolled students** in B.Tech CSE, with overall enrollment actively progressing during the ongoing admission counseling rounds.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6. Admissions, Eligibility &amp; Application Process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Requirements, entrance examinations, and documentation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Q41 [Website]: </w:t>
      </w:r>
      <w:r>
        <w:rPr>
          <w:rFonts w:ascii="Arial" w:hAnsi="Arial"/>
          <w:b/>
          <w:color w:val="1E3A8A"/>
          <w:sz w:val="20"/>
        </w:rPr>
        <w:t>What are the eligibility requirements for B.Tech engineering admissions?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Applicants must have passed 10+2 (HSC) with Physics and Mathematics as compulsory subjects, obtaining at least 45% aggregate marks (40% for reserved categories). Valid scores in MHT-CET or JEE Main are required.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Q42 [Website]: </w:t>
      </w:r>
      <w:r>
        <w:rPr>
          <w:rFonts w:ascii="Arial" w:hAnsi="Arial"/>
          <w:b/>
          <w:color w:val="1E3A8A"/>
          <w:sz w:val="20"/>
        </w:rPr>
        <w:t>Can non-CET candidates apply for direct institute-level quota admission?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Yes, candidates without MHT-CET or JEE Main scores can apply for Institute Level / Management Quota seats based on their 12th Standard PCM aggregate marks (minimum 45% for general, 40% for reserved category).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Q43 [Website]: </w:t>
      </w:r>
      <w:r>
        <w:rPr>
          <w:rFonts w:ascii="Arial" w:hAnsi="Arial"/>
          <w:b/>
          <w:color w:val="1E3A8A"/>
          <w:sz w:val="20"/>
        </w:rPr>
        <w:t>How can prospective students apply for admission?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Candidates can submit their application online through the official admissions portal at `/admissions.php` or visit the SOET Admission Counseling Cell at the university campus in person.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Q44 [Website]: </w:t>
      </w:r>
      <w:r>
        <w:rPr>
          <w:rFonts w:ascii="Arial" w:hAnsi="Arial"/>
          <w:b/>
          <w:color w:val="1E3A8A"/>
          <w:sz w:val="20"/>
        </w:rPr>
        <w:t>What documents are required during the admission process?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Required documents include 10th and 12th marksheets, MHT-CET/JEE score card, School Leaving Certificate (TC), Domicile/Nationality Certificate, and Caste/Validity certificates (if applying under reserved categories).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Q45 [Website + Database]: </w:t>
      </w:r>
      <w:r>
        <w:rPr>
          <w:rFonts w:ascii="Arial" w:hAnsi="Arial"/>
          <w:b/>
          <w:color w:val="1E3A8A"/>
          <w:sz w:val="20"/>
        </w:rPr>
        <w:t>Are admissions currently open for the academic year?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Yes, admissions for the 2026 academic year are currently **Open** across all engineering branches, with 508 vacant seats available for counseling.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7. Fee Structure &amp; Scholarships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Annual tuition fees, fee payment modes, and financial aid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Q46 [Website]: </w:t>
      </w:r>
      <w:r>
        <w:rPr>
          <w:rFonts w:ascii="Arial" w:hAnsi="Arial"/>
          <w:b/>
          <w:color w:val="1E3A8A"/>
          <w:sz w:val="20"/>
        </w:rPr>
        <w:t>What is the annual tuition fee structure for B.Tech programs?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Annual tuition fees are: **₹150,000/year** for B.Tech CSE, AIML, and Cyber Security; **₹140,000/year** for ECE; and **₹130,000/year** for Mechanical and Civil Engineering.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Q47 [Website]: </w:t>
      </w:r>
      <w:r>
        <w:rPr>
          <w:rFonts w:ascii="Arial" w:hAnsi="Arial"/>
          <w:b/>
          <w:color w:val="1E3A8A"/>
          <w:sz w:val="20"/>
        </w:rPr>
        <w:t>What are the fees for the Integrated B.Tech and M.Tech programs?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**Integrated 6-Year B.Tech Program** is priced at **₹110,000/year**, and the **M.Tech in CSE** is priced at **₹100,000/year**.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Q48 [Website]: </w:t>
      </w:r>
      <w:r>
        <w:rPr>
          <w:rFonts w:ascii="Arial" w:hAnsi="Arial"/>
          <w:b/>
          <w:color w:val="1E3A8A"/>
          <w:sz w:val="20"/>
        </w:rPr>
        <w:t>What scholarships and financial assistance are available?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Government of Maharashtra scholarships (SC, ST, OBC, VJNT, EBC, SEBC) are supported via the MahaDBT portal. Additionally, MGM University awards institutional merit-based scholarships to high-performing students.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Q49 [Website]: </w:t>
      </w:r>
      <w:r>
        <w:rPr>
          <w:rFonts w:ascii="Arial" w:hAnsi="Arial"/>
          <w:b/>
          <w:color w:val="1E3A8A"/>
          <w:sz w:val="20"/>
        </w:rPr>
        <w:t>How can tuition fees be paid?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Tuition fees can be paid online via Net Banking, Debit/Credit Card, or UPI on the student ERP portal, or offline via Demand Draft (DD) favoring 'MGM University SOET' at the campus accounts counter.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8. Faculty Directory &amp; Institutional Leadership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Dean, Department Heads, and teaching faculty profiles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Q50 [Website]: </w:t>
      </w:r>
      <w:r>
        <w:rPr>
          <w:rFonts w:ascii="Arial" w:hAnsi="Arial"/>
          <w:b/>
          <w:color w:val="1E3A8A"/>
          <w:sz w:val="20"/>
        </w:rPr>
        <w:t>Who leads SOET MGM University?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SOET MGM University is led by **Dr. Parminder Kaur Dhingra**, Dean &amp; Director. Under her leadership, the institution focuses on industry-aligned curricula, accredited research labs, and top-tier student placements.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Q51 [Website]: </w:t>
      </w:r>
      <w:r>
        <w:rPr>
          <w:rFonts w:ascii="Arial" w:hAnsi="Arial"/>
          <w:b/>
          <w:color w:val="1E3A8A"/>
          <w:sz w:val="20"/>
        </w:rPr>
        <w:t>Who are the Department Heads (HODs) at SOET?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Computer Science &amp; Engineering Department is headed by **Dr. Sharad S. Gore**, and the Mechanical Engineering Department is headed by **Mr. Siddiqui Javed A.**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Q52 [Website]: </w:t>
      </w:r>
      <w:r>
        <w:rPr>
          <w:rFonts w:ascii="Arial" w:hAnsi="Arial"/>
          <w:b/>
          <w:color w:val="1E3A8A"/>
          <w:sz w:val="20"/>
        </w:rPr>
        <w:t>What are the qualifications and experience of the teaching faculty?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Faculty members hold post-graduate (M.Tech/M.E.) and doctoral (Ph.D.) degrees with an average academic and research experience of 8 to 20+ years in emerging technological domains.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Q53 [Website + Technical]: </w:t>
      </w:r>
      <w:r>
        <w:rPr>
          <w:rFonts w:ascii="Arial" w:hAnsi="Arial"/>
          <w:b/>
          <w:color w:val="1E3A8A"/>
          <w:sz w:val="20"/>
        </w:rPr>
        <w:t>Which faculty members teach computer programming and AI?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Mrs. Deshmukh Rupali R. (M.Tech, specializing in Python &amp; Image Processing) and Ms. Bhagat Chetana B. (M.Tech, specializing in Software Engineering &amp; Java) guide computer programming and software development.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Q54 [Website]: </w:t>
      </w:r>
      <w:r>
        <w:rPr>
          <w:rFonts w:ascii="Arial" w:hAnsi="Arial"/>
          <w:b/>
          <w:color w:val="1E3A8A"/>
          <w:sz w:val="20"/>
        </w:rPr>
        <w:t>Where can students and parents view complete faculty profiles?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comprehensive faculty directory—including contact emails, designations, and research publications—is published online on this website at `/faculty.php`.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9. Training, Placements &amp; Industry Partners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Campus recruitment statistics, corporate partners, and internships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Q55 [Website]: </w:t>
      </w:r>
      <w:r>
        <w:rPr>
          <w:rFonts w:ascii="Arial" w:hAnsi="Arial"/>
          <w:b/>
          <w:color w:val="1E3A8A"/>
          <w:sz w:val="20"/>
        </w:rPr>
        <w:t>What placement opportunities are available for engineering students?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Training &amp; Placement Cell facilitates campus recruitment with leading multinational IT and engineering corporations, achieving an average package of **₹4.8 LPA** and top packages up to **₹14 LPA**.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Q56 [Website]: </w:t>
      </w:r>
      <w:r>
        <w:rPr>
          <w:rFonts w:ascii="Arial" w:hAnsi="Arial"/>
          <w:b/>
          <w:color w:val="1E3A8A"/>
          <w:sz w:val="20"/>
        </w:rPr>
        <w:t>Which major corporations recruit students from SOET?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Top recruiters include TCS, Infosys, Wipro, Capgemini, Tech Mahindra, Cognizant, L&amp;T Infotech, and prominent core engineering firms in Maharashtra industrial hubs.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Q57 [Website]: </w:t>
      </w:r>
      <w:r>
        <w:rPr>
          <w:rFonts w:ascii="Arial" w:hAnsi="Arial"/>
          <w:b/>
          <w:color w:val="1E3A8A"/>
          <w:sz w:val="20"/>
        </w:rPr>
        <w:t>What is the training and placement preparation process?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Students receive rigorous aptitude training, technical coding practice (Data Structures &amp; Algorithms), soft skills enhancement, and mock technical/HR interview rounds starting from the pre-final year.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Q58 [Website]: </w:t>
      </w:r>
      <w:r>
        <w:rPr>
          <w:rFonts w:ascii="Arial" w:hAnsi="Arial"/>
          <w:b/>
          <w:color w:val="1E3A8A"/>
          <w:sz w:val="20"/>
        </w:rPr>
        <w:t>Are industry internships mandatory and supported?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Yes, students complete mandatory industry internships during summer and winter vacations, organized in collaboration with university industry partners and MoU organizations.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10. Campus Life, Facilities &amp; Location</w:t>
      </w:r>
    </w:p>
    <w:p>
      <w:pPr>
        <w:spacing w:after="120"/>
      </w:pPr>
      <w:r>
        <w:rPr>
          <w:rFonts w:ascii="Arial" w:hAnsi="Arial"/>
          <w:i/>
          <w:color w:val="64748B"/>
          <w:sz w:val="18"/>
        </w:rPr>
        <w:t>Infrastructure, laboratories, sports, library, and contact info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Q59 [Website]: </w:t>
      </w:r>
      <w:r>
        <w:rPr>
          <w:rFonts w:ascii="Arial" w:hAnsi="Arial"/>
          <w:b/>
          <w:color w:val="1E3A8A"/>
          <w:sz w:val="20"/>
        </w:rPr>
        <w:t>What campus facilities and infrastructure support technical education?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The campus features modern ICT-enabled smart classrooms, gigabit Wi-Fi connectivity, an Olympic-grade Sports Complex, boys and girls hostels, hygienic canteens, and an Innovation &amp; Incubation Center.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Q60 [Website]: </w:t>
      </w:r>
      <w:r>
        <w:rPr>
          <w:rFonts w:ascii="Arial" w:hAnsi="Arial"/>
          <w:b/>
          <w:color w:val="1E3A8A"/>
          <w:sz w:val="20"/>
        </w:rPr>
        <w:t>What specialized laboratories are available on campus?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Laboratories include High-Performance Computing Labs, Artificial Intelligence &amp; Machine Learning Lab, Cyber Forensics Sandbox, IoT &amp; Robotics Lab, and Advanced CAD/CAM Simulation Centers.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Q61 [Website]: </w:t>
      </w:r>
      <w:r>
        <w:rPr>
          <w:rFonts w:ascii="Arial" w:hAnsi="Arial"/>
          <w:b/>
          <w:color w:val="1E3A8A"/>
          <w:sz w:val="20"/>
        </w:rPr>
        <w:t>Does the university campus have a central library?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Yes, the central library offers over 50,000 books, subscriptions to national/international research journals, digital access to IEEE/ScienceDirect databases, and spacious reading halls.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Q62 [Website]: </w:t>
      </w:r>
      <w:r>
        <w:rPr>
          <w:rFonts w:ascii="Arial" w:hAnsi="Arial"/>
          <w:b/>
          <w:color w:val="1E3A8A"/>
          <w:sz w:val="20"/>
        </w:rPr>
        <w:t>Where is SOET MGM University located and what is the address?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SOET is located at: **MGM Campus, N-6, CIDCO, Chhatrapati Sambhajinagar (Aurangabad), Maharashtra - 431003, India**.</w:t>
      </w:r>
    </w:p>
    <w:p>
      <w:pPr>
        <w:spacing w:before="80" w:after="40"/>
      </w:pPr>
      <w:r>
        <w:rPr>
          <w:rFonts w:ascii="Arial" w:hAnsi="Arial"/>
          <w:b/>
          <w:color w:val="0F172A"/>
          <w:sz w:val="20"/>
        </w:rPr>
        <w:t xml:space="preserve">Q63 [Website]: </w:t>
      </w:r>
      <w:r>
        <w:rPr>
          <w:rFonts w:ascii="Arial" w:hAnsi="Arial"/>
          <w:b/>
          <w:color w:val="1E3A8A"/>
          <w:sz w:val="20"/>
        </w:rPr>
        <w:t>What are the official contact numbers and email helplines?</w:t>
      </w:r>
    </w:p>
    <w:p>
      <w:pPr>
        <w:spacing w:after="160"/>
      </w:pPr>
      <w:r>
        <w:rPr>
          <w:rFonts w:ascii="Arial" w:hAnsi="Arial"/>
          <w:b/>
          <w:color w:val="059669"/>
          <w:sz w:val="19"/>
        </w:rPr>
        <w:t xml:space="preserve">Answer: </w:t>
      </w:r>
      <w:r>
        <w:rPr>
          <w:rFonts w:ascii="Arial" w:hAnsi="Arial"/>
          <w:color w:val="1E293B"/>
          <w:sz w:val="19"/>
        </w:rPr>
        <w:t>Admission Helpline: **+91-9371714253** / **+91-240-2480570** | Official Email: **admissionsoet@mgmu.ac.in** / **soet@mgmu.ac.in**.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