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43BC1" w14:textId="66037A17" w:rsidR="00621570" w:rsidRPr="00A80FF4" w:rsidRDefault="004B14B2" w:rsidP="00A80FF4">
      <w:pPr>
        <w:jc w:val="center"/>
        <w:rPr>
          <w:rFonts w:ascii="Garamond" w:hAnsi="Garamond"/>
          <w:b/>
          <w:sz w:val="24"/>
          <w:szCs w:val="24"/>
        </w:rPr>
      </w:pPr>
      <w:r w:rsidRPr="00A80FF4">
        <w:rPr>
          <w:rFonts w:ascii="Garamond" w:hAnsi="Garamond"/>
          <w:b/>
          <w:sz w:val="24"/>
          <w:szCs w:val="24"/>
        </w:rPr>
        <w:t>BASES RELACIONALES (SQL)</w:t>
      </w:r>
      <w:r w:rsidR="00A80FF4" w:rsidRPr="00A80FF4">
        <w:rPr>
          <w:rFonts w:ascii="Garamond" w:hAnsi="Garamond"/>
          <w:b/>
          <w:sz w:val="24"/>
          <w:szCs w:val="24"/>
        </w:rPr>
        <w:t xml:space="preserve"> Y NO RELACIONALES (NOSQL)</w:t>
      </w:r>
    </w:p>
    <w:p w14:paraId="52216F8B" w14:textId="10703A56" w:rsidR="00A80FF4" w:rsidRPr="00A80FF4" w:rsidRDefault="00A80FF4" w:rsidP="00A80FF4">
      <w:pPr>
        <w:jc w:val="center"/>
        <w:rPr>
          <w:rFonts w:ascii="Garamond" w:hAnsi="Garamond"/>
          <w:b/>
          <w:sz w:val="24"/>
          <w:szCs w:val="24"/>
        </w:rPr>
      </w:pPr>
      <w:r w:rsidRPr="00A80FF4">
        <w:rPr>
          <w:rFonts w:ascii="Garamond" w:hAnsi="Garamond"/>
          <w:b/>
          <w:sz w:val="24"/>
          <w:szCs w:val="24"/>
        </w:rPr>
        <w:t>BASES RELACIONALES (SQL)</w:t>
      </w:r>
    </w:p>
    <w:p w14:paraId="06C52428" w14:textId="3DB5F274" w:rsidR="004B14B2" w:rsidRDefault="004B14B2" w:rsidP="004B14B2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  <w:r w:rsidRPr="00A80FF4">
        <w:rPr>
          <w:rFonts w:ascii="Garamond" w:hAnsi="Garamond"/>
          <w:b/>
          <w:sz w:val="24"/>
          <w:szCs w:val="24"/>
        </w:rPr>
        <w:t>Definición</w:t>
      </w:r>
    </w:p>
    <w:p w14:paraId="2A72A256" w14:textId="5B5A21D7" w:rsidR="0017269B" w:rsidRPr="00A80FF4" w:rsidRDefault="0017269B" w:rsidP="0017269B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282371B1" w14:textId="66567600" w:rsidR="000F2C37" w:rsidRPr="00A80FF4" w:rsidRDefault="00A47587" w:rsidP="00A47587">
      <w:pPr>
        <w:pStyle w:val="Prrafodelista"/>
        <w:spacing w:after="200" w:line="276" w:lineRule="auto"/>
        <w:jc w:val="both"/>
        <w:rPr>
          <w:rFonts w:ascii="Garamond" w:hAnsi="Garamond"/>
          <w:sz w:val="24"/>
          <w:szCs w:val="24"/>
        </w:rPr>
      </w:pPr>
      <w:r w:rsidRPr="00A80FF4">
        <w:rPr>
          <w:rFonts w:ascii="Garamond" w:hAnsi="Garamond"/>
          <w:sz w:val="24"/>
          <w:szCs w:val="24"/>
        </w:rPr>
        <w:t>Las bases de datos SQL</w:t>
      </w:r>
      <w:r w:rsidR="000261E7" w:rsidRPr="00A80FF4">
        <w:rPr>
          <w:rFonts w:ascii="Garamond" w:hAnsi="Garamond"/>
          <w:sz w:val="24"/>
          <w:szCs w:val="24"/>
        </w:rPr>
        <w:t xml:space="preserve"> </w:t>
      </w:r>
      <w:r w:rsidR="000F2C37" w:rsidRPr="00A80FF4">
        <w:rPr>
          <w:rFonts w:ascii="Garamond" w:hAnsi="Garamond"/>
          <w:sz w:val="24"/>
          <w:szCs w:val="24"/>
        </w:rPr>
        <w:t xml:space="preserve">son bases de datos </w:t>
      </w:r>
      <w:r w:rsidR="00CA2E87" w:rsidRPr="00A80FF4">
        <w:rPr>
          <w:rFonts w:ascii="Garamond" w:hAnsi="Garamond"/>
          <w:sz w:val="24"/>
          <w:szCs w:val="24"/>
        </w:rPr>
        <w:t xml:space="preserve">fundamentadas sobre un modelo relacional de datos </w:t>
      </w:r>
      <w:r w:rsidR="000F2C37" w:rsidRPr="00A80FF4">
        <w:rPr>
          <w:rFonts w:ascii="Garamond" w:hAnsi="Garamond"/>
          <w:sz w:val="24"/>
          <w:szCs w:val="24"/>
        </w:rPr>
        <w:t xml:space="preserve">sobre el cual </w:t>
      </w:r>
      <w:r w:rsidR="00CA2E87" w:rsidRPr="00A80FF4">
        <w:rPr>
          <w:rFonts w:ascii="Garamond" w:hAnsi="Garamond"/>
          <w:sz w:val="24"/>
          <w:szCs w:val="24"/>
        </w:rPr>
        <w:t>se sustentan</w:t>
      </w:r>
      <w:r w:rsidR="000F2C37" w:rsidRPr="00A80FF4">
        <w:rPr>
          <w:rFonts w:ascii="Garamond" w:hAnsi="Garamond"/>
          <w:sz w:val="24"/>
          <w:szCs w:val="24"/>
        </w:rPr>
        <w:t xml:space="preserve"> las </w:t>
      </w:r>
      <w:r w:rsidR="00CA2E87" w:rsidRPr="00A80FF4">
        <w:rPr>
          <w:rFonts w:ascii="Garamond" w:hAnsi="Garamond"/>
          <w:sz w:val="24"/>
          <w:szCs w:val="24"/>
        </w:rPr>
        <w:t xml:space="preserve">diferentes </w:t>
      </w:r>
      <w:r w:rsidR="000F2C37" w:rsidRPr="00A80FF4">
        <w:rPr>
          <w:rFonts w:ascii="Garamond" w:hAnsi="Garamond"/>
          <w:sz w:val="24"/>
          <w:szCs w:val="24"/>
        </w:rPr>
        <w:t>aplicaciones que manejan los negocios</w:t>
      </w:r>
      <w:r w:rsidR="00F12066" w:rsidRPr="00A80FF4">
        <w:rPr>
          <w:rFonts w:ascii="Garamond" w:hAnsi="Garamond"/>
          <w:sz w:val="24"/>
          <w:szCs w:val="24"/>
        </w:rPr>
        <w:t>,</w:t>
      </w:r>
      <w:r w:rsidR="000F2C37" w:rsidRPr="00A80FF4">
        <w:rPr>
          <w:rFonts w:ascii="Garamond" w:hAnsi="Garamond"/>
          <w:sz w:val="24"/>
          <w:szCs w:val="24"/>
        </w:rPr>
        <w:t xml:space="preserve"> </w:t>
      </w:r>
      <w:r w:rsidR="00CA2E87" w:rsidRPr="00A80FF4">
        <w:rPr>
          <w:rFonts w:ascii="Garamond" w:hAnsi="Garamond"/>
          <w:sz w:val="24"/>
          <w:szCs w:val="24"/>
        </w:rPr>
        <w:t>en donde</w:t>
      </w:r>
      <w:r w:rsidR="000F2C37" w:rsidRPr="00A80FF4">
        <w:rPr>
          <w:rFonts w:ascii="Garamond" w:hAnsi="Garamond"/>
          <w:sz w:val="24"/>
          <w:szCs w:val="24"/>
        </w:rPr>
        <w:t xml:space="preserve"> la información</w:t>
      </w:r>
      <w:r w:rsidR="00CA2E87" w:rsidRPr="00A80FF4">
        <w:rPr>
          <w:rFonts w:ascii="Garamond" w:hAnsi="Garamond"/>
          <w:sz w:val="24"/>
          <w:szCs w:val="24"/>
        </w:rPr>
        <w:t xml:space="preserve"> es</w:t>
      </w:r>
      <w:r w:rsidR="000F2C37" w:rsidRPr="00A80FF4">
        <w:rPr>
          <w:rFonts w:ascii="Garamond" w:hAnsi="Garamond"/>
          <w:sz w:val="24"/>
          <w:szCs w:val="24"/>
        </w:rPr>
        <w:t xml:space="preserve"> almacenada de manera estructurada</w:t>
      </w:r>
      <w:r w:rsidR="00CA2E87" w:rsidRPr="00A80FF4">
        <w:rPr>
          <w:rFonts w:ascii="Garamond" w:hAnsi="Garamond"/>
          <w:sz w:val="24"/>
          <w:szCs w:val="24"/>
        </w:rPr>
        <w:t xml:space="preserve"> </w:t>
      </w:r>
      <w:r w:rsidR="00F12066" w:rsidRPr="00A80FF4">
        <w:rPr>
          <w:rFonts w:ascii="Garamond" w:hAnsi="Garamond"/>
          <w:sz w:val="24"/>
          <w:szCs w:val="24"/>
        </w:rPr>
        <w:t xml:space="preserve">de tal forma que </w:t>
      </w:r>
      <w:r w:rsidR="00CA2E87" w:rsidRPr="00A80FF4">
        <w:rPr>
          <w:rFonts w:ascii="Garamond" w:hAnsi="Garamond"/>
          <w:sz w:val="24"/>
          <w:szCs w:val="24"/>
        </w:rPr>
        <w:t>es modelado el flujo de información que manejan las operaciones de las diferentes áreas de negocio</w:t>
      </w:r>
      <w:r w:rsidR="000F2C37" w:rsidRPr="00A80FF4">
        <w:rPr>
          <w:rFonts w:ascii="Garamond" w:hAnsi="Garamond"/>
          <w:sz w:val="24"/>
          <w:szCs w:val="24"/>
        </w:rPr>
        <w:t>.</w:t>
      </w:r>
      <w:r w:rsidR="00F12066" w:rsidRPr="00A80FF4">
        <w:rPr>
          <w:rFonts w:ascii="Garamond" w:hAnsi="Garamond"/>
          <w:sz w:val="24"/>
          <w:szCs w:val="24"/>
        </w:rPr>
        <w:t xml:space="preserve"> En este tipo de bases de datos la información es consultada de manera relacional de tal forma que podría existir jerarquía de información haciéndola muy sencilla de acceder a una información específica </w:t>
      </w:r>
    </w:p>
    <w:p w14:paraId="25B4FE73" w14:textId="1525CE8B" w:rsidR="00A47587" w:rsidRPr="00A80FF4" w:rsidRDefault="00A47587" w:rsidP="00A47587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0712945B" w14:textId="2BC25650" w:rsidR="00A80FF4" w:rsidRPr="00A80FF4" w:rsidRDefault="004B14B2" w:rsidP="00A80FF4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  <w:r w:rsidRPr="00A80FF4">
        <w:rPr>
          <w:rFonts w:ascii="Garamond" w:hAnsi="Garamond"/>
          <w:b/>
          <w:sz w:val="24"/>
          <w:szCs w:val="24"/>
        </w:rPr>
        <w:t>Ventajas</w:t>
      </w:r>
    </w:p>
    <w:p w14:paraId="399841B6" w14:textId="121ACD7A" w:rsidR="00A80FF4" w:rsidRPr="00A80FF4" w:rsidRDefault="00A80FF4" w:rsidP="00A80FF4">
      <w:pPr>
        <w:pStyle w:val="Prrafodelista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A80FF4">
        <w:rPr>
          <w:rFonts w:ascii="Garamond" w:hAnsi="Garamond"/>
          <w:sz w:val="24"/>
          <w:szCs w:val="24"/>
        </w:rPr>
        <w:t>Utilizadas para manejar datos transaccionales, generalmente sujetan a todos datos para el mismo conjunto de ACID (atomicidad, consistencia, aislamiento, durabilidad).</w:t>
      </w:r>
    </w:p>
    <w:p w14:paraId="211DA8CD" w14:textId="79C3822C" w:rsidR="00A80FF4" w:rsidRPr="00A80FF4" w:rsidRDefault="00A80FF4" w:rsidP="00A80FF4">
      <w:pPr>
        <w:pStyle w:val="Prrafodelista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A80FF4">
        <w:rPr>
          <w:rFonts w:ascii="Garamond" w:hAnsi="Garamond"/>
          <w:sz w:val="24"/>
          <w:szCs w:val="24"/>
        </w:rPr>
        <w:t>Debido a que llevan un amplio tiempo en el mercado, existe un mayor soporte, documentación y madurez en sus productos.</w:t>
      </w:r>
    </w:p>
    <w:p w14:paraId="09E19778" w14:textId="1D8A1A8A" w:rsidR="00A80FF4" w:rsidRPr="00A80FF4" w:rsidRDefault="00A80FF4" w:rsidP="00A80FF4">
      <w:pPr>
        <w:pStyle w:val="Prrafodelista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A80FF4">
        <w:rPr>
          <w:rFonts w:ascii="Garamond" w:hAnsi="Garamond"/>
          <w:sz w:val="24"/>
          <w:szCs w:val="24"/>
        </w:rPr>
        <w:t>Garantiza la integridad de los datos que son almacenados por lo que evitar que se dupliquen.</w:t>
      </w:r>
    </w:p>
    <w:p w14:paraId="31DE560F" w14:textId="639925C6" w:rsidR="00A80FF4" w:rsidRPr="00A80FF4" w:rsidRDefault="00A80FF4" w:rsidP="00A80FF4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71C053F4" w14:textId="577ED006" w:rsidR="004B14B2" w:rsidRPr="00A80FF4" w:rsidRDefault="004B14B2" w:rsidP="004B14B2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  <w:r w:rsidRPr="00A80FF4">
        <w:rPr>
          <w:rFonts w:ascii="Garamond" w:hAnsi="Garamond"/>
          <w:b/>
          <w:sz w:val="24"/>
          <w:szCs w:val="24"/>
        </w:rPr>
        <w:t>Desventajas</w:t>
      </w:r>
    </w:p>
    <w:p w14:paraId="68A92726" w14:textId="082398FB" w:rsidR="00A80FF4" w:rsidRDefault="00A80FF4" w:rsidP="00A80FF4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4060A38A" w14:textId="3E3A624E" w:rsidR="00A42883" w:rsidRDefault="00A42883" w:rsidP="00A80FF4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566EB72E" w14:textId="3057757B" w:rsidR="00A42883" w:rsidRDefault="00A42883" w:rsidP="00A80FF4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70763593" w14:textId="36AEADF3" w:rsidR="00A42883" w:rsidRDefault="00A42883" w:rsidP="00A80FF4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01F24EC1" w14:textId="3741607F" w:rsidR="00A42883" w:rsidRDefault="00A42883" w:rsidP="00A80FF4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47C3E973" w14:textId="116BBBA7" w:rsidR="00A42883" w:rsidRDefault="00A42883" w:rsidP="00A80FF4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411AF026" w14:textId="6D0A9D27" w:rsidR="00A42883" w:rsidRPr="00A80FF4" w:rsidRDefault="00A42883" w:rsidP="00A80FF4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  <w:r w:rsidRPr="00FD7C40">
        <w:rPr>
          <w:rFonts w:ascii="Garamond" w:hAnsi="Garamond"/>
          <w:noProof/>
          <w:sz w:val="24"/>
          <w:szCs w:val="24"/>
          <w:lang w:eastAsia="es-EC"/>
        </w:rPr>
        <w:drawing>
          <wp:anchor distT="0" distB="0" distL="114300" distR="114300" simplePos="0" relativeHeight="251651072" behindDoc="1" locked="0" layoutInCell="1" allowOverlap="1" wp14:anchorId="0E56A16E" wp14:editId="0ECF6722">
            <wp:simplePos x="0" y="0"/>
            <wp:positionH relativeFrom="column">
              <wp:posOffset>3625215</wp:posOffset>
            </wp:positionH>
            <wp:positionV relativeFrom="paragraph">
              <wp:posOffset>13970</wp:posOffset>
            </wp:positionV>
            <wp:extent cx="1123950" cy="1217613"/>
            <wp:effectExtent l="0" t="0" r="0" b="1905"/>
            <wp:wrapNone/>
            <wp:docPr id="3" name="Imagen 3" descr="C:\Users\Jonathan\Desktop\descarg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than\Desktop\descarga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1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2043D" w14:textId="5AF8CCE4" w:rsidR="004B14B2" w:rsidRDefault="004B14B2" w:rsidP="004846DB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  <w:r w:rsidRPr="00A80FF4">
        <w:rPr>
          <w:rFonts w:ascii="Garamond" w:hAnsi="Garamond"/>
          <w:b/>
          <w:sz w:val="24"/>
          <w:szCs w:val="24"/>
        </w:rPr>
        <w:t>Ejemplos</w:t>
      </w:r>
    </w:p>
    <w:p w14:paraId="7027ECED" w14:textId="501FF257" w:rsidR="009F35FC" w:rsidRPr="009F35FC" w:rsidRDefault="009F35FC" w:rsidP="009F35FC">
      <w:pPr>
        <w:pStyle w:val="Prrafodelista"/>
        <w:rPr>
          <w:rFonts w:ascii="Garamond" w:hAnsi="Garamond"/>
          <w:b/>
          <w:sz w:val="24"/>
          <w:szCs w:val="24"/>
        </w:rPr>
      </w:pPr>
    </w:p>
    <w:p w14:paraId="4C583CF9" w14:textId="4C35C200" w:rsidR="009F35FC" w:rsidRPr="009F35FC" w:rsidRDefault="009F35FC" w:rsidP="009F35FC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Microsft</w:t>
      </w:r>
      <w:proofErr w:type="spellEnd"/>
      <w:r>
        <w:rPr>
          <w:rFonts w:ascii="Garamond" w:hAnsi="Garamond"/>
          <w:sz w:val="24"/>
          <w:szCs w:val="24"/>
        </w:rPr>
        <w:t xml:space="preserve"> SQL </w:t>
      </w:r>
      <w:r w:rsidRPr="009F35FC">
        <w:rPr>
          <w:rFonts w:ascii="Garamond" w:hAnsi="Garamond"/>
          <w:sz w:val="24"/>
          <w:szCs w:val="24"/>
        </w:rPr>
        <w:t>Server</w:t>
      </w:r>
    </w:p>
    <w:p w14:paraId="0AD2D9BC" w14:textId="6A4BA58B" w:rsidR="009F35FC" w:rsidRPr="009F35FC" w:rsidRDefault="009F35FC" w:rsidP="009F35FC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rFonts w:ascii="Garamond" w:hAnsi="Garamond"/>
          <w:sz w:val="24"/>
          <w:szCs w:val="24"/>
        </w:rPr>
      </w:pPr>
      <w:proofErr w:type="spellStart"/>
      <w:r w:rsidRPr="009F35FC">
        <w:rPr>
          <w:rFonts w:ascii="Garamond" w:hAnsi="Garamond"/>
          <w:sz w:val="24"/>
          <w:szCs w:val="24"/>
        </w:rPr>
        <w:t>Mysql</w:t>
      </w:r>
      <w:proofErr w:type="spellEnd"/>
    </w:p>
    <w:p w14:paraId="192155A6" w14:textId="377387DA" w:rsidR="009F35FC" w:rsidRPr="009F35FC" w:rsidRDefault="009F35FC" w:rsidP="009F35FC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rFonts w:ascii="Garamond" w:hAnsi="Garamond"/>
          <w:sz w:val="24"/>
          <w:szCs w:val="24"/>
        </w:rPr>
      </w:pPr>
      <w:r w:rsidRPr="009F35FC">
        <w:rPr>
          <w:rFonts w:ascii="Garamond" w:hAnsi="Garamond"/>
          <w:sz w:val="24"/>
          <w:szCs w:val="24"/>
        </w:rPr>
        <w:t>Oracle</w:t>
      </w:r>
    </w:p>
    <w:p w14:paraId="513BE40A" w14:textId="662F81F2" w:rsidR="009F35FC" w:rsidRDefault="00F915B7" w:rsidP="009F35FC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rFonts w:ascii="Garamond" w:hAnsi="Garamond"/>
          <w:sz w:val="24"/>
          <w:szCs w:val="24"/>
        </w:rPr>
      </w:pPr>
      <w:bookmarkStart w:id="0" w:name="_GoBack"/>
      <w:r w:rsidRPr="00E4209D">
        <w:rPr>
          <w:rFonts w:ascii="Garamond" w:hAnsi="Garamond"/>
          <w:noProof/>
          <w:sz w:val="24"/>
          <w:szCs w:val="24"/>
          <w:lang w:eastAsia="es-EC"/>
        </w:rPr>
        <w:drawing>
          <wp:anchor distT="0" distB="0" distL="114300" distR="114300" simplePos="0" relativeHeight="251697152" behindDoc="1" locked="0" layoutInCell="1" allowOverlap="1" wp14:anchorId="2055EE71" wp14:editId="47CB178A">
            <wp:simplePos x="0" y="0"/>
            <wp:positionH relativeFrom="column">
              <wp:posOffset>3491865</wp:posOffset>
            </wp:positionH>
            <wp:positionV relativeFrom="paragraph">
              <wp:posOffset>150495</wp:posOffset>
            </wp:positionV>
            <wp:extent cx="1425651" cy="781050"/>
            <wp:effectExtent l="0" t="0" r="3175" b="0"/>
            <wp:wrapNone/>
            <wp:docPr id="4" name="Imagen 4" descr="C:\Users\Jonathan\Desktop\descarg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athan\Desktop\descarga 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51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F35FC" w:rsidRPr="009F35FC">
        <w:rPr>
          <w:rFonts w:ascii="Garamond" w:hAnsi="Garamond"/>
          <w:sz w:val="24"/>
          <w:szCs w:val="24"/>
        </w:rPr>
        <w:t>Microsoft Access</w:t>
      </w:r>
    </w:p>
    <w:p w14:paraId="40FFADC5" w14:textId="0CB20A0A" w:rsidR="009F35FC" w:rsidRDefault="009F35FC" w:rsidP="009F35FC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DB2</w:t>
      </w:r>
    </w:p>
    <w:p w14:paraId="37B35C65" w14:textId="3025B569" w:rsidR="00AE6778" w:rsidRDefault="00AE6778" w:rsidP="00E4209D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PostgreSQL</w:t>
      </w:r>
      <w:proofErr w:type="spellEnd"/>
      <w:r w:rsidR="00E4209D" w:rsidRPr="00E4209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D7443FB" w14:textId="77777777" w:rsidR="00A42883" w:rsidRPr="00FC56DC" w:rsidRDefault="00A42883" w:rsidP="00FC56DC">
      <w:pPr>
        <w:spacing w:after="200" w:line="276" w:lineRule="auto"/>
        <w:jc w:val="both"/>
        <w:rPr>
          <w:rFonts w:ascii="Garamond" w:hAnsi="Garamond"/>
          <w:sz w:val="24"/>
          <w:szCs w:val="24"/>
        </w:rPr>
      </w:pPr>
    </w:p>
    <w:p w14:paraId="46897AD7" w14:textId="3A27EE96" w:rsidR="004B14B2" w:rsidRPr="00A80FF4" w:rsidRDefault="004B14B2" w:rsidP="004846DB">
      <w:pPr>
        <w:rPr>
          <w:rFonts w:ascii="Garamond" w:hAnsi="Garamond"/>
          <w:b/>
          <w:sz w:val="24"/>
          <w:szCs w:val="24"/>
        </w:rPr>
      </w:pPr>
      <w:r w:rsidRPr="00A80FF4">
        <w:rPr>
          <w:rFonts w:ascii="Garamond" w:hAnsi="Garamond"/>
          <w:b/>
          <w:sz w:val="24"/>
          <w:szCs w:val="24"/>
        </w:rPr>
        <w:lastRenderedPageBreak/>
        <w:t>BASES NO RELACIONALES (NO SQL)</w:t>
      </w:r>
    </w:p>
    <w:p w14:paraId="13196D88" w14:textId="77777777" w:rsidR="004B14B2" w:rsidRDefault="004B14B2" w:rsidP="004B14B2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  <w:r w:rsidRPr="00A80FF4">
        <w:rPr>
          <w:rFonts w:ascii="Garamond" w:hAnsi="Garamond"/>
          <w:b/>
          <w:sz w:val="24"/>
          <w:szCs w:val="24"/>
        </w:rPr>
        <w:t>Definición</w:t>
      </w:r>
    </w:p>
    <w:p w14:paraId="11273C33" w14:textId="77777777" w:rsidR="0017269B" w:rsidRPr="00A80FF4" w:rsidRDefault="0017269B" w:rsidP="0017269B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20910ED0" w14:textId="25378981" w:rsidR="00FB799C" w:rsidRPr="0017269B" w:rsidRDefault="00FB799C" w:rsidP="00FB799C">
      <w:pPr>
        <w:pStyle w:val="Prrafodelista"/>
        <w:spacing w:after="200" w:line="276" w:lineRule="auto"/>
        <w:jc w:val="both"/>
        <w:rPr>
          <w:rFonts w:ascii="Garamond" w:hAnsi="Garamond"/>
          <w:sz w:val="24"/>
          <w:szCs w:val="24"/>
        </w:rPr>
      </w:pPr>
      <w:r w:rsidRPr="0017269B">
        <w:rPr>
          <w:rFonts w:ascii="Garamond" w:hAnsi="Garamond"/>
          <w:sz w:val="24"/>
          <w:szCs w:val="24"/>
        </w:rPr>
        <w:t xml:space="preserve">Las bases de datos No SQL son consideradas bases de datos no relacionadas debido a que su propósito no es el de servir como soporte para transaccionar en las diferentes aplicaciones de los negocios sino la de servir como repositorio de </w:t>
      </w:r>
      <w:proofErr w:type="spellStart"/>
      <w:r w:rsidRPr="0017269B">
        <w:rPr>
          <w:rFonts w:ascii="Garamond" w:hAnsi="Garamond"/>
          <w:sz w:val="24"/>
          <w:szCs w:val="24"/>
        </w:rPr>
        <w:t>big</w:t>
      </w:r>
      <w:proofErr w:type="spellEnd"/>
      <w:r w:rsidRPr="0017269B">
        <w:rPr>
          <w:rFonts w:ascii="Garamond" w:hAnsi="Garamond"/>
          <w:sz w:val="24"/>
          <w:szCs w:val="24"/>
        </w:rPr>
        <w:t xml:space="preserve"> data, en donde su escala</w:t>
      </w:r>
      <w:r w:rsidR="001C2525" w:rsidRPr="0017269B">
        <w:rPr>
          <w:rFonts w:ascii="Garamond" w:hAnsi="Garamond"/>
          <w:sz w:val="24"/>
          <w:szCs w:val="24"/>
        </w:rPr>
        <w:t xml:space="preserve">miento es de manera horizontal, usados principalmente por redes sociales las cuales manejan gran cantidad de información su estructura es simple pues </w:t>
      </w:r>
      <w:r w:rsidR="00FD5A42" w:rsidRPr="0017269B">
        <w:rPr>
          <w:rFonts w:ascii="Garamond" w:hAnsi="Garamond"/>
          <w:sz w:val="24"/>
          <w:szCs w:val="24"/>
        </w:rPr>
        <w:t>está</w:t>
      </w:r>
      <w:r w:rsidR="00A80FF4" w:rsidRPr="0017269B">
        <w:rPr>
          <w:rFonts w:ascii="Garamond" w:hAnsi="Garamond"/>
          <w:sz w:val="24"/>
          <w:szCs w:val="24"/>
        </w:rPr>
        <w:t xml:space="preserve"> basado en registro Clave-valor.</w:t>
      </w:r>
    </w:p>
    <w:p w14:paraId="24ECA30A" w14:textId="77777777" w:rsidR="00A80FF4" w:rsidRPr="00A80FF4" w:rsidRDefault="00A80FF4" w:rsidP="00FB799C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518BA63D" w14:textId="77777777" w:rsidR="004B14B2" w:rsidRPr="00A80FF4" w:rsidRDefault="004B14B2" w:rsidP="004B14B2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  <w:r w:rsidRPr="00A80FF4">
        <w:rPr>
          <w:rFonts w:ascii="Garamond" w:hAnsi="Garamond"/>
          <w:b/>
          <w:sz w:val="24"/>
          <w:szCs w:val="24"/>
        </w:rPr>
        <w:t>Ventajas</w:t>
      </w:r>
    </w:p>
    <w:p w14:paraId="6531747C" w14:textId="77777777" w:rsidR="00A80FF4" w:rsidRPr="00A80FF4" w:rsidRDefault="00A80FF4" w:rsidP="0017269B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0888D7E9" w14:textId="77777777" w:rsidR="00A80FF4" w:rsidRPr="00A80FF4" w:rsidRDefault="00A80FF4" w:rsidP="00A80FF4">
      <w:pPr>
        <w:pStyle w:val="Prrafodelista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A80FF4">
        <w:rPr>
          <w:rFonts w:ascii="Garamond" w:hAnsi="Garamond"/>
          <w:sz w:val="24"/>
          <w:szCs w:val="24"/>
        </w:rPr>
        <w:t xml:space="preserve">Son bases de datos de Código abierto, por lo que no se necesita invertir en costos de licenciamiento. </w:t>
      </w:r>
    </w:p>
    <w:p w14:paraId="04CFC842" w14:textId="637DA2E7" w:rsidR="00A80FF4" w:rsidRPr="00A80FF4" w:rsidRDefault="00A80FF4" w:rsidP="00A80FF4">
      <w:pPr>
        <w:pStyle w:val="Prrafodelista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A80FF4">
        <w:rPr>
          <w:rFonts w:ascii="Garamond" w:hAnsi="Garamond"/>
          <w:sz w:val="24"/>
          <w:szCs w:val="24"/>
        </w:rPr>
        <w:t>Facilidad para escalar ya que permite trabajar en sistemas distribuidos</w:t>
      </w:r>
      <w:r w:rsidR="005C2E5E">
        <w:rPr>
          <w:rFonts w:ascii="Garamond" w:hAnsi="Garamond"/>
          <w:sz w:val="24"/>
          <w:szCs w:val="24"/>
        </w:rPr>
        <w:t>.</w:t>
      </w:r>
    </w:p>
    <w:p w14:paraId="324251D0" w14:textId="77777777" w:rsidR="00A80FF4" w:rsidRPr="00A80FF4" w:rsidRDefault="00A80FF4" w:rsidP="00A80FF4">
      <w:pPr>
        <w:pStyle w:val="Prrafodelista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A80FF4">
        <w:rPr>
          <w:rFonts w:ascii="Garamond" w:hAnsi="Garamond"/>
          <w:sz w:val="24"/>
          <w:szCs w:val="24"/>
        </w:rPr>
        <w:t>No requieren de hardware costoso y potente para su funcionamiento.</w:t>
      </w:r>
    </w:p>
    <w:p w14:paraId="35495721" w14:textId="77777777" w:rsidR="00A80FF4" w:rsidRPr="00A80FF4" w:rsidRDefault="00A80FF4" w:rsidP="00A80FF4">
      <w:pPr>
        <w:pStyle w:val="Prrafodelista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A80FF4">
        <w:rPr>
          <w:rFonts w:ascii="Garamond" w:hAnsi="Garamond"/>
          <w:sz w:val="24"/>
          <w:szCs w:val="24"/>
        </w:rPr>
        <w:t>Provee un mejor rendimiento para manejar grandes cantidades de datos no estructurados como archivos de procesamiento de textos, correo electrónico, multimedia y redes sociales.</w:t>
      </w:r>
    </w:p>
    <w:p w14:paraId="59A05A2A" w14:textId="77777777" w:rsidR="00A80FF4" w:rsidRPr="00A80FF4" w:rsidRDefault="00A80FF4" w:rsidP="00A80FF4">
      <w:pPr>
        <w:pStyle w:val="Prrafodelista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A80FF4">
        <w:rPr>
          <w:rFonts w:ascii="Garamond" w:hAnsi="Garamond"/>
          <w:sz w:val="24"/>
          <w:szCs w:val="24"/>
        </w:rPr>
        <w:t>Son más rápidas en procesar los datos que las Bases de datos relacionales ya que sus modelos de datos son más simples.</w:t>
      </w:r>
    </w:p>
    <w:p w14:paraId="3C4FCACD" w14:textId="77777777" w:rsidR="00A80FF4" w:rsidRPr="00A80FF4" w:rsidRDefault="00A80FF4" w:rsidP="00A80FF4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757555F6" w14:textId="77777777" w:rsidR="004B14B2" w:rsidRDefault="004B14B2" w:rsidP="004B14B2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  <w:r w:rsidRPr="00A80FF4">
        <w:rPr>
          <w:rFonts w:ascii="Garamond" w:hAnsi="Garamond"/>
          <w:b/>
          <w:sz w:val="24"/>
          <w:szCs w:val="24"/>
        </w:rPr>
        <w:t>Desventajas</w:t>
      </w:r>
    </w:p>
    <w:p w14:paraId="293D29A0" w14:textId="77777777" w:rsidR="0017269B" w:rsidRDefault="0017269B" w:rsidP="005C2E5E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4332A591" w14:textId="77777777" w:rsidR="00FC56DC" w:rsidRDefault="00FC56DC" w:rsidP="005C2E5E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09067628" w14:textId="77777777" w:rsidR="00FC56DC" w:rsidRDefault="00FC56DC" w:rsidP="005C2E5E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57EFA523" w14:textId="77777777" w:rsidR="00FC56DC" w:rsidRDefault="00FC56DC" w:rsidP="005C2E5E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79572E57" w14:textId="77777777" w:rsidR="00FC56DC" w:rsidRDefault="00FC56DC" w:rsidP="005C2E5E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2099B565" w14:textId="77777777" w:rsidR="00FC56DC" w:rsidRPr="00A80FF4" w:rsidRDefault="00FC56DC" w:rsidP="005C2E5E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316FBC79" w14:textId="77777777" w:rsidR="004B14B2" w:rsidRDefault="004B14B2" w:rsidP="004B14B2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  <w:r w:rsidRPr="00A80FF4">
        <w:rPr>
          <w:rFonts w:ascii="Garamond" w:hAnsi="Garamond"/>
          <w:b/>
          <w:sz w:val="24"/>
          <w:szCs w:val="24"/>
        </w:rPr>
        <w:t>Ejemplos</w:t>
      </w:r>
    </w:p>
    <w:p w14:paraId="618D0073" w14:textId="73CDF020" w:rsidR="00FC56DC" w:rsidRPr="00A80FF4" w:rsidRDefault="00FC56DC" w:rsidP="00FC56DC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233A6C6A" w14:textId="3E81EC9E" w:rsidR="004B14B2" w:rsidRPr="00FC56DC" w:rsidRDefault="005A5A69" w:rsidP="005A5A69">
      <w:pPr>
        <w:pStyle w:val="Prrafodelista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5A5A69">
        <w:rPr>
          <w:rFonts w:ascii="Garamond" w:hAnsi="Garamond"/>
          <w:noProof/>
          <w:sz w:val="24"/>
          <w:szCs w:val="24"/>
          <w:lang w:eastAsia="es-EC"/>
        </w:rPr>
        <w:drawing>
          <wp:anchor distT="0" distB="0" distL="114300" distR="114300" simplePos="0" relativeHeight="251701248" behindDoc="1" locked="0" layoutInCell="1" allowOverlap="1" wp14:anchorId="5C08A327" wp14:editId="7624D285">
            <wp:simplePos x="0" y="0"/>
            <wp:positionH relativeFrom="column">
              <wp:posOffset>2586990</wp:posOffset>
            </wp:positionH>
            <wp:positionV relativeFrom="paragraph">
              <wp:posOffset>6350</wp:posOffset>
            </wp:positionV>
            <wp:extent cx="3028950" cy="1009650"/>
            <wp:effectExtent l="0" t="0" r="0" b="0"/>
            <wp:wrapNone/>
            <wp:docPr id="5" name="Imagen 5" descr="C:\Users\Jonathan\Desktop\450_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athan\Desktop\450_10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C56DC" w:rsidRPr="00FC56DC">
        <w:rPr>
          <w:rFonts w:ascii="Garamond" w:hAnsi="Garamond"/>
          <w:sz w:val="24"/>
          <w:szCs w:val="24"/>
        </w:rPr>
        <w:t>MongoDB</w:t>
      </w:r>
      <w:proofErr w:type="spellEnd"/>
      <w:r w:rsidRPr="005A5A6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F9F09EE" w14:textId="281CCE58" w:rsidR="00FC56DC" w:rsidRPr="00FC56DC" w:rsidRDefault="00FC56DC" w:rsidP="00FC56DC">
      <w:pPr>
        <w:pStyle w:val="Prrafodelista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proofErr w:type="spellStart"/>
      <w:r w:rsidRPr="00FC56DC">
        <w:rPr>
          <w:rFonts w:ascii="Garamond" w:hAnsi="Garamond"/>
          <w:sz w:val="24"/>
          <w:szCs w:val="24"/>
        </w:rPr>
        <w:t>Hypertable</w:t>
      </w:r>
      <w:proofErr w:type="spellEnd"/>
    </w:p>
    <w:p w14:paraId="2212F4D2" w14:textId="651F63FF" w:rsidR="00FC56DC" w:rsidRPr="00FC56DC" w:rsidRDefault="00FC56DC" w:rsidP="00FC56DC">
      <w:pPr>
        <w:pStyle w:val="Prrafodelista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FC56DC">
        <w:rPr>
          <w:rFonts w:ascii="Garamond" w:hAnsi="Garamond"/>
          <w:sz w:val="24"/>
          <w:szCs w:val="24"/>
        </w:rPr>
        <w:t xml:space="preserve">Apache </w:t>
      </w:r>
      <w:proofErr w:type="spellStart"/>
      <w:r w:rsidRPr="00FC56DC">
        <w:rPr>
          <w:rFonts w:ascii="Garamond" w:hAnsi="Garamond"/>
          <w:sz w:val="24"/>
          <w:szCs w:val="24"/>
        </w:rPr>
        <w:t>CouchDB</w:t>
      </w:r>
      <w:proofErr w:type="spellEnd"/>
    </w:p>
    <w:p w14:paraId="57E77279" w14:textId="023D28AD" w:rsidR="00FC56DC" w:rsidRPr="00FC56DC" w:rsidRDefault="00FC56DC" w:rsidP="00FC56DC">
      <w:pPr>
        <w:pStyle w:val="Prrafodelista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FC56DC">
        <w:rPr>
          <w:rFonts w:ascii="Garamond" w:hAnsi="Garamond"/>
          <w:sz w:val="24"/>
          <w:szCs w:val="24"/>
        </w:rPr>
        <w:t xml:space="preserve">Apache </w:t>
      </w:r>
      <w:proofErr w:type="spellStart"/>
      <w:r w:rsidRPr="00FC56DC">
        <w:rPr>
          <w:rFonts w:ascii="Garamond" w:hAnsi="Garamond"/>
          <w:sz w:val="24"/>
          <w:szCs w:val="24"/>
        </w:rPr>
        <w:t>Cassandra</w:t>
      </w:r>
      <w:proofErr w:type="spellEnd"/>
    </w:p>
    <w:p w14:paraId="004C17E4" w14:textId="7F4E13B7" w:rsidR="00FC56DC" w:rsidRPr="00FC56DC" w:rsidRDefault="00FC56DC" w:rsidP="00FC56DC">
      <w:pPr>
        <w:pStyle w:val="Prrafodelista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proofErr w:type="spellStart"/>
      <w:r w:rsidRPr="00FC56DC">
        <w:rPr>
          <w:rFonts w:ascii="Garamond" w:hAnsi="Garamond"/>
          <w:sz w:val="24"/>
          <w:szCs w:val="24"/>
        </w:rPr>
        <w:t>RavenDB</w:t>
      </w:r>
      <w:proofErr w:type="spellEnd"/>
    </w:p>
    <w:sectPr w:rsidR="00FC56DC" w:rsidRPr="00FC56DC" w:rsidSect="0040412C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Borders w:offsetFrom="page">
        <w:top w:val="double" w:sz="2" w:space="24" w:color="D9D9D9" w:themeColor="background1" w:themeShade="D9"/>
        <w:left w:val="double" w:sz="2" w:space="24" w:color="D9D9D9" w:themeColor="background1" w:themeShade="D9"/>
        <w:bottom w:val="double" w:sz="2" w:space="24" w:color="D9D9D9" w:themeColor="background1" w:themeShade="D9"/>
        <w:right w:val="double" w:sz="2" w:space="24" w:color="D9D9D9" w:themeColor="background1" w:themeShade="D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25E88F" w14:textId="77777777" w:rsidR="0048495D" w:rsidRDefault="0048495D" w:rsidP="00967EC5">
      <w:pPr>
        <w:spacing w:after="0" w:line="240" w:lineRule="auto"/>
      </w:pPr>
      <w:r>
        <w:separator/>
      </w:r>
    </w:p>
  </w:endnote>
  <w:endnote w:type="continuationSeparator" w:id="0">
    <w:p w14:paraId="5B381A7E" w14:textId="77777777" w:rsidR="0048495D" w:rsidRDefault="0048495D" w:rsidP="00967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DB624" w14:textId="65C445F0" w:rsidR="005B6262" w:rsidRPr="005513A6" w:rsidRDefault="00F30E42" w:rsidP="005B6262">
    <w:pPr>
      <w:pStyle w:val="Piedepgina"/>
      <w:jc w:val="center"/>
      <w:rPr>
        <w:b/>
      </w:rPr>
    </w:pPr>
    <w:r>
      <w:rPr>
        <w:b/>
      </w:rPr>
      <w:t xml:space="preserve">Jimmy Alvarado, Glen Avilés, </w:t>
    </w:r>
    <w:r w:rsidR="0068415D" w:rsidRPr="005513A6">
      <w:rPr>
        <w:b/>
      </w:rPr>
      <w:t>Jonathan Zevallos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03BA50" w14:textId="77777777" w:rsidR="0048495D" w:rsidRDefault="0048495D" w:rsidP="00967EC5">
      <w:pPr>
        <w:spacing w:after="0" w:line="240" w:lineRule="auto"/>
      </w:pPr>
      <w:r>
        <w:separator/>
      </w:r>
    </w:p>
  </w:footnote>
  <w:footnote w:type="continuationSeparator" w:id="0">
    <w:p w14:paraId="0F249B07" w14:textId="77777777" w:rsidR="0048495D" w:rsidRDefault="0048495D" w:rsidP="00967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571CB" w14:textId="16277FEB" w:rsidR="00FD61F9" w:rsidRDefault="00403D2C" w:rsidP="005B6262">
    <w:pPr>
      <w:pStyle w:val="Encabezado"/>
      <w:tabs>
        <w:tab w:val="clear" w:pos="4419"/>
        <w:tab w:val="clear" w:pos="8838"/>
        <w:tab w:val="left" w:pos="1275"/>
      </w:tabs>
      <w:jc w:val="center"/>
      <w:rPr>
        <w:b/>
      </w:rPr>
    </w:pP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76E33023" wp14:editId="4EB96B6B">
          <wp:simplePos x="0" y="0"/>
          <wp:positionH relativeFrom="column">
            <wp:posOffset>4949190</wp:posOffset>
          </wp:positionH>
          <wp:positionV relativeFrom="paragraph">
            <wp:posOffset>-106680</wp:posOffset>
          </wp:positionV>
          <wp:extent cx="733425" cy="616585"/>
          <wp:effectExtent l="0" t="0" r="9525" b="0"/>
          <wp:wrapNone/>
          <wp:docPr id="1" name="Imagen 1" descr="C:\Users\jzevallos\Desktop\Espol1-300x29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zevallos\Desktop\Espol1-300x29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616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235DE6EC" wp14:editId="123D24CC">
          <wp:simplePos x="0" y="0"/>
          <wp:positionH relativeFrom="column">
            <wp:posOffset>-32385</wp:posOffset>
          </wp:positionH>
          <wp:positionV relativeFrom="paragraph">
            <wp:posOffset>-78106</wp:posOffset>
          </wp:positionV>
          <wp:extent cx="600075" cy="581025"/>
          <wp:effectExtent l="0" t="0" r="9525" b="9525"/>
          <wp:wrapNone/>
          <wp:docPr id="2" name="Imagen 2" descr="C:\Users\jzevallos\Desktop\logoMSI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zevallos\Desktop\logoMSI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5853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1F9" w:rsidRPr="00FD61F9">
      <w:rPr>
        <w:b/>
      </w:rPr>
      <w:t xml:space="preserve">Maestría en Sistemas de Información Gerencial – Paralelo </w:t>
    </w:r>
    <w:r w:rsidR="004B2624">
      <w:rPr>
        <w:b/>
      </w:rPr>
      <w:t>2</w:t>
    </w:r>
  </w:p>
  <w:p w14:paraId="3397A681" w14:textId="77777777" w:rsidR="005C0F44" w:rsidRDefault="005C0F44" w:rsidP="005B6262">
    <w:pPr>
      <w:pStyle w:val="Encabezado"/>
      <w:tabs>
        <w:tab w:val="clear" w:pos="4419"/>
        <w:tab w:val="clear" w:pos="8838"/>
        <w:tab w:val="left" w:pos="1275"/>
      </w:tabs>
      <w:jc w:val="center"/>
      <w:rPr>
        <w:b/>
      </w:rPr>
    </w:pPr>
  </w:p>
  <w:p w14:paraId="7B77C2AE" w14:textId="1AAB3E5B" w:rsidR="005B6262" w:rsidRPr="005C0F44" w:rsidRDefault="00F30E42" w:rsidP="005B6262">
    <w:pPr>
      <w:pStyle w:val="Encabezado"/>
      <w:tabs>
        <w:tab w:val="clear" w:pos="4419"/>
        <w:tab w:val="clear" w:pos="8838"/>
        <w:tab w:val="left" w:pos="1275"/>
      </w:tabs>
      <w:jc w:val="center"/>
      <w:rPr>
        <w:b/>
        <w:sz w:val="36"/>
        <w:szCs w:val="36"/>
      </w:rPr>
    </w:pPr>
    <w:r w:rsidRPr="005C0F44">
      <w:rPr>
        <w:b/>
        <w:sz w:val="36"/>
        <w:szCs w:val="36"/>
      </w:rPr>
      <w:t>Tecnologías Web</w:t>
    </w:r>
  </w:p>
  <w:p w14:paraId="2E46ABEC" w14:textId="77777777" w:rsidR="00F30E42" w:rsidRDefault="00F30E42" w:rsidP="005B6262">
    <w:pPr>
      <w:pStyle w:val="Encabezado"/>
      <w:tabs>
        <w:tab w:val="clear" w:pos="4419"/>
        <w:tab w:val="clear" w:pos="8838"/>
        <w:tab w:val="left" w:pos="127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D1F80"/>
    <w:multiLevelType w:val="hybridMultilevel"/>
    <w:tmpl w:val="E9F62C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9744D"/>
    <w:multiLevelType w:val="hybridMultilevel"/>
    <w:tmpl w:val="E9F62C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52000"/>
    <w:multiLevelType w:val="hybridMultilevel"/>
    <w:tmpl w:val="A352F9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271E0"/>
    <w:multiLevelType w:val="hybridMultilevel"/>
    <w:tmpl w:val="E2F46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41C5A"/>
    <w:multiLevelType w:val="hybridMultilevel"/>
    <w:tmpl w:val="CFE877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31EC7"/>
    <w:multiLevelType w:val="hybridMultilevel"/>
    <w:tmpl w:val="BF46541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324236"/>
    <w:multiLevelType w:val="hybridMultilevel"/>
    <w:tmpl w:val="85F8FB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2100FC"/>
    <w:multiLevelType w:val="hybridMultilevel"/>
    <w:tmpl w:val="C3F2B2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14B2B"/>
    <w:multiLevelType w:val="hybridMultilevel"/>
    <w:tmpl w:val="F808D2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3D385D"/>
    <w:multiLevelType w:val="hybridMultilevel"/>
    <w:tmpl w:val="3402A4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D10EEE"/>
    <w:multiLevelType w:val="hybridMultilevel"/>
    <w:tmpl w:val="EE6895C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563F67"/>
    <w:multiLevelType w:val="hybridMultilevel"/>
    <w:tmpl w:val="3678F8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8C13AA"/>
    <w:multiLevelType w:val="hybridMultilevel"/>
    <w:tmpl w:val="27183E9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9"/>
  </w:num>
  <w:num w:numId="6">
    <w:abstractNumId w:val="8"/>
  </w:num>
  <w:num w:numId="7">
    <w:abstractNumId w:val="1"/>
  </w:num>
  <w:num w:numId="8">
    <w:abstractNumId w:val="0"/>
  </w:num>
  <w:num w:numId="9">
    <w:abstractNumId w:val="10"/>
  </w:num>
  <w:num w:numId="10">
    <w:abstractNumId w:val="5"/>
  </w:num>
  <w:num w:numId="11">
    <w:abstractNumId w:val="7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46A"/>
    <w:rsid w:val="0000002D"/>
    <w:rsid w:val="00002F6A"/>
    <w:rsid w:val="0000688E"/>
    <w:rsid w:val="000261E7"/>
    <w:rsid w:val="00040738"/>
    <w:rsid w:val="000466C7"/>
    <w:rsid w:val="00046734"/>
    <w:rsid w:val="00046957"/>
    <w:rsid w:val="00051D01"/>
    <w:rsid w:val="0006746A"/>
    <w:rsid w:val="0009343E"/>
    <w:rsid w:val="00094049"/>
    <w:rsid w:val="000B174E"/>
    <w:rsid w:val="000B61D3"/>
    <w:rsid w:val="000D67A0"/>
    <w:rsid w:val="000F2C37"/>
    <w:rsid w:val="000F76C2"/>
    <w:rsid w:val="0012029C"/>
    <w:rsid w:val="00124C6A"/>
    <w:rsid w:val="00131EC8"/>
    <w:rsid w:val="00133B6F"/>
    <w:rsid w:val="00141589"/>
    <w:rsid w:val="001548A3"/>
    <w:rsid w:val="00156490"/>
    <w:rsid w:val="001615EE"/>
    <w:rsid w:val="0017269B"/>
    <w:rsid w:val="00177DA7"/>
    <w:rsid w:val="001825D6"/>
    <w:rsid w:val="00194A7C"/>
    <w:rsid w:val="001A1FEF"/>
    <w:rsid w:val="001C2525"/>
    <w:rsid w:val="001D5C30"/>
    <w:rsid w:val="001D7403"/>
    <w:rsid w:val="00203075"/>
    <w:rsid w:val="00237EAD"/>
    <w:rsid w:val="00246D54"/>
    <w:rsid w:val="002759D6"/>
    <w:rsid w:val="00281845"/>
    <w:rsid w:val="00293F16"/>
    <w:rsid w:val="00295248"/>
    <w:rsid w:val="002969F5"/>
    <w:rsid w:val="002A3C7C"/>
    <w:rsid w:val="002C4FB9"/>
    <w:rsid w:val="002D27CD"/>
    <w:rsid w:val="002D3E63"/>
    <w:rsid w:val="0031343E"/>
    <w:rsid w:val="00336495"/>
    <w:rsid w:val="00355BC0"/>
    <w:rsid w:val="00365BC2"/>
    <w:rsid w:val="00387758"/>
    <w:rsid w:val="00387A54"/>
    <w:rsid w:val="003A2FB5"/>
    <w:rsid w:val="003A4234"/>
    <w:rsid w:val="003C2979"/>
    <w:rsid w:val="003D29AA"/>
    <w:rsid w:val="003E164A"/>
    <w:rsid w:val="003F3B0F"/>
    <w:rsid w:val="004021F9"/>
    <w:rsid w:val="00403D2C"/>
    <w:rsid w:val="0040412C"/>
    <w:rsid w:val="00415667"/>
    <w:rsid w:val="0046652C"/>
    <w:rsid w:val="00470850"/>
    <w:rsid w:val="004808A6"/>
    <w:rsid w:val="004846DB"/>
    <w:rsid w:val="0048495D"/>
    <w:rsid w:val="00484B72"/>
    <w:rsid w:val="00485556"/>
    <w:rsid w:val="00494219"/>
    <w:rsid w:val="004B14B2"/>
    <w:rsid w:val="004B2624"/>
    <w:rsid w:val="004D3C41"/>
    <w:rsid w:val="00525945"/>
    <w:rsid w:val="0053336F"/>
    <w:rsid w:val="005513A6"/>
    <w:rsid w:val="005534F5"/>
    <w:rsid w:val="00560A04"/>
    <w:rsid w:val="00561F4C"/>
    <w:rsid w:val="00570957"/>
    <w:rsid w:val="005A5A69"/>
    <w:rsid w:val="005B6262"/>
    <w:rsid w:val="005C0F44"/>
    <w:rsid w:val="005C2E5E"/>
    <w:rsid w:val="005D7968"/>
    <w:rsid w:val="005E20D0"/>
    <w:rsid w:val="005E2E0D"/>
    <w:rsid w:val="005E42CD"/>
    <w:rsid w:val="005F7F88"/>
    <w:rsid w:val="00621570"/>
    <w:rsid w:val="00643087"/>
    <w:rsid w:val="00662AD3"/>
    <w:rsid w:val="00665D8D"/>
    <w:rsid w:val="006672CE"/>
    <w:rsid w:val="0067652A"/>
    <w:rsid w:val="00680159"/>
    <w:rsid w:val="0068415D"/>
    <w:rsid w:val="006B5B92"/>
    <w:rsid w:val="006D1F16"/>
    <w:rsid w:val="006E08E1"/>
    <w:rsid w:val="007161DE"/>
    <w:rsid w:val="007235FD"/>
    <w:rsid w:val="00735301"/>
    <w:rsid w:val="0074133E"/>
    <w:rsid w:val="00754527"/>
    <w:rsid w:val="00756347"/>
    <w:rsid w:val="0076701B"/>
    <w:rsid w:val="00770524"/>
    <w:rsid w:val="007708D7"/>
    <w:rsid w:val="007736C9"/>
    <w:rsid w:val="007E155C"/>
    <w:rsid w:val="00807B17"/>
    <w:rsid w:val="008251A2"/>
    <w:rsid w:val="00832AB1"/>
    <w:rsid w:val="00856DB3"/>
    <w:rsid w:val="00857132"/>
    <w:rsid w:val="00861C62"/>
    <w:rsid w:val="008962E7"/>
    <w:rsid w:val="0089679C"/>
    <w:rsid w:val="008C1870"/>
    <w:rsid w:val="008F6A29"/>
    <w:rsid w:val="00911305"/>
    <w:rsid w:val="0093668B"/>
    <w:rsid w:val="00946F76"/>
    <w:rsid w:val="00951B91"/>
    <w:rsid w:val="00967EC5"/>
    <w:rsid w:val="00983A4E"/>
    <w:rsid w:val="009A0095"/>
    <w:rsid w:val="009A14B4"/>
    <w:rsid w:val="009A5313"/>
    <w:rsid w:val="009C7B64"/>
    <w:rsid w:val="009E776A"/>
    <w:rsid w:val="009F35FC"/>
    <w:rsid w:val="00A2340D"/>
    <w:rsid w:val="00A23F39"/>
    <w:rsid w:val="00A42883"/>
    <w:rsid w:val="00A43004"/>
    <w:rsid w:val="00A47587"/>
    <w:rsid w:val="00A52E9C"/>
    <w:rsid w:val="00A74DE0"/>
    <w:rsid w:val="00A80FF4"/>
    <w:rsid w:val="00AB0938"/>
    <w:rsid w:val="00AE6778"/>
    <w:rsid w:val="00AE700E"/>
    <w:rsid w:val="00AF212C"/>
    <w:rsid w:val="00B1601A"/>
    <w:rsid w:val="00B21500"/>
    <w:rsid w:val="00B24B1F"/>
    <w:rsid w:val="00B429E9"/>
    <w:rsid w:val="00B42F66"/>
    <w:rsid w:val="00B664BA"/>
    <w:rsid w:val="00B73494"/>
    <w:rsid w:val="00B96D7C"/>
    <w:rsid w:val="00BD480B"/>
    <w:rsid w:val="00BE5A26"/>
    <w:rsid w:val="00BF30B7"/>
    <w:rsid w:val="00C028B7"/>
    <w:rsid w:val="00C4297E"/>
    <w:rsid w:val="00C639F6"/>
    <w:rsid w:val="00C73849"/>
    <w:rsid w:val="00C949FE"/>
    <w:rsid w:val="00C97B87"/>
    <w:rsid w:val="00CA2E87"/>
    <w:rsid w:val="00CD458F"/>
    <w:rsid w:val="00CE0E80"/>
    <w:rsid w:val="00CF54FB"/>
    <w:rsid w:val="00D200DF"/>
    <w:rsid w:val="00D41E6D"/>
    <w:rsid w:val="00D52122"/>
    <w:rsid w:val="00D9251A"/>
    <w:rsid w:val="00DA03C7"/>
    <w:rsid w:val="00DB44D8"/>
    <w:rsid w:val="00DD3B9C"/>
    <w:rsid w:val="00E068A8"/>
    <w:rsid w:val="00E23051"/>
    <w:rsid w:val="00E27CEA"/>
    <w:rsid w:val="00E3101E"/>
    <w:rsid w:val="00E34595"/>
    <w:rsid w:val="00E4209D"/>
    <w:rsid w:val="00E432DA"/>
    <w:rsid w:val="00E44464"/>
    <w:rsid w:val="00E52610"/>
    <w:rsid w:val="00E66ABD"/>
    <w:rsid w:val="00E942F4"/>
    <w:rsid w:val="00EA0D63"/>
    <w:rsid w:val="00EA730E"/>
    <w:rsid w:val="00EB09A4"/>
    <w:rsid w:val="00F12066"/>
    <w:rsid w:val="00F20EE1"/>
    <w:rsid w:val="00F27F39"/>
    <w:rsid w:val="00F30E42"/>
    <w:rsid w:val="00F45F12"/>
    <w:rsid w:val="00F47293"/>
    <w:rsid w:val="00F84961"/>
    <w:rsid w:val="00F915B7"/>
    <w:rsid w:val="00FB799C"/>
    <w:rsid w:val="00FC3AD5"/>
    <w:rsid w:val="00FC56DC"/>
    <w:rsid w:val="00FC7365"/>
    <w:rsid w:val="00FD5A42"/>
    <w:rsid w:val="00FD61F9"/>
    <w:rsid w:val="00FD7C40"/>
    <w:rsid w:val="00FE0C6E"/>
    <w:rsid w:val="00FE58B0"/>
    <w:rsid w:val="00FE6E36"/>
    <w:rsid w:val="00FF719B"/>
    <w:rsid w:val="5B61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5768A"/>
  <w15:docId w15:val="{50A25BFC-E0E2-42E6-8A11-4EF3A855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E42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D6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7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EC5"/>
  </w:style>
  <w:style w:type="paragraph" w:styleId="Piedepgina">
    <w:name w:val="footer"/>
    <w:basedOn w:val="Normal"/>
    <w:link w:val="PiedepginaCar"/>
    <w:uiPriority w:val="99"/>
    <w:unhideWhenUsed/>
    <w:rsid w:val="00967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EC5"/>
  </w:style>
  <w:style w:type="paragraph" w:styleId="Textodeglobo">
    <w:name w:val="Balloon Text"/>
    <w:basedOn w:val="Normal"/>
    <w:link w:val="TextodegloboCar"/>
    <w:uiPriority w:val="99"/>
    <w:semiHidden/>
    <w:unhideWhenUsed/>
    <w:rsid w:val="00FD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1F9"/>
    <w:rPr>
      <w:rFonts w:ascii="Tahoma" w:hAnsi="Tahoma" w:cs="Tahoma"/>
      <w:sz w:val="16"/>
      <w:szCs w:val="16"/>
    </w:rPr>
  </w:style>
  <w:style w:type="table" w:styleId="Sombreadoclaro-nfasis1">
    <w:name w:val="Light Shading Accent 1"/>
    <w:basedOn w:val="Tablanormal"/>
    <w:uiPriority w:val="60"/>
    <w:rsid w:val="00560A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aconcuadrcula">
    <w:name w:val="Table Grid"/>
    <w:basedOn w:val="Tablanormal"/>
    <w:uiPriority w:val="59"/>
    <w:rsid w:val="00560A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4966C-A428-4363-93C9-B2ACB6C37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226</cp:revision>
  <cp:lastPrinted>2016-12-21T20:42:00Z</cp:lastPrinted>
  <dcterms:created xsi:type="dcterms:W3CDTF">2016-12-21T02:43:00Z</dcterms:created>
  <dcterms:modified xsi:type="dcterms:W3CDTF">2018-03-17T02:27:00Z</dcterms:modified>
</cp:coreProperties>
</file>