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850" w:rsidRPr="008C32CD" w:rsidRDefault="008C32CD" w:rsidP="008C32CD">
      <w:pPr>
        <w:jc w:val="center"/>
        <w:rPr>
          <w:sz w:val="36"/>
          <w:szCs w:val="36"/>
        </w:rPr>
      </w:pPr>
      <w:r w:rsidRPr="008C32CD">
        <w:rPr>
          <w:rFonts w:hint="eastAsia"/>
          <w:sz w:val="36"/>
          <w:szCs w:val="36"/>
        </w:rPr>
        <w:t>Lab 6 report</w:t>
      </w:r>
    </w:p>
    <w:p w:rsidR="008C32CD" w:rsidRPr="008C32CD" w:rsidRDefault="008C32CD" w:rsidP="008C32CD">
      <w:pPr>
        <w:jc w:val="center"/>
        <w:rPr>
          <w:sz w:val="36"/>
          <w:szCs w:val="36"/>
        </w:rPr>
      </w:pPr>
      <w:r w:rsidRPr="008C32CD">
        <w:rPr>
          <w:sz w:val="36"/>
          <w:szCs w:val="36"/>
        </w:rPr>
        <w:t xml:space="preserve">0412237 </w:t>
      </w:r>
      <w:r w:rsidRPr="008C32CD">
        <w:rPr>
          <w:rFonts w:hint="eastAsia"/>
          <w:sz w:val="36"/>
          <w:szCs w:val="36"/>
        </w:rPr>
        <w:t>陳逸豐</w:t>
      </w:r>
    </w:p>
    <w:p w:rsidR="008C32CD" w:rsidRPr="00C90E29" w:rsidRDefault="008C32CD" w:rsidP="008C32CD">
      <w:pPr>
        <w:rPr>
          <w:sz w:val="40"/>
          <w:szCs w:val="40"/>
        </w:rPr>
      </w:pPr>
      <w:r w:rsidRPr="00C90E29">
        <w:rPr>
          <w:rFonts w:ascii="Segoe UI Symbol" w:hAnsi="Segoe UI Symbol" w:cs="Segoe UI Symbol"/>
          <w:sz w:val="40"/>
          <w:szCs w:val="40"/>
        </w:rPr>
        <w:t>⚫</w:t>
      </w:r>
      <w:r w:rsidRPr="00C90E29">
        <w:rPr>
          <w:sz w:val="40"/>
          <w:szCs w:val="40"/>
        </w:rPr>
        <w:t xml:space="preserve"> Report (70%)</w:t>
      </w:r>
    </w:p>
    <w:p w:rsidR="008C32CD" w:rsidRPr="00C90E29" w:rsidRDefault="0037007F" w:rsidP="008C32CD">
      <w:pPr>
        <w:rPr>
          <w:sz w:val="40"/>
          <w:szCs w:val="40"/>
        </w:rPr>
      </w:pPr>
      <w:r w:rsidRPr="00C90E29">
        <w:rPr>
          <w:sz w:val="40"/>
          <w:szCs w:val="40"/>
        </w:rPr>
        <w:t>1.</w:t>
      </w:r>
      <w:r w:rsidR="008C32CD" w:rsidRPr="00C90E29">
        <w:rPr>
          <w:sz w:val="40"/>
          <w:szCs w:val="40"/>
        </w:rPr>
        <w:t>A plot shows episode rewards of at least 1000 training episodes (10%)</w:t>
      </w:r>
    </w:p>
    <w:p w:rsidR="008C32CD" w:rsidRPr="008C32CD" w:rsidRDefault="00C7617C" w:rsidP="008C32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3390D9" wp14:editId="4F980834">
            <wp:extent cx="5274310" cy="14230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CD" w:rsidRPr="00C90E29" w:rsidRDefault="0037007F" w:rsidP="008C32CD">
      <w:pPr>
        <w:rPr>
          <w:sz w:val="40"/>
          <w:szCs w:val="40"/>
        </w:rPr>
      </w:pPr>
      <w:r w:rsidRPr="00C90E29">
        <w:rPr>
          <w:sz w:val="40"/>
          <w:szCs w:val="40"/>
        </w:rPr>
        <w:t>2.</w:t>
      </w:r>
      <w:r w:rsidR="008C32CD" w:rsidRPr="00C90E29">
        <w:rPr>
          <w:sz w:val="40"/>
          <w:szCs w:val="40"/>
        </w:rPr>
        <w:t>Describe your implement of network structure &amp; Loss function (20%)</w:t>
      </w:r>
    </w:p>
    <w:p w:rsidR="00C7617C" w:rsidRPr="008C32CD" w:rsidRDefault="00C7617C" w:rsidP="008C32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 xml:space="preserve">DQN </w:t>
      </w:r>
      <w:r>
        <w:rPr>
          <w:rFonts w:hint="eastAsia"/>
          <w:sz w:val="28"/>
          <w:szCs w:val="28"/>
        </w:rPr>
        <w:t xml:space="preserve">network is composed of two </w:t>
      </w:r>
      <w:r>
        <w:rPr>
          <w:sz w:val="28"/>
          <w:szCs w:val="28"/>
        </w:rPr>
        <w:t>network which are Q</w:t>
      </w:r>
      <w:r w:rsidR="0037007F">
        <w:rPr>
          <w:sz w:val="28"/>
          <w:szCs w:val="28"/>
        </w:rPr>
        <w:t xml:space="preserve"> target network and Q evaluation network. Q target network and Q evaluation network have two layer, both of them are </w:t>
      </w:r>
      <w:r w:rsidR="0037007F" w:rsidRPr="0037007F">
        <w:rPr>
          <w:sz w:val="28"/>
          <w:szCs w:val="28"/>
        </w:rPr>
        <w:t>fully connected layer</w:t>
      </w:r>
      <w:r w:rsidR="0037007F">
        <w:rPr>
          <w:sz w:val="28"/>
          <w:szCs w:val="28"/>
        </w:rPr>
        <w:t xml:space="preserve">. Loss function is </w:t>
      </w:r>
      <w:r w:rsidR="00C90E29">
        <w:rPr>
          <w:sz w:val="28"/>
          <w:szCs w:val="28"/>
        </w:rPr>
        <w:t>mean square error between the output of Q target network and Q evaluation network.</w:t>
      </w:r>
    </w:p>
    <w:p w:rsidR="008C32CD" w:rsidRDefault="0037007F" w:rsidP="008C32CD">
      <w:pPr>
        <w:rPr>
          <w:sz w:val="40"/>
          <w:szCs w:val="40"/>
        </w:rPr>
      </w:pPr>
      <w:r w:rsidRPr="00C90E29">
        <w:rPr>
          <w:sz w:val="40"/>
          <w:szCs w:val="40"/>
        </w:rPr>
        <w:t>3.</w:t>
      </w:r>
      <w:r w:rsidR="008C32CD" w:rsidRPr="00C90E29">
        <w:rPr>
          <w:sz w:val="40"/>
          <w:szCs w:val="40"/>
        </w:rPr>
        <w:t>Describe how you implement the training process of deep Q-learning (20%)</w:t>
      </w:r>
    </w:p>
    <w:p w:rsidR="00C90E29" w:rsidRPr="00064A75" w:rsidRDefault="00064A75" w:rsidP="008C32CD">
      <w:pPr>
        <w:rPr>
          <w:sz w:val="28"/>
          <w:szCs w:val="28"/>
        </w:rPr>
      </w:pPr>
      <w:r>
        <w:rPr>
          <w:sz w:val="28"/>
          <w:szCs w:val="28"/>
        </w:rPr>
        <w:t xml:space="preserve">First, it will use epsilon-greedy action select method to choose the action, and apply the action </w:t>
      </w:r>
      <w:r w:rsidR="004A75BC">
        <w:rPr>
          <w:sz w:val="28"/>
          <w:szCs w:val="28"/>
        </w:rPr>
        <w:t xml:space="preserve">on the Q evaluation network, get the reward, and store the state and the after state </w:t>
      </w:r>
      <w:r w:rsidR="00230F2B">
        <w:rPr>
          <w:sz w:val="28"/>
          <w:szCs w:val="28"/>
        </w:rPr>
        <w:t>to do gradient descent learning to update parameter.</w:t>
      </w:r>
    </w:p>
    <w:p w:rsidR="008C32CD" w:rsidRDefault="0037007F" w:rsidP="008C32CD">
      <w:pPr>
        <w:rPr>
          <w:sz w:val="40"/>
          <w:szCs w:val="40"/>
        </w:rPr>
      </w:pPr>
      <w:r w:rsidRPr="00C90E29">
        <w:rPr>
          <w:sz w:val="40"/>
          <w:szCs w:val="40"/>
        </w:rPr>
        <w:t>4.</w:t>
      </w:r>
      <w:r w:rsidR="008C32CD" w:rsidRPr="00C90E29">
        <w:rPr>
          <w:sz w:val="40"/>
          <w:szCs w:val="40"/>
        </w:rPr>
        <w:t>Describe the way you implement of epsilon-greedy action select method (10%)</w:t>
      </w:r>
    </w:p>
    <w:p w:rsidR="004A75BC" w:rsidRPr="004A75BC" w:rsidRDefault="00230F2B" w:rsidP="008C32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There will be 90% to select the action which will get max reward and 10% to select the action randomly.</w:t>
      </w:r>
    </w:p>
    <w:p w:rsidR="008C32CD" w:rsidRDefault="0037007F" w:rsidP="008C32CD">
      <w:pPr>
        <w:rPr>
          <w:sz w:val="40"/>
          <w:szCs w:val="40"/>
        </w:rPr>
      </w:pPr>
      <w:r w:rsidRPr="00C90E29">
        <w:rPr>
          <w:sz w:val="40"/>
          <w:szCs w:val="40"/>
        </w:rPr>
        <w:t>5.</w:t>
      </w:r>
      <w:r w:rsidR="008C32CD" w:rsidRPr="00C90E29">
        <w:rPr>
          <w:sz w:val="40"/>
          <w:szCs w:val="40"/>
        </w:rPr>
        <w:t>Describe how the code work (the whole code) (10%)</w:t>
      </w:r>
    </w:p>
    <w:p w:rsidR="0046774B" w:rsidRDefault="0046774B" w:rsidP="008C32CD">
      <w:pPr>
        <w:rPr>
          <w:sz w:val="28"/>
          <w:szCs w:val="28"/>
        </w:rPr>
      </w:pPr>
      <w:r w:rsidRPr="00FF05EC">
        <w:rPr>
          <w:sz w:val="28"/>
          <w:szCs w:val="28"/>
        </w:rPr>
        <w:t xml:space="preserve">The code will play the game for 1000 episodes to learn how to play. During the episode, it will train the DQN </w:t>
      </w:r>
      <w:r w:rsidR="00FF05EC" w:rsidRPr="00FF05EC">
        <w:rPr>
          <w:sz w:val="28"/>
          <w:szCs w:val="28"/>
        </w:rPr>
        <w:t>network to get the best performance by using the training algorithm in the spec.</w:t>
      </w:r>
    </w:p>
    <w:p w:rsidR="00FF05EC" w:rsidRPr="00FF05EC" w:rsidRDefault="00FF05EC" w:rsidP="008C32CD">
      <w:pPr>
        <w:rPr>
          <w:sz w:val="28"/>
          <w:szCs w:val="28"/>
        </w:rPr>
      </w:pPr>
      <w:bookmarkStart w:id="0" w:name="_GoBack"/>
      <w:bookmarkEnd w:id="0"/>
    </w:p>
    <w:p w:rsidR="008C32CD" w:rsidRPr="00C90E29" w:rsidRDefault="008C32CD" w:rsidP="008C32CD">
      <w:pPr>
        <w:rPr>
          <w:sz w:val="40"/>
          <w:szCs w:val="40"/>
        </w:rPr>
      </w:pPr>
      <w:r w:rsidRPr="00C90E29">
        <w:rPr>
          <w:rFonts w:ascii="Segoe UI Symbol" w:hAnsi="Segoe UI Symbol" w:cs="Segoe UI Symbol"/>
          <w:sz w:val="40"/>
          <w:szCs w:val="40"/>
        </w:rPr>
        <w:t>⚫</w:t>
      </w:r>
      <w:r w:rsidRPr="00C90E29">
        <w:rPr>
          <w:sz w:val="40"/>
          <w:szCs w:val="40"/>
        </w:rPr>
        <w:t xml:space="preserve"> Performance (30%)</w:t>
      </w:r>
    </w:p>
    <w:p w:rsidR="008C32CD" w:rsidRDefault="008C32CD" w:rsidP="008C32CD">
      <w:pPr>
        <w:rPr>
          <w:sz w:val="40"/>
          <w:szCs w:val="40"/>
        </w:rPr>
      </w:pPr>
      <w:r w:rsidRPr="00C90E29">
        <w:rPr>
          <w:rFonts w:ascii="Calibri" w:hAnsi="Calibri" w:cs="Calibri"/>
          <w:sz w:val="40"/>
          <w:szCs w:val="40"/>
        </w:rPr>
        <w:t>◼</w:t>
      </w:r>
      <w:r w:rsidRPr="00C90E29">
        <w:rPr>
          <w:sz w:val="40"/>
          <w:szCs w:val="40"/>
        </w:rPr>
        <w:t xml:space="preserve"> Average reward during testing: Average ÷ 2.0</w:t>
      </w:r>
      <w:r w:rsidRPr="00C90E29">
        <w:rPr>
          <w:sz w:val="40"/>
          <w:szCs w:val="40"/>
        </w:rPr>
        <w:cr/>
      </w:r>
      <w:r w:rsidR="00360BB5">
        <w:rPr>
          <w:noProof/>
        </w:rPr>
        <w:drawing>
          <wp:inline distT="0" distB="0" distL="0" distR="0" wp14:anchorId="62181471" wp14:editId="6C13C70E">
            <wp:extent cx="5274310" cy="23075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B5" w:rsidRPr="00C90E29" w:rsidRDefault="00360BB5" w:rsidP="008C32C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Avg:2769.673</w:t>
      </w:r>
    </w:p>
    <w:sectPr w:rsidR="00360BB5" w:rsidRPr="00C90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C7D" w:rsidRDefault="00141C7D" w:rsidP="00230F2B">
      <w:r>
        <w:separator/>
      </w:r>
    </w:p>
  </w:endnote>
  <w:endnote w:type="continuationSeparator" w:id="0">
    <w:p w:rsidR="00141C7D" w:rsidRDefault="00141C7D" w:rsidP="00230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C7D" w:rsidRDefault="00141C7D" w:rsidP="00230F2B">
      <w:r>
        <w:separator/>
      </w:r>
    </w:p>
  </w:footnote>
  <w:footnote w:type="continuationSeparator" w:id="0">
    <w:p w:rsidR="00141C7D" w:rsidRDefault="00141C7D" w:rsidP="00230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CD"/>
    <w:rsid w:val="00064A75"/>
    <w:rsid w:val="00141C7D"/>
    <w:rsid w:val="00230F2B"/>
    <w:rsid w:val="00360BB5"/>
    <w:rsid w:val="0037007F"/>
    <w:rsid w:val="0046774B"/>
    <w:rsid w:val="004A75BC"/>
    <w:rsid w:val="005A0850"/>
    <w:rsid w:val="008C32CD"/>
    <w:rsid w:val="009B1F0F"/>
    <w:rsid w:val="00C370CA"/>
    <w:rsid w:val="00C7617C"/>
    <w:rsid w:val="00C90E29"/>
    <w:rsid w:val="00F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6137"/>
  <w15:chartTrackingRefBased/>
  <w15:docId w15:val="{D4C0E595-9BA8-4268-83F3-CC9E029B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230F2B"/>
    <w:pPr>
      <w:snapToGrid w:val="0"/>
    </w:pPr>
  </w:style>
  <w:style w:type="character" w:customStyle="1" w:styleId="a4">
    <w:name w:val="章節附註文字 字元"/>
    <w:basedOn w:val="a0"/>
    <w:link w:val="a3"/>
    <w:uiPriority w:val="99"/>
    <w:semiHidden/>
    <w:rsid w:val="00230F2B"/>
  </w:style>
  <w:style w:type="character" w:styleId="a5">
    <w:name w:val="endnote reference"/>
    <w:basedOn w:val="a0"/>
    <w:uiPriority w:val="99"/>
    <w:semiHidden/>
    <w:unhideWhenUsed/>
    <w:rsid w:val="00230F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900B0-4D2E-4C71-990D-4FFA1933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4</cp:revision>
  <dcterms:created xsi:type="dcterms:W3CDTF">2018-06-14T16:36:00Z</dcterms:created>
  <dcterms:modified xsi:type="dcterms:W3CDTF">2018-06-18T07:25:00Z</dcterms:modified>
</cp:coreProperties>
</file>