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1662" w14:textId="14CE0625" w:rsidR="00635DAF" w:rsidRPr="00A9700E" w:rsidRDefault="00E84898" w:rsidP="00635DAF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請問感冒(ICD9CM=460~466)醫療費用和高血壓(ICD9CM=401~405)醫療費用是否顯著不同?</w:t>
      </w:r>
    </w:p>
    <w:p w14:paraId="3ECE857E" w14:textId="77777777" w:rsidR="00A9700E" w:rsidRPr="003B3DC9" w:rsidRDefault="00A9700E" w:rsidP="00321327">
      <w:pPr>
        <w:pStyle w:val="a3"/>
        <w:autoSpaceDE w:val="0"/>
        <w:autoSpaceDN w:val="0"/>
        <w:adjustRightInd w:val="0"/>
        <w:ind w:leftChars="0" w:left="360"/>
      </w:pPr>
    </w:p>
    <w:p w14:paraId="1A68749A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'Z:\Downloads\2022.11.29\2022.11.29'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44DE6A0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/*Question 1*/</w:t>
      </w:r>
    </w:p>
    <w:p w14:paraId="2B95682F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exam.H_nhi_ipdte96;</w:t>
      </w:r>
    </w:p>
    <w:p w14:paraId="1DCAA7AC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length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$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028F27BD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fee_ym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ICD9CM_1-ICD9CM_5 check check2 MED_DOT ID IN_DATE;</w:t>
      </w:r>
    </w:p>
    <w:p w14:paraId="48F41E41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 (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 ICD9CM_1-ICD9CM_5;</w:t>
      </w:r>
    </w:p>
    <w:p w14:paraId="58397DFA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0A2D2E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/*high blood pressure*/</w:t>
      </w:r>
    </w:p>
    <w:p w14:paraId="71820E7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j=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25727CB8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j and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check=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4277862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j and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check=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694223C3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2962D9B7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/*sick*/</w:t>
      </w:r>
    </w:p>
    <w:p w14:paraId="50470E35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g=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460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466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50F8E118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g and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76E02763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g and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05400B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01AC6126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4D179B2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Missing or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DA8621E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5FC8EAC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 Normal distribution */</w:t>
      </w:r>
    </w:p>
    <w:p w14:paraId="39E45C0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08ABD3DD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MED_DOT;</w:t>
      </w:r>
    </w:p>
    <w:p w14:paraId="42EB6BCC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; </w:t>
      </w:r>
    </w:p>
    <w:p w14:paraId="5C9358E2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npar1way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 </w:t>
      </w:r>
      <w:proofErr w:type="spell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wilcoxon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BC5C5E6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check;</w:t>
      </w:r>
    </w:p>
    <w:p w14:paraId="0D45BC55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lastRenderedPageBreak/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MED_DOT;</w:t>
      </w:r>
    </w:p>
    <w:p w14:paraId="3978BE01" w14:textId="4756D010" w:rsidR="00D21B14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24FCF20B" w14:textId="4E66C7BD" w:rsidR="007F4D9C" w:rsidRPr="001A0861" w:rsidRDefault="007F4D9C" w:rsidP="00635DA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kern w:val="0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9F9D368" wp14:editId="374CFDF1">
            <wp:simplePos x="0" y="0"/>
            <wp:positionH relativeFrom="column">
              <wp:posOffset>1905</wp:posOffset>
            </wp:positionH>
            <wp:positionV relativeFrom="paragraph">
              <wp:posOffset>102870</wp:posOffset>
            </wp:positionV>
            <wp:extent cx="5274310" cy="2762885"/>
            <wp:effectExtent l="0" t="0" r="0" b="5715"/>
            <wp:wrapTopAndBottom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A84">
        <w:rPr>
          <w:rFonts w:ascii="Courier New" w:hAnsi="Courier New" w:cs="Courier New" w:hint="eastAsia"/>
          <w:color w:val="000000"/>
          <w:kern w:val="0"/>
          <w:szCs w:val="24"/>
          <w:shd w:val="clear" w:color="auto" w:fill="FFFFFF"/>
        </w:rPr>
        <w:t>0</w:t>
      </w:r>
      <w:r w:rsidR="009A1A84">
        <w:rPr>
          <w:rFonts w:ascii="Courier New" w:hAnsi="Courier New" w:cs="Courier New"/>
          <w:color w:val="000000"/>
          <w:kern w:val="0"/>
          <w:szCs w:val="24"/>
          <w:shd w:val="clear" w:color="auto" w:fill="FFFFFF"/>
        </w:rPr>
        <w:t xml:space="preserve">.2192 &gt; 0.05 </w:t>
      </w:r>
      <w:r w:rsidR="009A1A84">
        <w:rPr>
          <w:rFonts w:ascii="Courier New" w:hAnsi="Courier New" w:cs="Courier New" w:hint="eastAsia"/>
          <w:color w:val="000000"/>
          <w:kern w:val="0"/>
          <w:szCs w:val="24"/>
          <w:shd w:val="clear" w:color="auto" w:fill="FFFFFF"/>
        </w:rPr>
        <w:t>沒有達到顯著</w:t>
      </w:r>
    </w:p>
    <w:p w14:paraId="16DA089A" w14:textId="77777777" w:rsidR="00416233" w:rsidRDefault="00416233" w:rsidP="00416233">
      <w:pPr>
        <w:pStyle w:val="Web"/>
        <w:numPr>
          <w:ilvl w:val="0"/>
          <w:numId w:val="1"/>
        </w:numPr>
        <w:shd w:val="clear" w:color="auto" w:fill="FFFFFF"/>
        <w:rPr>
          <w:rFonts w:ascii="微軟正黑體" w:eastAsia="微軟正黑體" w:hAnsi="微軟正黑體"/>
          <w:color w:val="000000"/>
          <w:spacing w:val="30"/>
          <w:sz w:val="21"/>
          <w:szCs w:val="21"/>
        </w:rPr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請問住院檔中的糖尿病患者有幾人?</w:t>
      </w:r>
    </w:p>
    <w:p w14:paraId="5017FBC1" w14:textId="2B9738CE" w:rsidR="00DB0E52" w:rsidRPr="002537E5" w:rsidRDefault="00416233" w:rsidP="002537E5">
      <w:pPr>
        <w:pStyle w:val="Web"/>
        <w:shd w:val="clear" w:color="auto" w:fill="FFFFFF"/>
        <w:ind w:left="360"/>
        <w:rPr>
          <w:rFonts w:ascii="微軟正黑體" w:eastAsia="微軟正黑體" w:hAnsi="微軟正黑體"/>
          <w:color w:val="000000"/>
          <w:spacing w:val="30"/>
          <w:sz w:val="21"/>
          <w:szCs w:val="21"/>
        </w:rPr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糖尿病患者的定義為「當年度有三次以上的住院與糖尿病相關，即主診斷或次診斷是糖尿病(ICD9CM=250)」</w:t>
      </w:r>
    </w:p>
    <w:p w14:paraId="4AFD2836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/*Question 2*/</w:t>
      </w:r>
    </w:p>
    <w:p w14:paraId="6CFC7123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exam.H_nhi_ipdte96exam.H2_1;</w:t>
      </w:r>
    </w:p>
    <w:p w14:paraId="2B8D3D8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647E60F2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h2_2;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exam.H_nhi_ipdte96;</w:t>
      </w:r>
    </w:p>
    <w:p w14:paraId="5F5A1C3F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 (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 ICD9CM_1-ICD9CM_5;</w:t>
      </w:r>
    </w:p>
    <w:p w14:paraId="1EFA9227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f=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0DC59FEA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icd9(f) 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250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71947AE5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683B8771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^=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4EC7FBC0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 count MED_DOT ICD9CM_1-ICD9CM_5 diabetes;</w:t>
      </w:r>
    </w:p>
    <w:p w14:paraId="6911DEB2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6D994CB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2D212AED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h2_3;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h2_2;</w:t>
      </w:r>
    </w:p>
    <w:p w14:paraId="6C789824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6971994F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lastRenderedPageBreak/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first.id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count=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46134BD5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count+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6D5105F0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585DC70A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h2_4;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h2_3;</w:t>
      </w:r>
    </w:p>
    <w:p w14:paraId="20A9B86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count&lt;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2A14253B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61E50BCB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last.id;</w:t>
      </w:r>
    </w:p>
    <w:p w14:paraId="2B024FE7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491E2F0D" w14:textId="678D0312" w:rsidR="008959EE" w:rsidRPr="00EF1648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64411B">
        <w:rPr>
          <w:rFonts w:ascii="Courier New" w:hAnsi="Courier New" w:cs="Courier New" w:hint="eastAsia"/>
          <w:color w:val="000000"/>
          <w:kern w:val="0"/>
          <w:sz w:val="28"/>
          <w:szCs w:val="28"/>
          <w:shd w:val="clear" w:color="auto" w:fill="FFFFFF"/>
        </w:rPr>
        <w:t>61</w:t>
      </w:r>
      <w:r w:rsidR="000E71C6">
        <w:rPr>
          <w:rFonts w:ascii="Courier New" w:hAnsi="Courier New" w:cs="Courier New" w:hint="eastAsia"/>
          <w:color w:val="000000"/>
          <w:kern w:val="0"/>
          <w:sz w:val="28"/>
          <w:szCs w:val="28"/>
          <w:shd w:val="clear" w:color="auto" w:fill="FFFFFF"/>
        </w:rPr>
        <w:t>人</w:t>
      </w:r>
    </w:p>
    <w:p w14:paraId="1C5F2DC0" w14:textId="43090868" w:rsidR="00D07B70" w:rsidRPr="00CF380A" w:rsidRDefault="00D07B70" w:rsidP="00CF380A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</w:pPr>
    </w:p>
    <w:p w14:paraId="2BAC6533" w14:textId="02CDF84B" w:rsidR="00801DF2" w:rsidRPr="00BA15F5" w:rsidRDefault="003A2BD5" w:rsidP="00BA15F5">
      <w:r w:rsidRPr="003A2BD5">
        <w:rPr>
          <w:rFonts w:hint="eastAsia"/>
        </w:rPr>
        <w:t>3.</w:t>
      </w:r>
      <w:r w:rsidR="00136543" w:rsidRP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 xml:space="preserve"> </w:t>
      </w:r>
      <w:r w:rsid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請問糖尿病患者的感冒醫療費用和高血壓醫療費用是否顯著不同?</w:t>
      </w:r>
      <w:r w:rsidR="006C3D05">
        <w:rPr>
          <w:noProof/>
        </w:rPr>
        <w:t xml:space="preserve"> </w:t>
      </w:r>
    </w:p>
    <w:p w14:paraId="38D3314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/*Question 3*/</w:t>
      </w:r>
    </w:p>
    <w:p w14:paraId="1917086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=H;</w:t>
      </w:r>
    </w:p>
    <w:p w14:paraId="23AB12F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75027D1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=H2_4;</w:t>
      </w:r>
    </w:p>
    <w:p w14:paraId="7B86D25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7E4164B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H3;</w:t>
      </w:r>
    </w:p>
    <w:p w14:paraId="2DC0E6F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 H2_4;</w:t>
      </w:r>
    </w:p>
    <w:p w14:paraId="5C688324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ID;</w:t>
      </w:r>
    </w:p>
    <w:p w14:paraId="307BE2E2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BBBB3A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h3_1;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H3;</w:t>
      </w:r>
    </w:p>
    <w:p w14:paraId="0AE89079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^=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6FB3445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E110B64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Missing;</w:t>
      </w:r>
    </w:p>
    <w:p w14:paraId="2EEECA6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9D6B6EB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 Normal distribution */</w:t>
      </w:r>
    </w:p>
    <w:p w14:paraId="5D341A6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h3_1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2E4E03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MED_DOT;</w:t>
      </w:r>
    </w:p>
    <w:p w14:paraId="117B7EA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; </w:t>
      </w:r>
    </w:p>
    <w:p w14:paraId="49B73F49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npar1way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h3_1 </w:t>
      </w:r>
      <w:proofErr w:type="spell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wilcoxon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1603B335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check;</w:t>
      </w:r>
    </w:p>
    <w:p w14:paraId="26FEAA02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MED_DOT;</w:t>
      </w:r>
    </w:p>
    <w:p w14:paraId="74A59B1C" w14:textId="12CCD995" w:rsidR="00DC7C14" w:rsidRDefault="00381A16" w:rsidP="00381A16">
      <w:pP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</w:p>
    <w:p w14:paraId="3D16B48A" w14:textId="2B8A6268" w:rsidR="004F0EB1" w:rsidRDefault="002757CC" w:rsidP="00BE718C">
      <w:pPr>
        <w:jc w:val="center"/>
      </w:pPr>
      <w:r>
        <w:rPr>
          <w:rFonts w:hint="eastAsia"/>
        </w:rPr>
        <w:t>沒有糖尿病患</w:t>
      </w:r>
      <w:r w:rsidR="00CF5593">
        <w:rPr>
          <w:rFonts w:hint="eastAsia"/>
        </w:rPr>
        <w:t>者</w:t>
      </w:r>
      <w:r>
        <w:rPr>
          <w:rFonts w:hint="eastAsia"/>
        </w:rPr>
        <w:t>感冒</w:t>
      </w:r>
    </w:p>
    <w:p w14:paraId="2D13E1F8" w14:textId="10CC8744" w:rsidR="00DB0E52" w:rsidRDefault="00317D4D" w:rsidP="00F01C9F">
      <w:r>
        <w:rPr>
          <w:noProof/>
        </w:rPr>
        <w:lastRenderedPageBreak/>
        <w:drawing>
          <wp:inline distT="0" distB="0" distL="0" distR="0" wp14:anchorId="116E0270" wp14:editId="0A884B17">
            <wp:extent cx="5274310" cy="4088130"/>
            <wp:effectExtent l="0" t="0" r="0" b="127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E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939145-B025-4FD2-BB17-3BA278B5D2F1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0E085AC9-859E-4FE8-9784-7CDB83E6FD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DE5C1A7-8CFC-47C7-A3BD-7EEFD42447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62444"/>
    <w:multiLevelType w:val="hybridMultilevel"/>
    <w:tmpl w:val="97540F8A"/>
    <w:lvl w:ilvl="0" w:tplc="F1DE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AE0"/>
    <w:rsid w:val="00001EF0"/>
    <w:rsid w:val="000770F2"/>
    <w:rsid w:val="000E71C6"/>
    <w:rsid w:val="001251B6"/>
    <w:rsid w:val="00136543"/>
    <w:rsid w:val="00157841"/>
    <w:rsid w:val="001671DC"/>
    <w:rsid w:val="001A0861"/>
    <w:rsid w:val="001D25A2"/>
    <w:rsid w:val="002537E5"/>
    <w:rsid w:val="002757CC"/>
    <w:rsid w:val="00277B7A"/>
    <w:rsid w:val="002D437E"/>
    <w:rsid w:val="002F41F6"/>
    <w:rsid w:val="00317D4D"/>
    <w:rsid w:val="00321327"/>
    <w:rsid w:val="003600DC"/>
    <w:rsid w:val="0037471D"/>
    <w:rsid w:val="00381A16"/>
    <w:rsid w:val="003A2BD5"/>
    <w:rsid w:val="003B3DC9"/>
    <w:rsid w:val="00416233"/>
    <w:rsid w:val="0042685C"/>
    <w:rsid w:val="004F0EB1"/>
    <w:rsid w:val="004F6E37"/>
    <w:rsid w:val="005305D0"/>
    <w:rsid w:val="0054547E"/>
    <w:rsid w:val="00635DAF"/>
    <w:rsid w:val="0064411B"/>
    <w:rsid w:val="00687AE0"/>
    <w:rsid w:val="006C3D05"/>
    <w:rsid w:val="006F2A64"/>
    <w:rsid w:val="007D4B7E"/>
    <w:rsid w:val="007F4D9C"/>
    <w:rsid w:val="00801DF2"/>
    <w:rsid w:val="00857FF9"/>
    <w:rsid w:val="008959EE"/>
    <w:rsid w:val="00945740"/>
    <w:rsid w:val="00991C2E"/>
    <w:rsid w:val="009926F8"/>
    <w:rsid w:val="009A1A84"/>
    <w:rsid w:val="00A31141"/>
    <w:rsid w:val="00A45327"/>
    <w:rsid w:val="00A83436"/>
    <w:rsid w:val="00A9700E"/>
    <w:rsid w:val="00AC17DD"/>
    <w:rsid w:val="00AE3588"/>
    <w:rsid w:val="00B03736"/>
    <w:rsid w:val="00B106D5"/>
    <w:rsid w:val="00BA15F5"/>
    <w:rsid w:val="00BA66AD"/>
    <w:rsid w:val="00BB3AAA"/>
    <w:rsid w:val="00BC692F"/>
    <w:rsid w:val="00BE718C"/>
    <w:rsid w:val="00C148FE"/>
    <w:rsid w:val="00C57587"/>
    <w:rsid w:val="00C756E9"/>
    <w:rsid w:val="00CF380A"/>
    <w:rsid w:val="00CF5593"/>
    <w:rsid w:val="00D07B70"/>
    <w:rsid w:val="00D21B14"/>
    <w:rsid w:val="00DB0E52"/>
    <w:rsid w:val="00DC7C14"/>
    <w:rsid w:val="00DE3899"/>
    <w:rsid w:val="00DF297D"/>
    <w:rsid w:val="00E25E8F"/>
    <w:rsid w:val="00E84898"/>
    <w:rsid w:val="00EF1648"/>
    <w:rsid w:val="00F01C9F"/>
    <w:rsid w:val="00F1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B243"/>
  <w15:chartTrackingRefBased/>
  <w15:docId w15:val="{2FB428D9-C601-4E8B-9D06-253ACED1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AAA"/>
    <w:pPr>
      <w:ind w:leftChars="200" w:left="480"/>
    </w:pPr>
  </w:style>
  <w:style w:type="paragraph" w:styleId="Web">
    <w:name w:val="Normal (Web)"/>
    <w:basedOn w:val="a"/>
    <w:uiPriority w:val="99"/>
    <w:unhideWhenUsed/>
    <w:rsid w:val="0041623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108029064</dc:creator>
  <cp:keywords/>
  <dc:description/>
  <cp:lastModifiedBy>108029064</cp:lastModifiedBy>
  <cp:revision>66</cp:revision>
  <dcterms:created xsi:type="dcterms:W3CDTF">2022-11-22T07:28:00Z</dcterms:created>
  <dcterms:modified xsi:type="dcterms:W3CDTF">2022-12-08T12:43:00Z</dcterms:modified>
</cp:coreProperties>
</file>