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904" w:rsidRDefault="00D12904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实战体验几种</w:t>
      </w:r>
      <w:proofErr w:type="spellStart"/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MySQLCluster</w:t>
      </w:r>
      <w:proofErr w:type="spellEnd"/>
      <w:r>
        <w:rPr>
          <w:rFonts w:hint="eastAsia"/>
          <w:b/>
          <w:bCs/>
          <w:color w:val="000000"/>
          <w:sz w:val="32"/>
          <w:szCs w:val="32"/>
          <w:shd w:val="clear" w:color="auto" w:fill="F9F9F9"/>
        </w:rPr>
        <w:t>方案</w:t>
      </w:r>
      <w:bookmarkStart w:id="0" w:name="_GoBack"/>
      <w:bookmarkEnd w:id="0"/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1.背景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MySQL的cluster方案有很多官方和第三方的选择，选择多就是一种烦恼，因此，我们考虑MySQL</w:t>
      </w:r>
      <w:hyperlink r:id="rId5" w:tgtFrame="_blank" w:history="1">
        <w:r w:rsidRPr="007F60E2">
          <w:rPr>
            <w:rFonts w:ascii="宋体" w:eastAsia="宋体" w:hAnsi="宋体" w:cs="宋体" w:hint="eastAsia"/>
            <w:color w:val="333333"/>
            <w:kern w:val="0"/>
            <w:szCs w:val="21"/>
          </w:rPr>
          <w:t>数据库</w:t>
        </w:r>
      </w:hyperlink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满足下三点需求，考察市面上可行的解决方案：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高可用性：主服务器故障后可自动切换到后备服务器可伸缩性：可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方便通过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脚本增加DB服务器负载均衡：支持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手动把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某公司的数据请求切换到另外的服务器，可配置哪些公司的数据服务访问哪个服务器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需要选用一种方案满足以上需求。在MySQL官方网站上参考了几种解决方案的优缺点：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472DDE42" wp14:editId="45B46444">
            <wp:extent cx="5559761" cy="2714625"/>
            <wp:effectExtent l="0" t="0" r="3175" b="0"/>
            <wp:docPr id="1" name="图片 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41" cy="271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综合考虑，决定采用MySQL Fabric和MySQL Cluster方案，以及另外一种较成熟的集群方案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Cluster进行预研。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2.MySQLCluster</w:t>
      </w:r>
      <w:proofErr w:type="gramEnd"/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Cluster 是MySQL 官方集群部署方案，它的历史较久。支持通过自动分片支持读写扩展，通过实时备份冗余数据，是可用性最高的方案，声称可做到99.999%的可用性。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架构及实现原理：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5D219977" wp14:editId="6D095DC4">
            <wp:extent cx="5391150" cy="3467100"/>
            <wp:effectExtent l="0" t="0" r="0" b="0"/>
            <wp:docPr id="2" name="图片 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cluster主要由三种类型的服务组成：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NDB Management Server：管理服务器主要用于管理cluster中的其他类型节点（Data Node和SQL Node），通过它可以配置Node信息，启动和停止Node。 SQL Node：在MySQL Cluster中，一个SQL Node就是一个使用NDB引擎的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60E2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"http://www.2cto.com/database/MySQL/" \t "_blank" </w:instrTex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mysql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 server进程，用于供外部应用提供集群数据的访问入口。Data Node：用于存储集群数据；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60E2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"http://www.2cto.com/os/" \t "_blank" </w:instrTex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系统</w:t>
      </w:r>
      <w:r w:rsidRPr="007F60E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会尽量将数据放在内存中。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color w:val="333333"/>
          <w:kern w:val="0"/>
          <w:szCs w:val="21"/>
        </w:rPr>
        <w:drawing>
          <wp:inline distT="0" distB="0" distL="0" distR="0" wp14:anchorId="5C3BF0DB" wp14:editId="0293EE95">
            <wp:extent cx="4915865" cy="3057525"/>
            <wp:effectExtent l="0" t="0" r="0" b="0"/>
            <wp:docPr id="3" name="图片 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7F60E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2337D1B4" wp14:editId="2F749A3E">
            <wp:extent cx="5178175" cy="3429000"/>
            <wp:effectExtent l="0" t="0" r="3810" b="0"/>
            <wp:docPr id="4" name="图片 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缺点及限制：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对需要进行分片的表需要修改引擎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为NDB，不需要分片的可以不修改。NDB的事务隔离级别只支持Read Committed，即一个事务在提交前，查询不到在事务内所做的修改；而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支持所有的事务隔离级别，默认使用Repeatable Read，不存在这个问题。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外键支持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：虽然最新的Cluster版本已经支持外键，但性能有问题（因为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外键所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关联的记录可能在别的分片节点中），所以建议去掉所有外键。Data Node节点数据会被尽量放在内存中，对内存要求大。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数据库系统提供了四种事务隔离级别：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A.Serializable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（串行化）：一个事务在执行过程中完全看不到其他事务对数据库所做的更新（事务执行的时候不允许别的事务并发执行。事务串行化执行，事务只能一个接着一个地执行，而不能并发执行。）。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B.Repeatable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Read（可重复读）：一个事务在执行过程中可以看到其他事务已经提交的新插入的记录，但是不能看到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其他其他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事务对已有记录的更新。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C.Read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Commited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（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读已提交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数据）：一个事务在执行过程中可以看到其他事务已经提交的新插入的记录，而且能看到其他事务已经提交的对已有记录的更新。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D.Read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Uncommitted（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读未提交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数据）：一个事务在执行过程中可以看到其他事务没有提交的新插入的记录，而且能看到其他事务没有提交的对已有记录的更新。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3.MySQL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 xml:space="preserve"> Fabric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为了实现和方便管理MySQL 分片以及实现高可用部署，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7F60E2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"http://www.2cto.com/database/Oracle/" \t "_blank" </w:instrTex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Oracle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在2014年5月推出了一套为各方寄予厚望的MySQL产品 -- MySQL Fabric, 用来管理MySQL 服务，提供扩展性和容易使用的系统，Fabric当前实现了两个特性：高可用和使用数据分片实现可扩展性和负载均衡，这两个特性能单独使用或结合使用。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 Fabric 使用了一系列的python脚本实现。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应用案例：由于该方案在去年才推出，目前在网上暂时没搜索到有大公司的应用案例。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架构及实现原理：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Fabric支持实现高可用性的架构图如下：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17E22" wp14:editId="08D0A99F">
            <wp:extent cx="3705225" cy="3695700"/>
            <wp:effectExtent l="0" t="0" r="9525" b="0"/>
            <wp:docPr id="5" name="图片 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Fabric使用HA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组实现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高可用性，其中一台是主服务器，其他是备份服务器， 备份服务器通过同步复制实现数据冗余。应用程序使用特定的驱动，连接到Fabric 的Connector</w:t>
      </w:r>
      <w:hyperlink r:id="rId11" w:tgtFrame="_blank" w:history="1">
        <w:r w:rsidRPr="007F60E2">
          <w:rPr>
            <w:rFonts w:ascii="宋体" w:eastAsia="宋体" w:hAnsi="宋体" w:cs="宋体" w:hint="eastAsia"/>
            <w:color w:val="333333"/>
            <w:kern w:val="0"/>
            <w:szCs w:val="21"/>
          </w:rPr>
          <w:t>组件</w:t>
        </w:r>
      </w:hyperlink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，当主服务器发生故障后，Connector自动升级其中一个备份服务器为主服务器，应用程序无需修改。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Fabric支持可扩展性及负载均衡的架构如下：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24326211" wp14:editId="3BE8EC89">
            <wp:extent cx="4914900" cy="2562225"/>
            <wp:effectExtent l="0" t="0" r="0" b="9525"/>
            <wp:docPr id="6" name="图片 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C40F870" wp14:editId="6387E708">
            <wp:extent cx="4848225" cy="2857500"/>
            <wp:effectExtent l="0" t="0" r="9525" b="0"/>
            <wp:docPr id="7" name="图片 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使用多个HA 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组实现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分片，每个组之间分担不同的分片数据（组内的数据是冗余的，这个在高可用性中已经提到）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应用程序只需向connector发送query和insert等语句，Connector通过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MasterGroup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自动分配这些数据到各个组，或从各个组中组合符合条件的数据，返回给应用程序。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缺点及限制：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影响比较大的两个限制是：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自增长键不能作为分片的键；事务及查询只支持在同一个分片内，事务中更新的数据不能跨分片，查询语句返回的数据也不能跨分片。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9EE476B" wp14:editId="5536B62D">
            <wp:extent cx="5424431" cy="2886075"/>
            <wp:effectExtent l="0" t="0" r="5080" b="0"/>
            <wp:docPr id="8" name="图片 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10" cy="28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测试高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可用性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服务器架构：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1500"/>
        <w:gridCol w:w="570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功能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Port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Backing store(保存各服务器配置信息)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Fabric 管理进程（Connector）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32274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Group 1 -- Master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Group 1 -- Slave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安装过程省略，下面讲述如何设置高可用组、添加备份服务器等过程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首先，创建高可用组，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例如组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名group_id-1，命令：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create group_id-1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往组内group_id-1添加机器200.200.168.25和200.200.168.23：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add group_id-1 200.200.168.25:3306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add group_id-1 200.200.168.23:3306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然后查看组内机器状态：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9863529" wp14:editId="5CB2426E">
            <wp:extent cx="4714875" cy="1097768"/>
            <wp:effectExtent l="0" t="0" r="0" b="7620"/>
            <wp:docPr id="9" name="图片 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9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由于未设置主服务器，两个服务的状态都是SECONDARY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提升其中一个为主服务器：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mysqlfabric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promote group_id-1 --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slave_id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00f9831f-d602-11e3-b65e-0800271119cb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然后再查看状态：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622A193" wp14:editId="699D4477">
            <wp:extent cx="4505325" cy="1020501"/>
            <wp:effectExtent l="0" t="0" r="0" b="8255"/>
            <wp:docPr id="10" name="图片 1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2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设置成主服务器的服务已经变成Primary。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另外，mode属性表示该服务器是可读写（READ_WRITE)，或只读(READ_ONLY)，只读表示可以分摊查询数据的压力；只有主服务器能设置成可读写（READ_WRITE)。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这时检查25服务器的slave状态：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E6EBD0E" wp14:editId="7957CA61">
            <wp:extent cx="4267200" cy="3190875"/>
            <wp:effectExtent l="0" t="0" r="0" b="9525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可以看到它的主服务器已经指向23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然后激活故障自动切换功能：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mysqlfabric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group activate group_id-1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激活后即可测试服务的高可以性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首先，进行状态测试：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停止主服务器23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226F6B5" wp14:editId="1BD3490F">
            <wp:extent cx="4610100" cy="390525"/>
            <wp:effectExtent l="0" t="0" r="0" b="9525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然后查看状态：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02FEA3B" wp14:editId="5939C435">
            <wp:extent cx="4391025" cy="1030547"/>
            <wp:effectExtent l="0" t="0" r="0" b="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可以看到，这时将25自动提升为主服务器。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但如果将23恢复起来后，需要手动重新设置23为主服务器。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实时性测试：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目的：测试在主服务更新数据后，备份服务器多久才显示这些数据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测试案例：使用java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代码建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连接，往某张表插入100条记录，看备份服务器多久才能同步这100条数据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测试结果：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表中原来有101条数据，运行程序后，查看主服务器的数据条数：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1C6D39CC" wp14:editId="254EF63E">
            <wp:extent cx="3019425" cy="2495550"/>
            <wp:effectExtent l="0" t="0" r="9525" b="0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可见主服务器当然立即得到更新。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查看备份服务器的数据条数：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16D524C6" wp14:editId="09F071C3">
            <wp:extent cx="2762250" cy="4724400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但备份服务器等待了1-2分钟才同步完成（可以看到fabric使用的是异步复制，这是默认方式，性能较好，主服务器不用等待备份服务器返回，但同步速度较慢）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对于从服务器同步数据稳定性问题，有以下解决方案：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使用半同步加强数据一致性：异步复制能提供较好的性能，但主库只是把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binlog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日志发送给从库，动作就结束了，不会验证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从库是否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接收完毕，风险较高。半同步复制会在发送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给从库后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，等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待从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库发送确认信息后才返回。可以设置从库中同步日志的更新方式，从而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减少从库同步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的延迟，加快同步速度。 安装半同步复制：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在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中运行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install plugin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soname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'semisync_master.so';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install plugin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soname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'semisync_slave.so';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SET GLOBAL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=ON;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SET GLOBAL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=ON;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修改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my.cnf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rpl_semi_sync_master_enabled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rpl_semi_sync_slave_enabled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sync_relay_log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sync_relay_log_info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sync_master_info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=1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9F9F9"/>
        </w:rPr>
        <w:t>稳定性测试：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测试案例：使用java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代码建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连接，往某张表插入1w条记录，插入过程中将其中的master服务器停了，看备份服务器是否有这1w笔记录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测试结果，停止主服务器后，java程序抛出异常：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022A629" wp14:editId="7C4D768A">
            <wp:extent cx="5303810" cy="3019425"/>
            <wp:effectExtent l="0" t="0" r="0" b="0"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44" cy="30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但这时再次发送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命令，可以成功返回。证明只是当时的事务失败了。连接切换到了备份服务器，仍然可用。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翻阅了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文档，有章节说明了这个问题：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2D24B25C" wp14:editId="73DB3C66">
            <wp:extent cx="4962525" cy="878142"/>
            <wp:effectExtent l="0" t="0" r="0" b="0"/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里面提到：当主服务器当机时，我们的应用程序虽然是不需做任何修改的，但在主服务器被备份服务器替换前，某些事务会丢失，这些可以作为正常的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错误来处理。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数据完整性校验：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测试主服务器停止后，备份服务器是否能够同步所有数据。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重启了刚才停止主服务器后，查看记录数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9FB7828" wp14:editId="1F3D7744">
            <wp:extent cx="3276600" cy="1162050"/>
            <wp:effectExtent l="0" t="0" r="0" b="0"/>
            <wp:docPr id="18" name="图片 1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可以看到在插入1059条记录后被停止了。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现在看看备份服务器的记录数是多少，看看在主服务器当机后是否所有数据都能同步过来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6C14CC58" wp14:editId="74F03FBB">
            <wp:extent cx="2790825" cy="4743450"/>
            <wp:effectExtent l="0" t="0" r="9525" b="0"/>
            <wp:docPr id="19" name="图片 1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大约经过了几十秒，才同步完，数据虽然不是立即同步过来，但没有丢失。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1.2、分片：如何支持可扩展性和负载均衡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fabric分片简介：当一台机器或一个组承受不了服务压力后，可以添加服务器分摊读写压力，通过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Fabirc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的分片功能可以将某些表中数据分散存储到不同服务器。我们可以设定分配数据存储的规则，通过在表中设置分片key设置分配的规则。另外，有些表的数据可能并不需要分片存储，需要将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整张表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存储在同一个服务器中，可以将设置一个全局组（Global Group）用于存储这些数据，存储到全局组的数据会自动拷贝到其他所有的分片组中。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0BF4CBB" wp14:editId="05EF8704">
            <wp:extent cx="4848225" cy="2857500"/>
            <wp:effectExtent l="0" t="0" r="9525" b="0"/>
            <wp:docPr id="20" name="图片 2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proofErr w:type="gramStart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4.Galera</w:t>
      </w:r>
      <w:proofErr w:type="gramEnd"/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 xml:space="preserve"> Cluster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简介：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Cluster号称是世界上最先进的开源数据库集群方案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1F6C11D" wp14:editId="025B51A0">
            <wp:extent cx="4969225" cy="2009775"/>
            <wp:effectExtent l="0" t="0" r="3175" b="0"/>
            <wp:docPr id="21" name="图片 2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28" cy="201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主要优点及特性：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真正的多主服务模式：多个服务能同时被读写，不像Fabric那样某些服务只能作备份用同步复制：无延迟复制，不会产生数据丢失热备用：当某台服务器当机后，备用服务器会自动接管，不会产生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任何当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机时间自动扩展节点：新增服务器时，不需手工复制数据库到新的节点支持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InnoDB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引擎对应用程序透明：应用程序不需作修改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20F6D3EA" wp14:editId="382C82A3">
            <wp:extent cx="4646656" cy="1905000"/>
            <wp:effectExtent l="0" t="0" r="1905" b="0"/>
            <wp:docPr id="22" name="图片 2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66" cy="19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架构及实现原理：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首先，我们看看传统的基于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mysql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Replication（复制）的架构图：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055503AE" wp14:editId="297AE807">
            <wp:extent cx="3076575" cy="2886075"/>
            <wp:effectExtent l="0" t="0" r="9525" b="9525"/>
            <wp:docPr id="23" name="图片 2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Replication方式是通过启动复制线程从主服务器上拷贝更新日志，让后传送到备份服务器上执行，这种方式存在事务丢失及同步不及时的风险。Fabric以及传统的主从复制都是使用这种实现方式。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而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则采用以下架构保证事务在所有机器的一致性：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D8C142E" wp14:editId="51EEEBEC">
            <wp:extent cx="4547747" cy="3057525"/>
            <wp:effectExtent l="0" t="0" r="5715" b="0"/>
            <wp:docPr id="24" name="图片 2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47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客户端通过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Load Balancer访问数据库，提交的每个事务都会通过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wsrep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API 在所有服务器中执行，要不所有服务器都执行成功，要不就所有都回滚，保证所有服务的数据一致性，而且所有服务器同步实时更新。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缺点及限制：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由于同一个事务需要在集群的多台机器上执行，因此网络传输及并发执行会导致性能上有一定的消耗。所有机器上都存储着相同的数据，全冗余。若一台机器既作为主服务器，又作为备份服务器，出现乐观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锁导致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rollback的概率会增大，编写程序时要小心。不支持的SQL：LOCK / UNLOCK TABLES / GET_LOCK(), RELEASE_LOCK()…不支持XA Transaction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目前基于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Cluster的实现方案有三种：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 for MySQL、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Cluster、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MariaDB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我们采用较成熟、应用案例较多的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 xml:space="preserve"> Cluster。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应用案例：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  <w:shd w:val="clear" w:color="auto" w:fill="F9F9F9"/>
        </w:rPr>
        <w:t>超过2000多家外国企业使用：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DB3EFDE" wp14:editId="5B06093D">
            <wp:extent cx="4952331" cy="2828925"/>
            <wp:effectExtent l="0" t="0" r="1270" b="0"/>
            <wp:docPr id="25" name="图片 2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3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包括：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A270B9" wp14:editId="05CB2B13">
            <wp:extent cx="4904986" cy="3343275"/>
            <wp:effectExtent l="0" t="0" r="0" b="0"/>
            <wp:docPr id="26" name="图片 2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86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集群部署架构：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1500"/>
        <w:gridCol w:w="570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功能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Port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Backing store(保存各服务器配置信息)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lastRenderedPageBreak/>
              <w:t>Fabric 管理进程（Connector）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32274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 Master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200.200.168.23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3306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4.1、测试数据同步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在机器24上创建一个表：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7C4ADC78" wp14:editId="5EF8F0DC">
            <wp:extent cx="3143250" cy="2286000"/>
            <wp:effectExtent l="0" t="0" r="0" b="0"/>
            <wp:docPr id="27" name="图片 2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立即在25 中查看，可见已被同步创建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2570B1E" wp14:editId="70526BE4">
            <wp:extent cx="2057400" cy="1285875"/>
            <wp:effectExtent l="0" t="0" r="0" b="9525"/>
            <wp:docPr id="28" name="图片 28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使用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7F60E2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"http://www.2cto.com/kf/ware/Java/" \t "_blank" </w:instrTex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Java</w:t>
      </w:r>
      <w:r w:rsidRPr="007F60E2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代码在24服务器上插入100条记录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843B326" wp14:editId="083C9905">
            <wp:extent cx="4724400" cy="3495675"/>
            <wp:effectExtent l="0" t="0" r="0" b="9525"/>
            <wp:docPr id="29" name="图片 29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立即在25服务器上查看记录数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9120D11" wp14:editId="048C13B4">
            <wp:extent cx="2790825" cy="1133475"/>
            <wp:effectExtent l="0" t="0" r="9525" b="9525"/>
            <wp:docPr id="30" name="图片 3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可见数据同步是立即生效的。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4.2、测试添加集群节点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添加一个集群节点的步骤很简单，只要在新加入的机器上部署好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Percona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XtraDB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Cluster，然后启动，系统将自动将现存集群中的数据同步到新的机器上。</w:t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  <w:t>现在为了测试，先将其中一个节点服务停止：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36DA810" wp14:editId="10D53440">
            <wp:extent cx="4124325" cy="342900"/>
            <wp:effectExtent l="0" t="0" r="9525" b="0"/>
            <wp:docPr id="31" name="图片 3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然后使用java代码在集群上插入100W数据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6C1F558" wp14:editId="69EE1A77">
            <wp:extent cx="4486275" cy="2847975"/>
            <wp:effectExtent l="0" t="0" r="9525" b="9525"/>
            <wp:docPr id="32" name="图片 3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查看100w数据的数据库大小：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2E2FA406" wp14:editId="74B43ED0">
            <wp:extent cx="3257550" cy="333375"/>
            <wp:effectExtent l="0" t="0" r="0" b="9525"/>
            <wp:docPr id="33" name="图片 3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这时启动另外一个节点，启动时即会自动同步集群的数据：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61BFE2F" wp14:editId="0AF33E40">
            <wp:extent cx="3924300" cy="1028700"/>
            <wp:effectExtent l="0" t="0" r="0" b="0"/>
            <wp:docPr id="34" name="图片 3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启动只需20秒左右，查看数据大小一致，查看</w:t>
      </w:r>
      <w:proofErr w:type="gram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表记录</w:t>
      </w:r>
      <w:proofErr w:type="gram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数，也已经同步过来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303AB67C" wp14:editId="57778AF0">
            <wp:extent cx="2771775" cy="1057275"/>
            <wp:effectExtent l="0" t="0" r="9525" b="9525"/>
            <wp:docPr id="35" name="图片 3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5.对比总结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tbl>
      <w:tblPr>
        <w:tblW w:w="0" w:type="auto"/>
        <w:tblCellSpacing w:w="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4426"/>
        <w:gridCol w:w="3204"/>
      </w:tblGrid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MySQL Fabric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Galera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 xml:space="preserve"> Cluster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lastRenderedPageBreak/>
              <w:t>使用案例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2014年5月才推出，目前在网上暂时没搜索到有大公司的应用案例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方案较成熟，外国多家互联网公司使用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数据备份的实时性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由于使用异步复制，一般延时几十秒，但数据不会丢失。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实时同步，数据不会丢失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数据冗余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使用分片，通过设置分片key规则可以将同一张表的不同数据分散在多台机器中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每个节点全冗余，没有分片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高可用性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通过Fabric Connector实现主服务器当机后的自动切换，但由于备份延迟，切换后可能不能立即查询数据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HAProxy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实现。由于实时同步，切换的可用性更高。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可伸缩性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添加节点后，需要先手工复制集群数据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扩展节点十分方便，启动节点时自动同步集群数据，100w数据（100M）只需20秒左右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负载均衡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通过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HASharding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HAProxy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实现负载均衡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程序修改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需要切换成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jdbc:mysql:fabric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的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类和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程序无需修改</w:t>
            </w:r>
          </w:p>
        </w:tc>
      </w:tr>
      <w:tr w:rsidR="007F60E2" w:rsidRPr="007F60E2" w:rsidTr="007F60E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性能对比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使用java直接用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插入100条记录，大概2000+ms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hideMark/>
          </w:tcPr>
          <w:p w:rsidR="007F60E2" w:rsidRPr="007F60E2" w:rsidRDefault="007F60E2" w:rsidP="007F60E2">
            <w:pPr>
              <w:widowControl/>
              <w:spacing w:after="120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Cs w:val="21"/>
              </w:rPr>
            </w:pPr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跟直接操作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mysql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一样，直接用</w:t>
            </w:r>
            <w:proofErr w:type="spellStart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jdbc</w:t>
            </w:r>
            <w:proofErr w:type="spellEnd"/>
            <w:r w:rsidRPr="007F60E2">
              <w:rPr>
                <w:rFonts w:ascii="宋体" w:eastAsia="宋体" w:hAnsi="宋体" w:cs="宋体" w:hint="eastAsia"/>
                <w:color w:val="333333"/>
                <w:kern w:val="0"/>
                <w:szCs w:val="21"/>
              </w:rPr>
              <w:t>插入100条记录，大概600ms</w:t>
            </w:r>
          </w:p>
        </w:tc>
      </w:tr>
    </w:tbl>
    <w:p w:rsidR="007F60E2" w:rsidRPr="007F60E2" w:rsidRDefault="007F60E2" w:rsidP="007F60E2">
      <w:pPr>
        <w:widowControl/>
        <w:shd w:val="clear" w:color="auto" w:fill="F9F9F9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7F60E2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6.实践应用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综合考虑上面方案的优缺点，我们比较偏向选择</w:t>
      </w:r>
      <w:proofErr w:type="spellStart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Galera</w:t>
      </w:r>
      <w:proofErr w:type="spellEnd"/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 xml:space="preserve"> 如果只有两台数据库服务器，考虑采用以下数据库架构实现高可用性、负载均衡和动态扩展：</w:t>
      </w:r>
    </w:p>
    <w:p w:rsidR="007F60E2" w:rsidRPr="007F60E2" w:rsidRDefault="007F60E2" w:rsidP="007F60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br/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7559A51" wp14:editId="7A0DCB4C">
            <wp:extent cx="4867275" cy="3114675"/>
            <wp:effectExtent l="0" t="0" r="9525" b="9525"/>
            <wp:docPr id="36" name="图片 3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\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如果三台机器可以考虑：</w:t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5DE80FF7" wp14:editId="2AB95DC2">
            <wp:extent cx="4860116" cy="2524125"/>
            <wp:effectExtent l="0" t="0" r="0" b="0"/>
            <wp:docPr id="37" name="图片 3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1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E2" w:rsidRPr="007F60E2" w:rsidRDefault="007F60E2" w:rsidP="007F60E2">
      <w:pPr>
        <w:widowControl/>
        <w:shd w:val="clear" w:color="auto" w:fill="F9F9F9"/>
        <w:spacing w:after="120"/>
        <w:ind w:firstLine="480"/>
        <w:jc w:val="left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7F60E2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16458C" w:rsidRDefault="0016458C">
      <w:pPr>
        <w:rPr>
          <w:rFonts w:hint="eastAsia"/>
        </w:rPr>
      </w:pPr>
    </w:p>
    <w:sectPr w:rsidR="00164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AB8"/>
    <w:rsid w:val="0016458C"/>
    <w:rsid w:val="007F60E2"/>
    <w:rsid w:val="009C0AB8"/>
    <w:rsid w:val="00D1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60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60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60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60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4880">
                  <w:marLeft w:val="0"/>
                  <w:marRight w:val="0"/>
                  <w:marTop w:val="0"/>
                  <w:marBottom w:val="0"/>
                  <w:divBdr>
                    <w:top w:val="single" w:sz="18" w:space="0" w:color="FF2F62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9836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0889">
                          <w:marLeft w:val="6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32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6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8323905">
                      <w:marLeft w:val="0"/>
                      <w:marRight w:val="270"/>
                      <w:marTop w:val="28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049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691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FF2F62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62584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267400">
                              <w:marLeft w:val="6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2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71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79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935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0433623">
                          <w:marLeft w:val="0"/>
                          <w:marRight w:val="270"/>
                          <w:marTop w:val="28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0064369">
          <w:marLeft w:val="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61987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FF2F62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62719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0717">
                              <w:marLeft w:val="6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5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86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72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590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429471">
                          <w:marLeft w:val="0"/>
                          <w:marRight w:val="270"/>
                          <w:marTop w:val="28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4052">
                  <w:marLeft w:val="0"/>
                  <w:marRight w:val="0"/>
                  <w:marTop w:val="0"/>
                  <w:marBottom w:val="0"/>
                  <w:divBdr>
                    <w:top w:val="single" w:sz="18" w:space="0" w:color="FF2F62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259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4240">
                          <w:marLeft w:val="6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67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06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29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033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0169864">
                      <w:marLeft w:val="0"/>
                      <w:marRight w:val="270"/>
                      <w:marTop w:val="28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2cto.com/kf/all/zujian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www.2cto.com/databas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1002</Words>
  <Characters>5713</Characters>
  <Application>Microsoft Office Word</Application>
  <DocSecurity>0</DocSecurity>
  <Lines>47</Lines>
  <Paragraphs>13</Paragraphs>
  <ScaleCrop>false</ScaleCrop>
  <Company/>
  <LinksUpToDate>false</LinksUpToDate>
  <CharactersWithSpaces>6702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李华桂</dc:creator>
  <cp:keywords/>
  <dc:description/>
  <cp:lastModifiedBy>李华桂</cp:lastModifiedBy>
  <cp:revision>3</cp:revision>
  <dcterms:created xsi:type="dcterms:W3CDTF">2016-12-07T01:39:00Z</dcterms:created>
  <dcterms:modified xsi:type="dcterms:W3CDTF">2016-12-07T01:44:00Z</dcterms:modified>
</cp:coreProperties>
</file>