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8E155" w14:textId="3C8FADCB" w:rsidR="006F7AFA" w:rsidRPr="00B3792D" w:rsidRDefault="006F7AFA" w:rsidP="006F7AFA">
      <w:pPr>
        <w:pStyle w:val="NormalWeb"/>
        <w:rPr>
          <w:rFonts w:ascii="Times" w:hAnsi="Times"/>
        </w:rPr>
      </w:pPr>
      <w:r w:rsidRPr="00B3792D">
        <w:rPr>
          <w:rFonts w:ascii="Times" w:hAnsi="Times"/>
        </w:rPr>
        <w:t>Samuel Breck</w:t>
      </w:r>
      <w:r>
        <w:rPr>
          <w:rFonts w:ascii="Times" w:hAnsi="Times"/>
        </w:rPr>
        <w:t>, Gavin Bains, Bryce Alan Chek</w:t>
      </w:r>
    </w:p>
    <w:p w14:paraId="24E4769E" w14:textId="33F36518" w:rsidR="006F7AFA" w:rsidRDefault="006F7AFA" w:rsidP="006F7AFA">
      <w:pPr>
        <w:pStyle w:val="NormalWeb"/>
        <w:rPr>
          <w:rFonts w:ascii="Times" w:hAnsi="Times"/>
        </w:rPr>
      </w:pPr>
      <w:r>
        <w:rPr>
          <w:rFonts w:ascii="Times" w:hAnsi="Times"/>
        </w:rPr>
        <w:t>CSCI 445, Fall 2018</w:t>
      </w:r>
      <w:r>
        <w:rPr>
          <w:rFonts w:ascii="Times" w:hAnsi="Times"/>
        </w:rPr>
        <w:br/>
        <w:t>December 09</w:t>
      </w:r>
      <w:r w:rsidRPr="00B3792D">
        <w:rPr>
          <w:rFonts w:ascii="Times" w:hAnsi="Times"/>
        </w:rPr>
        <w:t>, 2018</w:t>
      </w:r>
    </w:p>
    <w:p w14:paraId="37375C2F" w14:textId="252DF743" w:rsidR="006F7AFA" w:rsidRPr="007A7B9D" w:rsidRDefault="006F7AFA" w:rsidP="002B634F">
      <w:pPr>
        <w:pStyle w:val="Title"/>
        <w:jc w:val="center"/>
        <w:rPr>
          <w:rFonts w:ascii="Times" w:hAnsi="Times"/>
          <w:b/>
          <w:sz w:val="32"/>
          <w:szCs w:val="32"/>
        </w:rPr>
      </w:pPr>
      <w:r w:rsidRPr="007A7B9D">
        <w:rPr>
          <w:rFonts w:ascii="Times" w:hAnsi="Times"/>
          <w:b/>
          <w:sz w:val="32"/>
          <w:szCs w:val="32"/>
        </w:rPr>
        <w:t>Final Project Writeup</w:t>
      </w:r>
    </w:p>
    <w:p w14:paraId="5090A76A" w14:textId="6F73863A" w:rsidR="006F7AFA" w:rsidRPr="00C47037" w:rsidRDefault="00F72157" w:rsidP="002B634F">
      <w:pPr>
        <w:pStyle w:val="Heading1"/>
        <w:rPr>
          <w:rFonts w:ascii="Times" w:hAnsi="Times"/>
          <w:b/>
          <w:color w:val="000000" w:themeColor="text1"/>
          <w:sz w:val="28"/>
          <w:szCs w:val="28"/>
        </w:rPr>
      </w:pPr>
      <w:r w:rsidRPr="00C47037">
        <w:rPr>
          <w:rFonts w:ascii="Times" w:hAnsi="Times"/>
          <w:b/>
          <w:color w:val="000000" w:themeColor="text1"/>
          <w:sz w:val="28"/>
          <w:szCs w:val="28"/>
        </w:rPr>
        <w:t>Algorithm Design</w:t>
      </w:r>
    </w:p>
    <w:p w14:paraId="3DF14473" w14:textId="6BDBC079" w:rsidR="002B634F" w:rsidRDefault="002B634F" w:rsidP="002B634F"/>
    <w:p w14:paraId="6873D3D9" w14:textId="039C3E85" w:rsidR="002B634F" w:rsidRPr="00422588" w:rsidRDefault="00FB468D" w:rsidP="002B634F">
      <w:pPr>
        <w:rPr>
          <w:rFonts w:ascii="Times" w:hAnsi="Times"/>
          <w:b/>
        </w:rPr>
      </w:pPr>
      <w:r w:rsidRPr="00422588">
        <w:rPr>
          <w:rFonts w:ascii="Times" w:hAnsi="Times"/>
          <w:b/>
        </w:rPr>
        <w:t>Localization of the Robot</w:t>
      </w:r>
      <w:r w:rsidR="007714CD" w:rsidRPr="00422588">
        <w:rPr>
          <w:rFonts w:ascii="Times" w:hAnsi="Times"/>
          <w:b/>
        </w:rPr>
        <w:t xml:space="preserve"> and Navigating to Goal</w:t>
      </w:r>
    </w:p>
    <w:p w14:paraId="3260BD0D" w14:textId="44415BA3" w:rsidR="00FB468D" w:rsidRDefault="00FB468D" w:rsidP="002B634F">
      <w:pPr>
        <w:rPr>
          <w:rFonts w:ascii="Times" w:hAnsi="Times"/>
        </w:rPr>
      </w:pPr>
    </w:p>
    <w:p w14:paraId="23C0868F" w14:textId="65625FF4" w:rsidR="00F72157" w:rsidRDefault="00FB468D" w:rsidP="000A354A">
      <w:pPr>
        <w:rPr>
          <w:rFonts w:ascii="Times" w:hAnsi="Times"/>
        </w:rPr>
      </w:pPr>
      <w:r>
        <w:rPr>
          <w:rFonts w:ascii="Times" w:hAnsi="Times"/>
        </w:rPr>
        <w:t xml:space="preserve">In order to localize the robot, we made use </w:t>
      </w:r>
      <w:r w:rsidR="007714CD">
        <w:rPr>
          <w:rFonts w:ascii="Times" w:hAnsi="Times"/>
        </w:rPr>
        <w:t xml:space="preserve">of the </w:t>
      </w:r>
      <w:r w:rsidR="00E31549">
        <w:rPr>
          <w:rFonts w:ascii="Times" w:hAnsi="Times"/>
        </w:rPr>
        <w:t xml:space="preserve">particle filtering algorithm to first get an estimation of our location on the map before we navigated to the goal location. We were able to make use of our implementation of the particle filtering algorithm from </w:t>
      </w:r>
      <w:r w:rsidR="00776CB5">
        <w:rPr>
          <w:rFonts w:ascii="Times" w:hAnsi="Times"/>
        </w:rPr>
        <w:t>lab9 in order t</w:t>
      </w:r>
      <w:r w:rsidR="000A354A">
        <w:rPr>
          <w:rFonts w:ascii="Times" w:hAnsi="Times"/>
        </w:rPr>
        <w:t xml:space="preserve">o quickly localize the robot. </w:t>
      </w:r>
      <w:r w:rsidR="002D6D65">
        <w:rPr>
          <w:rFonts w:ascii="Times" w:hAnsi="Times"/>
        </w:rPr>
        <w:t>We modified the autonomous localization by making use of a simple turn-left condition when the robot approached a wall and was within a 0.</w:t>
      </w:r>
      <w:r w:rsidR="00CE4FA1">
        <w:rPr>
          <w:rFonts w:ascii="Times" w:hAnsi="Times"/>
        </w:rPr>
        <w:t>50</w:t>
      </w:r>
      <w:r w:rsidR="002D6D65">
        <w:rPr>
          <w:rFonts w:ascii="Times" w:hAnsi="Times"/>
        </w:rPr>
        <w:t xml:space="preserve"> M distance, otherwise the robot would continue to move forward and constantly </w:t>
      </w:r>
      <w:r w:rsidR="008C226A">
        <w:rPr>
          <w:rFonts w:ascii="Times" w:hAnsi="Times"/>
        </w:rPr>
        <w:t xml:space="preserve">do the measuring part of the </w:t>
      </w:r>
      <w:r w:rsidR="00C126D3">
        <w:rPr>
          <w:rFonts w:ascii="Times" w:hAnsi="Times"/>
        </w:rPr>
        <w:t>particle</w:t>
      </w:r>
      <w:r w:rsidR="008C226A">
        <w:rPr>
          <w:rFonts w:ascii="Times" w:hAnsi="Times"/>
        </w:rPr>
        <w:t xml:space="preserve"> filtering algorithm.</w:t>
      </w:r>
      <w:r w:rsidR="00B46AA1">
        <w:rPr>
          <w:rFonts w:ascii="Times" w:hAnsi="Times"/>
        </w:rPr>
        <w:t xml:space="preserve"> </w:t>
      </w:r>
      <w:r w:rsidR="003D2A04">
        <w:rPr>
          <w:rFonts w:ascii="Times" w:hAnsi="Times"/>
        </w:rPr>
        <w:t>Once there is a 0.05 variance or less within the</w:t>
      </w:r>
      <w:r w:rsidR="008C1ADD">
        <w:rPr>
          <w:rFonts w:ascii="Times" w:hAnsi="Times"/>
        </w:rPr>
        <w:t xml:space="preserve"> x and y coordinates of all the particle filters, we finished localization and moved onto navigation towards the goal.</w:t>
      </w:r>
      <w:r w:rsidR="00CE4FA1">
        <w:rPr>
          <w:rFonts w:ascii="Times" w:hAnsi="Times"/>
        </w:rPr>
        <w:t xml:space="preserve"> We also implemented another check in which every 3 forward steps (which is 0.25 M each) we do a left, forward, and right sensor reading to speed up localization.</w:t>
      </w:r>
      <w:bookmarkStart w:id="0" w:name="_GoBack"/>
      <w:bookmarkEnd w:id="0"/>
      <w:r w:rsidR="00CE4FA1">
        <w:rPr>
          <w:rFonts w:ascii="Times" w:hAnsi="Times"/>
        </w:rPr>
        <w:t xml:space="preserve"> </w:t>
      </w:r>
    </w:p>
    <w:p w14:paraId="50D89AC3" w14:textId="20B6007C" w:rsidR="008C1ADD" w:rsidRDefault="008C1ADD" w:rsidP="000A354A">
      <w:pPr>
        <w:rPr>
          <w:rFonts w:ascii="Times" w:hAnsi="Times"/>
        </w:rPr>
      </w:pPr>
    </w:p>
    <w:p w14:paraId="34BDD58D" w14:textId="5DE42DCE" w:rsidR="00244549" w:rsidRPr="00244549" w:rsidRDefault="008C1ADD" w:rsidP="000A354A">
      <w:pPr>
        <w:rPr>
          <w:rFonts w:ascii="Times" w:hAnsi="Times"/>
        </w:rPr>
      </w:pPr>
      <w:r>
        <w:rPr>
          <w:rFonts w:ascii="Times" w:hAnsi="Times"/>
        </w:rPr>
        <w:t xml:space="preserve">In order to navigate towards the goal, we made use of the </w:t>
      </w:r>
      <w:r w:rsidR="0093483F">
        <w:rPr>
          <w:rFonts w:ascii="Times" w:hAnsi="Times"/>
        </w:rPr>
        <w:t>RRT</w:t>
      </w:r>
      <w:r>
        <w:rPr>
          <w:rFonts w:ascii="Times" w:hAnsi="Times"/>
        </w:rPr>
        <w:t xml:space="preserve"> algorithm</w:t>
      </w:r>
      <w:r w:rsidR="0007691D">
        <w:rPr>
          <w:rFonts w:ascii="Times" w:hAnsi="Times"/>
        </w:rPr>
        <w:t xml:space="preserve"> that we implemented in lab11. </w:t>
      </w:r>
      <w:r w:rsidR="00245536">
        <w:rPr>
          <w:rFonts w:ascii="Times" w:hAnsi="Times"/>
        </w:rPr>
        <w:t xml:space="preserve">The tricky part of this integration was similar to that of lab11 in that we had to transform the points that we estimate from the particle filter into the points that the </w:t>
      </w:r>
      <w:r w:rsidR="0093483F">
        <w:rPr>
          <w:rFonts w:ascii="Times" w:hAnsi="Times"/>
        </w:rPr>
        <w:t xml:space="preserve">RRT </w:t>
      </w:r>
      <w:r w:rsidR="00245536">
        <w:rPr>
          <w:rFonts w:ascii="Times" w:hAnsi="Times"/>
        </w:rPr>
        <w:t xml:space="preserve">uses by transforming x </w:t>
      </w:r>
      <w:r w:rsidR="00794CB1">
        <w:rPr>
          <w:rFonts w:ascii="Times" w:hAnsi="Times"/>
        </w:rPr>
        <w:t xml:space="preserve">by x * 100 </w:t>
      </w:r>
      <w:r w:rsidR="00245536">
        <w:rPr>
          <w:rFonts w:ascii="Times" w:hAnsi="Times"/>
        </w:rPr>
        <w:t xml:space="preserve">and y by taking the </w:t>
      </w:r>
      <w:r w:rsidR="00794CB1">
        <w:rPr>
          <w:rFonts w:ascii="Times" w:hAnsi="Times"/>
        </w:rPr>
        <w:t>abs(3 – y) * 100.</w:t>
      </w:r>
      <w:r w:rsidR="00002BE2">
        <w:rPr>
          <w:rFonts w:ascii="Times" w:hAnsi="Times"/>
        </w:rPr>
        <w:t xml:space="preserve"> We also had to update the PIDTheta controller</w:t>
      </w:r>
      <w:r w:rsidR="0093483F">
        <w:rPr>
          <w:rFonts w:ascii="Times" w:hAnsi="Times"/>
        </w:rPr>
        <w:t xml:space="preserve">, which we learned how to use for error-correction and to realize when we are close enough to a goal, with calculated discrepancies between the first and second waypoints returned from the RRT. </w:t>
      </w:r>
      <w:r w:rsidR="002E5F0A">
        <w:rPr>
          <w:rFonts w:ascii="Times" w:hAnsi="Times"/>
        </w:rPr>
        <w:t xml:space="preserve"> </w:t>
      </w:r>
      <w:r w:rsidR="00EC7224">
        <w:rPr>
          <w:rFonts w:ascii="Times" w:hAnsi="Times"/>
        </w:rPr>
        <w:t xml:space="preserve">We also had to implement a function called smooth_waypoints() that removes the first couple of waypoints due </w:t>
      </w:r>
      <w:r w:rsidR="00C70465">
        <w:rPr>
          <w:rFonts w:ascii="Times" w:hAnsi="Times"/>
        </w:rPr>
        <w:t>to issues skipping waypoints in the beginning due to</w:t>
      </w:r>
      <w:r w:rsidR="00F51662">
        <w:rPr>
          <w:rFonts w:ascii="Times" w:hAnsi="Times"/>
        </w:rPr>
        <w:t xml:space="preserve"> error </w:t>
      </w:r>
      <w:r w:rsidR="00C70465">
        <w:rPr>
          <w:rFonts w:ascii="Times" w:hAnsi="Times"/>
        </w:rPr>
        <w:t xml:space="preserve">in the initial </w:t>
      </w:r>
      <w:r w:rsidR="00F51662">
        <w:rPr>
          <w:rFonts w:ascii="Times" w:hAnsi="Times"/>
        </w:rPr>
        <w:t xml:space="preserve">location. </w:t>
      </w:r>
      <w:r w:rsidR="002E5F0A">
        <w:rPr>
          <w:rFonts w:ascii="Times" w:hAnsi="Times"/>
        </w:rPr>
        <w:t xml:space="preserve">Once we had the </w:t>
      </w:r>
      <w:r w:rsidR="0070256F">
        <w:rPr>
          <w:rFonts w:ascii="Times" w:hAnsi="Times"/>
        </w:rPr>
        <w:t>localized</w:t>
      </w:r>
      <w:r w:rsidR="0076065D">
        <w:rPr>
          <w:rFonts w:ascii="Times" w:hAnsi="Times"/>
        </w:rPr>
        <w:t xml:space="preserve"> </w:t>
      </w:r>
      <w:r w:rsidR="0070256F">
        <w:rPr>
          <w:rFonts w:ascii="Times" w:hAnsi="Times"/>
        </w:rPr>
        <w:t>point, we were able to plug it in as the starting point and the point near the arm as the</w:t>
      </w:r>
      <w:r w:rsidR="00E742AD">
        <w:rPr>
          <w:rFonts w:ascii="Times" w:hAnsi="Times"/>
        </w:rPr>
        <w:t xml:space="preserve"> end point. </w:t>
      </w:r>
    </w:p>
    <w:p w14:paraId="7D44147B" w14:textId="77777777" w:rsidR="00244549" w:rsidRDefault="00244549" w:rsidP="000A354A">
      <w:pPr>
        <w:rPr>
          <w:rFonts w:ascii="Times" w:hAnsi="Times"/>
          <w:b/>
        </w:rPr>
      </w:pPr>
    </w:p>
    <w:p w14:paraId="0AD73C49" w14:textId="500B7A26" w:rsidR="0076065D" w:rsidRPr="00422588" w:rsidRDefault="00244549" w:rsidP="000A354A">
      <w:pPr>
        <w:rPr>
          <w:rFonts w:ascii="Times" w:hAnsi="Times"/>
          <w:b/>
        </w:rPr>
      </w:pPr>
      <w:r w:rsidRPr="00422588">
        <w:rPr>
          <w:rFonts w:ascii="Times" w:hAnsi="Times"/>
          <w:b/>
        </w:rPr>
        <w:t>Robot Arm</w:t>
      </w:r>
      <w:r w:rsidR="00373107" w:rsidRPr="00422588">
        <w:rPr>
          <w:rFonts w:ascii="Times" w:hAnsi="Times"/>
          <w:b/>
        </w:rPr>
        <w:t xml:space="preserve">, </w:t>
      </w:r>
      <w:r w:rsidRPr="00422588">
        <w:rPr>
          <w:rFonts w:ascii="Times" w:hAnsi="Times"/>
          <w:b/>
        </w:rPr>
        <w:t xml:space="preserve">Cup to </w:t>
      </w:r>
      <w:r w:rsidR="0076065D" w:rsidRPr="00422588">
        <w:rPr>
          <w:rFonts w:ascii="Times" w:hAnsi="Times"/>
          <w:b/>
        </w:rPr>
        <w:t>Shelf</w:t>
      </w:r>
    </w:p>
    <w:p w14:paraId="080302D0" w14:textId="768F979D" w:rsidR="005D44D6" w:rsidRDefault="005D44D6" w:rsidP="000A354A">
      <w:pPr>
        <w:rPr>
          <w:rFonts w:ascii="Times" w:hAnsi="Times"/>
          <w:b/>
        </w:rPr>
      </w:pPr>
    </w:p>
    <w:p w14:paraId="66BF91A6" w14:textId="3A6EB16C" w:rsidR="008D7E36" w:rsidRDefault="00C53FCE" w:rsidP="000A354A">
      <w:pPr>
        <w:rPr>
          <w:rFonts w:ascii="Times" w:hAnsi="Times"/>
        </w:rPr>
      </w:pPr>
      <w:r>
        <w:rPr>
          <w:rFonts w:ascii="Times" w:hAnsi="Times"/>
        </w:rPr>
        <w:t xml:space="preserve">In order to integrate this part of the project, we </w:t>
      </w:r>
      <w:r w:rsidR="003C164C">
        <w:rPr>
          <w:rFonts w:ascii="Times" w:hAnsi="Times"/>
        </w:rPr>
        <w:t>made use of PA2’s implementation of inverse kinematics.</w:t>
      </w:r>
      <w:r w:rsidR="00A61960">
        <w:rPr>
          <w:rFonts w:ascii="Times" w:hAnsi="Times"/>
        </w:rPr>
        <w:t xml:space="preserve"> As with the rest of the lab code we worked with, there are slight modifications to the actual design</w:t>
      </w:r>
      <w:r w:rsidR="00FA129A">
        <w:rPr>
          <w:rFonts w:ascii="Times" w:hAnsi="Times"/>
        </w:rPr>
        <w:t xml:space="preserve"> of the inverse kinematics. For example, between the pickup of the cup and actually dropping it off of the shelf, there are two</w:t>
      </w:r>
      <w:r w:rsidR="00A61960">
        <w:rPr>
          <w:rFonts w:ascii="Times" w:hAnsi="Times"/>
        </w:rPr>
        <w:t xml:space="preserve"> </w:t>
      </w:r>
      <w:r w:rsidR="00EC7224">
        <w:rPr>
          <w:rFonts w:ascii="Times" w:hAnsi="Times"/>
        </w:rPr>
        <w:t>different coordinate planes we are working with</w:t>
      </w:r>
      <w:r w:rsidR="00EC2977">
        <w:rPr>
          <w:rFonts w:ascii="Times" w:hAnsi="Times"/>
        </w:rPr>
        <w:t xml:space="preserve"> a x-y and a z-x</w:t>
      </w:r>
      <w:r w:rsidR="00EC7224">
        <w:rPr>
          <w:rFonts w:ascii="Times" w:hAnsi="Times"/>
        </w:rPr>
        <w:t>.</w:t>
      </w:r>
      <w:r w:rsidR="00361256">
        <w:rPr>
          <w:rFonts w:ascii="Times" w:hAnsi="Times"/>
        </w:rPr>
        <w:t xml:space="preserve"> </w:t>
      </w:r>
      <w:r w:rsidR="00EC7224">
        <w:rPr>
          <w:rFonts w:ascii="Times" w:hAnsi="Times"/>
        </w:rPr>
        <w:t>When picking up the cup, the y is on the right side of the x</w:t>
      </w:r>
      <w:r w:rsidR="00361256">
        <w:rPr>
          <w:rFonts w:ascii="Times" w:hAnsi="Times"/>
        </w:rPr>
        <w:t>, which means we</w:t>
      </w:r>
      <w:r w:rsidR="00EC7224">
        <w:rPr>
          <w:rFonts w:ascii="Times" w:hAnsi="Times"/>
        </w:rPr>
        <w:t xml:space="preserve"> have t</w:t>
      </w:r>
      <w:r w:rsidR="00361256">
        <w:rPr>
          <w:rFonts w:ascii="Times" w:hAnsi="Times"/>
        </w:rPr>
        <w:t xml:space="preserve">o transform the coordinates to work with a </w:t>
      </w:r>
      <w:r w:rsidR="00EC7224">
        <w:rPr>
          <w:rFonts w:ascii="Times" w:hAnsi="Times"/>
        </w:rPr>
        <w:t xml:space="preserve">negative x. </w:t>
      </w:r>
      <w:r w:rsidR="00361256">
        <w:rPr>
          <w:rFonts w:ascii="Times" w:hAnsi="Times"/>
        </w:rPr>
        <w:t>However, w</w:t>
      </w:r>
      <w:r w:rsidR="00EC7224">
        <w:rPr>
          <w:rFonts w:ascii="Times" w:hAnsi="Times"/>
        </w:rPr>
        <w:t>hen we lift up</w:t>
      </w:r>
      <w:r w:rsidR="00361256">
        <w:rPr>
          <w:rFonts w:ascii="Times" w:hAnsi="Times"/>
        </w:rPr>
        <w:t xml:space="preserve"> the</w:t>
      </w:r>
      <w:r w:rsidR="00E657EE">
        <w:rPr>
          <w:rFonts w:ascii="Times" w:hAnsi="Times"/>
        </w:rPr>
        <w:t xml:space="preserve"> </w:t>
      </w:r>
      <w:r w:rsidR="00534733">
        <w:rPr>
          <w:rFonts w:ascii="Times" w:hAnsi="Times"/>
        </w:rPr>
        <w:t>cup,</w:t>
      </w:r>
      <w:r w:rsidR="00EC7224">
        <w:rPr>
          <w:rFonts w:ascii="Times" w:hAnsi="Times"/>
        </w:rPr>
        <w:t xml:space="preserve"> we have to switch planes to the second coordinate plane with the z-x axis. </w:t>
      </w:r>
      <w:r w:rsidR="00361256">
        <w:rPr>
          <w:rFonts w:ascii="Times" w:hAnsi="Times"/>
        </w:rPr>
        <w:t>In addition to this, when we actually place the cup on the shelf, we have to</w:t>
      </w:r>
      <w:r w:rsidR="00B36469">
        <w:rPr>
          <w:rFonts w:ascii="Times" w:hAnsi="Times"/>
        </w:rPr>
        <w:t xml:space="preserve"> work with all </w:t>
      </w:r>
      <w:r w:rsidR="008D7E36">
        <w:rPr>
          <w:rFonts w:ascii="Times" w:hAnsi="Times"/>
        </w:rPr>
        <w:t xml:space="preserve">three </w:t>
      </w:r>
      <w:r w:rsidR="00E657EE">
        <w:rPr>
          <w:rFonts w:ascii="Times" w:hAnsi="Times"/>
        </w:rPr>
        <w:t>axes</w:t>
      </w:r>
      <w:r w:rsidR="008D7E36">
        <w:rPr>
          <w:rFonts w:ascii="Times" w:hAnsi="Times"/>
        </w:rPr>
        <w:t xml:space="preserve"> when trying to put the cup on the shelf.</w:t>
      </w:r>
    </w:p>
    <w:p w14:paraId="1B2328EF" w14:textId="77777777" w:rsidR="00EC7224" w:rsidRDefault="00EC7224" w:rsidP="000A354A">
      <w:pPr>
        <w:rPr>
          <w:rFonts w:ascii="Times" w:hAnsi="Times"/>
        </w:rPr>
      </w:pPr>
    </w:p>
    <w:p w14:paraId="73DC6E50" w14:textId="19F7CFD9" w:rsidR="00F72157" w:rsidRPr="00422588" w:rsidRDefault="00F72157" w:rsidP="00EC7224">
      <w:pPr>
        <w:rPr>
          <w:rFonts w:ascii="Times" w:hAnsi="Times"/>
          <w:b/>
          <w:color w:val="000000" w:themeColor="text1"/>
          <w:sz w:val="28"/>
          <w:szCs w:val="28"/>
        </w:rPr>
      </w:pPr>
      <w:r w:rsidRPr="00422588">
        <w:rPr>
          <w:rFonts w:ascii="Times" w:hAnsi="Times"/>
          <w:b/>
          <w:color w:val="000000" w:themeColor="text1"/>
          <w:sz w:val="28"/>
          <w:szCs w:val="28"/>
        </w:rPr>
        <w:t>Algorithm Output</w:t>
      </w:r>
    </w:p>
    <w:p w14:paraId="52ED67C9" w14:textId="78B36D72" w:rsidR="006C5B44" w:rsidRDefault="006C5B44" w:rsidP="00EC7224">
      <w:pPr>
        <w:rPr>
          <w:rFonts w:ascii="Times" w:hAnsi="Times"/>
        </w:rPr>
      </w:pPr>
    </w:p>
    <w:p w14:paraId="167AB00B" w14:textId="0CCCECC0" w:rsidR="006C5B44" w:rsidRDefault="006C5B44" w:rsidP="00EC7224">
      <w:pPr>
        <w:rPr>
          <w:rFonts w:ascii="Times" w:hAnsi="Times"/>
        </w:rPr>
      </w:pPr>
      <w:r>
        <w:rPr>
          <w:rFonts w:ascii="Times" w:hAnsi="Times"/>
        </w:rPr>
        <w:t xml:space="preserve">Localization </w:t>
      </w:r>
      <w:r w:rsidR="007E5119">
        <w:rPr>
          <w:rFonts w:ascii="Times" w:hAnsi="Times"/>
        </w:rPr>
        <w:t>and Path Finding Inputs</w:t>
      </w:r>
    </w:p>
    <w:p w14:paraId="2CA32B09" w14:textId="0AB6D556" w:rsidR="009A0DC4" w:rsidRDefault="009A0DC4" w:rsidP="00EC7224">
      <w:pPr>
        <w:rPr>
          <w:rFonts w:ascii="Times" w:hAnsi="Times"/>
        </w:rPr>
      </w:pPr>
    </w:p>
    <w:p w14:paraId="2322E849" w14:textId="3DE9062D" w:rsidR="009A0DC4" w:rsidRDefault="009A0DC4" w:rsidP="00EC7224">
      <w:pPr>
        <w:rPr>
          <w:rFonts w:ascii="Times" w:hAnsi="Times"/>
        </w:rPr>
      </w:pPr>
      <w:r>
        <w:rPr>
          <w:rFonts w:ascii="Times" w:hAnsi="Times"/>
        </w:rPr>
        <w:t xml:space="preserve">Here </w:t>
      </w:r>
      <w:r w:rsidR="00FA5D16">
        <w:rPr>
          <w:rFonts w:ascii="Times" w:hAnsi="Times"/>
        </w:rPr>
        <w:t>is</w:t>
      </w:r>
      <w:r>
        <w:rPr>
          <w:rFonts w:ascii="Times" w:hAnsi="Times"/>
        </w:rPr>
        <w:t xml:space="preserve"> a list of the different gains / thresholds that we had to </w:t>
      </w:r>
      <w:r w:rsidR="008D7E36">
        <w:rPr>
          <w:rFonts w:ascii="Times" w:hAnsi="Times"/>
        </w:rPr>
        <w:t>manipulate in order to achieve the best</w:t>
      </w:r>
      <w:r w:rsidR="00075F55">
        <w:rPr>
          <w:rFonts w:ascii="Times" w:hAnsi="Times"/>
        </w:rPr>
        <w:t xml:space="preserve"> possible performance.</w:t>
      </w:r>
    </w:p>
    <w:p w14:paraId="3AE02E36" w14:textId="4559A2D0" w:rsidR="006C5B44" w:rsidRDefault="006C5B44" w:rsidP="00EC7224">
      <w:pPr>
        <w:rPr>
          <w:rFonts w:ascii="Times" w:hAnsi="Times"/>
        </w:rPr>
      </w:pPr>
    </w:p>
    <w:p w14:paraId="0826B065" w14:textId="03690EE3" w:rsidR="00104A74" w:rsidRDefault="00104A74" w:rsidP="00104A74">
      <w:pPr>
        <w:pStyle w:val="HTMLPreformatted"/>
        <w:shd w:val="clear" w:color="auto" w:fill="2B2B2B"/>
        <w:rPr>
          <w:rFonts w:ascii="Menlo" w:hAnsi="Menlo" w:cs="Menlo"/>
          <w:color w:val="A9B7C6"/>
          <w:sz w:val="18"/>
          <w:szCs w:val="18"/>
        </w:rPr>
      </w:pPr>
      <w:r>
        <w:rPr>
          <w:rFonts w:ascii="Menlo" w:hAnsi="Menlo" w:cs="Menlo"/>
          <w:color w:val="808080"/>
          <w:sz w:val="18"/>
          <w:szCs w:val="18"/>
        </w:rPr>
        <w:t># PID Inputs</w:t>
      </w:r>
    </w:p>
    <w:p w14:paraId="6DD28ECD" w14:textId="77777777" w:rsidR="006C5B44" w:rsidRDefault="006C5B44"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94558D"/>
          <w:sz w:val="18"/>
          <w:szCs w:val="18"/>
        </w:rPr>
      </w:pPr>
    </w:p>
    <w:p w14:paraId="1BBE9BFD" w14:textId="64333781" w:rsidR="006C5B44" w:rsidRDefault="006C5B44"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6C5B44">
        <w:rPr>
          <w:rFonts w:ascii="Menlo" w:eastAsia="Times New Roman" w:hAnsi="Menlo" w:cs="Menlo"/>
          <w:color w:val="94558D"/>
          <w:sz w:val="18"/>
          <w:szCs w:val="18"/>
        </w:rPr>
        <w:t>self</w:t>
      </w:r>
      <w:r w:rsidRPr="006C5B44">
        <w:rPr>
          <w:rFonts w:ascii="Menlo" w:eastAsia="Times New Roman" w:hAnsi="Menlo" w:cs="Menlo"/>
          <w:color w:val="A9B7C6"/>
          <w:sz w:val="18"/>
          <w:szCs w:val="18"/>
        </w:rPr>
        <w:t>.pidTheta = pid_controller.PIDController(</w:t>
      </w:r>
      <w:r w:rsidRPr="006C5B44">
        <w:rPr>
          <w:rFonts w:ascii="Menlo" w:eastAsia="Times New Roman" w:hAnsi="Menlo" w:cs="Menlo"/>
          <w:color w:val="6897BB"/>
          <w:sz w:val="18"/>
          <w:szCs w:val="18"/>
        </w:rPr>
        <w:t>200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100</w:t>
      </w:r>
      <w:r w:rsidRPr="006C5B44">
        <w:rPr>
          <w:rFonts w:ascii="Menlo" w:eastAsia="Times New Roman" w:hAnsi="Menlo" w:cs="Menlo"/>
          <w:color w:val="CC7832"/>
          <w:sz w:val="18"/>
          <w:szCs w:val="18"/>
        </w:rPr>
        <w:t xml:space="preserve">, </w:t>
      </w:r>
      <w:r w:rsidRPr="006C5B44">
        <w:rPr>
          <w:rFonts w:ascii="Menlo" w:eastAsia="Times New Roman" w:hAnsi="Menlo" w:cs="Menlo"/>
          <w:color w:val="A9B7C6"/>
          <w:sz w:val="18"/>
          <w:szCs w:val="18"/>
        </w:rPr>
        <w:t>[-</w:t>
      </w:r>
      <w:r w:rsidRPr="006C5B44">
        <w:rPr>
          <w:rFonts w:ascii="Menlo" w:eastAsia="Times New Roman" w:hAnsi="Menlo" w:cs="Menlo"/>
          <w:color w:val="6897BB"/>
          <w:sz w:val="18"/>
          <w:szCs w:val="18"/>
        </w:rPr>
        <w:t>10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10</w:t>
      </w:r>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 xml:space="preserve">, </w:t>
      </w:r>
      <w:r w:rsidRPr="006C5B44">
        <w:rPr>
          <w:rFonts w:ascii="Menlo" w:eastAsia="Times New Roman" w:hAnsi="Menlo" w:cs="Menlo"/>
          <w:color w:val="A9B7C6"/>
          <w:sz w:val="18"/>
          <w:szCs w:val="18"/>
        </w:rPr>
        <w:t>[-</w:t>
      </w:r>
      <w:r w:rsidRPr="006C5B44">
        <w:rPr>
          <w:rFonts w:ascii="Menlo" w:eastAsia="Times New Roman" w:hAnsi="Menlo" w:cs="Menlo"/>
          <w:color w:val="6897BB"/>
          <w:sz w:val="18"/>
          <w:szCs w:val="18"/>
        </w:rPr>
        <w:t>50</w:t>
      </w:r>
      <w:r w:rsidRPr="006C5B44">
        <w:rPr>
          <w:rFonts w:ascii="Menlo" w:eastAsia="Times New Roman" w:hAnsi="Menlo" w:cs="Menlo"/>
          <w:color w:val="CC7832"/>
          <w:sz w:val="18"/>
          <w:szCs w:val="18"/>
        </w:rPr>
        <w:t xml:space="preserve">, </w:t>
      </w:r>
      <w:r w:rsidRPr="006C5B44">
        <w:rPr>
          <w:rFonts w:ascii="Menlo" w:eastAsia="Times New Roman" w:hAnsi="Menlo" w:cs="Menlo"/>
          <w:color w:val="6897BB"/>
          <w:sz w:val="18"/>
          <w:szCs w:val="18"/>
        </w:rPr>
        <w:t>50</w:t>
      </w:r>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 xml:space="preserve">, </w:t>
      </w:r>
      <w:r w:rsidRPr="006C5B44">
        <w:rPr>
          <w:rFonts w:ascii="Menlo" w:eastAsia="Times New Roman" w:hAnsi="Menlo" w:cs="Menlo"/>
          <w:color w:val="AA4926"/>
          <w:sz w:val="18"/>
          <w:szCs w:val="18"/>
        </w:rPr>
        <w:t>is_angle</w:t>
      </w:r>
      <w:r w:rsidRPr="006C5B44">
        <w:rPr>
          <w:rFonts w:ascii="Menlo" w:eastAsia="Times New Roman" w:hAnsi="Menlo" w:cs="Menlo"/>
          <w:color w:val="A9B7C6"/>
          <w:sz w:val="18"/>
          <w:szCs w:val="18"/>
        </w:rPr>
        <w:t>=</w:t>
      </w:r>
      <w:r w:rsidRPr="006C5B44">
        <w:rPr>
          <w:rFonts w:ascii="Menlo" w:eastAsia="Times New Roman" w:hAnsi="Menlo" w:cs="Menlo"/>
          <w:color w:val="CC7832"/>
          <w:sz w:val="18"/>
          <w:szCs w:val="18"/>
        </w:rPr>
        <w:t>True</w:t>
      </w:r>
      <w:r w:rsidRPr="006C5B44">
        <w:rPr>
          <w:rFonts w:ascii="Menlo" w:eastAsia="Times New Roman" w:hAnsi="Menlo" w:cs="Menlo"/>
          <w:color w:val="A9B7C6"/>
          <w:sz w:val="18"/>
          <w:szCs w:val="18"/>
        </w:rPr>
        <w:t>)</w:t>
      </w:r>
    </w:p>
    <w:p w14:paraId="647B2292" w14:textId="62EA219D" w:rsidR="00487930" w:rsidRDefault="00487930"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
    <w:p w14:paraId="04AA5FF3" w14:textId="70529264" w:rsidR="00487930" w:rsidRDefault="00487930" w:rsidP="00487930">
      <w:pPr>
        <w:pStyle w:val="HTMLPreformatted"/>
        <w:shd w:val="clear" w:color="auto" w:fill="2B2B2B"/>
        <w:rPr>
          <w:rFonts w:ascii="Menlo" w:hAnsi="Menlo" w:cs="Menlo"/>
          <w:color w:val="A9B7C6"/>
          <w:sz w:val="18"/>
          <w:szCs w:val="18"/>
        </w:rPr>
      </w:pPr>
      <w:r>
        <w:rPr>
          <w:rFonts w:ascii="Menlo" w:hAnsi="Menlo" w:cs="Menlo"/>
          <w:color w:val="808080"/>
          <w:sz w:val="18"/>
          <w:szCs w:val="18"/>
        </w:rPr>
        <w:t># Particle Filter Inputs</w:t>
      </w:r>
    </w:p>
    <w:p w14:paraId="4B18776D" w14:textId="77777777" w:rsidR="00487930" w:rsidRPr="006C5B44" w:rsidRDefault="00487930" w:rsidP="006C5B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p>
    <w:p w14:paraId="1AC7CD32" w14:textId="403B4DA7" w:rsidR="006C5B44" w:rsidRDefault="006C5B44" w:rsidP="00487930">
      <w:pPr>
        <w:pStyle w:val="HTMLPreformatted"/>
        <w:shd w:val="clear" w:color="auto" w:fill="2B2B2B"/>
        <w:rPr>
          <w:rFonts w:ascii="Menlo" w:hAnsi="Menlo" w:cs="Menlo"/>
          <w:color w:val="A9B7C6"/>
          <w:sz w:val="18"/>
          <w:szCs w:val="18"/>
        </w:rPr>
      </w:pPr>
      <w:r>
        <w:rPr>
          <w:rFonts w:ascii="Menlo" w:hAnsi="Menlo" w:cs="Menlo"/>
          <w:color w:val="94558D"/>
          <w:sz w:val="18"/>
          <w:szCs w:val="18"/>
        </w:rPr>
        <w:t>self</w:t>
      </w:r>
      <w:r>
        <w:rPr>
          <w:rFonts w:ascii="Menlo" w:hAnsi="Menlo" w:cs="Menlo"/>
          <w:color w:val="A9B7C6"/>
          <w:sz w:val="18"/>
          <w:szCs w:val="18"/>
        </w:rPr>
        <w:t>.pf = particle_filter.ParticleFilter(</w:t>
      </w:r>
      <w:r>
        <w:rPr>
          <w:rFonts w:ascii="Menlo" w:hAnsi="Menlo" w:cs="Menlo"/>
          <w:color w:val="94558D"/>
          <w:sz w:val="18"/>
          <w:szCs w:val="18"/>
        </w:rPr>
        <w:t>self</w:t>
      </w:r>
      <w:r>
        <w:rPr>
          <w:rFonts w:ascii="Menlo" w:hAnsi="Menlo" w:cs="Menlo"/>
          <w:color w:val="A9B7C6"/>
          <w:sz w:val="18"/>
          <w:szCs w:val="18"/>
        </w:rPr>
        <w:t>.particle_map</w:t>
      </w:r>
      <w:r>
        <w:rPr>
          <w:rFonts w:ascii="Menlo" w:hAnsi="Menlo" w:cs="Menlo"/>
          <w:color w:val="CC7832"/>
          <w:sz w:val="18"/>
          <w:szCs w:val="18"/>
        </w:rPr>
        <w:t xml:space="preserve">, </w:t>
      </w:r>
      <w:r>
        <w:rPr>
          <w:rFonts w:ascii="Menlo" w:hAnsi="Menlo" w:cs="Menlo"/>
          <w:color w:val="6897BB"/>
          <w:sz w:val="18"/>
          <w:szCs w:val="18"/>
        </w:rPr>
        <w:t>1200</w:t>
      </w:r>
      <w:r>
        <w:rPr>
          <w:rFonts w:ascii="Menlo" w:hAnsi="Menlo" w:cs="Menlo"/>
          <w:color w:val="CC7832"/>
          <w:sz w:val="18"/>
          <w:szCs w:val="18"/>
        </w:rPr>
        <w:t xml:space="preserve">, </w:t>
      </w:r>
      <w:r>
        <w:rPr>
          <w:rFonts w:ascii="Menlo" w:hAnsi="Menlo" w:cs="Menlo"/>
          <w:color w:val="6897BB"/>
          <w:sz w:val="18"/>
          <w:szCs w:val="18"/>
        </w:rPr>
        <w:t>0.10</w:t>
      </w:r>
      <w:r>
        <w:rPr>
          <w:rFonts w:ascii="Menlo" w:hAnsi="Menlo" w:cs="Menlo"/>
          <w:color w:val="CC7832"/>
          <w:sz w:val="18"/>
          <w:szCs w:val="18"/>
        </w:rPr>
        <w:t xml:space="preserve">, </w:t>
      </w:r>
      <w:r>
        <w:rPr>
          <w:rFonts w:ascii="Menlo" w:hAnsi="Menlo" w:cs="Menlo"/>
          <w:color w:val="6897BB"/>
          <w:sz w:val="18"/>
          <w:szCs w:val="18"/>
        </w:rPr>
        <w:t>0.20</w:t>
      </w:r>
      <w:r>
        <w:rPr>
          <w:rFonts w:ascii="Menlo" w:hAnsi="Menlo" w:cs="Menlo"/>
          <w:color w:val="CC7832"/>
          <w:sz w:val="18"/>
          <w:szCs w:val="18"/>
        </w:rPr>
        <w:t xml:space="preserve">, </w:t>
      </w:r>
      <w:r>
        <w:rPr>
          <w:rFonts w:ascii="Menlo" w:hAnsi="Menlo" w:cs="Menlo"/>
          <w:color w:val="6897BB"/>
          <w:sz w:val="18"/>
          <w:szCs w:val="18"/>
        </w:rPr>
        <w:t>0.1</w:t>
      </w:r>
      <w:r>
        <w:rPr>
          <w:rFonts w:ascii="Menlo" w:hAnsi="Menlo" w:cs="Menlo"/>
          <w:color w:val="A9B7C6"/>
          <w:sz w:val="18"/>
          <w:szCs w:val="18"/>
        </w:rPr>
        <w:t>)</w:t>
      </w:r>
    </w:p>
    <w:p w14:paraId="3E1ED53D" w14:textId="61AF8606" w:rsidR="009A0DC4" w:rsidRDefault="009A0DC4" w:rsidP="00487930">
      <w:pPr>
        <w:pStyle w:val="HTMLPreformatted"/>
        <w:shd w:val="clear" w:color="auto" w:fill="2B2B2B"/>
        <w:rPr>
          <w:rFonts w:ascii="Menlo" w:hAnsi="Menlo" w:cs="Menlo"/>
          <w:color w:val="A9B7C6"/>
          <w:sz w:val="18"/>
          <w:szCs w:val="18"/>
        </w:rPr>
      </w:pPr>
    </w:p>
    <w:p w14:paraId="0C9EE6DD" w14:textId="4D9FF6D3" w:rsidR="009A0DC4" w:rsidRDefault="009A0DC4" w:rsidP="009A0DC4">
      <w:pPr>
        <w:pStyle w:val="HTMLPreformatted"/>
        <w:shd w:val="clear" w:color="auto" w:fill="2B2B2B"/>
        <w:rPr>
          <w:rFonts w:ascii="Menlo" w:hAnsi="Menlo" w:cs="Menlo"/>
          <w:color w:val="A9B7C6"/>
          <w:sz w:val="18"/>
          <w:szCs w:val="18"/>
        </w:rPr>
      </w:pPr>
      <w:r>
        <w:rPr>
          <w:rFonts w:ascii="Menlo" w:hAnsi="Menlo" w:cs="Menlo"/>
          <w:color w:val="808080"/>
          <w:sz w:val="18"/>
          <w:szCs w:val="18"/>
        </w:rPr>
        <w:t># Turning Left Threshodl</w:t>
      </w:r>
    </w:p>
    <w:p w14:paraId="0A62D555" w14:textId="77777777" w:rsidR="009A0DC4" w:rsidRDefault="009A0DC4" w:rsidP="00487930">
      <w:pPr>
        <w:pStyle w:val="HTMLPreformatted"/>
        <w:shd w:val="clear" w:color="auto" w:fill="2B2B2B"/>
        <w:rPr>
          <w:rFonts w:ascii="Menlo" w:hAnsi="Menlo" w:cs="Menlo"/>
          <w:color w:val="A9B7C6"/>
          <w:sz w:val="18"/>
          <w:szCs w:val="18"/>
        </w:rPr>
      </w:pPr>
    </w:p>
    <w:p w14:paraId="26F2BA2E" w14:textId="3EDFB515" w:rsidR="009A0DC4" w:rsidRPr="00487930" w:rsidRDefault="009A0DC4" w:rsidP="0048793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r>
        <w:rPr>
          <w:rFonts w:ascii="Menlo" w:hAnsi="Menlo" w:cs="Menlo"/>
          <w:color w:val="94558D"/>
          <w:sz w:val="18"/>
          <w:szCs w:val="18"/>
        </w:rPr>
        <w:t>self</w:t>
      </w:r>
      <w:r>
        <w:rPr>
          <w:rFonts w:ascii="Menlo" w:hAnsi="Menlo" w:cs="Menlo"/>
          <w:color w:val="A9B7C6"/>
          <w:sz w:val="18"/>
          <w:szCs w:val="18"/>
        </w:rPr>
        <w:t xml:space="preserve">.sonar.get_distance() &lt; </w:t>
      </w:r>
      <w:r>
        <w:rPr>
          <w:rFonts w:ascii="Menlo" w:hAnsi="Menlo" w:cs="Menlo"/>
          <w:color w:val="6897BB"/>
          <w:sz w:val="18"/>
          <w:szCs w:val="18"/>
        </w:rPr>
        <w:t>0.45</w:t>
      </w:r>
      <w:r>
        <w:rPr>
          <w:rFonts w:ascii="Menlo" w:hAnsi="Menlo" w:cs="Menlo"/>
          <w:color w:val="A9B7C6"/>
          <w:sz w:val="18"/>
          <w:szCs w:val="18"/>
        </w:rPr>
        <w:t>:</w:t>
      </w:r>
    </w:p>
    <w:p w14:paraId="4BF4D35B" w14:textId="77777777" w:rsidR="00487930" w:rsidRDefault="00487930" w:rsidP="00104A74">
      <w:pPr>
        <w:pStyle w:val="HTMLPreformatted"/>
        <w:shd w:val="clear" w:color="auto" w:fill="2B2B2B"/>
        <w:rPr>
          <w:rFonts w:ascii="Menlo" w:hAnsi="Menlo" w:cs="Menlo"/>
          <w:color w:val="CC7832"/>
          <w:sz w:val="18"/>
          <w:szCs w:val="18"/>
        </w:rPr>
      </w:pPr>
    </w:p>
    <w:p w14:paraId="0A5D1690" w14:textId="2BBC85BF" w:rsidR="00487930" w:rsidRDefault="00487930" w:rsidP="00487930">
      <w:pPr>
        <w:pStyle w:val="HTMLPreformatted"/>
        <w:shd w:val="clear" w:color="auto" w:fill="2B2B2B"/>
        <w:rPr>
          <w:rFonts w:ascii="Menlo" w:hAnsi="Menlo" w:cs="Menlo"/>
          <w:color w:val="808080"/>
          <w:sz w:val="18"/>
          <w:szCs w:val="18"/>
        </w:rPr>
      </w:pPr>
      <w:r>
        <w:rPr>
          <w:rFonts w:ascii="Menlo" w:hAnsi="Menlo" w:cs="Menlo"/>
          <w:color w:val="808080"/>
          <w:sz w:val="18"/>
          <w:szCs w:val="18"/>
        </w:rPr>
        <w:t xml:space="preserve"># </w:t>
      </w:r>
      <w:r w:rsidR="00B70980">
        <w:rPr>
          <w:rFonts w:ascii="Menlo" w:hAnsi="Menlo" w:cs="Menlo"/>
          <w:color w:val="808080"/>
          <w:sz w:val="18"/>
          <w:szCs w:val="18"/>
        </w:rPr>
        <w:t>Localization T</w:t>
      </w:r>
      <w:r>
        <w:rPr>
          <w:rFonts w:ascii="Menlo" w:hAnsi="Menlo" w:cs="Menlo"/>
          <w:color w:val="808080"/>
          <w:sz w:val="18"/>
          <w:szCs w:val="18"/>
        </w:rPr>
        <w:t xml:space="preserve">hreshold </w:t>
      </w:r>
    </w:p>
    <w:p w14:paraId="417F50B4" w14:textId="77777777" w:rsidR="00487930" w:rsidRDefault="00487930" w:rsidP="00487930">
      <w:pPr>
        <w:pStyle w:val="HTMLPreformatted"/>
        <w:shd w:val="clear" w:color="auto" w:fill="2B2B2B"/>
        <w:rPr>
          <w:rFonts w:ascii="Menlo" w:hAnsi="Menlo" w:cs="Menlo"/>
          <w:color w:val="A9B7C6"/>
          <w:sz w:val="18"/>
          <w:szCs w:val="18"/>
        </w:rPr>
      </w:pPr>
    </w:p>
    <w:p w14:paraId="2C43ED11" w14:textId="48740518" w:rsidR="00104A74" w:rsidRDefault="00104A74" w:rsidP="00104A74">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r>
        <w:rPr>
          <w:rFonts w:ascii="Menlo" w:hAnsi="Menlo" w:cs="Menlo"/>
          <w:color w:val="A9B7C6"/>
          <w:sz w:val="18"/>
          <w:szCs w:val="18"/>
        </w:rPr>
        <w:t xml:space="preserve">x_variance &lt;= </w:t>
      </w:r>
      <w:r>
        <w:rPr>
          <w:rFonts w:ascii="Menlo" w:hAnsi="Menlo" w:cs="Menlo"/>
          <w:color w:val="6897BB"/>
          <w:sz w:val="18"/>
          <w:szCs w:val="18"/>
        </w:rPr>
        <w:t xml:space="preserve">0.05 </w:t>
      </w:r>
      <w:r>
        <w:rPr>
          <w:rFonts w:ascii="Menlo" w:hAnsi="Menlo" w:cs="Menlo"/>
          <w:color w:val="CC7832"/>
          <w:sz w:val="18"/>
          <w:szCs w:val="18"/>
        </w:rPr>
        <w:t xml:space="preserve">and </w:t>
      </w:r>
      <w:r>
        <w:rPr>
          <w:rFonts w:ascii="Menlo" w:hAnsi="Menlo" w:cs="Menlo"/>
          <w:color w:val="A9B7C6"/>
          <w:sz w:val="18"/>
          <w:szCs w:val="18"/>
        </w:rPr>
        <w:t xml:space="preserve">y_variance &lt;= </w:t>
      </w:r>
      <w:r>
        <w:rPr>
          <w:rFonts w:ascii="Menlo" w:hAnsi="Menlo" w:cs="Menlo"/>
          <w:color w:val="6897BB"/>
          <w:sz w:val="18"/>
          <w:szCs w:val="18"/>
        </w:rPr>
        <w:t xml:space="preserve">0.05 </w:t>
      </w:r>
      <w:r>
        <w:rPr>
          <w:rFonts w:ascii="Menlo" w:hAnsi="Menlo" w:cs="Menlo"/>
          <w:color w:val="CC7832"/>
          <w:sz w:val="18"/>
          <w:szCs w:val="18"/>
        </w:rPr>
        <w:t xml:space="preserve">and </w:t>
      </w:r>
      <w:r>
        <w:rPr>
          <w:rFonts w:ascii="Menlo" w:hAnsi="Menlo" w:cs="Menlo"/>
          <w:color w:val="A9B7C6"/>
          <w:sz w:val="18"/>
          <w:szCs w:val="18"/>
        </w:rPr>
        <w:t xml:space="preserve">theta_coord &lt;= </w:t>
      </w:r>
      <w:r>
        <w:rPr>
          <w:rFonts w:ascii="Menlo" w:hAnsi="Menlo" w:cs="Menlo"/>
          <w:color w:val="6897BB"/>
          <w:sz w:val="18"/>
          <w:szCs w:val="18"/>
        </w:rPr>
        <w:t>0.05</w:t>
      </w:r>
      <w:r>
        <w:rPr>
          <w:rFonts w:ascii="Menlo" w:hAnsi="Menlo" w:cs="Menlo"/>
          <w:color w:val="A9B7C6"/>
          <w:sz w:val="18"/>
          <w:szCs w:val="18"/>
        </w:rPr>
        <w:t>:</w:t>
      </w:r>
    </w:p>
    <w:p w14:paraId="25F44CED" w14:textId="2837E675" w:rsidR="003362CC" w:rsidRDefault="003362CC" w:rsidP="00104A74">
      <w:pPr>
        <w:pStyle w:val="HTMLPreformatted"/>
        <w:shd w:val="clear" w:color="auto" w:fill="2B2B2B"/>
        <w:rPr>
          <w:rFonts w:ascii="Menlo" w:hAnsi="Menlo" w:cs="Menlo"/>
          <w:color w:val="A9B7C6"/>
          <w:sz w:val="18"/>
          <w:szCs w:val="18"/>
        </w:rPr>
      </w:pPr>
    </w:p>
    <w:p w14:paraId="0390DF7D" w14:textId="45AF1F64" w:rsidR="003362CC" w:rsidRPr="003362CC" w:rsidRDefault="003362CC" w:rsidP="00104A74">
      <w:pPr>
        <w:pStyle w:val="HTMLPreformatted"/>
        <w:shd w:val="clear" w:color="auto" w:fill="2B2B2B"/>
        <w:rPr>
          <w:rFonts w:ascii="Menlo" w:hAnsi="Menlo" w:cs="Menlo"/>
          <w:color w:val="808080"/>
          <w:sz w:val="18"/>
          <w:szCs w:val="18"/>
        </w:rPr>
      </w:pPr>
      <w:r>
        <w:rPr>
          <w:rFonts w:ascii="Menlo" w:hAnsi="Menlo" w:cs="Menlo"/>
          <w:color w:val="808080"/>
          <w:sz w:val="18"/>
          <w:szCs w:val="18"/>
        </w:rPr>
        <w:t xml:space="preserve"># </w:t>
      </w:r>
      <w:r w:rsidR="00CC34BE">
        <w:rPr>
          <w:rFonts w:ascii="Menlo" w:hAnsi="Menlo" w:cs="Menlo"/>
          <w:color w:val="808080"/>
          <w:sz w:val="18"/>
          <w:szCs w:val="18"/>
        </w:rPr>
        <w:t>Path following Threshold</w:t>
      </w:r>
    </w:p>
    <w:p w14:paraId="18E083EA" w14:textId="783164C6" w:rsidR="003362CC" w:rsidRDefault="003362CC" w:rsidP="00104A74">
      <w:pPr>
        <w:pStyle w:val="HTMLPreformatted"/>
        <w:shd w:val="clear" w:color="auto" w:fill="2B2B2B"/>
        <w:rPr>
          <w:rFonts w:ascii="Menlo" w:hAnsi="Menlo" w:cs="Menlo"/>
          <w:color w:val="A9B7C6"/>
          <w:sz w:val="18"/>
          <w:szCs w:val="18"/>
        </w:rPr>
      </w:pPr>
    </w:p>
    <w:p w14:paraId="779C3ADA" w14:textId="77777777" w:rsidR="003362CC" w:rsidRDefault="003362CC" w:rsidP="003362CC">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if </w:t>
      </w:r>
      <w:r>
        <w:rPr>
          <w:rFonts w:ascii="Menlo" w:hAnsi="Menlo" w:cs="Menlo"/>
          <w:color w:val="8888C6"/>
          <w:sz w:val="18"/>
          <w:szCs w:val="18"/>
        </w:rPr>
        <w:t>abs</w:t>
      </w:r>
      <w:r>
        <w:rPr>
          <w:rFonts w:ascii="Menlo" w:hAnsi="Menlo" w:cs="Menlo"/>
          <w:color w:val="A9B7C6"/>
          <w:sz w:val="18"/>
          <w:szCs w:val="18"/>
        </w:rPr>
        <w:t xml:space="preserve">(goal_x - </w:t>
      </w:r>
      <w:r>
        <w:rPr>
          <w:rFonts w:ascii="Menlo" w:hAnsi="Menlo" w:cs="Menlo"/>
          <w:color w:val="94558D"/>
          <w:sz w:val="18"/>
          <w:szCs w:val="18"/>
        </w:rPr>
        <w:t>self</w:t>
      </w:r>
      <w:r>
        <w:rPr>
          <w:rFonts w:ascii="Menlo" w:hAnsi="Menlo" w:cs="Menlo"/>
          <w:color w:val="A9B7C6"/>
          <w:sz w:val="18"/>
          <w:szCs w:val="18"/>
        </w:rPr>
        <w:t xml:space="preserve">.odometry.x) &lt;= </w:t>
      </w:r>
      <w:r>
        <w:rPr>
          <w:rFonts w:ascii="Menlo" w:hAnsi="Menlo" w:cs="Menlo"/>
          <w:color w:val="6897BB"/>
          <w:sz w:val="18"/>
          <w:szCs w:val="18"/>
        </w:rPr>
        <w:t xml:space="preserve">.1 </w:t>
      </w:r>
      <w:r>
        <w:rPr>
          <w:rFonts w:ascii="Menlo" w:hAnsi="Menlo" w:cs="Menlo"/>
          <w:color w:val="CC7832"/>
          <w:sz w:val="18"/>
          <w:szCs w:val="18"/>
        </w:rPr>
        <w:t xml:space="preserve">and </w:t>
      </w:r>
      <w:r>
        <w:rPr>
          <w:rFonts w:ascii="Menlo" w:hAnsi="Menlo" w:cs="Menlo"/>
          <w:color w:val="8888C6"/>
          <w:sz w:val="18"/>
          <w:szCs w:val="18"/>
        </w:rPr>
        <w:t>abs</w:t>
      </w:r>
      <w:r>
        <w:rPr>
          <w:rFonts w:ascii="Menlo" w:hAnsi="Menlo" w:cs="Menlo"/>
          <w:color w:val="A9B7C6"/>
          <w:sz w:val="18"/>
          <w:szCs w:val="18"/>
        </w:rPr>
        <w:t xml:space="preserve">(goal_y - </w:t>
      </w:r>
      <w:r>
        <w:rPr>
          <w:rFonts w:ascii="Menlo" w:hAnsi="Menlo" w:cs="Menlo"/>
          <w:color w:val="94558D"/>
          <w:sz w:val="18"/>
          <w:szCs w:val="18"/>
        </w:rPr>
        <w:t>self</w:t>
      </w:r>
      <w:r>
        <w:rPr>
          <w:rFonts w:ascii="Menlo" w:hAnsi="Menlo" w:cs="Menlo"/>
          <w:color w:val="A9B7C6"/>
          <w:sz w:val="18"/>
          <w:szCs w:val="18"/>
        </w:rPr>
        <w:t xml:space="preserve">.odometry.y) &lt;= </w:t>
      </w:r>
      <w:r>
        <w:rPr>
          <w:rFonts w:ascii="Menlo" w:hAnsi="Menlo" w:cs="Menlo"/>
          <w:color w:val="6897BB"/>
          <w:sz w:val="18"/>
          <w:szCs w:val="18"/>
        </w:rPr>
        <w:t>.1</w:t>
      </w:r>
      <w:r>
        <w:rPr>
          <w:rFonts w:ascii="Menlo" w:hAnsi="Menlo" w:cs="Menlo"/>
          <w:color w:val="A9B7C6"/>
          <w:sz w:val="18"/>
          <w:szCs w:val="18"/>
        </w:rPr>
        <w:t>:</w:t>
      </w:r>
    </w:p>
    <w:p w14:paraId="5209DF39" w14:textId="77777777" w:rsidR="007E5119" w:rsidRDefault="007E5119" w:rsidP="007E5119">
      <w:pPr>
        <w:rPr>
          <w:rFonts w:ascii="Times" w:hAnsi="Times"/>
        </w:rPr>
      </w:pPr>
    </w:p>
    <w:p w14:paraId="79237F07" w14:textId="4D548E55" w:rsidR="000A354A" w:rsidRDefault="00803AD4" w:rsidP="000A354A">
      <w:pPr>
        <w:rPr>
          <w:rFonts w:ascii="Times" w:hAnsi="Times"/>
        </w:rPr>
      </w:pPr>
      <w:r>
        <w:rPr>
          <w:rFonts w:ascii="Times" w:hAnsi="Times"/>
          <w:noProof/>
        </w:rPr>
        <w:drawing>
          <wp:anchor distT="0" distB="0" distL="114300" distR="114300" simplePos="0" relativeHeight="251659264" behindDoc="0" locked="0" layoutInCell="1" allowOverlap="1" wp14:anchorId="7104F850" wp14:editId="3750C75F">
            <wp:simplePos x="0" y="0"/>
            <wp:positionH relativeFrom="column">
              <wp:posOffset>3170555</wp:posOffset>
            </wp:positionH>
            <wp:positionV relativeFrom="paragraph">
              <wp:posOffset>301206</wp:posOffset>
            </wp:positionV>
            <wp:extent cx="3088161" cy="3975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9 at 3.26.3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88161" cy="3975100"/>
                    </a:xfrm>
                    <a:prstGeom prst="rect">
                      <a:avLst/>
                    </a:prstGeom>
                  </pic:spPr>
                </pic:pic>
              </a:graphicData>
            </a:graphic>
            <wp14:sizeRelH relativeFrom="page">
              <wp14:pctWidth>0</wp14:pctWidth>
            </wp14:sizeRelH>
            <wp14:sizeRelV relativeFrom="page">
              <wp14:pctHeight>0</wp14:pctHeight>
            </wp14:sizeRelV>
          </wp:anchor>
        </w:drawing>
      </w:r>
      <w:r w:rsidR="007E5119">
        <w:rPr>
          <w:rFonts w:ascii="Times" w:hAnsi="Times"/>
        </w:rPr>
        <w:t>Localization and Path Finding Outputs</w:t>
      </w:r>
    </w:p>
    <w:p w14:paraId="31CB970D" w14:textId="4C52C9CA" w:rsidR="00184A0C" w:rsidRDefault="00803AD4" w:rsidP="000A354A">
      <w:pPr>
        <w:rPr>
          <w:rFonts w:ascii="Times" w:hAnsi="Times"/>
        </w:rPr>
      </w:pPr>
      <w:r>
        <w:rPr>
          <w:rFonts w:ascii="Times" w:hAnsi="Times"/>
          <w:noProof/>
        </w:rPr>
        <w:drawing>
          <wp:anchor distT="0" distB="0" distL="114300" distR="114300" simplePos="0" relativeHeight="251660288" behindDoc="0" locked="0" layoutInCell="1" allowOverlap="1" wp14:anchorId="30702692" wp14:editId="7BD218BD">
            <wp:simplePos x="0" y="0"/>
            <wp:positionH relativeFrom="column">
              <wp:posOffset>-48895</wp:posOffset>
            </wp:positionH>
            <wp:positionV relativeFrom="paragraph">
              <wp:posOffset>892810</wp:posOffset>
            </wp:positionV>
            <wp:extent cx="2996565" cy="30054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9 at 3.26.45 PM.png"/>
                    <pic:cNvPicPr/>
                  </pic:nvPicPr>
                  <pic:blipFill>
                    <a:blip r:embed="rId5">
                      <a:extLst>
                        <a:ext uri="{28A0092B-C50C-407E-A947-70E740481C1C}">
                          <a14:useLocalDpi xmlns:a14="http://schemas.microsoft.com/office/drawing/2010/main" val="0"/>
                        </a:ext>
                      </a:extLst>
                    </a:blip>
                    <a:stretch>
                      <a:fillRect/>
                    </a:stretch>
                  </pic:blipFill>
                  <pic:spPr>
                    <a:xfrm>
                      <a:off x="0" y="0"/>
                      <a:ext cx="2996565" cy="3005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58240" behindDoc="0" locked="0" layoutInCell="1" allowOverlap="1" wp14:anchorId="0A60BAFE" wp14:editId="2D1EBB25">
            <wp:simplePos x="0" y="0"/>
            <wp:positionH relativeFrom="column">
              <wp:posOffset>-48963</wp:posOffset>
            </wp:positionH>
            <wp:positionV relativeFrom="paragraph">
              <wp:posOffset>124082</wp:posOffset>
            </wp:positionV>
            <wp:extent cx="2980055" cy="567690"/>
            <wp:effectExtent l="0" t="0" r="444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9 at 3.26.09 PM.png"/>
                    <pic:cNvPicPr/>
                  </pic:nvPicPr>
                  <pic:blipFill>
                    <a:blip r:embed="rId6">
                      <a:extLst>
                        <a:ext uri="{28A0092B-C50C-407E-A947-70E740481C1C}">
                          <a14:useLocalDpi xmlns:a14="http://schemas.microsoft.com/office/drawing/2010/main" val="0"/>
                        </a:ext>
                      </a:extLst>
                    </a:blip>
                    <a:stretch>
                      <a:fillRect/>
                    </a:stretch>
                  </pic:blipFill>
                  <pic:spPr>
                    <a:xfrm>
                      <a:off x="0" y="0"/>
                      <a:ext cx="2980055" cy="567690"/>
                    </a:xfrm>
                    <a:prstGeom prst="rect">
                      <a:avLst/>
                    </a:prstGeom>
                  </pic:spPr>
                </pic:pic>
              </a:graphicData>
            </a:graphic>
            <wp14:sizeRelH relativeFrom="page">
              <wp14:pctWidth>0</wp14:pctWidth>
            </wp14:sizeRelH>
            <wp14:sizeRelV relativeFrom="page">
              <wp14:pctHeight>0</wp14:pctHeight>
            </wp14:sizeRelV>
          </wp:anchor>
        </w:drawing>
      </w:r>
    </w:p>
    <w:p w14:paraId="2F0B746C" w14:textId="70484870" w:rsidR="00184A0C" w:rsidRDefault="00184A0C" w:rsidP="00184A0C">
      <w:pPr>
        <w:jc w:val="center"/>
        <w:rPr>
          <w:rFonts w:ascii="Times" w:hAnsi="Times"/>
        </w:rPr>
      </w:pPr>
    </w:p>
    <w:p w14:paraId="059E7138" w14:textId="2D4B44B2" w:rsidR="00184A0C" w:rsidRDefault="00184A0C" w:rsidP="00184A0C">
      <w:pPr>
        <w:jc w:val="center"/>
        <w:rPr>
          <w:rFonts w:ascii="Times" w:hAnsi="Times"/>
        </w:rPr>
      </w:pPr>
    </w:p>
    <w:p w14:paraId="4B837331" w14:textId="3340B9C4" w:rsidR="00184A0C" w:rsidRDefault="00184A0C" w:rsidP="00184A0C">
      <w:pPr>
        <w:jc w:val="center"/>
        <w:rPr>
          <w:rFonts w:ascii="Times" w:hAnsi="Times"/>
        </w:rPr>
      </w:pPr>
    </w:p>
    <w:p w14:paraId="35B581CA" w14:textId="549CEC21" w:rsidR="003C356D" w:rsidRDefault="003C356D" w:rsidP="00184A0C">
      <w:pPr>
        <w:jc w:val="center"/>
        <w:rPr>
          <w:rFonts w:ascii="Times" w:hAnsi="Times"/>
        </w:rPr>
      </w:pPr>
    </w:p>
    <w:p w14:paraId="71A5A203" w14:textId="2303FDD8" w:rsidR="00184A0C" w:rsidRDefault="00184A0C" w:rsidP="00184A0C">
      <w:pPr>
        <w:jc w:val="center"/>
        <w:rPr>
          <w:rFonts w:ascii="Times" w:hAnsi="Times"/>
        </w:rPr>
      </w:pPr>
    </w:p>
    <w:p w14:paraId="5042C187" w14:textId="6A7C667E" w:rsidR="00184A0C" w:rsidRDefault="00184A0C" w:rsidP="00184A0C">
      <w:pPr>
        <w:jc w:val="center"/>
        <w:rPr>
          <w:rFonts w:ascii="Times" w:hAnsi="Times"/>
        </w:rPr>
      </w:pPr>
    </w:p>
    <w:p w14:paraId="3136442E" w14:textId="1CFEA3BE" w:rsidR="00184A0C" w:rsidRDefault="00184A0C" w:rsidP="00184A0C">
      <w:pPr>
        <w:jc w:val="center"/>
        <w:rPr>
          <w:rFonts w:ascii="Times" w:hAnsi="Times"/>
        </w:rPr>
      </w:pPr>
    </w:p>
    <w:p w14:paraId="500EE391" w14:textId="6779EF27" w:rsidR="00184A0C" w:rsidRDefault="00184A0C" w:rsidP="00184A0C">
      <w:pPr>
        <w:jc w:val="center"/>
        <w:rPr>
          <w:rFonts w:ascii="Times" w:hAnsi="Times"/>
        </w:rPr>
      </w:pPr>
    </w:p>
    <w:p w14:paraId="48CBA2E4" w14:textId="630F92A7" w:rsidR="003C356D" w:rsidRPr="000311A4" w:rsidRDefault="00184A0C" w:rsidP="00184A0C">
      <w:pPr>
        <w:jc w:val="center"/>
        <w:rPr>
          <w:rFonts w:ascii="Times" w:hAnsi="Times"/>
        </w:rPr>
      </w:pPr>
      <w:r>
        <w:rPr>
          <w:rFonts w:ascii="Times" w:hAnsi="Times"/>
          <w:noProof/>
        </w:rPr>
        <w:drawing>
          <wp:inline distT="0" distB="0" distL="0" distR="0" wp14:anchorId="194C91A4" wp14:editId="0B4697A7">
            <wp:extent cx="3316125" cy="30815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9 at 3.25.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6125" cy="3081587"/>
                    </a:xfrm>
                    <a:prstGeom prst="rect">
                      <a:avLst/>
                    </a:prstGeom>
                  </pic:spPr>
                </pic:pic>
              </a:graphicData>
            </a:graphic>
          </wp:inline>
        </w:drawing>
      </w:r>
    </w:p>
    <w:p w14:paraId="5FB46D86" w14:textId="68ADAC94" w:rsidR="00373107" w:rsidRDefault="00373107" w:rsidP="00373107">
      <w:pPr>
        <w:rPr>
          <w:rFonts w:ascii="Times" w:hAnsi="Times"/>
        </w:rPr>
      </w:pPr>
    </w:p>
    <w:p w14:paraId="69C2901E" w14:textId="548F0FE2" w:rsidR="00373107" w:rsidRPr="00373107" w:rsidRDefault="00373107" w:rsidP="00373107">
      <w:pPr>
        <w:rPr>
          <w:rFonts w:ascii="Times" w:hAnsi="Times"/>
        </w:rPr>
      </w:pPr>
      <w:r w:rsidRPr="00373107">
        <w:rPr>
          <w:rFonts w:ascii="Times" w:hAnsi="Times"/>
        </w:rPr>
        <w:t>Robot Arm, Cup to</w:t>
      </w:r>
      <w:r>
        <w:rPr>
          <w:rFonts w:ascii="Times" w:hAnsi="Times"/>
        </w:rPr>
        <w:t xml:space="preserve"> Shelf</w:t>
      </w:r>
      <w:r w:rsidRPr="00373107">
        <w:rPr>
          <w:rFonts w:ascii="Times" w:hAnsi="Times"/>
        </w:rPr>
        <w:t xml:space="preserve"> </w:t>
      </w:r>
      <w:r>
        <w:rPr>
          <w:rFonts w:ascii="Times" w:hAnsi="Times"/>
        </w:rPr>
        <w:t>Inputs</w:t>
      </w:r>
    </w:p>
    <w:p w14:paraId="38857CFF" w14:textId="6EB26388" w:rsidR="00F72157" w:rsidRDefault="00F72157" w:rsidP="002B634F">
      <w:pPr>
        <w:pStyle w:val="Heading1"/>
        <w:rPr>
          <w:rFonts w:ascii="Times" w:hAnsi="Times"/>
          <w:b/>
          <w:color w:val="000000" w:themeColor="text1"/>
          <w:sz w:val="28"/>
          <w:szCs w:val="28"/>
        </w:rPr>
      </w:pPr>
      <w:r w:rsidRPr="00C47037">
        <w:rPr>
          <w:rFonts w:ascii="Times" w:hAnsi="Times"/>
          <w:b/>
          <w:color w:val="000000" w:themeColor="text1"/>
          <w:sz w:val="28"/>
          <w:szCs w:val="28"/>
        </w:rPr>
        <w:t>Why</w:t>
      </w:r>
      <w:r w:rsidR="008763C0" w:rsidRPr="00C47037">
        <w:rPr>
          <w:rFonts w:ascii="Times" w:hAnsi="Times"/>
          <w:b/>
          <w:color w:val="000000" w:themeColor="text1"/>
          <w:sz w:val="28"/>
          <w:szCs w:val="28"/>
        </w:rPr>
        <w:t>?</w:t>
      </w:r>
    </w:p>
    <w:p w14:paraId="4CA13864" w14:textId="5FFD2207" w:rsidR="009375FB" w:rsidRDefault="009375FB" w:rsidP="009375FB"/>
    <w:p w14:paraId="0D0F4E3F" w14:textId="4D443503" w:rsidR="009375FB" w:rsidRPr="004741CE" w:rsidRDefault="004741CE" w:rsidP="009375FB">
      <w:pPr>
        <w:rPr>
          <w:rFonts w:ascii="Times" w:hAnsi="Times"/>
        </w:rPr>
      </w:pPr>
      <w:r>
        <w:rPr>
          <w:rFonts w:ascii="Times" w:hAnsi="Times"/>
        </w:rPr>
        <w:t>The reason why we chose to go with ou</w:t>
      </w:r>
      <w:r w:rsidR="00290D7B">
        <w:rPr>
          <w:rFonts w:ascii="Times" w:hAnsi="Times"/>
        </w:rPr>
        <w:t>r implementation</w:t>
      </w:r>
      <w:r>
        <w:rPr>
          <w:rFonts w:ascii="Times" w:hAnsi="Times"/>
        </w:rPr>
        <w:t xml:space="preserve"> </w:t>
      </w:r>
      <w:r w:rsidR="00290D7B">
        <w:rPr>
          <w:rFonts w:ascii="Times" w:hAnsi="Times"/>
        </w:rPr>
        <w:t xml:space="preserve">for the robot localization and the navigation had to do a lot with trial and error during the process of finding out </w:t>
      </w:r>
      <w:r w:rsidR="00255BF0">
        <w:rPr>
          <w:rFonts w:ascii="Times" w:hAnsi="Times"/>
        </w:rPr>
        <w:t>the different gains and thresholds. There were a lot of different trial runs that we conducted i</w:t>
      </w:r>
      <w:r w:rsidR="00524044">
        <w:rPr>
          <w:rFonts w:ascii="Times" w:hAnsi="Times"/>
        </w:rPr>
        <w:t>n order to fine tune</w:t>
      </w:r>
      <w:r w:rsidR="009A5FAA">
        <w:rPr>
          <w:rFonts w:ascii="Times" w:hAnsi="Times"/>
        </w:rPr>
        <w:t xml:space="preserve"> for </w:t>
      </w:r>
      <w:r w:rsidR="002E65CB">
        <w:rPr>
          <w:rFonts w:ascii="Times" w:hAnsi="Times"/>
        </w:rPr>
        <w:t xml:space="preserve">the </w:t>
      </w:r>
      <w:r w:rsidR="009A5FAA">
        <w:rPr>
          <w:rFonts w:ascii="Times" w:hAnsi="Times"/>
        </w:rPr>
        <w:t>localization</w:t>
      </w:r>
      <w:r w:rsidR="002E65CB">
        <w:rPr>
          <w:rFonts w:ascii="Times" w:hAnsi="Times"/>
        </w:rPr>
        <w:t xml:space="preserve"> of the robot</w:t>
      </w:r>
      <w:r w:rsidR="009A5FAA">
        <w:rPr>
          <w:rFonts w:ascii="Times" w:hAnsi="Times"/>
        </w:rPr>
        <w:t>.</w:t>
      </w:r>
      <w:r w:rsidR="002E65CB">
        <w:rPr>
          <w:rFonts w:ascii="Times" w:hAnsi="Times"/>
        </w:rPr>
        <w:t xml:space="preserve"> In addition to this, we tried a bunch of different smoothing techniques for the RRT and decided that it was easiest to tighten the threshold and just get rid of the first couple of points. We tried eliminating every other point, checking the surroundings for obstacles, and a combination of the two. A lot of the process of design for localization and navigation processes ultimately involved a lot of trial and error. </w:t>
      </w:r>
    </w:p>
    <w:p w14:paraId="19BAC85F" w14:textId="2DA5AF5E" w:rsidR="00981AFB" w:rsidRDefault="00981AFB" w:rsidP="00981AFB"/>
    <w:p w14:paraId="48456E3B" w14:textId="77777777" w:rsidR="00981AFB" w:rsidRPr="00981AFB" w:rsidRDefault="00981AFB" w:rsidP="00981AFB"/>
    <w:p w14:paraId="7F8C26D6" w14:textId="77777777" w:rsidR="00F72157" w:rsidRDefault="00F72157" w:rsidP="00F72157">
      <w:pPr>
        <w:pStyle w:val="NormalWeb"/>
        <w:rPr>
          <w:rFonts w:ascii="Times" w:hAnsi="Times"/>
        </w:rPr>
      </w:pPr>
    </w:p>
    <w:p w14:paraId="309AC72B" w14:textId="77777777" w:rsidR="006F7AFA" w:rsidRDefault="006F7AFA" w:rsidP="006F7AFA">
      <w:pPr>
        <w:pStyle w:val="NormalWeb"/>
        <w:rPr>
          <w:rFonts w:ascii="Times" w:hAnsi="Times"/>
        </w:rPr>
      </w:pPr>
    </w:p>
    <w:p w14:paraId="259C05BB" w14:textId="77777777" w:rsidR="00CC4235" w:rsidRDefault="00CC4235"/>
    <w:sectPr w:rsidR="00CC4235" w:rsidSect="00D46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FA"/>
    <w:rsid w:val="00002BE2"/>
    <w:rsid w:val="000311A4"/>
    <w:rsid w:val="00075F55"/>
    <w:rsid w:val="0007691D"/>
    <w:rsid w:val="000A354A"/>
    <w:rsid w:val="00104A74"/>
    <w:rsid w:val="00184A0C"/>
    <w:rsid w:val="00244549"/>
    <w:rsid w:val="00245536"/>
    <w:rsid w:val="00255BF0"/>
    <w:rsid w:val="00290D7B"/>
    <w:rsid w:val="002B634F"/>
    <w:rsid w:val="002D6D65"/>
    <w:rsid w:val="002E5F0A"/>
    <w:rsid w:val="002E65CB"/>
    <w:rsid w:val="003362CC"/>
    <w:rsid w:val="00361256"/>
    <w:rsid w:val="00373107"/>
    <w:rsid w:val="0038614B"/>
    <w:rsid w:val="003C164C"/>
    <w:rsid w:val="003C356D"/>
    <w:rsid w:val="003D2A04"/>
    <w:rsid w:val="00422588"/>
    <w:rsid w:val="004741CE"/>
    <w:rsid w:val="00487930"/>
    <w:rsid w:val="00524044"/>
    <w:rsid w:val="00534733"/>
    <w:rsid w:val="005D44D6"/>
    <w:rsid w:val="006C5B44"/>
    <w:rsid w:val="006F7AFA"/>
    <w:rsid w:val="0070256F"/>
    <w:rsid w:val="0076065D"/>
    <w:rsid w:val="007714CD"/>
    <w:rsid w:val="00776CB5"/>
    <w:rsid w:val="00794CB1"/>
    <w:rsid w:val="007A7B9D"/>
    <w:rsid w:val="007E5119"/>
    <w:rsid w:val="00803AD4"/>
    <w:rsid w:val="008763C0"/>
    <w:rsid w:val="008C1ADD"/>
    <w:rsid w:val="008C226A"/>
    <w:rsid w:val="008D7E36"/>
    <w:rsid w:val="0093483F"/>
    <w:rsid w:val="009375FB"/>
    <w:rsid w:val="00981AFB"/>
    <w:rsid w:val="009A0DC4"/>
    <w:rsid w:val="009A5FAA"/>
    <w:rsid w:val="00A61960"/>
    <w:rsid w:val="00A769C9"/>
    <w:rsid w:val="00AF56F8"/>
    <w:rsid w:val="00B36469"/>
    <w:rsid w:val="00B46AA1"/>
    <w:rsid w:val="00B70980"/>
    <w:rsid w:val="00C126D3"/>
    <w:rsid w:val="00C47037"/>
    <w:rsid w:val="00C53FCE"/>
    <w:rsid w:val="00C70465"/>
    <w:rsid w:val="00CC34BE"/>
    <w:rsid w:val="00CC4235"/>
    <w:rsid w:val="00CE4FA1"/>
    <w:rsid w:val="00D466F0"/>
    <w:rsid w:val="00E20D70"/>
    <w:rsid w:val="00E31549"/>
    <w:rsid w:val="00E657EE"/>
    <w:rsid w:val="00E742AD"/>
    <w:rsid w:val="00EC2977"/>
    <w:rsid w:val="00EC7224"/>
    <w:rsid w:val="00F51662"/>
    <w:rsid w:val="00F72157"/>
    <w:rsid w:val="00FA129A"/>
    <w:rsid w:val="00FA5D16"/>
    <w:rsid w:val="00FB4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74D7"/>
  <w15:chartTrackingRefBased/>
  <w15:docId w15:val="{E9C24D94-AD0D-204D-B272-1741B2D6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34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7AFA"/>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B634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B63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34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794CB1"/>
    <w:rPr>
      <w:color w:val="808080"/>
    </w:rPr>
  </w:style>
  <w:style w:type="paragraph" w:styleId="HTMLPreformatted">
    <w:name w:val="HTML Preformatted"/>
    <w:basedOn w:val="Normal"/>
    <w:link w:val="HTMLPreformattedChar"/>
    <w:uiPriority w:val="99"/>
    <w:unhideWhenUsed/>
    <w:rsid w:val="006C5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C5B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208640">
      <w:bodyDiv w:val="1"/>
      <w:marLeft w:val="0"/>
      <w:marRight w:val="0"/>
      <w:marTop w:val="0"/>
      <w:marBottom w:val="0"/>
      <w:divBdr>
        <w:top w:val="none" w:sz="0" w:space="0" w:color="auto"/>
        <w:left w:val="none" w:sz="0" w:space="0" w:color="auto"/>
        <w:bottom w:val="none" w:sz="0" w:space="0" w:color="auto"/>
        <w:right w:val="none" w:sz="0" w:space="0" w:color="auto"/>
      </w:divBdr>
    </w:div>
    <w:div w:id="775098144">
      <w:bodyDiv w:val="1"/>
      <w:marLeft w:val="0"/>
      <w:marRight w:val="0"/>
      <w:marTop w:val="0"/>
      <w:marBottom w:val="0"/>
      <w:divBdr>
        <w:top w:val="none" w:sz="0" w:space="0" w:color="auto"/>
        <w:left w:val="none" w:sz="0" w:space="0" w:color="auto"/>
        <w:bottom w:val="none" w:sz="0" w:space="0" w:color="auto"/>
        <w:right w:val="none" w:sz="0" w:space="0" w:color="auto"/>
      </w:divBdr>
    </w:div>
    <w:div w:id="785537030">
      <w:bodyDiv w:val="1"/>
      <w:marLeft w:val="0"/>
      <w:marRight w:val="0"/>
      <w:marTop w:val="0"/>
      <w:marBottom w:val="0"/>
      <w:divBdr>
        <w:top w:val="none" w:sz="0" w:space="0" w:color="auto"/>
        <w:left w:val="none" w:sz="0" w:space="0" w:color="auto"/>
        <w:bottom w:val="none" w:sz="0" w:space="0" w:color="auto"/>
        <w:right w:val="none" w:sz="0" w:space="0" w:color="auto"/>
      </w:divBdr>
    </w:div>
    <w:div w:id="860515091">
      <w:bodyDiv w:val="1"/>
      <w:marLeft w:val="0"/>
      <w:marRight w:val="0"/>
      <w:marTop w:val="0"/>
      <w:marBottom w:val="0"/>
      <w:divBdr>
        <w:top w:val="none" w:sz="0" w:space="0" w:color="auto"/>
        <w:left w:val="none" w:sz="0" w:space="0" w:color="auto"/>
        <w:bottom w:val="none" w:sz="0" w:space="0" w:color="auto"/>
        <w:right w:val="none" w:sz="0" w:space="0" w:color="auto"/>
      </w:divBdr>
    </w:div>
    <w:div w:id="1094549115">
      <w:bodyDiv w:val="1"/>
      <w:marLeft w:val="0"/>
      <w:marRight w:val="0"/>
      <w:marTop w:val="0"/>
      <w:marBottom w:val="0"/>
      <w:divBdr>
        <w:top w:val="none" w:sz="0" w:space="0" w:color="auto"/>
        <w:left w:val="none" w:sz="0" w:space="0" w:color="auto"/>
        <w:bottom w:val="none" w:sz="0" w:space="0" w:color="auto"/>
        <w:right w:val="none" w:sz="0" w:space="0" w:color="auto"/>
      </w:divBdr>
    </w:div>
    <w:div w:id="1460758045">
      <w:bodyDiv w:val="1"/>
      <w:marLeft w:val="0"/>
      <w:marRight w:val="0"/>
      <w:marTop w:val="0"/>
      <w:marBottom w:val="0"/>
      <w:divBdr>
        <w:top w:val="none" w:sz="0" w:space="0" w:color="auto"/>
        <w:left w:val="none" w:sz="0" w:space="0" w:color="auto"/>
        <w:bottom w:val="none" w:sz="0" w:space="0" w:color="auto"/>
        <w:right w:val="none" w:sz="0" w:space="0" w:color="auto"/>
      </w:divBdr>
    </w:div>
    <w:div w:id="1483347091">
      <w:bodyDiv w:val="1"/>
      <w:marLeft w:val="0"/>
      <w:marRight w:val="0"/>
      <w:marTop w:val="0"/>
      <w:marBottom w:val="0"/>
      <w:divBdr>
        <w:top w:val="none" w:sz="0" w:space="0" w:color="auto"/>
        <w:left w:val="none" w:sz="0" w:space="0" w:color="auto"/>
        <w:bottom w:val="none" w:sz="0" w:space="0" w:color="auto"/>
        <w:right w:val="none" w:sz="0" w:space="0" w:color="auto"/>
      </w:divBdr>
    </w:div>
    <w:div w:id="208687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Breck</dc:creator>
  <cp:keywords/>
  <dc:description/>
  <cp:lastModifiedBy>Samuel Breck</cp:lastModifiedBy>
  <cp:revision>85</cp:revision>
  <dcterms:created xsi:type="dcterms:W3CDTF">2018-12-09T21:21:00Z</dcterms:created>
  <dcterms:modified xsi:type="dcterms:W3CDTF">2018-12-10T02:57:00Z</dcterms:modified>
</cp:coreProperties>
</file>