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 【2026-10-24 补充】契约只有一个运行期读取点：数据库。Airflow 的 DAG 不读契约 YAML，只读部署步骤在数据库同步提交之后、作为最后一步原子写出的发布清单（每源的 source_id、schedule、pool、contract_version；写临时文件再 rename）。校验或同步失败时清单不会被写；数据库提交与写清单是两个操作、不是一个原子操作——提交后写清单失败属「发布未完成」，剧本报错，重跑即使全部契约判定为未变化也必须重新生成并分发清单，两个 ETL 节点的清单都更新并验证通过才算发布完成，部署锁的持有范围覆盖到清单分发结束，防止较早的部署最后写入旧清单（2026-10-24 评审更正）；若 DAG 直接读文件，无论目录覆盖顺序如何安排，总有一个窗口两边不一致，且发布失败后行为已变。候选目录中先做契约校验与 DagBag 解析验证，再同步数据库，再写清单。 清单的生成依据是数据库中仍受管理的全部源（含 enabled = false 的），不是本次 release.yml：从清单删去一份契约不删库内副本，它的 DAG 也必须保留。pool 映射因此在仓库中单独维护为 contracts/pools.yml，覆盖全部受管源；库内有源而映射缺失，发布失败。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2"/>
      </w:pPr>
      <w:r>
        <w:t>2.5  接入程序的形态与调用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接入程序是一个独立的命令行程序，装在自己的 venv（venv-ingest）中，由 Airflow 以 BashOperator 调用——与 dbt 的调用方式相同（DD-84）。Airflow 只做编排：何时跑、跑哪个源、哪个窗口、失败了重试几次；取数、校验、写 raw、推进水位都在接入程序内完成。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要点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约定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依赖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venv-ingest 的依赖单独冻结为仓库中的 lock，做法同 dbt（DD-69 · DD-83）。不与 Airflow 共用依赖：Airflow 的 venv 受其官方 constraints 约束，接入的依赖不挤进去，两边各自升级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调用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命令形如 oss911-ingest run --source &lt;契约编号&gt; --window &lt;起&gt;/&lt;止&gt;。不启动 Airflow 也能手工执行，用于补数与排障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退出码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 成功——含「批次被登记隔离」：隔离是设计好的结果，不是失败，否则 Airflow 会反复重试一个注定被隔离的批次；1 运行失败；2 用法或配置错误。程序不得以 99 退出，且 BashOperator 一律设 skip_on_exit_code=None：其默认把 99 视为「跳过」，程序若以 99 退出，任务会被静默标为跳过而非失败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重试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第一版一律有限次重试，不按退出码区分。不同退出码不会自动换来不同的重试策略；统一重试是安全的——失败时水位不推进，写 raw 按内容去重（DD-82），重试最多是白跑，不产生重复数据。日后确有需要再做分类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凭据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接入程序自行读取 /etc/oss911/ingest.env，口令不经 DAG、模板或 Airflow 父进程传入。这是减少暴露，不是隔离：该文件属主为 airflow，同一系统用户仍可读取。若要求 Airflow 无权读取，须为接入程序设独立运行身份并配受限的启动机制（如只允许以该身份执行这一命令的 sudo 规则）——第一版不做，理由见 DD-84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写标准输出与标准错误，由 Airflow 收集；运行的结构化记录写 meta.run_log（第 10 章）</w:t>
            </w:r>
          </w:p>
        </w:tc>
      </w:tr>
    </w:tbl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运行结构与事务粒度（2026-10-18 补充，DD-87 · DD-88；同日评审更正外键与模式，见下）。一次运行（run_id）把 [窗口起点 − 回看, 窗口终点] 按接口单次上限切成若干批（batch_seq，话单为 ≤ 24 小时一片），串行取数。事务以批为粒度：一批的 meta.ingest_batch 登记、写 raw、隔离登记与水位推进在同一事务提交，失败只回滚本批；不以整个运行为一个事务——补 30 天数据在第 29 天失败时回滚全部，且事务挂数小时，都不可接受。meta.run_log 只在运行结束时写一行，outcome 取 success、partial（部分批次成功）或 failed；因此 meta.quarantine_batch 的外键不能再指向 run_log（0003 原设计，批次与运行同一事务时成立），0004 改为指向 meta.ingest_batch (run_id, batch_seq)，与批次同一事务提交，来源 source_id 亦从 ingest_batch 取。运行中途崩溃会留下有 run_id 而无 run_log 的批次，M-01 从 ingest_batch 列出这类孤儿批次。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两种运行模式与水位（DD-89）。增量模式：窗口起点恒为当前水位减回看，按批前推，每批提交后水位推进到该批窗口终点，水位只前进；窗口由构造连续，不会跳过缺口。手工补数模式：带显式起止，批次标 mode = backfill，不动水位——补历史不得把水位调回去，补未来某段也不得越过中间缺口把水位推过去。两种模式写同一张 raw、同一套去重与隔离规则，只在 ingest_batch.mode 上可区分。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批次登记 meta.ingest_batch。每批一行：run_id、batch_seq、source_id、mode（incremental · backfill）、窗口起止、行数、收到的原文件 sha256 与字节数、归档对象键、contract_version、effective_params（本次运行解析出的热调项快照，jsonb，不含任何敏感项）、提交时间。这张表是 5.1 要求的校验和的存放处，是归档对象与 raw 行之间的链接，是隔离登记的外键父表，是「昨天那次运行用了什么配置」的直接答案，也是孤儿批次唯一能被看见的地方。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原文件归档。按文件接入的源（话单 CSV、文件落地）在写 raw 之前先把收到的原文件写入对象存储，对象键为 &lt;源标识&gt;/&lt;run_id&gt;/&lt;batch_seq&gt;，再提交数据库事务；事务回滚留下的孤儿对象无害，按 run_id 可查并清理。访问一律经 S3 API，程序内只用标准 S3 客户端（boto3），不用任何对象存储产品的私有接口——对象存储可切换是 DD-15 选型时的前提（DD-87）。开发期可暂缓归档，上线前必须就位，这是接入程序的必备步骤而非可选项。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去重与内容哈希。内容哈希覆盖实际收到的完整字段名与原值——按收到的表头顺序把列名与值一起以 JSON 序列化后取 SHA-256——不是「契约已登记的列」：源端新增契约尚未登记的列时，新列同样进哈希。比的是源端原文，不比解析后的值，解析规则改动不影响去重（DD-82）。这与隔离规则相配：表头与契约不一致的批次整批隔离并照常进 raw（7.1），契约登记新列后重取同一窗口：若原批次已放行，哈希相同、去重命中，不会重复落地；若原批次仍待处理或已丢弃，去重不计这两类批次中的行（DD-82 第二条），重取的行作为正常观测落地——隔离的数据不能挡住后续正常数据，这正是该条规则的目的；结构异常到无法可靠解析的（列数不齐、引号不闭合），原文件归档、整批隔离。取到的行先入临时表，再以一条 INSERT … SELECT … WHERE NOT EXISTS 写 raw，NOT EXISTS 以（幂等键, content_hash）判定，并排除待处理与已丢弃批次中的行。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契约与运行参数的读取（DD-88）。程序从 meta.source_contract 读契约（与部署版本一致，不直接读仓库 YAML），在运行开始时叠加 meta.source_runtime_param 中的热调值解析出一份有效配置，整个运行沿用，中途改参数不影响本次，并把热调项快照写入每批的 ingest_batch.effective_params。热调项有白名单，参数名、类型与取值范围写在 source_runtime_param 的 CHECK 约束里；启停只认 source_contract.enabled 一处，白名单中不出现启停；第一版轮询间隔是 Airflow DAG 的 schedule，属发布项、不可热调（LD-06 2.4）。契约由部署步骤同步进库（LD-08 7.2），分三种情况：同版本同内容不动；同版本不同内容部署失败，提示必须递增 contract_version（比对 YAML 规范化后的哈希）；文件版本低于库内默认拒绝。同步只写 definition、contract_version、target_raw、connector，永不触碰 enabled 与 runtime_param；新版本同步前按新白名单校验既有热调值，不兼容则部署失败并列出参数，由运维在 M-01 清理（留审计）后重跑——部署步骤不得悄悄改运行配置。 【2026-10-19 评审补充】契约校验只有一套：规则在接入程序内（oss911-ingest validate-contract，可带现有热调值一起校验），部署步骤与 M-01 都调用它，不另写一份。校验至少含：endpoint、credential_ref、幂等键、列定义齐全；contract_version 为正整数；窗口与回看的类型与范围；幂等键引用的列存在于列定义；YAML 重复键直接拒绝（默认解析器静默取后一个）。热调值的规则：回看长度只能调大、不能小于契约默认值——缩短回看只会少数据、不报错，属口径变更，须改契约默认值走发布；数据库 CHECK 的 1–1440 只是类型护栏，这条规则由同一套校验在接入启动、M-01 写入、部署同步三处执行。契约同步事务以 pg_advisory_xact_lock 串行化，防止并发部署绕过「版本只前进」。 【2026-10-21 评审补充】三处并发约定：一、部署同步对该源的 meta.source_contract 行先 SELECT … FOR UPDATE，拿到锁后再读覆盖值做兼容校验，持有到提交；二、M-01 写 meta.source_runtime_param 前对同一契约行 FOR SHARE——部署与热调互斥，热调之间不互斥；三、接入程序启动时契约、版本、enabled 与覆盖值从同一数据库快照读出（一条查询或一个 REPEATABLE READ 事务），读完即固定为本次配置，下载期间不持锁。校验分两层：通用层（版本、键引用列存在、重复键）与按连接器和源类型的必填层；必填项缺失（如 ICP 话单的 endpoint.path、window.lookback_minutes、enums.call_type.values）是配置错误，启动时以退出码 2 结束，不得进入数据路径被当作数据质量问题处理。 【2026-10-24 补充】增量模式在该源没有水位时拒绝运行（退出码 2）；首个水位由人工执行一次增量命令并显式给出 --start-at 建立（首批成功提交后水位即存在），不由「开启 DAG」隐式决定；backfill 不建立也不推进水位（DD-89），不能用它初始化。任务超时（首版 30 分钟）杀掉的只是当前批：事务按批提交，下次运行从已提交批次之后继续，长缺口追数每次都有净进展；接入程序收到 SIGTERM 须回滚当前批并正常退出，咨询锁随会话释放。window.schedule 对有调度的源是必填项，校验器查 cron 语法。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配置与凭据。契约中 host_ref: X 对应环境变量 OSS911_HOST_&lt;X&gt;，credential_ref: Y 对应 OSS911_CRED_&lt;Y&gt;_USER 与 _PASSWORD（均大写）。程序自读 /etc/oss911/ingest.env（数据库）与 /etc/oss911/icp.env（ICP 地址与服务工号），非秘密项放 /etc/oss911/ingest.conf（0644）。文件由剧本生成；生产的 ICP 服务工号口令由运维手工写入，剧本只断言其存在，不凭空生成。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咨询锁（DD-85）。会话级 pg_try_advisory_lock，键由 source_id 派生，取不到即以退出码 1 结束。两点必须写死：pgBouncer 对 oss911_etl 必须是 session 模式；持锁的连接就是整个运行期间使用的那一条连接，不得从池中更换，否则锁随会话归还而丢失。</w:t>
      </w:r>
    </w:p>
    <w:p>
      <w:pPr>
        <w:pStyle w:val="Heading1"/>
      </w:pPr>
      <w:r>
        <w:t>3  增量接入：DS CAD 中间库（IF-02）</w:t>
      </w:r>
    </w:p>
    <w:p>
      <w:pPr>
        <w:pStyle w:val="Heading1"/>
      </w:pPr>
      <w:r>
        <w:t>【2026-10-19 更新，DD-90】接口点由「DS 自建的展示库」改为「由本方托管、DS 写入的中间库」：在本方 PostgreSQL 集群上单独建一个 database（cad_mirror），结构仍为 CAD 的 74 张表原样（Table Lists 的英文视图名与翻译列名，全部列不筛选），DDL 由 DS 定义与交付，DS 的同步程序按主键 UPSERT 写入，不 TRUNCATE、不整表重载。这与 DD-04 否掉的「由我方定义结构、DS 写入」不同：结构仍是源端原样，raw 层的「源端交来什么就记什么」不受影响，只是源库换了个地方。本章其余各节照旧适用，差别有三：一、连接器仍为 pg_read，读的是本地集群中的另一个 database；二、水位列不再依赖 DS 的 sjc——库在本方手里，每张表加一列 mirror_updated_at 由触发器以 clock_timestamp() 在 INSERT 与 UPDATE 时写入，应用层怎么写 sjc 都不影响（Q10 答复称 sjc 存在改数据不更新的情形）。但触发器时间戳不是提交时间——行上写着 10:00、事务 10:10 才提交，水位若已推过 10:05 便漏掉它；now() 还是事务开始时间，窗口更长。因此窗口上界不取「现在减安全边界」，而取最新一条心跳的 started_at：中间库规范要求 DS 的同步周期串行、心跳行在该周期全部数据事务提交之后才写，于是 mirror_updated_at 早于该时刻的行必然已提交，边界可证明而不靠猜事务时长。另在 cad_mirror_writer 角色上设 statement_timeout 与 idle_in_transaction_session_timeout 作防御。8.3 的滚动窗口校验维持必需项，待 LD-10 TC-ING-02「更新后延迟提交」通过后再议；三、中间库即交接点，中间库与 CAD 一致由 DS 负责，本方的对账（8.3）只能对到中间库，故要求 DS 定期提供 CAD 源端的按日计数。中间库规范见 queries/CAD_Mirror_Database_Specification.docx。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这一条在设计上不留悬念：不论采用哪种方式，重复取到的记录在写入 raw 前按内容去重，正确性不依赖于窗口不重叠。重叠只影响成本（DD-82）。</w:t>
      </w:r>
    </w:p>
    <w:p>
      <w:pPr>
        <w:pStyle w:val="Heading2"/>
      </w:pPr>
      <w:r>
        <w:t>3.3  重跑与补数</w:t>
      </w:r>
    </w:p>
    <w:p>
      <w:pPr/>
      <w:r>
        <w:t>任一运行可以按 run_id 重跑（一次运行含一至多个取数批次，批次键为 run_id 与 batch_seq，见 LD-02 第 9 章）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>
        <w:pStyle w:val="Heading2"/>
      </w:pPr>
      <w:r>
        <w:t>【2026-10-19 更新，DD-90；同日评审更正】本节写于「展示库由 DS 自建」的前提下。改为本方托管中间库后，变更捕获不再需要 DS 提供任何东西：mirror_updated_at 触发器时间戳加心跳围栏即可靠的取数边界（见本章开头），逻辑复制若将来需要，也在本方集群上自行开启。触发器时间戳不是提交时间，故 8.3 的滚动窗口校验仍为必需项，不因加了触发器而降级。以下原文保留，作为决策过程的记录。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分钟，实测后定），回看区间内重复取到的话单，内容未变的不再写入 raw，内容变了的作为一次新观测追加；core 按 CALLID + CALLIDNUM 这一幂等键（2.2）只接受版本更新且内容确有变化的观测（DD-82）。回看长度须盖住绝大多数通话的时长：话单在通话结束时才写入源端，而水位按开始时刻推进，结束晚于回看窗口的长通话由每日回扫补入。更长尺度的缺口由 8.3 的滚动窗口校验兜底。</w:t>
      </w:r>
    </w:p>
    <w:p>
      <w:pPr/>
      <w:r>
        <w:t>量级：每 5 分钟一次、每次取 20 分钟（5 分钟新数据加 15 分钟回看），再加每日回扫，同一张话单约被取到 4 至 5 次。若每次取到都追加，话单的 raw 将膨胀 4 至 5 倍且多出的全是逐字相同的行。按内容去重后，已结束的话单只留一行；取到时尚在变化、之后内容变了的，留两行——「10:05 时源端给的是这样，10:20 变成了那样」正是值得留的证据。去重判断不计待处理与已丢弃批次中的行：好话单第一次恰好落在一个被隔离的批次里时，被扣下的那一行不挡后续观测，下一次回看取到它即照常写入正常批次；否则该批次一旦丢弃，这张好话单就再也回不来（DD-76）。ICP 接口不支持并发下载，同一时刻只有一个任务在写，此判断不存在竞争。时序倒置等坏数据同样写入 raw，并登记隔离，不再「不进 raw」。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/>
      <w:r>
        <w:t>config_version 同时是写入 core 的版本依据（DD-82）。每次全量拉取是一份快照：版本号更大则应用，快照中不再出现的坐席、队列等置为非当前而不删行；相同则不动；更小则不应用、不静默丢弃，进待澄清队列并告警——版本倒退可能是平台回滚了配置，也可能读到了滞后的节点，须由人判断。联调时须核实 config_version 是否单调递增、平台重启或升级后是否归零：若会归零，「更小即异常」将把正常更新挡在外面，规则须随之调整。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批次级校验，整批隔离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理由是部分放行会产生一种最难排查的状态：库里有这批数据，但不完整，而指标照常算出了一个数。这个数不会报错，只会偏。整批隔离虽然粗，但它的失败是可见的。「隔离」不是「不进 raw」：被隔离的批次照常写入 raw 并在 meta.quarantine_batch 登记，staging 不读它，直到放行（DD-76 · DD-82）。WAITBEGIN 为空这类缺失必填列的批次同样如此——raw 要留下「源端交来过这样一批数据」的事实。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写入接口协议：这是一次按日切片的顺序扫描，时段、频率与并发上限都要谈定（IR-06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任一环节失败，水位保持不变，下次运行自动重取同一窗口。重取到的记录按内容去重，不在 raw 中产生重复行（DD-82）。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同一条通话记录可能被返回多次。写入 raw 前按（幂等键，内容哈希）去重：内容未变的不再写，变了的追加为新观测。去重所需的状态就是 raw 本身，不另设状态存储。此处原写「由幂等键吸收、不做去重」，前提是 raw 可按幂等键覆盖写；DD-74 起接入角色对 raw 只有 INSERT，覆盖写不再可能，故改（DD-82）。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