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This week you are creating the work schedule for your program.  We will be using this schedule to evaluate your progress over the semester, and be checking in weekly to make sure you are staying on schedule.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Create a detailed list of all of the features your program will include.  Divide these features up into three categories:  ``Must Have'', ``Should Have'', and ``Would Be Nice''.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For each feature, come up with a list of the steps involved to implement it.  This may include several development steps, including researching existing solutions (and evaluating available open source implementations).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Next, create a schedule with due dates for each of these steps.  BE REALISTIC about how long each step will take, and when in doubt, pick the longest estimate.  You should have several steps due each week, in order to work on multiple things in parallel; for example you may work on prototyping with users while at the same time researching which basic technologies you should use.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Your schedule should include ALL of your ``Must Have'' and ``Should Have'' features, and at least a third of your ``Would Be Nice'' features.  Leave weeks 11-14 of the semester dedicated to User Testing, revising based on testing, and creating your presentation.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Post your schedule as a note on your group project piazza post.</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Must Have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User interface (that works) - with instrument mode, keyboard mode, play mode</w:t>
      </w:r>
    </w:p>
    <w:p w:rsidR="00000000" w:rsidDel="00000000" w:rsidP="00000000" w:rsidRDefault="00000000" w:rsidRPr="00000000" w14:paraId="0000000A">
      <w:pPr>
        <w:contextualSpacing w:val="0"/>
        <w:rPr/>
      </w:pPr>
      <w:r w:rsidDel="00000000" w:rsidR="00000000" w:rsidRPr="00000000">
        <w:rPr>
          <w:rtl w:val="0"/>
        </w:rPr>
        <w:t xml:space="preserve">compatible with computer keyboard</w:t>
      </w:r>
    </w:p>
    <w:p w:rsidR="00000000" w:rsidDel="00000000" w:rsidP="00000000" w:rsidRDefault="00000000" w:rsidRPr="00000000" w14:paraId="0000000B">
      <w:pPr>
        <w:contextualSpacing w:val="0"/>
        <w:rPr/>
      </w:pPr>
      <w:r w:rsidDel="00000000" w:rsidR="00000000" w:rsidRPr="00000000">
        <w:rPr>
          <w:rtl w:val="0"/>
        </w:rPr>
        <w:t xml:space="preserve">a way to draw things </w:t>
      </w:r>
    </w:p>
    <w:p w:rsidR="00000000" w:rsidDel="00000000" w:rsidP="00000000" w:rsidRDefault="00000000" w:rsidRPr="00000000" w14:paraId="0000000C">
      <w:pPr>
        <w:contextualSpacing w:val="0"/>
        <w:rPr/>
      </w:pPr>
      <w:r w:rsidDel="00000000" w:rsidR="00000000" w:rsidRPr="00000000">
        <w:rPr>
          <w:rtl w:val="0"/>
        </w:rPr>
        <w:t xml:space="preserve">a way to translate those things into sound</w:t>
      </w:r>
    </w:p>
    <w:p w:rsidR="00000000" w:rsidDel="00000000" w:rsidP="00000000" w:rsidRDefault="00000000" w:rsidRPr="00000000" w14:paraId="0000000D">
      <w:pPr>
        <w:contextualSpacing w:val="0"/>
        <w:rPr/>
      </w:pPr>
      <w:r w:rsidDel="00000000" w:rsidR="00000000" w:rsidRPr="00000000">
        <w:rPr>
          <w:rtl w:val="0"/>
        </w:rPr>
        <w:t xml:space="preserve">Assign instruments to keyboard</w:t>
      </w:r>
    </w:p>
    <w:p w:rsidR="00000000" w:rsidDel="00000000" w:rsidP="00000000" w:rsidRDefault="00000000" w:rsidRPr="00000000" w14:paraId="0000000E">
      <w:pPr>
        <w:contextualSpacing w:val="0"/>
        <w:rPr/>
      </w:pPr>
      <w:r w:rsidDel="00000000" w:rsidR="00000000" w:rsidRPr="00000000">
        <w:rPr>
          <w:rtl w:val="0"/>
        </w:rPr>
        <w:t xml:space="preserve">save and load instruments</w:t>
      </w:r>
    </w:p>
    <w:p w:rsidR="00000000" w:rsidDel="00000000" w:rsidP="00000000" w:rsidRDefault="00000000" w:rsidRPr="00000000" w14:paraId="0000000F">
      <w:pPr>
        <w:contextualSpacing w:val="0"/>
        <w:rPr/>
      </w:pPr>
      <w:r w:rsidDel="00000000" w:rsidR="00000000" w:rsidRPr="00000000">
        <w:rPr>
          <w:rtl w:val="0"/>
        </w:rPr>
        <w:t xml:space="preserve">export sound and visual files (save permanent version onto computer)</w:t>
      </w:r>
    </w:p>
    <w:p w:rsidR="00000000" w:rsidDel="00000000" w:rsidP="00000000" w:rsidRDefault="00000000" w:rsidRPr="00000000" w14:paraId="00000010">
      <w:pPr>
        <w:contextualSpacing w:val="0"/>
        <w:rPr/>
      </w:pPr>
      <w:r w:rsidDel="00000000" w:rsidR="00000000" w:rsidRPr="00000000">
        <w:rPr>
          <w:rtl w:val="0"/>
        </w:rPr>
        <w:t xml:space="preserve">produce art from playing the instruments on the keyboard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Should Have</w:t>
      </w:r>
    </w:p>
    <w:p w:rsidR="00000000" w:rsidDel="00000000" w:rsidP="00000000" w:rsidRDefault="00000000" w:rsidRPr="00000000" w14:paraId="00000014">
      <w:pPr>
        <w:contextualSpacing w:val="0"/>
        <w:rPr/>
      </w:pPr>
      <w:r w:rsidDel="00000000" w:rsidR="00000000" w:rsidRPr="00000000">
        <w:rPr>
          <w:rtl w:val="0"/>
        </w:rPr>
        <w:t xml:space="preserve">look pretty</w:t>
      </w:r>
    </w:p>
    <w:p w:rsidR="00000000" w:rsidDel="00000000" w:rsidP="00000000" w:rsidRDefault="00000000" w:rsidRPr="00000000" w14:paraId="00000015">
      <w:pPr>
        <w:contextualSpacing w:val="0"/>
        <w:rPr/>
      </w:pPr>
      <w:r w:rsidDel="00000000" w:rsidR="00000000" w:rsidRPr="00000000">
        <w:rPr>
          <w:rtl w:val="0"/>
        </w:rPr>
        <w:t xml:space="preserve">Sound nice</w:t>
      </w:r>
    </w:p>
    <w:p w:rsidR="00000000" w:rsidDel="00000000" w:rsidP="00000000" w:rsidRDefault="00000000" w:rsidRPr="00000000" w14:paraId="00000016">
      <w:pPr>
        <w:contextualSpacing w:val="0"/>
        <w:rPr/>
      </w:pPr>
      <w:r w:rsidDel="00000000" w:rsidR="00000000" w:rsidRPr="00000000">
        <w:rPr>
          <w:rtl w:val="0"/>
        </w:rPr>
        <w:t xml:space="preserve">able to play notes with the piano keyboard (external)</w:t>
      </w:r>
    </w:p>
    <w:p w:rsidR="00000000" w:rsidDel="00000000" w:rsidP="00000000" w:rsidRDefault="00000000" w:rsidRPr="00000000" w14:paraId="00000017">
      <w:pPr>
        <w:contextualSpacing w:val="0"/>
        <w:rPr/>
      </w:pPr>
      <w:r w:rsidDel="00000000" w:rsidR="00000000" w:rsidRPr="00000000">
        <w:rPr>
          <w:rtl w:val="0"/>
        </w:rPr>
        <w:t xml:space="preserve">be able to save and load keyboard layouts</w:t>
      </w:r>
    </w:p>
    <w:p w:rsidR="00000000" w:rsidDel="00000000" w:rsidP="00000000" w:rsidRDefault="00000000" w:rsidRPr="00000000" w14:paraId="00000018">
      <w:pPr>
        <w:contextualSpacing w:val="0"/>
        <w:rPr/>
      </w:pPr>
      <w:r w:rsidDel="00000000" w:rsidR="00000000" w:rsidRPr="00000000">
        <w:rPr>
          <w:rtl w:val="0"/>
        </w:rPr>
        <w:t xml:space="preserve">instrument adjusters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modifiable drawer tools</w:t>
      </w:r>
    </w:p>
    <w:p w:rsidR="00000000" w:rsidDel="00000000" w:rsidP="00000000" w:rsidRDefault="00000000" w:rsidRPr="00000000" w14:paraId="0000001A">
      <w:pPr>
        <w:contextualSpacing w:val="0"/>
        <w:rPr/>
      </w:pPr>
      <w:r w:rsidDel="00000000" w:rsidR="00000000" w:rsidRPr="00000000">
        <w:rPr>
          <w:rtl w:val="0"/>
        </w:rPr>
        <w:t xml:space="preserve">modify final art product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Want</w:t>
      </w:r>
    </w:p>
    <w:p w:rsidR="00000000" w:rsidDel="00000000" w:rsidP="00000000" w:rsidRDefault="00000000" w:rsidRPr="00000000" w14:paraId="0000001E">
      <w:pPr>
        <w:contextualSpacing w:val="0"/>
        <w:rPr/>
      </w:pPr>
      <w:r w:rsidDel="00000000" w:rsidR="00000000" w:rsidRPr="00000000">
        <w:rPr>
          <w:rtl w:val="0"/>
        </w:rPr>
        <w:t xml:space="preserve">be able to import mp3, aif, wav files and map to keyboard </w:t>
      </w:r>
    </w:p>
    <w:p w:rsidR="00000000" w:rsidDel="00000000" w:rsidP="00000000" w:rsidRDefault="00000000" w:rsidRPr="00000000" w14:paraId="0000001F">
      <w:pPr>
        <w:contextualSpacing w:val="0"/>
        <w:rPr/>
      </w:pPr>
      <w:r w:rsidDel="00000000" w:rsidR="00000000" w:rsidRPr="00000000">
        <w:rPr>
          <w:rtl w:val="0"/>
        </w:rPr>
        <w:t xml:space="preserve">it would be cool to be able to “tint” certain instruments with imported audio files (multiply it with like a low frequency oscillator) idk -felipe</w:t>
      </w:r>
    </w:p>
    <w:p w:rsidR="00000000" w:rsidDel="00000000" w:rsidP="00000000" w:rsidRDefault="00000000" w:rsidRPr="00000000" w14:paraId="0000002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45"/>
        <w:gridCol w:w="1875"/>
        <w:gridCol w:w="1860"/>
        <w:gridCol w:w="1890"/>
        <w:tblGridChange w:id="0">
          <w:tblGrid>
            <w:gridCol w:w="1890"/>
            <w:gridCol w:w="1845"/>
            <w:gridCol w:w="1875"/>
            <w:gridCol w:w="186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Thing you’re using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6">
            <w:pPr>
              <w:widowControl w:val="0"/>
              <w:contextualSpacing w:val="0"/>
              <w:rPr/>
            </w:pPr>
            <w:r w:rsidDel="00000000" w:rsidR="00000000" w:rsidRPr="00000000">
              <w:rPr>
                <w:rtl w:val="0"/>
              </w:rPr>
              <w:t xml:space="preserve">The BrainGuy (function headers)</w:t>
            </w:r>
          </w:p>
          <w:p w:rsidR="00000000" w:rsidDel="00000000" w:rsidP="00000000" w:rsidRDefault="00000000" w:rsidRPr="00000000" w14:paraId="00000027">
            <w:pPr>
              <w:widowControl w:val="0"/>
              <w:contextualSpacing w:val="0"/>
              <w:jc w:val="center"/>
              <w:rPr/>
            </w:pPr>
            <w:r w:rsidDel="00000000" w:rsidR="00000000" w:rsidRPr="00000000">
              <w:rPr/>
              <w:drawing>
                <wp:inline distB="114300" distT="114300" distL="114300" distR="114300">
                  <wp:extent cx="776288" cy="10517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6288" cy="1051744"/>
                          </a:xfrm>
                          <a:prstGeom prst="rect"/>
                          <a:ln/>
                        </pic:spPr>
                      </pic:pic>
                    </a:graphicData>
                  </a:graphic>
                </wp:inline>
              </w:drawing>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sz w:val="20"/>
                <w:szCs w:val="20"/>
                <w:rtl w:val="0"/>
              </w:rPr>
              <w:t xml:space="preserve">Super 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Eternal &amp; Infernal &amp; Oh So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contextualSpacing w:val="0"/>
              <w:rPr/>
            </w:pPr>
            <w:r w:rsidDel="00000000" w:rsidR="00000000" w:rsidRPr="00000000">
              <w:rPr>
                <w:rtl w:val="0"/>
              </w:rPr>
              <w:t xml:space="preserve">Design GUI</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Rachel/Gavin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1">
            <w:pPr>
              <w:widowControl w:val="0"/>
              <w:contextualSpacing w:val="0"/>
              <w:rPr/>
            </w:pPr>
            <w:r w:rsidDel="00000000" w:rsidR="00000000" w:rsidRPr="00000000">
              <w:rPr>
                <w:rtl w:val="0"/>
              </w:rPr>
              <w:t xml:space="preserve">compatible with computer keyboard</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6">
            <w:pPr>
              <w:widowControl w:val="0"/>
              <w:contextualSpacing w:val="0"/>
              <w:rPr/>
            </w:pPr>
            <w:r w:rsidDel="00000000" w:rsidR="00000000" w:rsidRPr="00000000">
              <w:rPr>
                <w:rtl w:val="0"/>
              </w:rPr>
              <w:t xml:space="preserve">a way to draw things</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B">
            <w:pPr>
              <w:widowControl w:val="0"/>
              <w:contextualSpacing w:val="0"/>
              <w:rPr/>
            </w:pPr>
            <w:r w:rsidDel="00000000" w:rsidR="00000000" w:rsidRPr="00000000">
              <w:rPr>
                <w:rtl w:val="0"/>
              </w:rPr>
              <w:t xml:space="preserve">a way to translate drawings things into sound (instruments)</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Felipe/Gavin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Max/Processing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0">
            <w:pPr>
              <w:widowControl w:val="0"/>
              <w:contextualSpacing w:val="0"/>
              <w:rPr/>
            </w:pPr>
            <w:r w:rsidDel="00000000" w:rsidR="00000000" w:rsidRPr="00000000">
              <w:rPr>
                <w:rtl w:val="0"/>
              </w:rPr>
              <w:t xml:space="preserve">Assign instruments to keyboard</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5">
            <w:pPr>
              <w:widowControl w:val="0"/>
              <w:contextualSpacing w:val="0"/>
              <w:rPr/>
            </w:pPr>
            <w:r w:rsidDel="00000000" w:rsidR="00000000" w:rsidRPr="00000000">
              <w:rPr>
                <w:rtl w:val="0"/>
              </w:rPr>
              <w:t xml:space="preserve">save and load instruments</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Swing/Max</w:t>
            </w:r>
          </w:p>
        </w:tc>
      </w:tr>
      <w:tr>
        <w:trPr>
          <w:trHeight w:val="10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A">
            <w:pPr>
              <w:widowControl w:val="0"/>
              <w:contextualSpacing w:val="0"/>
              <w:rPr/>
            </w:pPr>
            <w:r w:rsidDel="00000000" w:rsidR="00000000" w:rsidRPr="00000000">
              <w:rPr>
                <w:rtl w:val="0"/>
              </w:rPr>
              <w:t xml:space="preserve">export sound from max</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w:t>
            </w:r>
          </w:p>
        </w:tc>
      </w:tr>
      <w:tr>
        <w:trPr>
          <w:trHeight w:val="10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F">
            <w:pPr>
              <w:widowControl w:val="0"/>
              <w:contextualSpacing w:val="0"/>
              <w:rPr/>
            </w:pPr>
            <w:r w:rsidDel="00000000" w:rsidR="00000000" w:rsidRPr="00000000">
              <w:rPr>
                <w:rtl w:val="0"/>
              </w:rPr>
              <w:t xml:space="preserve">export visual files from Processing</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Processing</w:t>
            </w:r>
          </w:p>
        </w:tc>
      </w:tr>
      <w:t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4">
            <w:pPr>
              <w:widowControl w:val="0"/>
              <w:contextualSpacing w:val="0"/>
              <w:rPr/>
            </w:pPr>
            <w:r w:rsidDel="00000000" w:rsidR="00000000" w:rsidRPr="00000000">
              <w:rPr>
                <w:rtl w:val="0"/>
              </w:rPr>
              <w:t xml:space="preserve">produce art from playing the instruments on the keyboard</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sz w:val="20"/>
                <w:szCs w:val="20"/>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Processing</w:t>
            </w:r>
          </w:p>
        </w:tc>
      </w:tr>
      <w:tr>
        <w:trPr>
          <w:trHeight w:val="420" w:hRule="atLeast"/>
        </w:trPr>
        <w:tc>
          <w:tcPr>
            <w:gridSpan w:val="5"/>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contextualSpacing w:val="0"/>
              <w:rPr>
                <w:color w:val="ff0000"/>
                <w:highlight w:val="red"/>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rtl w:val="0"/>
              </w:rPr>
              <w:t xml:space="preserve">able to play notes with the piano keyboard (external)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w:t>
            </w:r>
          </w:p>
        </w:tc>
      </w:tr>
      <w:tr>
        <w:tc>
          <w:tcP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rtl w:val="0"/>
              </w:rPr>
              <w:t xml:space="preserve">Save and load keyboard layouts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w:t>
            </w:r>
          </w:p>
        </w:tc>
      </w:tr>
      <w:tr>
        <w:tc>
          <w:tcPr>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rtl w:val="0"/>
              </w:rPr>
              <w:t xml:space="preserve">instrument adjusters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Swing Max</w:t>
            </w:r>
          </w:p>
        </w:tc>
      </w:tr>
      <w:tr>
        <w:tc>
          <w:tcP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rtl w:val="0"/>
              </w:rPr>
              <w:t xml:space="preserve">modifiable drawing tools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Processing</w:t>
            </w:r>
          </w:p>
        </w:tc>
      </w:tr>
      <w:tr>
        <w:tc>
          <w:tcP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pPr>
            <w:r w:rsidDel="00000000" w:rsidR="00000000" w:rsidRPr="00000000">
              <w:rPr>
                <w:rtl w:val="0"/>
              </w:rPr>
              <w:t xml:space="preserve">Improve visuals</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pPr>
            <w:r w:rsidDel="00000000" w:rsidR="00000000" w:rsidRPr="00000000">
              <w:rPr>
                <w:rtl w:val="0"/>
              </w:rPr>
              <w:t xml:space="preserve">Improve audio</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pPr>
            <w:r w:rsidDel="00000000" w:rsidR="00000000" w:rsidRPr="00000000">
              <w:rPr>
                <w:rtl w:val="0"/>
              </w:rPr>
              <w:t xml:space="preserve">Improve interaction</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pPr>
            <w:r w:rsidDel="00000000" w:rsidR="00000000" w:rsidRPr="00000000">
              <w:rPr>
                <w:rtl w:val="0"/>
              </w:rPr>
              <w:t xml:space="preserve">Improve GUI</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r>
          </w:p>
        </w:tc>
      </w:tr>
      <w:tr>
        <w:trPr>
          <w:trHeight w:val="420" w:hRule="atLeast"/>
        </w:trPr>
        <w:tc>
          <w:tcPr>
            <w:gridSpan w:val="5"/>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pPr>
            <w:r w:rsidDel="00000000" w:rsidR="00000000" w:rsidRPr="00000000">
              <w:rPr>
                <w:rtl w:val="0"/>
              </w:rPr>
              <w:t xml:space="preserve">come up with a good name</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t xml:space="preserve">be able to import mp3, aif, wav files and map to keyboard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w:t>
            </w:r>
          </w:p>
        </w:tc>
      </w:tr>
      <w:tr>
        <w:tc>
          <w:tcP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rtl w:val="0"/>
              </w:rPr>
              <w:t xml:space="preserve">it would be cool to be able to “tint” certain instruments with imported audio files (multiply it with like a low frequency oscillator) idk -felipe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w:t>
            </w:r>
          </w:p>
        </w:tc>
      </w:tr>
      <w:tr>
        <w:tc>
          <w:tcPr>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pPr>
            <w:r w:rsidDel="00000000" w:rsidR="00000000" w:rsidRPr="00000000">
              <w:rPr>
                <w:rtl w:val="0"/>
              </w:rPr>
              <w:t xml:space="preserve">Be able to change the style of the drawings (output)</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rtl w:val="0"/>
              </w:rPr>
              <w:t xml:space="preserve">modify final art 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2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Gavin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