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color w:val="1F4E79"/>
          <w:sz w:val="84"/>
        </w:rPr>
      </w:pPr>
      <w:r>
        <w:rPr>
          <w:rFonts w:hint="eastAsia"/>
        </w:rPr>
        <w:tab/>
      </w:r>
    </w:p>
    <w:p>
      <w:pPr>
        <w:jc w:val="center"/>
        <w:rPr>
          <w:rFonts w:ascii="微软雅黑" w:hAnsi="微软雅黑" w:eastAsia="微软雅黑"/>
          <w:b/>
          <w:color w:val="1F4E79"/>
          <w:sz w:val="84"/>
        </w:rPr>
      </w:pPr>
    </w:p>
    <w:p>
      <w:pPr>
        <w:jc w:val="center"/>
        <w:rPr>
          <w:rFonts w:ascii="微软雅黑" w:hAnsi="微软雅黑" w:eastAsia="微软雅黑"/>
          <w:color w:val="1F4E79"/>
          <w:sz w:val="84"/>
        </w:rPr>
      </w:pPr>
      <w:r>
        <w:rPr>
          <w:rFonts w:hint="eastAsia" w:ascii="微软雅黑" w:hAnsi="微软雅黑" w:eastAsia="微软雅黑"/>
          <w:b/>
          <w:color w:val="1F4E79"/>
          <w:sz w:val="84"/>
        </w:rPr>
        <w:t>${theme}网络传播分析报告</w:t>
      </w:r>
    </w:p>
    <w:p>
      <w:pPr>
        <w:jc w:val="center"/>
        <w:rPr>
          <w:rFonts w:ascii="仿 宋" w:hAnsi="仿 宋" w:eastAsia="仿 宋"/>
          <w:sz w:val="32"/>
        </w:rPr>
      </w:pPr>
    </w:p>
    <w:p>
      <w:pPr>
        <w:jc w:val="center"/>
        <w:rPr>
          <w:rFonts w:ascii="仿 宋" w:hAnsi="仿 宋" w:eastAsia="仿 宋"/>
          <w:sz w:val="32"/>
        </w:rPr>
      </w:pPr>
      <w:r>
        <w:rPr>
          <w:rFonts w:ascii="仿 宋" w:hAnsi="仿 宋" w:eastAsia="仿 宋"/>
          <w:sz w:val="32"/>
        </w:rPr>
        <w:t>微舆情中心〔${year}年${month}月${day}日〕</w:t>
      </w:r>
    </w:p>
    <w:p>
      <w:pPr>
        <w:jc w:val="right"/>
        <w:rPr>
          <w:rFonts w:ascii="微软雅黑" w:hAnsi="微软雅黑" w:eastAsia="微软雅黑"/>
          <w:color w:val="1F4E79"/>
          <w:sz w:val="48"/>
        </w:rPr>
      </w:pPr>
    </w:p>
    <w:p>
      <w:pPr>
        <w:jc w:val="right"/>
        <w:rPr>
          <w:rFonts w:ascii="微软雅黑" w:hAnsi="微软雅黑" w:eastAsia="微软雅黑"/>
          <w:color w:val="1F4E79"/>
          <w:sz w:val="48"/>
        </w:rPr>
      </w:pPr>
    </w:p>
    <w:p>
      <w:pPr>
        <w:jc w:val="right"/>
        <w:rPr>
          <w:rFonts w:ascii="微软雅黑" w:hAnsi="微软雅黑" w:eastAsia="微软雅黑"/>
          <w:color w:val="1F4E79"/>
          <w:sz w:val="48"/>
        </w:rPr>
      </w:pPr>
    </w:p>
    <w:p>
      <w:pPr>
        <w:jc w:val="right"/>
        <w:rPr>
          <w:rFonts w:ascii="微软雅黑" w:hAnsi="微软雅黑" w:eastAsia="微软雅黑"/>
          <w:color w:val="1F4E79"/>
          <w:sz w:val="48"/>
        </w:rPr>
      </w:pPr>
    </w:p>
    <w:p>
      <w:pPr>
        <w:jc w:val="right"/>
        <w:rPr>
          <w:rFonts w:ascii="微软雅黑" w:hAnsi="微软雅黑" w:eastAsia="微软雅黑"/>
          <w:color w:val="1F4E79"/>
          <w:sz w:val="48"/>
        </w:rPr>
      </w:pPr>
    </w:p>
    <w:p>
      <w:pPr>
        <w:jc w:val="right"/>
        <w:rPr>
          <w:rFonts w:ascii="微软雅黑" w:hAnsi="微软雅黑" w:eastAsia="微软雅黑"/>
          <w:color w:val="1F4E79"/>
          <w:sz w:val="48"/>
        </w:rPr>
      </w:pPr>
    </w:p>
    <w:p>
      <w:pPr>
        <w:jc w:val="right"/>
        <w:rPr>
          <w:rFonts w:ascii="微软雅黑" w:hAnsi="微软雅黑" w:eastAsia="微软雅黑"/>
          <w:color w:val="1F4E79"/>
          <w:sz w:val="48"/>
        </w:rPr>
      </w:pPr>
    </w:p>
    <w:p>
      <w:pPr>
        <w:jc w:val="right"/>
        <w:rPr>
          <w:rFonts w:ascii="微软雅黑" w:hAnsi="微软雅黑" w:eastAsia="微软雅黑"/>
          <w:color w:val="1F4E79"/>
          <w:sz w:val="48"/>
        </w:rPr>
      </w:pPr>
    </w:p>
    <w:p>
      <w:pPr>
        <w:jc w:val="both"/>
        <w:rPr>
          <w:rFonts w:ascii="微软雅黑" w:hAnsi="微软雅黑" w:eastAsia="微软雅黑"/>
          <w:color w:val="1F4E79"/>
          <w:sz w:val="48"/>
        </w:rPr>
      </w:pPr>
    </w:p>
    <w:p>
      <w:pPr>
        <w:jc w:val="center"/>
        <w:rPr>
          <w:rFonts w:ascii="微软雅黑" w:hAnsi="微软雅黑" w:eastAsia="微软雅黑"/>
          <w:color w:val="1F4E79"/>
          <w:sz w:val="48"/>
        </w:rPr>
        <w:sectPr>
          <w:headerReference r:id="rId3" w:type="default"/>
          <w:pgSz w:w="11907" w:h="16840"/>
          <w:pgMar w:top="1000" w:right="1300" w:bottom="1000" w:left="1300" w:header="720" w:footer="720" w:gutter="0"/>
          <w:pgNumType w:start="1"/>
          <w:cols w:space="720" w:num="1"/>
        </w:sectPr>
      </w:pPr>
    </w:p>
    <w:p>
      <w:pPr>
        <w:spacing w:line="360" w:lineRule="auto"/>
        <w:jc w:val="center"/>
        <w:rPr>
          <w:rFonts w:ascii="黑 体" w:hAnsi="黑 体" w:eastAsia="黑 体"/>
          <w:sz w:val="32"/>
        </w:rPr>
      </w:pPr>
      <w:r>
        <w:rPr>
          <w:rFonts w:hint="eastAsia" w:ascii="微软雅黑" w:hAnsi="微软雅黑" w:eastAsia="微软雅黑"/>
          <w:color w:val="1F4E79"/>
          <w:sz w:val="48"/>
        </w:rPr>
        <w:t>目录</w:t>
      </w:r>
      <w:bookmarkStart w:id="0" w:name="_Toc11570"/>
    </w:p>
    <w:p>
      <w:pPr>
        <w:pStyle w:val="5"/>
        <w:tabs>
          <w:tab w:val="right" w:leader="dot" w:pos="9307"/>
        </w:tabs>
        <w:spacing w:line="360" w:lineRule="auto"/>
        <w:rPr>
          <w:rFonts w:asciiTheme="minorEastAsia" w:hAnsiTheme="minorEastAsia" w:eastAsiaTheme="minorEastAsia" w:cstheme="minorEastAsia"/>
          <w:sz w:val="22"/>
        </w:rPr>
      </w:pPr>
      <w:r>
        <w:rPr>
          <w:rFonts w:hint="eastAsia" w:asciiTheme="minorEastAsia" w:hAnsiTheme="minorEastAsia" w:eastAsiaTheme="minorEastAsia" w:cstheme="minorEastAsia"/>
          <w:color w:val="1F4E79"/>
          <w:sz w:val="22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1F4E79"/>
          <w:sz w:val="22"/>
        </w:rPr>
        <w:instrText xml:space="preserve">TOC \o "1-3" \h \u </w:instrText>
      </w:r>
      <w:r>
        <w:rPr>
          <w:rFonts w:hint="eastAsia" w:asciiTheme="minorEastAsia" w:hAnsiTheme="minorEastAsia" w:eastAsiaTheme="minorEastAsia" w:cstheme="minorEastAsia"/>
          <w:color w:val="1F4E79"/>
          <w:sz w:val="22"/>
        </w:rPr>
        <w:fldChar w:fldCharType="separate"/>
      </w:r>
      <w:r>
        <w:fldChar w:fldCharType="begin"/>
      </w:r>
      <w:r>
        <w:instrText xml:space="preserve"> HYPERLINK \l "_Toc5007" </w:instrText>
      </w:r>
      <w:r>
        <w:fldChar w:fldCharType="separate"/>
      </w:r>
      <w:r>
        <w:rPr>
          <w:rFonts w:hint="eastAsia" w:asciiTheme="minorEastAsia" w:hAnsiTheme="minorEastAsia" w:eastAsiaTheme="minorEastAsia" w:cstheme="minorEastAsia"/>
          <w:sz w:val="22"/>
        </w:rPr>
        <w:t>一、事件简介</w:t>
      </w:r>
      <w:r>
        <w:rPr>
          <w:rFonts w:hint="eastAsia" w:asciiTheme="minorEastAsia" w:hAnsiTheme="minorEastAsia" w:eastAsiaTheme="minorEastAsia" w:cstheme="minorEastAsia"/>
          <w:sz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2"/>
        </w:rPr>
        <w:instrText xml:space="preserve"> PAGEREF _Toc5007 </w:instrText>
      </w:r>
      <w:r>
        <w:rPr>
          <w:rFonts w:hint="eastAsia" w:asciiTheme="minorEastAsia" w:hAnsiTheme="minorEastAsia" w:eastAsiaTheme="minorEastAsia" w:cstheme="minorEastAsia"/>
          <w:sz w:val="22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2"/>
        </w:rPr>
        <w:t>1</w:t>
      </w: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</w:p>
    <w:p>
      <w:pPr>
        <w:pStyle w:val="5"/>
        <w:tabs>
          <w:tab w:val="right" w:leader="dot" w:pos="9307"/>
        </w:tabs>
        <w:spacing w:line="360" w:lineRule="auto"/>
        <w:rPr>
          <w:rFonts w:asciiTheme="minorEastAsia" w:hAnsiTheme="minorEastAsia" w:eastAsiaTheme="minorEastAsia" w:cstheme="minorEastAsia"/>
          <w:sz w:val="22"/>
        </w:rPr>
      </w:pPr>
      <w:r>
        <w:fldChar w:fldCharType="begin"/>
      </w:r>
      <w:r>
        <w:instrText xml:space="preserve"> HYPERLINK \l "_Toc24371" </w:instrText>
      </w:r>
      <w:r>
        <w:fldChar w:fldCharType="separate"/>
      </w:r>
      <w:r>
        <w:rPr>
          <w:rFonts w:hint="eastAsia" w:asciiTheme="minorEastAsia" w:hAnsiTheme="minorEastAsia" w:eastAsiaTheme="minorEastAsia" w:cstheme="minorEastAsia"/>
          <w:sz w:val="22"/>
        </w:rPr>
        <w:t>二、事件走势</w:t>
      </w:r>
      <w:r>
        <w:rPr>
          <w:rFonts w:hint="eastAsia" w:asciiTheme="minorEastAsia" w:hAnsiTheme="minorEastAsia" w:eastAsiaTheme="minorEastAsia" w:cstheme="minorEastAsia"/>
          <w:sz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2"/>
        </w:rPr>
        <w:instrText xml:space="preserve"> PAGEREF _Toc24371 </w:instrText>
      </w:r>
      <w:r>
        <w:rPr>
          <w:rFonts w:hint="eastAsia" w:asciiTheme="minorEastAsia" w:hAnsiTheme="minorEastAsia" w:eastAsiaTheme="minorEastAsia" w:cstheme="minorEastAsia"/>
          <w:sz w:val="22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2"/>
        </w:rPr>
        <w:t>1</w:t>
      </w: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</w:p>
    <w:p>
      <w:pPr>
        <w:pStyle w:val="5"/>
        <w:tabs>
          <w:tab w:val="right" w:leader="dot" w:pos="9307"/>
        </w:tabs>
        <w:spacing w:line="360" w:lineRule="auto"/>
        <w:rPr>
          <w:rFonts w:asciiTheme="minorEastAsia" w:hAnsiTheme="minorEastAsia" w:eastAsiaTheme="minorEastAsia" w:cstheme="minorEastAsia"/>
          <w:sz w:val="22"/>
        </w:rPr>
      </w:pPr>
      <w:r>
        <w:fldChar w:fldCharType="begin"/>
      </w:r>
      <w:r>
        <w:instrText xml:space="preserve"> HYPERLINK \l "_Toc449" </w:instrText>
      </w:r>
      <w:r>
        <w:fldChar w:fldCharType="separate"/>
      </w:r>
      <w:r>
        <w:rPr>
          <w:rFonts w:hint="eastAsia" w:asciiTheme="minorEastAsia" w:hAnsiTheme="minorEastAsia" w:eastAsiaTheme="minorEastAsia" w:cstheme="minorEastAsia"/>
          <w:sz w:val="22"/>
        </w:rPr>
        <w:t>三、网站统计</w:t>
      </w:r>
      <w:r>
        <w:rPr>
          <w:rFonts w:hint="eastAsia" w:asciiTheme="minorEastAsia" w:hAnsiTheme="minorEastAsia" w:eastAsiaTheme="minorEastAsia" w:cstheme="minorEastAsia"/>
          <w:sz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2"/>
        </w:rPr>
        <w:instrText xml:space="preserve"> PAGEREF _Toc449 </w:instrText>
      </w:r>
      <w:r>
        <w:rPr>
          <w:rFonts w:hint="eastAsia" w:asciiTheme="minorEastAsia" w:hAnsiTheme="minorEastAsia" w:eastAsiaTheme="minorEastAsia" w:cstheme="minorEastAsia"/>
          <w:sz w:val="22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2"/>
        </w:rPr>
        <w:t>2</w:t>
      </w: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</w:p>
    <w:p>
      <w:pPr>
        <w:pStyle w:val="5"/>
        <w:tabs>
          <w:tab w:val="right" w:leader="dot" w:pos="9307"/>
        </w:tabs>
        <w:spacing w:line="360" w:lineRule="auto"/>
        <w:rPr>
          <w:rFonts w:asciiTheme="minorEastAsia" w:hAnsiTheme="minorEastAsia" w:eastAsiaTheme="minorEastAsia" w:cstheme="minorEastAsia"/>
          <w:sz w:val="22"/>
        </w:rPr>
      </w:pPr>
      <w:r>
        <w:fldChar w:fldCharType="begin"/>
      </w:r>
      <w:r>
        <w:instrText xml:space="preserve"> HYPERLINK \l "_Toc31769" </w:instrText>
      </w:r>
      <w:r>
        <w:fldChar w:fldCharType="separate"/>
      </w:r>
      <w:r>
        <w:rPr>
          <w:rFonts w:hint="eastAsia" w:asciiTheme="minorEastAsia" w:hAnsiTheme="minorEastAsia" w:eastAsiaTheme="minorEastAsia" w:cstheme="minorEastAsia"/>
          <w:sz w:val="22"/>
        </w:rPr>
        <w:t>四、数据类型</w:t>
      </w:r>
      <w:r>
        <w:rPr>
          <w:rFonts w:hint="eastAsia" w:asciiTheme="minorEastAsia" w:hAnsiTheme="minorEastAsia" w:eastAsiaTheme="minorEastAsia" w:cstheme="minorEastAsia"/>
          <w:sz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2"/>
        </w:rPr>
        <w:instrText xml:space="preserve"> PAGEREF _Toc31769 </w:instrText>
      </w:r>
      <w:r>
        <w:rPr>
          <w:rFonts w:hint="eastAsia" w:asciiTheme="minorEastAsia" w:hAnsiTheme="minorEastAsia" w:eastAsiaTheme="minorEastAsia" w:cstheme="minorEastAsia"/>
          <w:sz w:val="22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2"/>
        </w:rPr>
        <w:t>2</w:t>
      </w: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</w:p>
    <w:p>
      <w:pPr>
        <w:pStyle w:val="6"/>
        <w:tabs>
          <w:tab w:val="right" w:leader="dot" w:pos="9307"/>
        </w:tabs>
        <w:spacing w:line="360" w:lineRule="auto"/>
        <w:ind w:left="480"/>
        <w:rPr>
          <w:rFonts w:asciiTheme="minorEastAsia" w:hAnsiTheme="minorEastAsia" w:eastAsiaTheme="minorEastAsia" w:cstheme="minorEastAsia"/>
          <w:sz w:val="22"/>
        </w:rPr>
      </w:pPr>
      <w:r>
        <w:fldChar w:fldCharType="begin"/>
      </w:r>
      <w:r>
        <w:instrText xml:space="preserve"> HYPERLINK \l "_Toc20408" </w:instrText>
      </w:r>
      <w:r>
        <w:fldChar w:fldCharType="separate"/>
      </w:r>
      <w:r>
        <w:rPr>
          <w:rFonts w:hint="eastAsia" w:asciiTheme="minorEastAsia" w:hAnsiTheme="minorEastAsia" w:eastAsiaTheme="minorEastAsia" w:cstheme="minorEastAsia"/>
          <w:sz w:val="22"/>
        </w:rPr>
        <w:t>1、情感分析</w:t>
      </w:r>
      <w:r>
        <w:rPr>
          <w:rFonts w:hint="eastAsia" w:asciiTheme="minorEastAsia" w:hAnsiTheme="minorEastAsia" w:eastAsiaTheme="minorEastAsia" w:cstheme="minorEastAsia"/>
          <w:sz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2"/>
        </w:rPr>
        <w:instrText xml:space="preserve"> PAGEREF _Toc20408 </w:instrText>
      </w:r>
      <w:r>
        <w:rPr>
          <w:rFonts w:hint="eastAsia" w:asciiTheme="minorEastAsia" w:hAnsiTheme="minorEastAsia" w:eastAsiaTheme="minorEastAsia" w:cstheme="minorEastAsia"/>
          <w:sz w:val="22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2"/>
        </w:rPr>
        <w:t>3</w:t>
      </w: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</w:p>
    <w:p>
      <w:pPr>
        <w:pStyle w:val="6"/>
        <w:tabs>
          <w:tab w:val="right" w:leader="dot" w:pos="9307"/>
        </w:tabs>
        <w:spacing w:line="360" w:lineRule="auto"/>
        <w:ind w:left="480"/>
        <w:rPr>
          <w:rFonts w:asciiTheme="minorEastAsia" w:hAnsiTheme="minorEastAsia" w:eastAsiaTheme="minorEastAsia" w:cstheme="minorEastAsia"/>
          <w:sz w:val="22"/>
        </w:rPr>
      </w:pPr>
      <w:r>
        <w:fldChar w:fldCharType="begin"/>
      </w:r>
      <w:r>
        <w:instrText xml:space="preserve"> HYPERLINK \l "_Toc4818" </w:instrText>
      </w:r>
      <w:r>
        <w:fldChar w:fldCharType="separate"/>
      </w:r>
      <w:r>
        <w:rPr>
          <w:rFonts w:hint="eastAsia" w:asciiTheme="minorEastAsia" w:hAnsiTheme="minorEastAsia" w:eastAsiaTheme="minorEastAsia" w:cstheme="minorEastAsia"/>
          <w:sz w:val="22"/>
        </w:rPr>
        <w:t>2、媒体来源占比</w:t>
      </w:r>
      <w:r>
        <w:rPr>
          <w:rFonts w:hint="eastAsia" w:asciiTheme="minorEastAsia" w:hAnsiTheme="minorEastAsia" w:eastAsiaTheme="minorEastAsia" w:cstheme="minorEastAsia"/>
          <w:sz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2"/>
        </w:rPr>
        <w:instrText xml:space="preserve"> PAGEREF _Toc4818 </w:instrText>
      </w:r>
      <w:r>
        <w:rPr>
          <w:rFonts w:hint="eastAsia" w:asciiTheme="minorEastAsia" w:hAnsiTheme="minorEastAsia" w:eastAsiaTheme="minorEastAsia" w:cstheme="minorEastAsia"/>
          <w:sz w:val="22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2"/>
        </w:rPr>
        <w:t>3</w:t>
      </w: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</w:p>
    <w:p>
      <w:pPr>
        <w:pStyle w:val="6"/>
        <w:tabs>
          <w:tab w:val="right" w:leader="dot" w:pos="9307"/>
        </w:tabs>
        <w:spacing w:line="360" w:lineRule="auto"/>
        <w:ind w:left="480"/>
        <w:rPr>
          <w:rFonts w:asciiTheme="minorEastAsia" w:hAnsiTheme="minorEastAsia" w:eastAsiaTheme="minorEastAsia" w:cstheme="minorEastAsia"/>
          <w:sz w:val="22"/>
        </w:rPr>
      </w:pPr>
      <w:r>
        <w:fldChar w:fldCharType="begin"/>
      </w:r>
      <w:r>
        <w:instrText xml:space="preserve"> HYPERLINK \l "_Toc15826" </w:instrText>
      </w:r>
      <w:r>
        <w:fldChar w:fldCharType="separate"/>
      </w:r>
      <w:r>
        <w:rPr>
          <w:rFonts w:hint="eastAsia" w:asciiTheme="minorEastAsia" w:hAnsiTheme="minorEastAsia" w:eastAsiaTheme="minorEastAsia" w:cstheme="minorEastAsia"/>
          <w:sz w:val="22"/>
        </w:rPr>
        <w:t>3、媒体活跃度</w:t>
      </w:r>
      <w:r>
        <w:rPr>
          <w:rFonts w:hint="eastAsia" w:asciiTheme="minorEastAsia" w:hAnsiTheme="minorEastAsia" w:eastAsiaTheme="minorEastAsia" w:cstheme="minorEastAsia"/>
          <w:sz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2"/>
        </w:rPr>
        <w:instrText xml:space="preserve"> PAGEREF _Toc15826 </w:instrText>
      </w:r>
      <w:r>
        <w:rPr>
          <w:rFonts w:hint="eastAsia" w:asciiTheme="minorEastAsia" w:hAnsiTheme="minorEastAsia" w:eastAsiaTheme="minorEastAsia" w:cstheme="minorEastAsia"/>
          <w:sz w:val="22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2"/>
        </w:rPr>
        <w:t>3</w:t>
      </w: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</w:p>
    <w:p>
      <w:pPr>
        <w:pStyle w:val="6"/>
        <w:tabs>
          <w:tab w:val="right" w:leader="dot" w:pos="9307"/>
        </w:tabs>
        <w:spacing w:line="360" w:lineRule="auto"/>
        <w:ind w:left="480"/>
        <w:rPr>
          <w:rFonts w:asciiTheme="minorEastAsia" w:hAnsiTheme="minorEastAsia" w:eastAsiaTheme="minorEastAsia" w:cstheme="minorEastAsia"/>
          <w:sz w:val="22"/>
        </w:rPr>
      </w:pPr>
      <w:r>
        <w:fldChar w:fldCharType="begin"/>
      </w:r>
      <w:r>
        <w:instrText xml:space="preserve"> HYPERLINK \l "_Toc5462" </w:instrText>
      </w:r>
      <w:r>
        <w:fldChar w:fldCharType="separate"/>
      </w:r>
      <w:r>
        <w:rPr>
          <w:rFonts w:hint="eastAsia" w:asciiTheme="minorEastAsia" w:hAnsiTheme="minorEastAsia" w:eastAsiaTheme="minorEastAsia" w:cstheme="minorEastAsia"/>
          <w:sz w:val="22"/>
        </w:rPr>
        <w:t>4、地域分析</w:t>
      </w:r>
      <w:r>
        <w:rPr>
          <w:rFonts w:hint="eastAsia" w:asciiTheme="minorEastAsia" w:hAnsiTheme="minorEastAsia" w:eastAsiaTheme="minorEastAsia" w:cstheme="minorEastAsia"/>
          <w:sz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2"/>
        </w:rPr>
        <w:instrText xml:space="preserve"> PAGEREF _Toc5462 </w:instrText>
      </w:r>
      <w:r>
        <w:rPr>
          <w:rFonts w:hint="eastAsia" w:asciiTheme="minorEastAsia" w:hAnsiTheme="minorEastAsia" w:eastAsiaTheme="minorEastAsia" w:cstheme="minorEastAsia"/>
          <w:sz w:val="22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2"/>
        </w:rPr>
        <w:t>4</w:t>
      </w: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</w:p>
    <w:p>
      <w:pPr>
        <w:pStyle w:val="5"/>
        <w:tabs>
          <w:tab w:val="right" w:leader="dot" w:pos="9307"/>
        </w:tabs>
        <w:spacing w:line="360" w:lineRule="auto"/>
        <w:rPr>
          <w:rFonts w:asciiTheme="minorEastAsia" w:hAnsiTheme="minorEastAsia" w:eastAsiaTheme="minorEastAsia" w:cstheme="minorEastAsia"/>
          <w:sz w:val="22"/>
        </w:rPr>
      </w:pPr>
      <w:r>
        <w:fldChar w:fldCharType="begin"/>
      </w:r>
      <w:r>
        <w:instrText xml:space="preserve"> HYPERLINK \l "_Toc9454" </w:instrText>
      </w:r>
      <w:r>
        <w:fldChar w:fldCharType="separate"/>
      </w:r>
      <w:r>
        <w:rPr>
          <w:rFonts w:hint="eastAsia" w:asciiTheme="minorEastAsia" w:hAnsiTheme="minorEastAsia" w:eastAsiaTheme="minorEastAsia" w:cstheme="minorEastAsia"/>
          <w:sz w:val="22"/>
        </w:rPr>
        <w:t>五、关键词云</w:t>
      </w:r>
      <w:r>
        <w:rPr>
          <w:rFonts w:hint="eastAsia" w:asciiTheme="minorEastAsia" w:hAnsiTheme="minorEastAsia" w:eastAsiaTheme="minorEastAsia" w:cstheme="minorEastAsia"/>
          <w:sz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2"/>
        </w:rPr>
        <w:instrText xml:space="preserve"> PAGEREF _Toc9454 </w:instrText>
      </w:r>
      <w:r>
        <w:rPr>
          <w:rFonts w:hint="eastAsia" w:asciiTheme="minorEastAsia" w:hAnsiTheme="minorEastAsia" w:eastAsiaTheme="minorEastAsia" w:cstheme="minorEastAsia"/>
          <w:sz w:val="22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2"/>
        </w:rPr>
        <w:t>5</w:t>
      </w: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</w:p>
    <w:p>
      <w:pPr>
        <w:pStyle w:val="5"/>
        <w:tabs>
          <w:tab w:val="right" w:leader="dot" w:pos="9307"/>
        </w:tabs>
        <w:spacing w:line="360" w:lineRule="auto"/>
        <w:rPr>
          <w:rFonts w:asciiTheme="minorEastAsia" w:hAnsiTheme="minorEastAsia" w:eastAsiaTheme="minorEastAsia" w:cstheme="minorEastAsia"/>
          <w:sz w:val="22"/>
        </w:rPr>
      </w:pPr>
      <w:r>
        <w:fldChar w:fldCharType="begin"/>
      </w:r>
      <w:r>
        <w:instrText xml:space="preserve"> HYPERLINK \l "_Toc5292" </w:instrText>
      </w:r>
      <w:r>
        <w:fldChar w:fldCharType="separate"/>
      </w:r>
      <w:r>
        <w:rPr>
          <w:rFonts w:hint="eastAsia" w:asciiTheme="minorEastAsia" w:hAnsiTheme="minorEastAsia" w:eastAsiaTheme="minorEastAsia" w:cstheme="minorEastAsia"/>
          <w:sz w:val="22"/>
        </w:rPr>
        <w:t>六、热点网民</w:t>
      </w:r>
      <w:r>
        <w:rPr>
          <w:rFonts w:hint="eastAsia" w:asciiTheme="minorEastAsia" w:hAnsiTheme="minorEastAsia" w:eastAsiaTheme="minorEastAsia" w:cstheme="minorEastAsia"/>
          <w:sz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2"/>
        </w:rPr>
        <w:instrText xml:space="preserve"> PAGEREF _Toc5292 </w:instrText>
      </w:r>
      <w:r>
        <w:rPr>
          <w:rFonts w:hint="eastAsia" w:asciiTheme="minorEastAsia" w:hAnsiTheme="minorEastAsia" w:eastAsiaTheme="minorEastAsia" w:cstheme="minorEastAsia"/>
          <w:sz w:val="22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2"/>
        </w:rPr>
        <w:t>5</w:t>
      </w: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</w:p>
    <w:p>
      <w:pPr>
        <w:pStyle w:val="6"/>
        <w:tabs>
          <w:tab w:val="right" w:leader="dot" w:pos="9307"/>
        </w:tabs>
        <w:spacing w:line="360" w:lineRule="auto"/>
        <w:ind w:left="480"/>
        <w:rPr>
          <w:rFonts w:asciiTheme="minorEastAsia" w:hAnsiTheme="minorEastAsia" w:eastAsiaTheme="minorEastAsia" w:cstheme="minorEastAsia"/>
          <w:sz w:val="22"/>
        </w:rPr>
      </w:pPr>
      <w:r>
        <w:fldChar w:fldCharType="begin"/>
      </w:r>
      <w:r>
        <w:instrText xml:space="preserve"> HYPERLINK \l "_Toc1810" </w:instrText>
      </w:r>
      <w:r>
        <w:fldChar w:fldCharType="separate"/>
      </w:r>
      <w:r>
        <w:rPr>
          <w:rFonts w:hint="eastAsia" w:asciiTheme="minorEastAsia" w:hAnsiTheme="minorEastAsia" w:eastAsiaTheme="minorEastAsia" w:cstheme="minorEastAsia"/>
          <w:sz w:val="22"/>
        </w:rPr>
        <w:t>1、微博</w:t>
      </w:r>
      <w:r>
        <w:rPr>
          <w:rFonts w:hint="eastAsia" w:asciiTheme="minorEastAsia" w:hAnsiTheme="minorEastAsia" w:eastAsiaTheme="minorEastAsia" w:cstheme="minorEastAsia"/>
          <w:sz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2"/>
        </w:rPr>
        <w:instrText xml:space="preserve"> PAGEREF _Toc1810 </w:instrText>
      </w:r>
      <w:r>
        <w:rPr>
          <w:rFonts w:hint="eastAsia" w:asciiTheme="minorEastAsia" w:hAnsiTheme="minorEastAsia" w:eastAsiaTheme="minorEastAsia" w:cstheme="minorEastAsia"/>
          <w:sz w:val="22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2"/>
        </w:rPr>
        <w:t>5</w:t>
      </w: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</w:p>
    <w:p>
      <w:pPr>
        <w:pStyle w:val="6"/>
        <w:tabs>
          <w:tab w:val="right" w:leader="dot" w:pos="9307"/>
        </w:tabs>
        <w:spacing w:line="360" w:lineRule="auto"/>
        <w:ind w:left="480"/>
        <w:rPr>
          <w:rFonts w:asciiTheme="minorEastAsia" w:hAnsiTheme="minorEastAsia" w:eastAsiaTheme="minorEastAsia" w:cstheme="minorEastAsia"/>
          <w:sz w:val="22"/>
        </w:rPr>
      </w:pPr>
      <w:r>
        <w:fldChar w:fldCharType="begin"/>
      </w:r>
      <w:r>
        <w:instrText xml:space="preserve"> HYPERLINK \l "_Toc21362" </w:instrText>
      </w:r>
      <w:r>
        <w:fldChar w:fldCharType="separate"/>
      </w:r>
      <w:r>
        <w:rPr>
          <w:rFonts w:hint="eastAsia" w:asciiTheme="minorEastAsia" w:hAnsiTheme="minorEastAsia" w:eastAsiaTheme="minorEastAsia" w:cstheme="minorEastAsia"/>
          <w:sz w:val="22"/>
        </w:rPr>
        <w:t>2、新闻</w:t>
      </w:r>
      <w:r>
        <w:rPr>
          <w:rFonts w:hint="eastAsia" w:asciiTheme="minorEastAsia" w:hAnsiTheme="minorEastAsia" w:eastAsiaTheme="minorEastAsia" w:cstheme="minorEastAsia"/>
          <w:sz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2"/>
        </w:rPr>
        <w:instrText xml:space="preserve"> PAGEREF _Toc21362 </w:instrText>
      </w:r>
      <w:r>
        <w:rPr>
          <w:rFonts w:hint="eastAsia" w:asciiTheme="minorEastAsia" w:hAnsiTheme="minorEastAsia" w:eastAsiaTheme="minorEastAsia" w:cstheme="minorEastAsia"/>
          <w:sz w:val="22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2"/>
        </w:rPr>
        <w:t>6</w:t>
      </w: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</w:p>
    <w:p>
      <w:pPr>
        <w:pStyle w:val="5"/>
        <w:tabs>
          <w:tab w:val="right" w:leader="dot" w:pos="9307"/>
        </w:tabs>
        <w:spacing w:line="360" w:lineRule="auto"/>
        <w:rPr>
          <w:rFonts w:asciiTheme="minorEastAsia" w:hAnsiTheme="minorEastAsia" w:eastAsiaTheme="minorEastAsia" w:cstheme="minorEastAsia"/>
          <w:sz w:val="22"/>
        </w:rPr>
      </w:pPr>
      <w:r>
        <w:fldChar w:fldCharType="begin"/>
      </w:r>
      <w:r>
        <w:instrText xml:space="preserve"> HYPERLINK \l "_Toc2636" </w:instrText>
      </w:r>
      <w:r>
        <w:fldChar w:fldCharType="separate"/>
      </w:r>
      <w:r>
        <w:rPr>
          <w:rFonts w:hint="eastAsia" w:asciiTheme="minorEastAsia" w:hAnsiTheme="minorEastAsia" w:eastAsiaTheme="minorEastAsia" w:cstheme="minorEastAsia"/>
          <w:sz w:val="22"/>
        </w:rPr>
        <w:t>七、 传播途径</w:t>
      </w:r>
      <w:r>
        <w:rPr>
          <w:rFonts w:hint="eastAsia" w:asciiTheme="minorEastAsia" w:hAnsiTheme="minorEastAsia" w:eastAsiaTheme="minorEastAsia" w:cstheme="minorEastAsia"/>
          <w:sz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2"/>
        </w:rPr>
        <w:instrText xml:space="preserve"> PAGEREF _Toc2636 </w:instrText>
      </w:r>
      <w:r>
        <w:rPr>
          <w:rFonts w:hint="eastAsia" w:asciiTheme="minorEastAsia" w:hAnsiTheme="minorEastAsia" w:eastAsiaTheme="minorEastAsia" w:cstheme="minorEastAsia"/>
          <w:sz w:val="22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2"/>
        </w:rPr>
        <w:t>6</w:t>
      </w: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</w:p>
    <w:p>
      <w:pPr>
        <w:pStyle w:val="5"/>
        <w:tabs>
          <w:tab w:val="right" w:leader="dot" w:pos="9307"/>
        </w:tabs>
        <w:spacing w:line="360" w:lineRule="auto"/>
        <w:rPr>
          <w:rFonts w:asciiTheme="minorEastAsia" w:hAnsiTheme="minorEastAsia" w:eastAsiaTheme="minorEastAsia" w:cstheme="minorEastAsia"/>
          <w:sz w:val="22"/>
        </w:rPr>
      </w:pPr>
      <w:r>
        <w:fldChar w:fldCharType="begin"/>
      </w:r>
      <w:r>
        <w:instrText xml:space="preserve"> HYPERLINK \l "_Toc15806" </w:instrText>
      </w:r>
      <w:r>
        <w:fldChar w:fldCharType="separate"/>
      </w:r>
      <w:r>
        <w:rPr>
          <w:rFonts w:hint="eastAsia" w:asciiTheme="minorEastAsia" w:hAnsiTheme="minorEastAsia" w:eastAsiaTheme="minorEastAsia" w:cstheme="minorEastAsia"/>
          <w:sz w:val="22"/>
        </w:rPr>
        <w:t>八、相关词</w:t>
      </w:r>
      <w:r>
        <w:rPr>
          <w:rFonts w:hint="eastAsia" w:asciiTheme="minorEastAsia" w:hAnsiTheme="minorEastAsia" w:eastAsiaTheme="minorEastAsia" w:cstheme="minorEastAsia"/>
          <w:sz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2"/>
        </w:rPr>
        <w:instrText xml:space="preserve"> PAGEREF _Toc15806 </w:instrText>
      </w:r>
      <w:r>
        <w:rPr>
          <w:rFonts w:hint="eastAsia" w:asciiTheme="minorEastAsia" w:hAnsiTheme="minorEastAsia" w:eastAsiaTheme="minorEastAsia" w:cstheme="minorEastAsia"/>
          <w:sz w:val="22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2"/>
        </w:rPr>
        <w:t>7</w:t>
      </w: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</w:p>
    <w:p>
      <w:pPr>
        <w:pStyle w:val="5"/>
        <w:tabs>
          <w:tab w:val="right" w:leader="dot" w:pos="9307"/>
        </w:tabs>
        <w:spacing w:line="360" w:lineRule="auto"/>
        <w:rPr>
          <w:rFonts w:asciiTheme="minorEastAsia" w:hAnsiTheme="minorEastAsia" w:eastAsiaTheme="minorEastAsia" w:cstheme="minorEastAsia"/>
          <w:sz w:val="22"/>
        </w:rPr>
      </w:pPr>
      <w:r>
        <w:fldChar w:fldCharType="begin"/>
      </w:r>
      <w:r>
        <w:instrText xml:space="preserve"> HYPERLINK \l "_Toc22421" </w:instrText>
      </w:r>
      <w:r>
        <w:fldChar w:fldCharType="separate"/>
      </w:r>
      <w:r>
        <w:rPr>
          <w:rFonts w:hint="eastAsia" w:asciiTheme="minorEastAsia" w:hAnsiTheme="minorEastAsia" w:eastAsiaTheme="minorEastAsia" w:cstheme="minorEastAsia"/>
          <w:sz w:val="22"/>
        </w:rPr>
        <w:t>九、舆情总结</w:t>
      </w:r>
      <w:r>
        <w:rPr>
          <w:rFonts w:hint="eastAsia" w:asciiTheme="minorEastAsia" w:hAnsiTheme="minorEastAsia" w:eastAsiaTheme="minorEastAsia" w:cstheme="minorEastAsia"/>
          <w:sz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2"/>
        </w:rPr>
        <w:instrText xml:space="preserve"> PAGEREF _Toc22421 </w:instrText>
      </w:r>
      <w:r>
        <w:rPr>
          <w:rFonts w:hint="eastAsia" w:asciiTheme="minorEastAsia" w:hAnsiTheme="minorEastAsia" w:eastAsiaTheme="minorEastAsia" w:cstheme="minorEastAsia"/>
          <w:sz w:val="22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2"/>
        </w:rPr>
        <w:t>7</w:t>
      </w: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</w:p>
    <w:p>
      <w:pPr>
        <w:pStyle w:val="5"/>
        <w:tabs>
          <w:tab w:val="right" w:leader="dot" w:pos="9307"/>
        </w:tabs>
        <w:spacing w:line="360" w:lineRule="auto"/>
        <w:rPr>
          <w:rFonts w:ascii="黑 体" w:hAnsi="黑 体" w:eastAsia="黑 体"/>
          <w:sz w:val="32"/>
        </w:rPr>
      </w:pPr>
      <w:r>
        <w:rPr>
          <w:rFonts w:hint="eastAsia" w:asciiTheme="minorEastAsia" w:hAnsiTheme="minorEastAsia" w:eastAsiaTheme="minorEastAsia" w:cstheme="minorEastAsia"/>
          <w:sz w:val="22"/>
        </w:rPr>
        <w:fldChar w:fldCharType="end"/>
      </w:r>
    </w:p>
    <w:p>
      <w:pPr>
        <w:outlineLvl w:val="0"/>
        <w:rPr>
          <w:rFonts w:ascii="黑 体" w:hAnsi="黑 体" w:eastAsia="黑 体"/>
          <w:sz w:val="32"/>
        </w:rPr>
      </w:pPr>
    </w:p>
    <w:p>
      <w:pPr>
        <w:outlineLvl w:val="0"/>
        <w:rPr>
          <w:rFonts w:ascii="黑 体" w:hAnsi="黑 体" w:eastAsia="黑 体"/>
          <w:sz w:val="32"/>
        </w:rPr>
      </w:pPr>
    </w:p>
    <w:p>
      <w:pPr>
        <w:outlineLvl w:val="0"/>
        <w:rPr>
          <w:rFonts w:ascii="黑 体" w:hAnsi="黑 体" w:eastAsia="黑 体"/>
          <w:sz w:val="32"/>
        </w:rPr>
      </w:pPr>
    </w:p>
    <w:p>
      <w:pPr>
        <w:outlineLvl w:val="0"/>
        <w:rPr>
          <w:rFonts w:ascii="黑 体" w:hAnsi="黑 体" w:eastAsia="黑 体"/>
          <w:sz w:val="32"/>
        </w:rPr>
      </w:pPr>
    </w:p>
    <w:p>
      <w:pPr>
        <w:outlineLvl w:val="0"/>
        <w:rPr>
          <w:rFonts w:ascii="黑 体" w:hAnsi="黑 体" w:eastAsia="黑 体"/>
          <w:sz w:val="32"/>
        </w:rPr>
      </w:pPr>
    </w:p>
    <w:p>
      <w:pPr>
        <w:outlineLvl w:val="0"/>
        <w:rPr>
          <w:rFonts w:ascii="黑 体" w:hAnsi="黑 体" w:eastAsia="黑 体"/>
          <w:sz w:val="32"/>
        </w:rPr>
      </w:pPr>
    </w:p>
    <w:p>
      <w:pPr>
        <w:outlineLvl w:val="0"/>
        <w:rPr>
          <w:rFonts w:ascii="黑 体" w:hAnsi="黑 体" w:eastAsia="黑 体"/>
          <w:sz w:val="32"/>
        </w:rPr>
      </w:pPr>
    </w:p>
    <w:p>
      <w:pPr>
        <w:outlineLvl w:val="0"/>
        <w:rPr>
          <w:rFonts w:ascii="黑 体" w:hAnsi="黑 体" w:eastAsia="黑 体"/>
          <w:sz w:val="32"/>
        </w:rPr>
      </w:pPr>
    </w:p>
    <w:p>
      <w:pPr>
        <w:outlineLvl w:val="0"/>
        <w:rPr>
          <w:rFonts w:ascii="黑 体" w:hAnsi="黑 体" w:eastAsia="黑 体"/>
          <w:sz w:val="32"/>
        </w:rPr>
      </w:pPr>
    </w:p>
    <w:p>
      <w:pPr>
        <w:outlineLvl w:val="0"/>
        <w:rPr>
          <w:rFonts w:ascii="黑 体" w:hAnsi="黑 体" w:eastAsia="黑 体"/>
          <w:sz w:val="32"/>
        </w:rPr>
        <w:sectPr>
          <w:footerReference r:id="rId4" w:type="default"/>
          <w:pgSz w:w="11907" w:h="16840"/>
          <w:pgMar w:top="1000" w:right="1300" w:bottom="1000" w:left="1300" w:header="720" w:footer="720" w:gutter="0"/>
          <w:pgNumType w:start="1"/>
          <w:cols w:space="720" w:num="1"/>
        </w:sectPr>
      </w:pPr>
    </w:p>
    <w:p>
      <w:pPr>
        <w:outlineLvl w:val="0"/>
        <w:rPr>
          <w:rFonts w:ascii="黑 体" w:hAnsi="黑 体" w:eastAsia="黑 体"/>
          <w:sz w:val="32"/>
        </w:rPr>
      </w:pPr>
    </w:p>
    <w:p>
      <w:pPr>
        <w:spacing w:line="360" w:lineRule="auto"/>
        <w:outlineLvl w:val="0"/>
        <w:rPr>
          <w:rFonts w:ascii="黑 体" w:hAnsi="黑 体" w:eastAsia="黑 体"/>
          <w:sz w:val="32"/>
        </w:rPr>
      </w:pPr>
      <w:bookmarkStart w:id="1" w:name="_Toc5007"/>
      <w:r>
        <w:rPr>
          <w:rFonts w:ascii="黑 体" w:hAnsi="黑 体" w:eastAsia="黑 体"/>
          <w:sz w:val="32"/>
        </w:rPr>
        <w:t>一、事件简介</w:t>
      </w:r>
      <w:bookmarkEnd w:id="0"/>
      <w:bookmarkEnd w:id="1"/>
    </w:p>
    <w:p>
      <w:pPr>
        <w:spacing w:line="360" w:lineRule="auto"/>
        <w:ind w:firstLine="560" w:firstLineChars="200"/>
        <w:jc w:val="both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本报告围绕关键词${keyword}，对${begin_year}年${begin_month}月${begin_day}日${begin_hour}时${begin_minute}分到${end_year}年${end_month}月${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end</w:t>
      </w:r>
      <w:bookmarkStart w:id="30" w:name="_GoBack"/>
      <w:bookmarkEnd w:id="30"/>
      <w:r>
        <w:rPr>
          <w:rFonts w:hint="eastAsia" w:asciiTheme="minorEastAsia" w:hAnsiTheme="minorEastAsia" w:eastAsiaTheme="minorEastAsia" w:cstheme="minorEastAsia"/>
          <w:sz w:val="28"/>
          <w:szCs w:val="28"/>
        </w:rPr>
        <w:t>_day}日${end_hour}时${end_minute}分以来，互联网上采集到的${sum_infCount}条信息进行了深入地分析。舆论最高峰出现在${max_year}年${max_month}月${max_day}日，当天共有${sum_artCount}篇相关舆论；最早的舆论在${begin_year}年${begin_month}月${begin_day}日${begin_hour}时${begin_minute}分发布在新浪微博标题为：${first_title}:...。后续舆论中${media_type}类型的相关舆论最多，主要来源于${media_list}等几大站点。总体来说，整个事件发展趋势较为${tend}，详细报告如下。</w:t>
      </w:r>
    </w:p>
    <w:p>
      <w:pPr>
        <w:spacing w:line="360" w:lineRule="auto"/>
        <w:ind w:firstLine="560" w:firstLineChars="200"/>
        <w:jc w:val="both"/>
        <w:rPr>
          <w:rFonts w:asciiTheme="minorEastAsia" w:hAnsiTheme="minorEastAsia" w:eastAsiaTheme="minorEastAsia" w:cstheme="minorEastAsia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outlineLvl w:val="0"/>
        <w:rPr>
          <w:rFonts w:ascii="黑 体" w:hAnsi="黑 体" w:eastAsia="黑 体"/>
          <w:sz w:val="32"/>
        </w:rPr>
      </w:pPr>
      <w:bookmarkStart w:id="2" w:name="_Toc11613"/>
      <w:bookmarkStart w:id="3" w:name="_Toc24371"/>
      <w:r>
        <w:rPr>
          <w:rFonts w:ascii="黑 体" w:hAnsi="黑 体" w:eastAsia="黑 体"/>
          <w:sz w:val="32"/>
        </w:rPr>
        <w:t>事件走势</w:t>
      </w:r>
      <w:bookmarkEnd w:id="2"/>
      <w:bookmarkEnd w:id="3"/>
    </w:p>
    <w:tbl>
      <w:tblPr>
        <w:tblStyle w:val="8"/>
        <w:tblW w:w="10401" w:type="dxa"/>
        <w:jc w:val="center"/>
        <w:tblInd w:w="104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" w:type="dxa"/>
          <w:bottom w:w="0" w:type="dxa"/>
          <w:right w:w="20" w:type="dxa"/>
        </w:tblCellMar>
      </w:tblPr>
      <w:tblGrid>
        <w:gridCol w:w="668"/>
        <w:gridCol w:w="8126"/>
        <w:gridCol w:w="160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trHeight w:val="90" w:hRule="atLeast"/>
          <w:jc w:val="center"/>
        </w:trPr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STSongStd-Light" w:hAnsi="STSongStd-Light" w:eastAsia="STSongStd-Light"/>
                <w:sz w:val="22"/>
              </w:rPr>
            </w:pPr>
            <w:r>
              <w:rPr>
                <w:rFonts w:ascii="STSongStd-Light" w:hAnsi="STSongStd-Light" w:eastAsia="STSongStd-Light"/>
                <w:sz w:val="22"/>
              </w:rPr>
              <w:t>序号</w:t>
            </w:r>
          </w:p>
        </w:tc>
        <w:tc>
          <w:tcPr>
            <w:tcW w:w="8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STSongStd-Light" w:hAnsi="STSongStd-Light" w:eastAsia="STSongStd-Light"/>
                <w:sz w:val="22"/>
              </w:rPr>
            </w:pPr>
            <w:r>
              <w:rPr>
                <w:rFonts w:ascii="STSongStd-Light" w:hAnsi="STSongStd-Light" w:eastAsia="STSongStd-Light"/>
                <w:sz w:val="22"/>
              </w:rPr>
              <w:t>标题</w:t>
            </w:r>
          </w:p>
        </w:tc>
        <w:tc>
          <w:tcPr>
            <w:tcW w:w="1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ascii="STSongStd-Light" w:hAnsi="STSongStd-Light" w:eastAsia="宋体"/>
                <w:sz w:val="22"/>
                <w:lang w:val="en-US" w:eastAsia="zh-CN"/>
              </w:rPr>
            </w:pPr>
            <w:r>
              <w:rPr>
                <w:rFonts w:hint="eastAsia" w:ascii="STSongStd-Light" w:hAnsi="STSongStd-Light"/>
                <w:sz w:val="22"/>
                <w:lang w:val="en-US" w:eastAsia="zh-CN"/>
              </w:rPr>
              <w:t>来源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jc w:val="center"/>
        </w:trPr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ascii="Courier" w:hAnsi="Courier" w:eastAsia="宋体"/>
                <w:sz w:val="22"/>
                <w:lang w:val="en-US" w:eastAsia="zh-CN"/>
              </w:rPr>
            </w:pPr>
            <w:r>
              <w:rPr>
                <w:rFonts w:hint="eastAsia" w:ascii="Courier" w:hAnsi="Courier"/>
                <w:sz w:val="22"/>
                <w:lang w:val="en-US" w:eastAsia="zh-CN"/>
              </w:rPr>
              <w:t>${listKey.number}</w:t>
            </w:r>
          </w:p>
        </w:tc>
        <w:tc>
          <w:tcPr>
            <w:tcW w:w="8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line="320" w:lineRule="atLeas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${listKey.content}</w:t>
            </w:r>
          </w:p>
        </w:tc>
        <w:tc>
          <w:tcPr>
            <w:tcW w:w="1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line="320" w:lineRule="atLeast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${listKey.web}</w:t>
            </w:r>
          </w:p>
        </w:tc>
      </w:tr>
    </w:tbl>
    <w:p>
      <w:pPr>
        <w:spacing w:line="360" w:lineRule="auto"/>
        <w:outlineLvl w:val="0"/>
        <w:rPr>
          <w:rFonts w:ascii="黑 体" w:hAnsi="黑 体" w:eastAsiaTheme="minorEastAsia"/>
          <w:sz w:val="32"/>
        </w:rPr>
      </w:pPr>
      <w:bookmarkStart w:id="4" w:name="_Toc20343"/>
      <w:bookmarkStart w:id="5" w:name="_Toc449"/>
      <w:r>
        <w:rPr>
          <w:rFonts w:ascii="黑 体" w:hAnsi="黑 体" w:eastAsia="黑 体"/>
          <w:sz w:val="32"/>
        </w:rPr>
        <w:t>三、网站统计</w:t>
      </w:r>
      <w:bookmarkEnd w:id="4"/>
      <w:bookmarkEnd w:id="5"/>
    </w:p>
    <w:p>
      <w:pPr>
        <w:jc w:val="center"/>
        <w:rPr>
          <w:rFonts w:ascii="黑 体" w:hAnsi="黑 体" w:eastAsia="黑 体"/>
          <w:sz w:val="32"/>
        </w:rPr>
      </w:pPr>
      <w:r>
        <w:rPr>
          <w:rFonts w:ascii="黑 体" w:hAnsi="黑 体" w:eastAsia="黑 体"/>
          <w:sz w:val="32"/>
        </w:rPr>
        <w:drawing>
          <wp:inline distT="0" distB="0" distL="114300" distR="114300">
            <wp:extent cx="5527675" cy="2654300"/>
            <wp:effectExtent l="0" t="0" r="1587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outlineLvl w:val="0"/>
        <w:rPr>
          <w:rFonts w:ascii="黑 体" w:hAnsi="黑 体" w:eastAsia="黑 体"/>
          <w:sz w:val="32"/>
        </w:rPr>
      </w:pPr>
      <w:bookmarkStart w:id="6" w:name="_Toc3591"/>
      <w:bookmarkStart w:id="7" w:name="_Toc31769"/>
      <w:r>
        <w:rPr>
          <w:rFonts w:ascii="黑 体" w:hAnsi="黑 体" w:eastAsia="黑 体"/>
          <w:sz w:val="32"/>
        </w:rPr>
        <w:t>四、数据类型</w:t>
      </w:r>
      <w:bookmarkEnd w:id="6"/>
      <w:bookmarkEnd w:id="7"/>
    </w:p>
    <w:p>
      <w:pPr>
        <w:outlineLvl w:val="1"/>
        <w:rPr>
          <w:rFonts w:ascii="宋 体" w:hAnsi="宋 体" w:eastAsia="宋 体"/>
          <w:sz w:val="28"/>
        </w:rPr>
      </w:pPr>
      <w:bookmarkStart w:id="8" w:name="_Toc32173"/>
      <w:bookmarkStart w:id="9" w:name="_Toc20408"/>
      <w:r>
        <w:rPr>
          <w:rFonts w:ascii="宋 体" w:hAnsi="宋 体" w:eastAsia="宋 体"/>
          <w:sz w:val="28"/>
        </w:rPr>
        <w:t>1、情感分析</w:t>
      </w:r>
      <w:bookmarkEnd w:id="8"/>
      <w:bookmarkEnd w:id="9"/>
    </w:p>
    <w:p>
      <w:pPr>
        <w:jc w:val="center"/>
        <w:rPr>
          <w:rFonts w:ascii="宋 体" w:hAnsi="宋 体" w:eastAsia="宋 体"/>
          <w:sz w:val="28"/>
        </w:rPr>
      </w:pPr>
      <w:r>
        <w:rPr>
          <w:rFonts w:ascii="宋 体" w:hAnsi="宋 体" w:eastAsia="宋 体"/>
          <w:sz w:val="28"/>
        </w:rPr>
        <w:drawing>
          <wp:inline distT="0" distB="0" distL="114300" distR="114300">
            <wp:extent cx="5080000" cy="3048000"/>
            <wp:effectExtent l="0" t="0" r="635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ascii="宋 体" w:hAnsi="宋 体" w:eastAsia="宋 体"/>
          <w:sz w:val="28"/>
        </w:rPr>
      </w:pPr>
      <w:bookmarkStart w:id="10" w:name="_Toc21540"/>
      <w:bookmarkStart w:id="11" w:name="_Toc4818"/>
      <w:r>
        <w:rPr>
          <w:rFonts w:ascii="宋 体" w:hAnsi="宋 体" w:eastAsia="宋 体"/>
          <w:sz w:val="28"/>
        </w:rPr>
        <w:t>2、媒体来源占比</w:t>
      </w:r>
      <w:bookmarkEnd w:id="10"/>
      <w:bookmarkEnd w:id="11"/>
    </w:p>
    <w:p>
      <w:pPr>
        <w:jc w:val="center"/>
        <w:rPr>
          <w:rFonts w:ascii="宋 体" w:hAnsi="宋 体" w:eastAsia="宋 体"/>
          <w:sz w:val="28"/>
        </w:rPr>
      </w:pPr>
      <w:r>
        <w:rPr>
          <w:rFonts w:ascii="宋 体" w:hAnsi="宋 体" w:eastAsia="宋 体"/>
          <w:sz w:val="28"/>
        </w:rPr>
        <w:drawing>
          <wp:inline distT="0" distB="0" distL="114300" distR="114300">
            <wp:extent cx="5080000" cy="3048000"/>
            <wp:effectExtent l="0" t="0" r="635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ascii="宋 体" w:hAnsi="宋 体" w:eastAsia="宋 体"/>
          <w:sz w:val="28"/>
        </w:rPr>
      </w:pPr>
      <w:bookmarkStart w:id="12" w:name="_Toc15826"/>
      <w:bookmarkStart w:id="13" w:name="_Toc27993"/>
      <w:r>
        <w:rPr>
          <w:rFonts w:ascii="宋 体" w:hAnsi="宋 体" w:eastAsia="宋 体"/>
          <w:sz w:val="28"/>
        </w:rPr>
        <w:t>3、媒体活跃度</w:t>
      </w:r>
      <w:bookmarkEnd w:id="12"/>
      <w:bookmarkEnd w:id="13"/>
    </w:p>
    <w:p>
      <w:pPr>
        <w:jc w:val="center"/>
        <w:rPr>
          <w:rFonts w:ascii="宋 体" w:hAnsi="宋 体" w:eastAsia="宋 体"/>
          <w:sz w:val="28"/>
        </w:rPr>
      </w:pPr>
      <w:r>
        <w:rPr>
          <w:rFonts w:ascii="宋 体" w:hAnsi="宋 体" w:eastAsia="宋 体"/>
          <w:sz w:val="28"/>
        </w:rPr>
        <w:drawing>
          <wp:inline distT="0" distB="0" distL="114300" distR="114300">
            <wp:extent cx="5080000" cy="3048000"/>
            <wp:effectExtent l="0" t="0" r="635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ascii="宋 体" w:hAnsi="宋 体" w:eastAsia="宋 体"/>
          <w:sz w:val="28"/>
        </w:rPr>
      </w:pPr>
      <w:bookmarkStart w:id="14" w:name="_Toc5462"/>
      <w:bookmarkStart w:id="15" w:name="_Toc11248"/>
      <w:r>
        <w:rPr>
          <w:rFonts w:ascii="宋 体" w:hAnsi="宋 体" w:eastAsia="宋 体"/>
          <w:sz w:val="28"/>
        </w:rPr>
        <w:t>4、地域分析</w:t>
      </w:r>
      <w:bookmarkEnd w:id="14"/>
      <w:bookmarkEnd w:id="15"/>
    </w:p>
    <w:p>
      <w:pPr>
        <w:jc w:val="center"/>
        <w:rPr>
          <w:rFonts w:ascii="宋 体" w:hAnsi="宋 体" w:eastAsia="宋 体"/>
          <w:sz w:val="28"/>
        </w:rPr>
      </w:pPr>
      <w:r>
        <w:rPr>
          <w:rFonts w:ascii="宋 体" w:hAnsi="宋 体" w:eastAsia="宋 体"/>
          <w:sz w:val="28"/>
        </w:rPr>
        <w:drawing>
          <wp:inline distT="0" distB="0" distL="114300" distR="114300">
            <wp:extent cx="5080000" cy="3048000"/>
            <wp:effectExtent l="0" t="0" r="635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TSongStd-Light" w:hAnsi="STSongStd-Light" w:eastAsia="STSongStd-Light"/>
        </w:rPr>
      </w:pPr>
      <w:r>
        <w:rPr>
          <w:rFonts w:ascii="STSongStd-Light" w:hAnsi="STSongStd-Light" w:eastAsia="STSongStd-Light"/>
        </w:rPr>
        <w:t>注：以下为排名前十的省份</w:t>
      </w:r>
    </w:p>
    <w:tbl>
      <w:tblPr>
        <w:tblStyle w:val="8"/>
        <w:tblW w:w="8278" w:type="dxa"/>
        <w:jc w:val="center"/>
        <w:tblInd w:w="106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298"/>
        <w:gridCol w:w="3490"/>
        <w:gridCol w:w="34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STSongStd-Light" w:hAnsi="STSongStd-Light" w:eastAsia="STSongStd-Light"/>
                <w:sz w:val="22"/>
              </w:rPr>
            </w:pPr>
            <w:r>
              <w:rPr>
                <w:rFonts w:ascii="STSongStd-Light" w:hAnsi="STSongStd-Light" w:eastAsia="STSongStd-Light"/>
                <w:sz w:val="22"/>
              </w:rPr>
              <w:t>序号</w:t>
            </w:r>
          </w:p>
        </w:tc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STSongStd-Light" w:hAnsi="STSongStd-Light" w:eastAsia="STSongStd-Light"/>
                <w:sz w:val="22"/>
              </w:rPr>
            </w:pPr>
            <w:r>
              <w:rPr>
                <w:rFonts w:ascii="STSongStd-Light" w:hAnsi="STSongStd-Light" w:eastAsia="STSongStd-Light"/>
                <w:sz w:val="22"/>
              </w:rPr>
              <w:t>省份</w:t>
            </w:r>
          </w:p>
        </w:tc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STSongStd-Light" w:hAnsi="STSongStd-Light" w:eastAsia="STSongStd-Light"/>
                <w:sz w:val="22"/>
              </w:rPr>
            </w:pPr>
            <w:r>
              <w:rPr>
                <w:rFonts w:ascii="STSongStd-Light" w:hAnsi="STSongStd-Light" w:eastAsia="STSongStd-Light"/>
                <w:sz w:val="22"/>
              </w:rPr>
              <w:t>信息数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1</w:t>
            </w:r>
          </w:p>
        </w:tc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北京</w:t>
            </w:r>
          </w:p>
        </w:tc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612331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2</w:t>
            </w:r>
          </w:p>
        </w:tc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广东</w:t>
            </w:r>
          </w:p>
        </w:tc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315328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3</w:t>
            </w:r>
          </w:p>
        </w:tc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上海</w:t>
            </w:r>
          </w:p>
        </w:tc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133002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4</w:t>
            </w:r>
          </w:p>
        </w:tc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江苏</w:t>
            </w:r>
          </w:p>
        </w:tc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70052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5</w:t>
            </w:r>
          </w:p>
        </w:tc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浙江</w:t>
            </w:r>
          </w:p>
        </w:tc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62579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6</w:t>
            </w:r>
          </w:p>
        </w:tc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山东</w:t>
            </w:r>
          </w:p>
        </w:tc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56001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7</w:t>
            </w:r>
          </w:p>
        </w:tc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河南</w:t>
            </w:r>
          </w:p>
        </w:tc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49475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8</w:t>
            </w:r>
          </w:p>
        </w:tc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福建</w:t>
            </w:r>
          </w:p>
        </w:tc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42517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9</w:t>
            </w:r>
          </w:p>
        </w:tc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湖北</w:t>
            </w:r>
          </w:p>
        </w:tc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42059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10</w:t>
            </w:r>
          </w:p>
        </w:tc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四川</w:t>
            </w:r>
          </w:p>
        </w:tc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27238</w:t>
            </w:r>
          </w:p>
        </w:tc>
      </w:tr>
    </w:tbl>
    <w:p>
      <w:pPr>
        <w:rPr>
          <w:rFonts w:ascii="黑 体" w:hAnsi="黑 体" w:eastAsia="黑 体"/>
          <w:sz w:val="32"/>
        </w:rPr>
      </w:pPr>
    </w:p>
    <w:p>
      <w:pPr>
        <w:spacing w:line="360" w:lineRule="auto"/>
        <w:outlineLvl w:val="0"/>
        <w:rPr>
          <w:rFonts w:ascii="黑 体" w:hAnsi="黑 体" w:eastAsia="黑 体"/>
          <w:sz w:val="32"/>
        </w:rPr>
      </w:pPr>
      <w:bookmarkStart w:id="16" w:name="_Toc29367"/>
      <w:bookmarkStart w:id="17" w:name="_Toc9454"/>
      <w:r>
        <w:rPr>
          <w:rFonts w:ascii="黑 体" w:hAnsi="黑 体" w:eastAsia="黑 体"/>
          <w:sz w:val="32"/>
        </w:rPr>
        <w:t>五、关键词云</w:t>
      </w:r>
      <w:bookmarkEnd w:id="16"/>
      <w:bookmarkEnd w:id="17"/>
    </w:p>
    <w:p>
      <w:pPr>
        <w:rPr>
          <w:rFonts w:ascii="黑 体" w:hAnsi="黑 体" w:eastAsia="黑 体"/>
          <w:sz w:val="32"/>
        </w:rPr>
      </w:pPr>
      <w:r>
        <w:rPr>
          <w:rFonts w:ascii="黑 体" w:hAnsi="黑 体" w:eastAsia="黑 体"/>
          <w:sz w:val="32"/>
        </w:rPr>
        <w:drawing>
          <wp:inline distT="0" distB="0" distL="114300" distR="114300">
            <wp:extent cx="5527675" cy="2654300"/>
            <wp:effectExtent l="0" t="0" r="15875" b="1270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黑 体" w:hAnsi="黑 体" w:eastAsia="黑 体"/>
          <w:sz w:val="32"/>
        </w:rPr>
      </w:pPr>
    </w:p>
    <w:p>
      <w:pPr>
        <w:spacing w:line="360" w:lineRule="auto"/>
        <w:outlineLvl w:val="0"/>
        <w:rPr>
          <w:rFonts w:ascii="黑 体" w:hAnsi="黑 体" w:eastAsia="黑 体"/>
          <w:sz w:val="32"/>
        </w:rPr>
      </w:pPr>
      <w:bookmarkStart w:id="18" w:name="_Toc5292"/>
      <w:bookmarkStart w:id="19" w:name="_Toc7706"/>
      <w:r>
        <w:rPr>
          <w:rFonts w:ascii="黑 体" w:hAnsi="黑 体" w:eastAsia="黑 体"/>
          <w:sz w:val="32"/>
        </w:rPr>
        <w:t>六、热点网民</w:t>
      </w:r>
      <w:bookmarkEnd w:id="18"/>
      <w:bookmarkEnd w:id="19"/>
    </w:p>
    <w:p>
      <w:pPr>
        <w:outlineLvl w:val="1"/>
        <w:rPr>
          <w:rFonts w:ascii="宋 体" w:hAnsi="宋 体" w:eastAsia="宋 体"/>
          <w:sz w:val="28"/>
        </w:rPr>
      </w:pPr>
      <w:bookmarkStart w:id="20" w:name="_Toc30927"/>
      <w:bookmarkStart w:id="21" w:name="_Toc1810"/>
      <w:r>
        <w:rPr>
          <w:rFonts w:ascii="宋 体" w:hAnsi="宋 体" w:eastAsia="宋 体"/>
          <w:sz w:val="28"/>
        </w:rPr>
        <w:t>1、微博</w:t>
      </w:r>
      <w:bookmarkEnd w:id="20"/>
      <w:bookmarkEnd w:id="21"/>
    </w:p>
    <w:tbl>
      <w:tblPr>
        <w:tblStyle w:val="8"/>
        <w:tblW w:w="8293" w:type="dxa"/>
        <w:jc w:val="center"/>
        <w:tblInd w:w="103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" w:type="dxa"/>
          <w:bottom w:w="0" w:type="dxa"/>
          <w:right w:w="20" w:type="dxa"/>
        </w:tblCellMar>
      </w:tblPr>
      <w:tblGrid>
        <w:gridCol w:w="679"/>
        <w:gridCol w:w="2538"/>
        <w:gridCol w:w="2538"/>
        <w:gridCol w:w="25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jc w:val="center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STSongStd-Light" w:hAnsi="STSongStd-Light" w:eastAsia="STSongStd-Light"/>
                <w:sz w:val="22"/>
              </w:rPr>
            </w:pPr>
            <w:r>
              <w:rPr>
                <w:rFonts w:ascii="STSongStd-Light" w:hAnsi="STSongStd-Light" w:eastAsia="STSongStd-Light"/>
                <w:sz w:val="22"/>
              </w:rPr>
              <w:t>序号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STSongStd-Light" w:hAnsi="STSongStd-Light" w:eastAsia="STSongStd-Light"/>
                <w:sz w:val="22"/>
              </w:rPr>
            </w:pPr>
            <w:r>
              <w:rPr>
                <w:rFonts w:ascii="STSongStd-Light" w:hAnsi="STSongStd-Light" w:eastAsia="STSongStd-Light"/>
                <w:sz w:val="22"/>
              </w:rPr>
              <w:t>名称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STSongStd-Light" w:hAnsi="STSongStd-Light" w:eastAsia="STSongStd-Light"/>
                <w:sz w:val="22"/>
              </w:rPr>
            </w:pPr>
            <w:r>
              <w:rPr>
                <w:rFonts w:ascii="STSongStd-Light" w:hAnsi="STSongStd-Light" w:eastAsia="STSongStd-Light"/>
                <w:sz w:val="22"/>
              </w:rPr>
              <w:t>来源网站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STSongStd-Light" w:hAnsi="STSongStd-Light" w:eastAsia="STSongStd-Light"/>
                <w:sz w:val="22"/>
              </w:rPr>
            </w:pPr>
            <w:r>
              <w:rPr>
                <w:rFonts w:ascii="STSongStd-Light" w:hAnsi="STSongStd-Light" w:eastAsia="STSongStd-Light"/>
                <w:sz w:val="22"/>
              </w:rPr>
              <w:t>发帖数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jc w:val="center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1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正能量粒子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新浪微博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782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jc w:val="center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2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雪天读雪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新浪微博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674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jc w:val="center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3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中国核电_CNNP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新浪微博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431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jc w:val="center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4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专家冯毅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新浪微博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416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jc w:val="center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5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丹甫股份-sz002366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新浪微博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302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jc w:val="center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6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CNEA中国核能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新浪微博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275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jc w:val="center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7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MOve电冰箱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新浪微博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234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jc w:val="center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8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我家柳条边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新浪微博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215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jc w:val="center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9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captainuke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新浪微博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214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jc w:val="center"/>
        </w:trPr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10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W430好厚一摞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新浪微博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198</w:t>
            </w:r>
          </w:p>
        </w:tc>
      </w:tr>
    </w:tbl>
    <w:p>
      <w:pPr>
        <w:rPr>
          <w:rFonts w:ascii="宋 体" w:hAnsi="宋 体" w:eastAsia="宋 体"/>
          <w:sz w:val="28"/>
        </w:rPr>
      </w:pPr>
    </w:p>
    <w:p>
      <w:pPr>
        <w:outlineLvl w:val="1"/>
        <w:rPr>
          <w:rFonts w:ascii="宋 体" w:hAnsi="宋 体" w:eastAsia="宋 体"/>
          <w:sz w:val="28"/>
        </w:rPr>
      </w:pPr>
      <w:bookmarkStart w:id="22" w:name="_Toc26964"/>
      <w:bookmarkStart w:id="23" w:name="_Toc21362"/>
      <w:r>
        <w:rPr>
          <w:rFonts w:ascii="宋 体" w:hAnsi="宋 体" w:eastAsia="宋 体"/>
          <w:sz w:val="28"/>
        </w:rPr>
        <w:t>2、</w:t>
      </w:r>
      <w:bookmarkEnd w:id="22"/>
      <w:r>
        <w:rPr>
          <w:rFonts w:ascii="宋 体" w:hAnsi="宋 体" w:eastAsia="宋 体"/>
          <w:sz w:val="28"/>
        </w:rPr>
        <w:t>新闻</w:t>
      </w:r>
      <w:bookmarkEnd w:id="23"/>
    </w:p>
    <w:tbl>
      <w:tblPr>
        <w:tblStyle w:val="8"/>
        <w:tblW w:w="8319" w:type="dxa"/>
        <w:jc w:val="center"/>
        <w:tblInd w:w="100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" w:type="dxa"/>
          <w:bottom w:w="0" w:type="dxa"/>
          <w:right w:w="20" w:type="dxa"/>
        </w:tblCellMar>
      </w:tblPr>
      <w:tblGrid>
        <w:gridCol w:w="705"/>
        <w:gridCol w:w="2538"/>
        <w:gridCol w:w="2538"/>
        <w:gridCol w:w="25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jc w:val="center"/>
        </w:trPr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STSongStd-Light" w:hAnsi="STSongStd-Light" w:eastAsia="STSongStd-Light"/>
                <w:sz w:val="22"/>
              </w:rPr>
            </w:pPr>
            <w:r>
              <w:rPr>
                <w:rFonts w:ascii="STSongStd-Light" w:hAnsi="STSongStd-Light" w:eastAsia="STSongStd-Light"/>
                <w:sz w:val="22"/>
              </w:rPr>
              <w:t>序号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STSongStd-Light" w:hAnsi="STSongStd-Light" w:eastAsia="STSongStd-Light"/>
                <w:sz w:val="22"/>
              </w:rPr>
            </w:pPr>
            <w:r>
              <w:rPr>
                <w:rFonts w:ascii="STSongStd-Light" w:hAnsi="STSongStd-Light" w:eastAsia="STSongStd-Light"/>
                <w:sz w:val="22"/>
              </w:rPr>
              <w:t>名称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STSongStd-Light" w:hAnsi="STSongStd-Light" w:eastAsia="STSongStd-Light"/>
                <w:sz w:val="22"/>
              </w:rPr>
            </w:pPr>
            <w:r>
              <w:rPr>
                <w:rFonts w:ascii="STSongStd-Light" w:hAnsi="STSongStd-Light" w:eastAsia="STSongStd-Light"/>
                <w:sz w:val="22"/>
              </w:rPr>
              <w:t>来源网站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STSongStd-Light" w:hAnsi="STSongStd-Light" w:eastAsia="STSongStd-Light"/>
                <w:sz w:val="22"/>
              </w:rPr>
            </w:pPr>
            <w:r>
              <w:rPr>
                <w:rFonts w:ascii="STSongStd-Light" w:hAnsi="STSongStd-Light" w:eastAsia="STSongStd-Light"/>
                <w:sz w:val="22"/>
              </w:rPr>
              <w:t>发帖数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jc w:val="center"/>
        </w:trPr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1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正能量粒子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新浪微博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782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jc w:val="center"/>
        </w:trPr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2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雪天读雪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新浪微博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674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jc w:val="center"/>
        </w:trPr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3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中国核电_CNNP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新浪微博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431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jc w:val="center"/>
        </w:trPr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4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专家冯毅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新浪微博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416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jc w:val="center"/>
        </w:trPr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5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丹甫股份-sz002366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新浪微博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302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jc w:val="center"/>
        </w:trPr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6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CNEA中国核能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新浪微博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275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jc w:val="center"/>
        </w:trPr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7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MOve电冰箱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新浪微博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234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jc w:val="center"/>
        </w:trPr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8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我家柳条边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新浪微博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215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jc w:val="center"/>
        </w:trPr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9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captainuke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新浪微博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214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jc w:val="center"/>
        </w:trPr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10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W430好厚一摞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新浪微博</w:t>
            </w:r>
          </w:p>
        </w:tc>
        <w:tc>
          <w:tcPr>
            <w:tcW w:w="2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rPr>
                <w:rFonts w:ascii="Courier" w:hAnsi="Courier" w:eastAsia="Courier"/>
                <w:sz w:val="22"/>
              </w:rPr>
            </w:pPr>
            <w:r>
              <w:rPr>
                <w:rFonts w:ascii="Courier" w:hAnsi="Courier" w:eastAsia="Courier"/>
                <w:sz w:val="22"/>
              </w:rPr>
              <w:t>198</w:t>
            </w:r>
          </w:p>
        </w:tc>
      </w:tr>
    </w:tbl>
    <w:p>
      <w:pPr>
        <w:rPr>
          <w:rFonts w:ascii="黑 体" w:hAnsi="黑 体" w:eastAsia="黑 体"/>
          <w:sz w:val="32"/>
        </w:rPr>
      </w:pPr>
    </w:p>
    <w:p>
      <w:pPr>
        <w:numPr>
          <w:ilvl w:val="0"/>
          <w:numId w:val="2"/>
        </w:numPr>
        <w:tabs>
          <w:tab w:val="left" w:pos="574"/>
        </w:tabs>
        <w:spacing w:line="360" w:lineRule="auto"/>
        <w:outlineLvl w:val="0"/>
        <w:rPr>
          <w:rFonts w:ascii="黑 体" w:hAnsi="黑 体" w:eastAsia="黑 体"/>
          <w:sz w:val="32"/>
        </w:rPr>
      </w:pPr>
      <w:bookmarkStart w:id="24" w:name="_Toc3140"/>
      <w:r>
        <w:rPr>
          <w:rFonts w:ascii="黑 体" w:hAnsi="黑 体" w:eastAsia="黑 体"/>
          <w:sz w:val="32"/>
        </w:rPr>
        <w:tab/>
      </w:r>
      <w:bookmarkStart w:id="25" w:name="_Toc2636"/>
      <w:r>
        <w:rPr>
          <w:rFonts w:ascii="黑 体" w:hAnsi="黑 体" w:eastAsia="黑 体"/>
          <w:sz w:val="32"/>
        </w:rPr>
        <w:t>传播途径</w:t>
      </w:r>
      <w:bookmarkEnd w:id="24"/>
      <w:bookmarkEnd w:id="25"/>
    </w:p>
    <w:p>
      <w:pPr>
        <w:jc w:val="center"/>
        <w:rPr>
          <w:rFonts w:ascii="黑 体" w:hAnsi="黑 体" w:eastAsia="黑 体"/>
          <w:sz w:val="32"/>
        </w:rPr>
      </w:pPr>
      <w:r>
        <w:rPr>
          <w:rFonts w:ascii="黑 体" w:hAnsi="黑 体" w:eastAsia="黑 体"/>
          <w:sz w:val="32"/>
        </w:rPr>
        <w:drawing>
          <wp:inline distT="0" distB="0" distL="114300" distR="114300">
            <wp:extent cx="5527675" cy="2654300"/>
            <wp:effectExtent l="0" t="0" r="15875" b="1270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0" w:firstLineChars="200"/>
        <w:jc w:val="both"/>
        <w:rPr>
          <w:rFonts w:ascii="黑 体" w:hAnsi="黑 体" w:eastAsia="黑 体"/>
          <w:sz w:val="32"/>
        </w:rPr>
      </w:pPr>
      <w:r>
        <w:rPr>
          <w:rFonts w:hint="eastAsia" w:ascii="宋体" w:hAnsi="宋体"/>
          <w:sz w:val="28"/>
        </w:rPr>
        <w:t>从上图可看出，该事件的首篇相关报道于${first_year}年${first_month}月${first_day}日${first_hour}时${first_minute}分${first_second}秒在${media_source}发布，报道标题为:${first_title},内容为：${first_content}...。而后，更多相关报道出现，并通过${media_type}进行传播，经过这些网的传播，将事件扩散化，可将${media_type}这一批网站进行重点监控。</w:t>
      </w:r>
    </w:p>
    <w:p>
      <w:pPr>
        <w:spacing w:line="360" w:lineRule="auto"/>
        <w:outlineLvl w:val="0"/>
        <w:rPr>
          <w:rFonts w:ascii="黑 体" w:hAnsi="黑 体" w:eastAsia="黑 体"/>
          <w:sz w:val="32"/>
        </w:rPr>
      </w:pPr>
      <w:bookmarkStart w:id="26" w:name="_Toc6914"/>
      <w:bookmarkStart w:id="27" w:name="_Toc15806"/>
      <w:r>
        <w:rPr>
          <w:rFonts w:ascii="黑 体" w:hAnsi="黑 体" w:eastAsia="黑 体"/>
          <w:sz w:val="32"/>
        </w:rPr>
        <w:t>八、相关词</w:t>
      </w:r>
      <w:bookmarkEnd w:id="26"/>
      <w:bookmarkEnd w:id="27"/>
    </w:p>
    <w:p>
      <w:pPr>
        <w:jc w:val="center"/>
        <w:rPr>
          <w:rFonts w:ascii="黑 体" w:hAnsi="黑 体" w:eastAsia="黑 体"/>
          <w:sz w:val="32"/>
        </w:rPr>
      </w:pPr>
      <w:r>
        <w:rPr>
          <w:rFonts w:ascii="黑 体" w:hAnsi="黑 体" w:eastAsia="黑 体"/>
          <w:sz w:val="32"/>
        </w:rPr>
        <w:drawing>
          <wp:inline distT="0" distB="0" distL="114300" distR="114300">
            <wp:extent cx="5527675" cy="2654300"/>
            <wp:effectExtent l="0" t="0" r="15875" b="1270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黑 体" w:hAnsi="黑 体" w:eastAsia="黑 体"/>
          <w:sz w:val="32"/>
        </w:rPr>
      </w:pPr>
    </w:p>
    <w:p>
      <w:pPr>
        <w:spacing w:line="360" w:lineRule="auto"/>
        <w:outlineLvl w:val="0"/>
        <w:rPr>
          <w:rFonts w:ascii="黑 体" w:hAnsi="黑 体" w:eastAsia="黑 体"/>
          <w:sz w:val="32"/>
        </w:rPr>
      </w:pPr>
      <w:bookmarkStart w:id="28" w:name="_Toc13450"/>
      <w:bookmarkStart w:id="29" w:name="_Toc22421"/>
      <w:r>
        <w:rPr>
          <w:rFonts w:ascii="黑 体" w:hAnsi="黑 体" w:eastAsia="黑 体"/>
          <w:sz w:val="32"/>
        </w:rPr>
        <w:t>九、舆情总结</w:t>
      </w:r>
      <w:bookmarkEnd w:id="28"/>
      <w:bookmarkEnd w:id="29"/>
    </w:p>
    <w:p>
      <w:pPr>
        <w:spacing w:line="360" w:lineRule="auto"/>
        <w:jc w:val="both"/>
        <w:rPr>
          <w:rFonts w:ascii="宋体" w:hAnsi="宋体"/>
          <w:sz w:val="28"/>
        </w:rPr>
      </w:pPr>
      <w:r>
        <w:rPr>
          <w:rFonts w:ascii="STSongStd-Light" w:hAnsi="STSongStd-Light" w:eastAsia="STSongStd-Light"/>
          <w:sz w:val="32"/>
        </w:rPr>
        <w:tab/>
      </w:r>
      <w:r>
        <w:rPr>
          <w:rFonts w:hint="eastAsia" w:ascii="宋体" w:hAnsi="宋体"/>
          <w:sz w:val="28"/>
        </w:rPr>
        <w:t>综上所述，在${theme}事件中，社会舆论以${key_word}为关键词进行舆论传播，在${max_year}年${max_month}月${max_day}日${max_hour}时达到峰值，在未来几天内应该严密监控，注意疏导，防止舆论进一步激化。</w:t>
      </w:r>
    </w:p>
    <w:p>
      <w:pPr>
        <w:tabs>
          <w:tab w:val="left" w:pos="5190"/>
        </w:tabs>
        <w:rPr>
          <w:rFonts w:eastAsiaTheme="minorEastAsia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仿 宋">
    <w:altName w:val="宋体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黑 体">
    <w:altName w:val="黑体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TSongStd-Light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宋 体">
    <w:altName w:val="宋体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OqXm5&#10;zwAAAAUBAAAPAAAAAAAAAAEAIAAAACIAAABkcnMvZG93bnJldi54bWxQSwECFAAUAAAACACHTuJA&#10;oIcvzLgBAABUAwAADgAAAAAAAAABACAAAAAeAQAAZHJzL2Uyb0RvYy54bWxQSwUGAAAAAAYABgBZ&#10;AQAASAUAAAAA&#10;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jc w:val="center"/>
                  <w:rPr>
                    <w:sz w:val="18"/>
                  </w:rPr>
                </w:pP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1027" o:spid="_x0000_s1027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JJDBpDDAgAA2AUAAA4AAAAA&#10;AAAAAQAgAAAAHwEAAGRycy9lMm9Eb2MueG1sUEsFBgAAAAAGAAYAWQEAAFQGAAAAAA=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7 页</w:t>
                </w:r>
              </w:p>
            </w:txbxContent>
          </v:textbox>
        </v:shape>
      </w:pict>
    </w:r>
    <w:r>
      <w:pict>
        <v:shape id="_x0000_s1028" o:spid="_x0000_s1028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FWo&#10;Fly2AQAAVQMAAA4AAAAAAAAAAQAgAAAAHgEAAGRycy9lMm9Eb2MueG1sUEsFBgAAAAAGAAYAWQEA&#10;AEYFAAAAAA==&#10;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jc w:val="center"/>
                  <w:rPr>
                    <w:sz w:val="18"/>
                  </w:rPr>
                </w:pP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thickThinSmallGap" w:color="auto" w:sz="12" w:space="0"/>
      </w:pBdr>
      <w:tabs>
        <w:tab w:val="center" w:pos="4714"/>
        <w:tab w:val="left" w:pos="6469"/>
      </w:tabs>
    </w:pPr>
    <w:r>
      <w:rPr>
        <w:rFonts w:hint="eastAsia" w:ascii="华文仿宋" w:hAnsi="华文仿宋" w:eastAsia="华文仿宋"/>
        <w:b/>
        <w:sz w:val="21"/>
      </w:rPr>
      <w:tab/>
    </w:r>
    <w:r>
      <w:rPr>
        <w:rFonts w:hint="eastAsia" w:ascii="华文仿宋" w:hAnsi="华文仿宋" w:eastAsia="华文仿宋"/>
        <w:b/>
        <w:sz w:val="21"/>
      </w:rPr>
      <w:t>南华大学舆情监控报告</w:t>
    </w:r>
    <w:r>
      <w:rPr>
        <w:rFonts w:hint="eastAsia" w:ascii="华文仿宋" w:hAnsi="华文仿宋" w:eastAsia="华文仿宋"/>
        <w:b/>
        <w:sz w:val="21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3C1AE"/>
    <w:multiLevelType w:val="multilevel"/>
    <w:tmpl w:val="5843C1AE"/>
    <w:lvl w:ilvl="0" w:tentative="0">
      <w:start w:val="7"/>
      <w:numFmt w:val="chineseCounting"/>
      <w:suff w:val="nothing"/>
      <w:lvlText w:val="%1、"/>
      <w:lvlJc w:val="left"/>
      <w:rPr>
        <w:rFonts w:hint="default"/>
        <w:u w:val="none"/>
      </w:rPr>
    </w:lvl>
    <w:lvl w:ilvl="1" w:tentative="0">
      <w:start w:val="1"/>
      <w:numFmt w:val="decimal"/>
      <w:lvlText w:val=""/>
      <w:lvlJc w:val="left"/>
      <w:rPr>
        <w:rFonts w:hint="default"/>
        <w:u w:val="none"/>
      </w:rPr>
    </w:lvl>
    <w:lvl w:ilvl="2" w:tentative="0">
      <w:start w:val="1"/>
      <w:numFmt w:val="decimal"/>
      <w:lvlText w:val=""/>
      <w:lvlJc w:val="left"/>
      <w:rPr>
        <w:rFonts w:hint="default"/>
        <w:u w:val="none"/>
      </w:rPr>
    </w:lvl>
    <w:lvl w:ilvl="3" w:tentative="0">
      <w:start w:val="1"/>
      <w:numFmt w:val="decimal"/>
      <w:lvlText w:val=""/>
      <w:lvlJc w:val="left"/>
      <w:rPr>
        <w:rFonts w:hint="default"/>
        <w:u w:val="none"/>
      </w:rPr>
    </w:lvl>
    <w:lvl w:ilvl="4" w:tentative="0">
      <w:start w:val="1"/>
      <w:numFmt w:val="decimal"/>
      <w:lvlText w:val=""/>
      <w:lvlJc w:val="left"/>
      <w:rPr>
        <w:rFonts w:hint="default"/>
        <w:u w:val="none"/>
      </w:rPr>
    </w:lvl>
    <w:lvl w:ilvl="5" w:tentative="0">
      <w:start w:val="1"/>
      <w:numFmt w:val="decimal"/>
      <w:lvlText w:val=""/>
      <w:lvlJc w:val="left"/>
      <w:rPr>
        <w:rFonts w:hint="default"/>
        <w:u w:val="none"/>
      </w:rPr>
    </w:lvl>
    <w:lvl w:ilvl="6" w:tentative="0">
      <w:start w:val="1"/>
      <w:numFmt w:val="decimal"/>
      <w:lvlText w:val=""/>
      <w:lvlJc w:val="left"/>
      <w:rPr>
        <w:rFonts w:hint="default"/>
        <w:u w:val="none"/>
      </w:rPr>
    </w:lvl>
    <w:lvl w:ilvl="7" w:tentative="0">
      <w:start w:val="1"/>
      <w:numFmt w:val="decimal"/>
      <w:lvlText w:val=""/>
      <w:lvlJc w:val="left"/>
      <w:rPr>
        <w:rFonts w:hint="default"/>
        <w:u w:val="none"/>
      </w:rPr>
    </w:lvl>
    <w:lvl w:ilvl="8" w:tentative="0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">
    <w:nsid w:val="5844CF13"/>
    <w:multiLevelType w:val="singleLevel"/>
    <w:tmpl w:val="5844CF13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C970488"/>
    <w:rsid w:val="00094E78"/>
    <w:rsid w:val="001B0979"/>
    <w:rsid w:val="002B569A"/>
    <w:rsid w:val="003E410A"/>
    <w:rsid w:val="0080615E"/>
    <w:rsid w:val="00861702"/>
    <w:rsid w:val="00863339"/>
    <w:rsid w:val="00867ECD"/>
    <w:rsid w:val="00926F05"/>
    <w:rsid w:val="009D031B"/>
    <w:rsid w:val="00A162AA"/>
    <w:rsid w:val="00A37756"/>
    <w:rsid w:val="00BA54FA"/>
    <w:rsid w:val="00BF3F56"/>
    <w:rsid w:val="00ED69FB"/>
    <w:rsid w:val="08091967"/>
    <w:rsid w:val="0AE572B7"/>
    <w:rsid w:val="117148D1"/>
    <w:rsid w:val="18771526"/>
    <w:rsid w:val="1B070488"/>
    <w:rsid w:val="1D176E07"/>
    <w:rsid w:val="1E4602C9"/>
    <w:rsid w:val="2036199B"/>
    <w:rsid w:val="20D621FC"/>
    <w:rsid w:val="279E7526"/>
    <w:rsid w:val="28A761B4"/>
    <w:rsid w:val="2A0D2CE5"/>
    <w:rsid w:val="2AC44EC1"/>
    <w:rsid w:val="2B3B4796"/>
    <w:rsid w:val="2C970488"/>
    <w:rsid w:val="2FA975E5"/>
    <w:rsid w:val="340B31CA"/>
    <w:rsid w:val="35836F48"/>
    <w:rsid w:val="359174E0"/>
    <w:rsid w:val="35EB056D"/>
    <w:rsid w:val="368946E0"/>
    <w:rsid w:val="380C39D3"/>
    <w:rsid w:val="3F217341"/>
    <w:rsid w:val="3F745D8D"/>
    <w:rsid w:val="3FE93010"/>
    <w:rsid w:val="45F63FD5"/>
    <w:rsid w:val="49F20864"/>
    <w:rsid w:val="4C944605"/>
    <w:rsid w:val="529B1FC3"/>
    <w:rsid w:val="52BF639A"/>
    <w:rsid w:val="5795419C"/>
    <w:rsid w:val="5BAF6536"/>
    <w:rsid w:val="5ECC2DD4"/>
    <w:rsid w:val="633C261F"/>
    <w:rsid w:val="63CE4E4A"/>
    <w:rsid w:val="63E65807"/>
    <w:rsid w:val="67EC58B2"/>
    <w:rsid w:val="6E0C54E9"/>
    <w:rsid w:val="6EDA1EBE"/>
    <w:rsid w:val="6F745EDD"/>
    <w:rsid w:val="76DF4568"/>
    <w:rsid w:val="78D1727B"/>
    <w:rsid w:val="7AF04159"/>
    <w:rsid w:val="7B5475BA"/>
    <w:rsid w:val="7E583AB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宋体" w:cstheme="minorBidi"/>
      <w:color w:val="000000"/>
      <w:sz w:val="24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customStyle="1" w:styleId="9">
    <w:name w:val="页眉 Char"/>
    <w:basedOn w:val="7"/>
    <w:link w:val="4"/>
    <w:uiPriority w:val="0"/>
    <w:rPr>
      <w:rFonts w:ascii="Arial" w:hAnsi="Arial" w:eastAsia="宋体"/>
      <w:color w:val="000000"/>
      <w:sz w:val="18"/>
      <w:szCs w:val="18"/>
    </w:rPr>
  </w:style>
  <w:style w:type="character" w:customStyle="1" w:styleId="10">
    <w:name w:val="批注框文本 Char"/>
    <w:basedOn w:val="7"/>
    <w:link w:val="2"/>
    <w:uiPriority w:val="0"/>
    <w:rPr>
      <w:rFonts w:ascii="Arial" w:hAnsi="Arial" w:eastAsia="宋体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9</Pages>
  <Words>661</Words>
  <Characters>3769</Characters>
  <Lines>31</Lines>
  <Paragraphs>8</Paragraphs>
  <ScaleCrop>false</ScaleCrop>
  <LinksUpToDate>false</LinksUpToDate>
  <CharactersWithSpaces>4422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2016-12-05T02:02:00Z</dcterms:created>
  <dc:creator>Administrator</dc:creator>
  <cp:lastModifiedBy>Gavinjou</cp:lastModifiedBy>
  <dcterms:modified xsi:type="dcterms:W3CDTF">2016-12-16T12:31:44Z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