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FCB9C" w14:textId="77777777" w:rsidR="00CF6D27" w:rsidRDefault="00CF6D27" w:rsidP="00CF6D27">
      <w:pPr>
        <w:pStyle w:val="ListParagraph"/>
        <w:numPr>
          <w:ilvl w:val="0"/>
          <w:numId w:val="1"/>
        </w:numPr>
      </w:pPr>
      <w:r w:rsidRPr="00CF6D27">
        <w:t>Plot the sum of hourly electricity usage throughout the sample. Do you notice any patterns? Is there a significant linear trend</w:t>
      </w:r>
    </w:p>
    <w:p w14:paraId="6E0BED66" w14:textId="6A0EC1A8" w:rsidR="00CF6D27" w:rsidRDefault="00CF6D27" w:rsidP="00CF6D27">
      <w:pPr>
        <w:pStyle w:val="ListParagraph"/>
        <w:numPr>
          <w:ilvl w:val="0"/>
          <w:numId w:val="1"/>
        </w:numPr>
      </w:pPr>
      <w:r w:rsidRPr="00CF6D27">
        <w:t>Does this data look stationary? Test for a unit root and interpret the result. Now calculate its first difference and plot it. Does it look stationary?</w:t>
      </w:r>
    </w:p>
    <w:p w14:paraId="53283B3F" w14:textId="11107944" w:rsidR="00CF6D27" w:rsidRDefault="00CF6D27" w:rsidP="00CF6D27">
      <w:pPr>
        <w:pStyle w:val="ListParagraph"/>
        <w:numPr>
          <w:ilvl w:val="0"/>
          <w:numId w:val="1"/>
        </w:numPr>
      </w:pPr>
      <w:r w:rsidRPr="00CF6D27">
        <w:t xml:space="preserve">Plot the </w:t>
      </w:r>
      <w:proofErr w:type="spellStart"/>
      <w:r w:rsidRPr="00CF6D27">
        <w:t>deseasonalized</w:t>
      </w:r>
      <w:proofErr w:type="spellEnd"/>
      <w:r w:rsidRPr="00CF6D27">
        <w:t xml:space="preserve"> sum as well, subtracting mean usage in each hour. Using the mean usage in each hour, what time of day is electricity usage highest in this sample?</w:t>
      </w:r>
    </w:p>
    <w:p w14:paraId="4008E937" w14:textId="6ABA74E3" w:rsidR="00CF6D27" w:rsidRDefault="00CF6D27" w:rsidP="00CF6D27">
      <w:pPr>
        <w:pStyle w:val="ListParagraph"/>
        <w:numPr>
          <w:ilvl w:val="0"/>
          <w:numId w:val="1"/>
        </w:numPr>
      </w:pPr>
      <w:r w:rsidRPr="00CF6D27">
        <w:t xml:space="preserve">Fit an </w:t>
      </w:r>
      <w:proofErr w:type="gramStart"/>
      <w:r w:rsidRPr="00CF6D27">
        <w:t>AR(</w:t>
      </w:r>
      <w:proofErr w:type="gramEnd"/>
      <w:r w:rsidRPr="00CF6D27">
        <w:t>3) on electricity usage and demeaned electricity usage. Do you believe either of these models is a good fit? Why or why not?</w:t>
      </w:r>
    </w:p>
    <w:sectPr w:rsidR="00CF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2484"/>
    <w:multiLevelType w:val="hybridMultilevel"/>
    <w:tmpl w:val="5592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86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27"/>
    <w:rsid w:val="007B6A79"/>
    <w:rsid w:val="007E3A96"/>
    <w:rsid w:val="00C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FD9D"/>
  <w15:chartTrackingRefBased/>
  <w15:docId w15:val="{E086E22B-5CAF-4FE9-B4A7-8B7B8AA7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D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Mirabella, Declan</dc:creator>
  <cp:keywords/>
  <dc:description/>
  <cp:lastModifiedBy>Mirabella, Declan</cp:lastModifiedBy>
  <cp:revision>1</cp:revision>
  <dcterms:created xsi:type="dcterms:W3CDTF">2023-04-25T20:00:00Z</dcterms:created>
  <dcterms:modified xsi:type="dcterms:W3CDTF">2023-04-26T04:20:00Z</dcterms:modified>
</cp:coreProperties>
</file>