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C3B8B" w14:textId="4D6075C6" w:rsidR="00557E53" w:rsidRPr="00BE41B0" w:rsidRDefault="001D6EA4" w:rsidP="00557E53">
      <w:pPr>
        <w:jc w:val="center"/>
        <w:rPr>
          <w:b/>
          <w:bCs/>
          <w:caps/>
          <w:szCs w:val="22"/>
        </w:rPr>
      </w:pPr>
      <w:r w:rsidRPr="00BE41B0">
        <w:rPr>
          <w:b/>
          <w:bCs/>
          <w:caps/>
          <w:szCs w:val="22"/>
        </w:rPr>
        <w:t xml:space="preserve">ECE </w:t>
      </w:r>
      <w:r w:rsidR="00F954E2" w:rsidRPr="00BE41B0">
        <w:rPr>
          <w:b/>
          <w:bCs/>
          <w:caps/>
          <w:szCs w:val="22"/>
        </w:rPr>
        <w:t>8527</w:t>
      </w:r>
      <w:r w:rsidR="00557E53" w:rsidRPr="00BE41B0">
        <w:rPr>
          <w:b/>
          <w:bCs/>
          <w:caps/>
          <w:szCs w:val="22"/>
        </w:rPr>
        <w:t xml:space="preserve">: </w:t>
      </w:r>
      <w:r w:rsidR="00F954E2" w:rsidRPr="00BE41B0">
        <w:rPr>
          <w:b/>
          <w:bCs/>
          <w:caps/>
          <w:szCs w:val="22"/>
        </w:rPr>
        <w:t>Introduction to</w:t>
      </w:r>
      <w:r w:rsidR="00A376E9" w:rsidRPr="00BE41B0">
        <w:rPr>
          <w:b/>
          <w:bCs/>
          <w:caps/>
          <w:szCs w:val="22"/>
        </w:rPr>
        <w:br/>
      </w:r>
      <w:r w:rsidR="00F954E2" w:rsidRPr="00BE41B0">
        <w:rPr>
          <w:b/>
          <w:bCs/>
          <w:caps/>
          <w:szCs w:val="22"/>
        </w:rPr>
        <w:t>Machine Learning and Pattern Recognition</w:t>
      </w:r>
    </w:p>
    <w:p w14:paraId="0FF5395D" w14:textId="0AECB697" w:rsidR="00557E53" w:rsidRPr="00BE41B0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BE41B0">
        <w:rPr>
          <w:rFonts w:cs="Times New Roman"/>
          <w:szCs w:val="22"/>
        </w:rPr>
        <w:t xml:space="preserve">HW </w:t>
      </w:r>
      <w:r w:rsidR="001D6EA4" w:rsidRPr="00BE41B0">
        <w:rPr>
          <w:rFonts w:cs="Times New Roman"/>
          <w:szCs w:val="22"/>
        </w:rPr>
        <w:t xml:space="preserve">No. </w:t>
      </w:r>
      <w:r w:rsidR="00F525B5" w:rsidRPr="00BE41B0">
        <w:rPr>
          <w:rFonts w:cs="Times New Roman"/>
          <w:szCs w:val="22"/>
        </w:rPr>
        <w:t>1</w:t>
      </w:r>
      <w:r w:rsidR="0030597B">
        <w:rPr>
          <w:rFonts w:cs="Times New Roman"/>
          <w:szCs w:val="22"/>
        </w:rPr>
        <w:t>0</w:t>
      </w:r>
      <w:r w:rsidR="00557E53" w:rsidRPr="00BE41B0">
        <w:rPr>
          <w:rFonts w:cs="Times New Roman"/>
          <w:szCs w:val="22"/>
        </w:rPr>
        <w:t xml:space="preserve">: </w:t>
      </w:r>
      <w:r w:rsidR="0030597B">
        <w:rPr>
          <w:rFonts w:cs="Times New Roman"/>
          <w:szCs w:val="22"/>
        </w:rPr>
        <w:t xml:space="preserve">Nonparametric Classifiers, </w:t>
      </w:r>
      <w:r w:rsidR="003056B3">
        <w:rPr>
          <w:rFonts w:cs="Times New Roman"/>
          <w:szCs w:val="22"/>
        </w:rPr>
        <w:t>ROC Curves</w:t>
      </w:r>
      <w:r w:rsidR="0030597B">
        <w:rPr>
          <w:rFonts w:cs="Times New Roman"/>
          <w:szCs w:val="22"/>
        </w:rPr>
        <w:t xml:space="preserve"> and AUC</w:t>
      </w:r>
    </w:p>
    <w:p w14:paraId="260BA8A3" w14:textId="77777777" w:rsidR="0030597B" w:rsidRDefault="00BE41B0" w:rsidP="007E1C2A">
      <w:pPr>
        <w:rPr>
          <w:szCs w:val="22"/>
        </w:rPr>
      </w:pPr>
      <w:r>
        <w:rPr>
          <w:szCs w:val="22"/>
        </w:rPr>
        <w:t xml:space="preserve">Using data set no. </w:t>
      </w:r>
      <w:r w:rsidR="0030597B">
        <w:rPr>
          <w:szCs w:val="22"/>
        </w:rPr>
        <w:t>10</w:t>
      </w:r>
      <w:r>
        <w:rPr>
          <w:szCs w:val="22"/>
        </w:rPr>
        <w:t xml:space="preserve">, </w:t>
      </w:r>
      <w:r w:rsidR="0030597B">
        <w:rPr>
          <w:szCs w:val="22"/>
        </w:rPr>
        <w:t>implement Random Forests (RNF) and Support</w:t>
      </w:r>
      <w:proofErr w:type="spellStart"/>
      <w:r w:rsidR="0030597B">
        <w:rPr>
          <w:szCs w:val="22"/>
        </w:rPr>
        <w:t xml:space="preserve"> </w:t>
      </w:r>
      <w:proofErr w:type="spellEnd"/>
      <w:r w:rsidR="0030597B">
        <w:rPr>
          <w:szCs w:val="22"/>
        </w:rPr>
        <w:t>Vector Machines (SVM) using standard Python (or MATLAB) packages. Plot performance on the eval set as a function of the number of support vectors on one plot, and as a function of the number of decision trees on a second plot. Also include tables showing performance on /train, /dev and /eval. Select the best operating point for each algorithm.</w:t>
      </w:r>
    </w:p>
    <w:p w14:paraId="37863D7B" w14:textId="01537722" w:rsidR="0030597B" w:rsidRDefault="0030597B" w:rsidP="00BE41B0">
      <w:pPr>
        <w:rPr>
          <w:szCs w:val="22"/>
        </w:rPr>
      </w:pPr>
      <w:r>
        <w:rPr>
          <w:szCs w:val="22"/>
        </w:rPr>
        <w:t>Next, for QDA (</w:t>
      </w:r>
      <w:proofErr w:type="gramStart"/>
      <w:r>
        <w:rPr>
          <w:szCs w:val="22"/>
        </w:rPr>
        <w:t>class-dependent</w:t>
      </w:r>
      <w:proofErr w:type="gramEnd"/>
      <w:r>
        <w:rPr>
          <w:szCs w:val="22"/>
        </w:rPr>
        <w:t xml:space="preserve"> </w:t>
      </w:r>
      <w:r w:rsidR="00BE41B0">
        <w:rPr>
          <w:szCs w:val="22"/>
        </w:rPr>
        <w:t>PCA</w:t>
      </w:r>
      <w:r>
        <w:rPr>
          <w:szCs w:val="22"/>
        </w:rPr>
        <w:t>)</w:t>
      </w:r>
      <w:r w:rsidR="00BE41B0">
        <w:rPr>
          <w:szCs w:val="22"/>
        </w:rPr>
        <w:t xml:space="preserve">, SVM and RNF, plot a receiver operating characteristic (ROC) for each </w:t>
      </w:r>
      <w:r>
        <w:rPr>
          <w:szCs w:val="22"/>
        </w:rPr>
        <w:t xml:space="preserve">on the same plot for the /eval set. </w:t>
      </w:r>
      <w:r w:rsidR="00BE41B0">
        <w:rPr>
          <w:szCs w:val="22"/>
        </w:rPr>
        <w:t>Analyze the performance of these classifiers using the results of these plots.</w:t>
      </w:r>
      <w:r>
        <w:rPr>
          <w:szCs w:val="22"/>
        </w:rPr>
        <w:t xml:space="preserve"> Add a table that shows AUC for these three algorithms in /eval.</w:t>
      </w:r>
    </w:p>
    <w:p w14:paraId="6F929719" w14:textId="39596F36" w:rsidR="0030597B" w:rsidRDefault="00BE41B0" w:rsidP="0030597B">
      <w:pPr>
        <w:rPr>
          <w:szCs w:val="22"/>
        </w:rPr>
      </w:pPr>
      <w:r>
        <w:rPr>
          <w:szCs w:val="22"/>
        </w:rPr>
        <w:t>To learn more about ROC curves, read this tutorial (</w:t>
      </w:r>
      <w:hyperlink r:id="rId8" w:anchor=":~:text=An%20ROC%20curve%20(receiver%20operating,False%20Positive%20Rate" w:history="1">
        <w:r w:rsidRPr="00BE41B0">
          <w:rPr>
            <w:rStyle w:val="Hyperlink"/>
            <w:szCs w:val="22"/>
          </w:rPr>
          <w:t>ROC Curve and AUC</w:t>
        </w:r>
      </w:hyperlink>
      <w:r>
        <w:rPr>
          <w:szCs w:val="22"/>
        </w:rPr>
        <w:t>) and these Wiki pages (</w:t>
      </w:r>
      <w:hyperlink r:id="rId9" w:history="1">
        <w:r w:rsidRPr="00BE41B0">
          <w:rPr>
            <w:rStyle w:val="Hyperlink"/>
            <w:szCs w:val="22"/>
          </w:rPr>
          <w:t>Confusion Matrix</w:t>
        </w:r>
      </w:hyperlink>
      <w:r>
        <w:rPr>
          <w:szCs w:val="22"/>
        </w:rPr>
        <w:t xml:space="preserve">, </w:t>
      </w:r>
      <w:hyperlink r:id="rId10" w:history="1">
        <w:r w:rsidRPr="00BE41B0">
          <w:rPr>
            <w:rStyle w:val="Hyperlink"/>
            <w:szCs w:val="22"/>
          </w:rPr>
          <w:t>Sensitivity and Specificity</w:t>
        </w:r>
      </w:hyperlink>
      <w:r>
        <w:rPr>
          <w:szCs w:val="22"/>
        </w:rPr>
        <w:t xml:space="preserve">, </w:t>
      </w:r>
      <w:hyperlink r:id="rId11" w:history="1">
        <w:r w:rsidRPr="00BE41B0">
          <w:rPr>
            <w:rStyle w:val="Hyperlink"/>
            <w:szCs w:val="22"/>
          </w:rPr>
          <w:t>Precision and Recall</w:t>
        </w:r>
      </w:hyperlink>
      <w:r>
        <w:rPr>
          <w:szCs w:val="22"/>
        </w:rPr>
        <w:t>)  We will revisit these metrics for the final course project.</w:t>
      </w:r>
    </w:p>
    <w:p w14:paraId="69AA6DCC" w14:textId="77777777" w:rsidR="0030597B" w:rsidRDefault="0030597B" w:rsidP="0030597B">
      <w:pPr>
        <w:rPr>
          <w:szCs w:val="22"/>
        </w:rPr>
      </w:pPr>
    </w:p>
    <w:sectPr w:rsidR="0030597B" w:rsidSect="00E87ACE">
      <w:headerReference w:type="default" r:id="rId12"/>
      <w:footerReference w:type="default" r:id="rId13"/>
      <w:footerReference w:type="first" r:id="rId14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C7B00" w14:textId="77777777" w:rsidR="007A0CD9" w:rsidRDefault="007A0CD9">
      <w:pPr>
        <w:spacing w:after="0"/>
      </w:pPr>
      <w:r>
        <w:separator/>
      </w:r>
    </w:p>
  </w:endnote>
  <w:endnote w:type="continuationSeparator" w:id="0">
    <w:p w14:paraId="7ED5169E" w14:textId="77777777" w:rsidR="007A0CD9" w:rsidRDefault="007A0C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1EC1" w14:textId="2E8C51CF" w:rsidR="00E87ACE" w:rsidRPr="00524D19" w:rsidRDefault="00524D19" w:rsidP="00524D19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30597B">
        <w:t>Spring 2022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031E1" w14:textId="0B65231C" w:rsidR="00E87ACE" w:rsidRPr="00524D19" w:rsidRDefault="00524D19" w:rsidP="00524D19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fldSimple w:instr=" DOCPROPERTY DocumentDate \* MERGEFORMAT ">
      <w:r w:rsidR="0030597B">
        <w:t>Spring 2022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DA390" w14:textId="77777777" w:rsidR="007A0CD9" w:rsidRDefault="007A0CD9">
      <w:pPr>
        <w:spacing w:after="0"/>
      </w:pPr>
      <w:r>
        <w:separator/>
      </w:r>
    </w:p>
  </w:footnote>
  <w:footnote w:type="continuationSeparator" w:id="0">
    <w:p w14:paraId="0CE94D06" w14:textId="77777777" w:rsidR="007A0CD9" w:rsidRDefault="007A0C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3129" w14:textId="7081D7E3" w:rsidR="000C7FF8" w:rsidRDefault="000C7FF8">
    <w:pPr>
      <w:pStyle w:val="Header"/>
      <w:tabs>
        <w:tab w:val="clear" w:pos="8640"/>
      </w:tabs>
    </w:pPr>
    <w:r>
      <w:t>HW #</w:t>
    </w:r>
    <w:r w:rsidR="00F525B5">
      <w:t>1</w:t>
    </w:r>
    <w:r w:rsidR="0030597B">
      <w:t>0</w:t>
    </w:r>
    <w:r>
      <w:t xml:space="preserve">: </w:t>
    </w:r>
    <w:r w:rsidR="0030597B">
      <w:rPr>
        <w:szCs w:val="22"/>
      </w:rPr>
      <w:t>Nonparametric Classifiers, ROC Curves and AUC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F821372"/>
    <w:multiLevelType w:val="hybridMultilevel"/>
    <w:tmpl w:val="641C20AE"/>
    <w:lvl w:ilvl="0" w:tplc="766C9F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7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8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2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3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4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5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76793"/>
    <w:multiLevelType w:val="multilevel"/>
    <w:tmpl w:val="F192F0B0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1312">
    <w:abstractNumId w:val="0"/>
  </w:num>
  <w:num w:numId="2" w16cid:durableId="714740299">
    <w:abstractNumId w:val="6"/>
  </w:num>
  <w:num w:numId="3" w16cid:durableId="225141696">
    <w:abstractNumId w:val="13"/>
  </w:num>
  <w:num w:numId="4" w16cid:durableId="1593709167">
    <w:abstractNumId w:val="12"/>
  </w:num>
  <w:num w:numId="5" w16cid:durableId="118376555">
    <w:abstractNumId w:val="7"/>
  </w:num>
  <w:num w:numId="6" w16cid:durableId="862206673">
    <w:abstractNumId w:val="11"/>
  </w:num>
  <w:num w:numId="7" w16cid:durableId="1772361004">
    <w:abstractNumId w:val="4"/>
  </w:num>
  <w:num w:numId="8" w16cid:durableId="1904830887">
    <w:abstractNumId w:val="14"/>
  </w:num>
  <w:num w:numId="9" w16cid:durableId="2050646641">
    <w:abstractNumId w:val="3"/>
  </w:num>
  <w:num w:numId="10" w16cid:durableId="351297556">
    <w:abstractNumId w:val="1"/>
  </w:num>
  <w:num w:numId="11" w16cid:durableId="420377021">
    <w:abstractNumId w:val="16"/>
  </w:num>
  <w:num w:numId="12" w16cid:durableId="1640574342">
    <w:abstractNumId w:val="9"/>
  </w:num>
  <w:num w:numId="13" w16cid:durableId="619998341">
    <w:abstractNumId w:val="15"/>
  </w:num>
  <w:num w:numId="14" w16cid:durableId="1021466856">
    <w:abstractNumId w:val="6"/>
  </w:num>
  <w:num w:numId="15" w16cid:durableId="471019593">
    <w:abstractNumId w:val="6"/>
  </w:num>
  <w:num w:numId="16" w16cid:durableId="491530566">
    <w:abstractNumId w:val="6"/>
  </w:num>
  <w:num w:numId="17" w16cid:durableId="1279408203">
    <w:abstractNumId w:val="6"/>
  </w:num>
  <w:num w:numId="18" w16cid:durableId="356588300">
    <w:abstractNumId w:val="6"/>
  </w:num>
  <w:num w:numId="19" w16cid:durableId="2063943893">
    <w:abstractNumId w:val="6"/>
  </w:num>
  <w:num w:numId="20" w16cid:durableId="278150708">
    <w:abstractNumId w:val="6"/>
  </w:num>
  <w:num w:numId="21" w16cid:durableId="5788601">
    <w:abstractNumId w:val="2"/>
  </w:num>
  <w:num w:numId="22" w16cid:durableId="1518739127">
    <w:abstractNumId w:val="8"/>
  </w:num>
  <w:num w:numId="23" w16cid:durableId="1636594332">
    <w:abstractNumId w:val="10"/>
  </w:num>
  <w:num w:numId="24" w16cid:durableId="27222028">
    <w:abstractNumId w:val="5"/>
  </w:num>
  <w:num w:numId="25" w16cid:durableId="134435798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6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40ACF"/>
    <w:rsid w:val="000857C8"/>
    <w:rsid w:val="000A0C24"/>
    <w:rsid w:val="000A392D"/>
    <w:rsid w:val="000C155F"/>
    <w:rsid w:val="000C7FF8"/>
    <w:rsid w:val="001624AA"/>
    <w:rsid w:val="00196ED8"/>
    <w:rsid w:val="001A26C3"/>
    <w:rsid w:val="001D6EA4"/>
    <w:rsid w:val="001E12F2"/>
    <w:rsid w:val="00220E7A"/>
    <w:rsid w:val="00246BB1"/>
    <w:rsid w:val="0025500A"/>
    <w:rsid w:val="0029427A"/>
    <w:rsid w:val="002B09CD"/>
    <w:rsid w:val="002D0220"/>
    <w:rsid w:val="002F3EE6"/>
    <w:rsid w:val="003056B3"/>
    <w:rsid w:val="0030597B"/>
    <w:rsid w:val="0032117F"/>
    <w:rsid w:val="00353C78"/>
    <w:rsid w:val="00366F6D"/>
    <w:rsid w:val="003940FE"/>
    <w:rsid w:val="003C7142"/>
    <w:rsid w:val="004006EE"/>
    <w:rsid w:val="00422CBB"/>
    <w:rsid w:val="00424A1A"/>
    <w:rsid w:val="0044049E"/>
    <w:rsid w:val="0047293A"/>
    <w:rsid w:val="004B4FDD"/>
    <w:rsid w:val="004B7DEF"/>
    <w:rsid w:val="00524D19"/>
    <w:rsid w:val="00550DB5"/>
    <w:rsid w:val="00557E53"/>
    <w:rsid w:val="005603CD"/>
    <w:rsid w:val="005A0B97"/>
    <w:rsid w:val="005A38B2"/>
    <w:rsid w:val="005D1EBB"/>
    <w:rsid w:val="00600868"/>
    <w:rsid w:val="00610380"/>
    <w:rsid w:val="00625CA8"/>
    <w:rsid w:val="00677521"/>
    <w:rsid w:val="00685B7C"/>
    <w:rsid w:val="006A3001"/>
    <w:rsid w:val="006B4BF0"/>
    <w:rsid w:val="007853A6"/>
    <w:rsid w:val="007A0CD9"/>
    <w:rsid w:val="007B6DC2"/>
    <w:rsid w:val="007D07DF"/>
    <w:rsid w:val="007E1C2A"/>
    <w:rsid w:val="00812ECD"/>
    <w:rsid w:val="00854605"/>
    <w:rsid w:val="00860951"/>
    <w:rsid w:val="008876C6"/>
    <w:rsid w:val="008C4C30"/>
    <w:rsid w:val="008F177A"/>
    <w:rsid w:val="00921BB5"/>
    <w:rsid w:val="00923F20"/>
    <w:rsid w:val="00924439"/>
    <w:rsid w:val="00925EBE"/>
    <w:rsid w:val="009645E3"/>
    <w:rsid w:val="00974BC4"/>
    <w:rsid w:val="009B0636"/>
    <w:rsid w:val="009E3AC8"/>
    <w:rsid w:val="009E6391"/>
    <w:rsid w:val="00A10E8E"/>
    <w:rsid w:val="00A376E9"/>
    <w:rsid w:val="00A771F6"/>
    <w:rsid w:val="00AA35F5"/>
    <w:rsid w:val="00B00ABC"/>
    <w:rsid w:val="00B244B2"/>
    <w:rsid w:val="00B84445"/>
    <w:rsid w:val="00B856E4"/>
    <w:rsid w:val="00BB70A9"/>
    <w:rsid w:val="00BE41B0"/>
    <w:rsid w:val="00BF07A5"/>
    <w:rsid w:val="00BF31D5"/>
    <w:rsid w:val="00C24D6F"/>
    <w:rsid w:val="00C71595"/>
    <w:rsid w:val="00C7685C"/>
    <w:rsid w:val="00C94FF0"/>
    <w:rsid w:val="00CC171E"/>
    <w:rsid w:val="00D107CE"/>
    <w:rsid w:val="00DC5F3E"/>
    <w:rsid w:val="00DE6353"/>
    <w:rsid w:val="00E16FE5"/>
    <w:rsid w:val="00E34F3F"/>
    <w:rsid w:val="00E44E5A"/>
    <w:rsid w:val="00E54BAD"/>
    <w:rsid w:val="00E87ACE"/>
    <w:rsid w:val="00EE4314"/>
    <w:rsid w:val="00F06A10"/>
    <w:rsid w:val="00F12955"/>
    <w:rsid w:val="00F26A5B"/>
    <w:rsid w:val="00F525B5"/>
    <w:rsid w:val="00F75A43"/>
    <w:rsid w:val="00F76A8A"/>
    <w:rsid w:val="00F954E2"/>
    <w:rsid w:val="00FB0F3B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UnresolvedMention">
    <w:name w:val="Unresolved Mention"/>
    <w:basedOn w:val="DefaultParagraphFont"/>
    <w:uiPriority w:val="99"/>
    <w:rsid w:val="0092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chine-learning/crash-course/classification/roc-and-au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Precision_and_recal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Sensitivity_and_specificit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Confusion_matrix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7521775-7BF8-ED48-964F-1D2DFA6A7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233</Words>
  <Characters>1193</Characters>
  <Application>Microsoft Office Word</Application>
  <DocSecurity>0</DocSecurity>
  <Lines>54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Manager/>
  <Company>Mississippi State University</Company>
  <LinksUpToDate>false</LinksUpToDate>
  <CharactersWithSpaces>1417</CharactersWithSpaces>
  <SharedDoc>false</SharedDoc>
  <HyperlinkBase/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subject/>
  <dc:creator>profile</dc:creator>
  <cp:keywords/>
  <dc:description/>
  <cp:lastModifiedBy>Joseph Picone</cp:lastModifiedBy>
  <cp:revision>3</cp:revision>
  <cp:lastPrinted>2023-03-25T15:12:00Z</cp:lastPrinted>
  <dcterms:created xsi:type="dcterms:W3CDTF">2023-03-25T15:12:00Z</dcterms:created>
  <dcterms:modified xsi:type="dcterms:W3CDTF">2023-03-25T15:20:00Z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DocumentDate">
    <vt:lpwstr>Spring 2022</vt:lpwstr>
  </property>
</Properties>
</file>