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Clade L</w:t>
      </w:r>
    </w:p>
    <w:p>
      <w:r>
        <w:t xml:space="preserve">United States of America: Wisconsin: Dane Co., </w:t>
      </w:r>
      <w:r>
        <w:t xml:space="preserve">ex </w:t>
      </w:r>
      <w:r>
        <w:rPr>
          <w:i/>
        </w:rPr>
        <w:t>Betula nigra</w:t>
      </w:r>
      <w:r>
        <w:t>, 25.vi.1999</w:t>
      </w:r>
      <w:r>
        <w:t>, C. von Dohlen</w:t>
      </w:r>
      <w:r>
        <w:t xml:space="preserve">, Coll. ID: </w:t>
      </w:r>
      <w:r>
        <w:t>99-57 (2 gen. IV apt. vp., 10 gen. V apt. vp.).</w:t>
      </w:r>
    </w:p>
    <w:p>
      <w:r>
        <w:t xml:space="preserve">United States of America: Connecticut: Hartford Co., </w:t>
      </w:r>
      <w:r>
        <w:t xml:space="preserve">ex </w:t>
      </w:r>
      <w:r>
        <w:rPr>
          <w:i/>
        </w:rPr>
        <w:t>Betula nigra</w:t>
      </w:r>
      <w:r>
        <w:t>, 9.v.2023</w:t>
      </w:r>
      <w:r>
        <w:t>, C. von Dohlen</w:t>
      </w:r>
      <w:r>
        <w:t xml:space="preserve">, Coll. ID: </w:t>
      </w:r>
      <w:r>
        <w:t>23-01 (8 gen. IV apt. vp.).</w:t>
      </w:r>
    </w:p>
    <w:p>
      <w:r>
        <w:t xml:space="preserve">United States of America: Maryland: Montgomery Co., </w:t>
      </w:r>
      <w:r>
        <w:t xml:space="preserve">ex </w:t>
      </w:r>
      <w:r>
        <w:rPr>
          <w:i/>
        </w:rPr>
        <w:t>Hamamelis virginiana</w:t>
      </w:r>
      <w:r>
        <w:t>, 10.viii.2023</w:t>
      </w:r>
      <w:r>
        <w:t>, G. Munson, C. von Dohlen</w:t>
      </w:r>
      <w:r>
        <w:t xml:space="preserve">, Coll. ID: </w:t>
      </w:r>
      <w:r>
        <w:t xml:space="preserve">23-20 (1 gen. I fund.), </w:t>
      </w:r>
      <w:r>
        <w:t>23-30 (1 gen. I fund., 6 gen. II al. vp.).</w:t>
      </w:r>
    </w:p>
    <w:p>
      <w:r>
        <w:t xml:space="preserve">United States of America: Virginia: Clarke Co., </w:t>
      </w:r>
      <w:r>
        <w:t xml:space="preserve">ex </w:t>
      </w:r>
      <w:r>
        <w:rPr>
          <w:i/>
        </w:rPr>
        <w:t>Hamamelis vernalis</w:t>
      </w:r>
      <w:r>
        <w:t>, 12.viii.2023</w:t>
      </w:r>
      <w:r>
        <w:t>, G. Munson, C. von Dohlen</w:t>
      </w:r>
      <w:r>
        <w:t xml:space="preserve">, Coll. ID: </w:t>
      </w:r>
      <w:r>
        <w:t xml:space="preserve">23-113 (1 gen. I fund., 1 gen. II al. vp.), </w:t>
      </w:r>
      <w:r>
        <w:t xml:space="preserve">23-116 (1 gen. I fund., 1 gen. II al. vp.); </w:t>
      </w:r>
      <w:r>
        <w:t xml:space="preserve">ex </w:t>
      </w:r>
      <w:r>
        <w:rPr>
          <w:i/>
        </w:rPr>
        <w:t>Hamamelis virginiana</w:t>
      </w:r>
      <w:r>
        <w:t xml:space="preserve">, Coll. ID: </w:t>
      </w:r>
      <w:r>
        <w:t>23-105 (2 gen. I fund., 2 gen. II al. vp.).</w:t>
      </w:r>
    </w:p>
    <w:p>
      <w:r>
        <w:t xml:space="preserve">United States of America: North Carolina: New Hanover Co., </w:t>
      </w:r>
      <w:r>
        <w:t xml:space="preserve">ex </w:t>
      </w:r>
      <w:r>
        <w:rPr>
          <w:i/>
        </w:rPr>
        <w:t>Betula nigra</w:t>
      </w:r>
      <w:r>
        <w:t>, 29.iv.1999</w:t>
      </w:r>
      <w:r>
        <w:t>, C. von Dohlen</w:t>
      </w:r>
      <w:r>
        <w:t xml:space="preserve">, Coll. ID: </w:t>
      </w:r>
      <w:r>
        <w:t>99-22 (7 gen. V al. sp.).</w:t>
      </w:r>
    </w:p>
    <w:p>
      <w:r>
        <w:t xml:space="preserve">United States of America: Illinois: Rock Island Co., </w:t>
      </w:r>
      <w:r>
        <w:t xml:space="preserve">ex </w:t>
      </w:r>
      <w:r>
        <w:rPr>
          <w:i/>
        </w:rPr>
        <w:t>Betula nigra</w:t>
      </w:r>
      <w:r>
        <w:t>, 27.v.2025</w:t>
      </w:r>
      <w:r>
        <w:t>, G. Munson</w:t>
      </w:r>
      <w:r>
        <w:t xml:space="preserve">, Coll. ID: </w:t>
      </w:r>
      <w:r>
        <w:t>25-10 (6 gen. V al. sp.).</w:t>
      </w:r>
    </w:p>
    <w:p>
      <w:r>
        <w:t xml:space="preserve">United States of America: Washington D.C., US National Arboretum, </w:t>
      </w:r>
      <w:r>
        <w:t xml:space="preserve">ex </w:t>
      </w:r>
      <w:r>
        <w:rPr>
          <w:i/>
        </w:rPr>
        <w:t>Hamamelis vernalis</w:t>
      </w:r>
      <w:r>
        <w:t>, 10.viii.2023</w:t>
      </w:r>
      <w:r>
        <w:t>, G. Munson, C. von Dohlen</w:t>
      </w:r>
      <w:r>
        <w:t xml:space="preserve">, Coll. ID: </w:t>
      </w:r>
      <w:r>
        <w:t xml:space="preserve">23-53 (1 gen. I fund., 1 gen. II al. vp.), </w:t>
      </w:r>
      <w:r>
        <w:t xml:space="preserve">23-82 (1 gen. I fund., 1 gen. II al. vp.), </w:t>
      </w:r>
      <w:r>
        <w:t>23-83 (1 gen. I fund., 1 gen. II al. vp.).</w:t>
      </w:r>
    </w:p>
    <w:p>
      <w:r>
        <w:t xml:space="preserve">United States of America: Iowa: Scott Co., </w:t>
      </w:r>
      <w:r>
        <w:t xml:space="preserve">ex </w:t>
      </w:r>
      <w:r>
        <w:rPr>
          <w:i/>
        </w:rPr>
        <w:t>Betula nigra</w:t>
      </w:r>
      <w:r>
        <w:t>, 27.v.2025</w:t>
      </w:r>
      <w:r>
        <w:t>, G. Munson</w:t>
      </w:r>
      <w:r>
        <w:t xml:space="preserve">, Coll. ID: </w:t>
      </w:r>
      <w:r>
        <w:t>25-08 (5 gen. V al. sp.).</w:t>
      </w:r>
    </w:p>
    <w:p>
      <w:r>
        <w:t xml:space="preserve">United States of America: West Virginia: Hardy Co., </w:t>
      </w:r>
      <w:r>
        <w:t xml:space="preserve">ex </w:t>
      </w:r>
      <w:r>
        <w:rPr>
          <w:i/>
        </w:rPr>
        <w:t>Hamamelis virginiana</w:t>
      </w:r>
      <w:r>
        <w:t>, 13.viii.2023</w:t>
      </w:r>
      <w:r>
        <w:t>, G. Munson, C. von Dohlen</w:t>
      </w:r>
      <w:r>
        <w:t xml:space="preserve">, Coll. ID: </w:t>
      </w:r>
      <w:r>
        <w:t>23-128 (1 gen. I fund., 2 gen. II al. vp.).</w:t>
      </w:r>
    </w:p>
    <w:p>
      <w:r>
        <w:t xml:space="preserve">United States of America: Minnesota: Carver Co., </w:t>
      </w:r>
      <w:r>
        <w:t xml:space="preserve">ex </w:t>
      </w:r>
      <w:r>
        <w:rPr>
          <w:i/>
        </w:rPr>
        <w:t>Betula nigra</w:t>
      </w:r>
      <w:r>
        <w:t>, 24.v.2025</w:t>
      </w:r>
      <w:r>
        <w:t>, C. von Dohlen</w:t>
      </w:r>
      <w:r>
        <w:t xml:space="preserve">, Coll. ID: </w:t>
      </w:r>
      <w:r>
        <w:t>25-70 (1 gen. IV apt. vp.).</w:t>
      </w:r>
    </w:p>
    <w:p/>
    <w:p>
      <w:pPr>
        <w:pStyle w:val="Heading1"/>
      </w:pPr>
      <w:r>
        <w:t>Clade H+N</w:t>
      </w:r>
    </w:p>
    <w:p>
      <w:r>
        <w:t xml:space="preserve">United States of America: New Hampshire: Coos Co., </w:t>
      </w:r>
      <w:r>
        <w:t xml:space="preserve">ex </w:t>
      </w:r>
      <w:r>
        <w:rPr>
          <w:i/>
        </w:rPr>
        <w:t>Betula alleghaniensis</w:t>
      </w:r>
      <w:r>
        <w:t>, 11.vii.2023</w:t>
      </w:r>
      <w:r>
        <w:t>, C. von Dohlen</w:t>
      </w:r>
      <w:r>
        <w:t xml:space="preserve">, Coll. ID: </w:t>
      </w:r>
      <w:r>
        <w:t xml:space="preserve">23-05 (2 gen. IV apt. vp., 6 gen. V apt. vp., 1 gen. V al. sp.); </w:t>
      </w:r>
      <w:r>
        <w:t xml:space="preserve">ex </w:t>
      </w:r>
      <w:r>
        <w:rPr>
          <w:i/>
        </w:rPr>
        <w:t>Betula alleghaniensis</w:t>
      </w:r>
      <w:r>
        <w:t>, 19.vii.2023</w:t>
      </w:r>
      <w:r>
        <w:t xml:space="preserve">, Coll. ID: </w:t>
      </w:r>
      <w:r>
        <w:t xml:space="preserve">23-10 (2 gen. IV apt. vp., 4 gen. V apt. vp., 2 gen. V al. sp.), </w:t>
      </w:r>
      <w:r>
        <w:t xml:space="preserve">23-11 (1 gen. V al. sp.); </w:t>
      </w:r>
      <w:r>
        <w:t xml:space="preserve">ex </w:t>
      </w:r>
      <w:r>
        <w:rPr>
          <w:i/>
        </w:rPr>
        <w:t>Betula alleghaniensis</w:t>
      </w:r>
      <w:r>
        <w:t>, 20.vii.2023</w:t>
      </w:r>
      <w:r>
        <w:t xml:space="preserve">, Coll. ID: </w:t>
      </w:r>
      <w:r>
        <w:t xml:space="preserve">23-12 (2 gen. IV apt. vp., 4 gen. V apt. vp., 1 gen. V al. sp.); </w:t>
      </w:r>
      <w:r>
        <w:t xml:space="preserve">ex </w:t>
      </w:r>
      <w:r>
        <w:rPr>
          <w:i/>
        </w:rPr>
        <w:t>Betula alleghaniensis</w:t>
      </w:r>
      <w:r>
        <w:t>, 6.vii.2023</w:t>
      </w:r>
      <w:r>
        <w:t xml:space="preserve">, Coll. ID: </w:t>
      </w:r>
      <w:r>
        <w:t xml:space="preserve">23-03 (1 gen. IV apt. vp.), </w:t>
      </w:r>
      <w:r>
        <w:t>23-04 (4 gen. IV apt. vp., 1 gen. V apt. vp.).</w:t>
      </w:r>
    </w:p>
    <w:p>
      <w:r>
        <w:t xml:space="preserve">United States of America: Minnesota: Carver Co., </w:t>
      </w:r>
      <w:r>
        <w:t xml:space="preserve">ex </w:t>
      </w:r>
      <w:r>
        <w:rPr>
          <w:i/>
        </w:rPr>
        <w:t>Betula papyrifera</w:t>
      </w:r>
      <w:r>
        <w:t>, 24.v.2025</w:t>
      </w:r>
      <w:r>
        <w:t>, C. von Dohlen</w:t>
      </w:r>
      <w:r>
        <w:t xml:space="preserve">, Coll. ID: </w:t>
      </w:r>
      <w:r>
        <w:t>25-71 (6 gen. IV apt. vp.).</w:t>
      </w:r>
    </w:p>
    <w:p>
      <w:r>
        <w:t xml:space="preserve">United States of America: Minnesota: Hennepin Co., </w:t>
      </w:r>
      <w:r>
        <w:t xml:space="preserve">ex </w:t>
      </w:r>
      <w:r>
        <w:rPr>
          <w:i/>
        </w:rPr>
        <w:t>Betula papyrifera</w:t>
      </w:r>
      <w:r>
        <w:t>, 25.v.2025</w:t>
      </w:r>
      <w:r>
        <w:t>, C. von Dohlen</w:t>
      </w:r>
      <w:r>
        <w:t xml:space="preserve">, Coll. ID: </w:t>
      </w:r>
      <w:r>
        <w:t>25-73 (6 gen. IV apt. vp.).</w:t>
      </w:r>
    </w:p>
    <w:p>
      <w:r>
        <w:t xml:space="preserve">United States of America: Minnesota: Ramsey Co., </w:t>
      </w:r>
      <w:r>
        <w:t xml:space="preserve">ex </w:t>
      </w:r>
      <w:r>
        <w:rPr>
          <w:i/>
        </w:rPr>
        <w:t>Hamamelis virginiana</w:t>
      </w:r>
      <w:r>
        <w:t>, 7.x.2024</w:t>
      </w:r>
      <w:r>
        <w:t>, C. von Dohlen</w:t>
      </w:r>
      <w:r>
        <w:t xml:space="preserve">, Coll. ID: </w:t>
      </w:r>
      <w:r>
        <w:t xml:space="preserve">24-76 (1 gen. I fund.), </w:t>
      </w:r>
      <w:r>
        <w:t xml:space="preserve">24-78 (1 gen. I fund.), </w:t>
      </w:r>
      <w:r>
        <w:t>24-81 (1 gen. I fund.).</w:t>
      </w:r>
    </w:p>
    <w:p>
      <w:r>
        <w:t xml:space="preserve">United States of America: Connecticut: Hartford Co., </w:t>
      </w:r>
      <w:r>
        <w:t xml:space="preserve">ex </w:t>
      </w:r>
      <w:r>
        <w:rPr>
          <w:i/>
        </w:rPr>
        <w:t>Betula lenta</w:t>
      </w:r>
      <w:r>
        <w:t>, 12.v.2023</w:t>
      </w:r>
      <w:r>
        <w:t>, C. von Dohlen</w:t>
      </w:r>
      <w:r>
        <w:t xml:space="preserve">, Coll. ID: </w:t>
      </w:r>
      <w:r>
        <w:t xml:space="preserve">23-02 (7 gen. IV apt. vp.); </w:t>
      </w:r>
      <w:r>
        <w:t xml:space="preserve">ex </w:t>
      </w:r>
      <w:r>
        <w:rPr>
          <w:i/>
        </w:rPr>
        <w:t>Hamamelis virginiana</w:t>
      </w:r>
      <w:r>
        <w:t>, 29.vii.2025</w:t>
      </w:r>
      <w:r>
        <w:t xml:space="preserve">, Coll. ID: </w:t>
      </w:r>
      <w:r>
        <w:t xml:space="preserve">25-74 (1 gen. I fund.), </w:t>
      </w:r>
      <w:r>
        <w:t xml:space="preserve">25-75 (1 gen. I fund.), </w:t>
      </w:r>
      <w:r>
        <w:t xml:space="preserve">25-76 (1 gen. I fund.), </w:t>
      </w:r>
      <w:r>
        <w:t xml:space="preserve">25-77 (1 gen. I fund.), </w:t>
      </w:r>
      <w:r>
        <w:t xml:space="preserve">25-78 (1 gen. I fund.), </w:t>
      </w:r>
      <w:r>
        <w:t>25-80 (1 gen. I fund.).</w:t>
      </w:r>
    </w:p>
    <w:p>
      <w:r>
        <w:t xml:space="preserve">United States of America: Idaho: Boundary Co., </w:t>
      </w:r>
      <w:r>
        <w:t xml:space="preserve">ex </w:t>
      </w:r>
      <w:r>
        <w:rPr>
          <w:i/>
        </w:rPr>
        <w:t>Betula occidentalis</w:t>
      </w:r>
      <w:r>
        <w:t>, 2.vii.1994</w:t>
      </w:r>
      <w:r>
        <w:t>, C. von Dohlen</w:t>
      </w:r>
      <w:r>
        <w:t xml:space="preserve">, Coll. ID: </w:t>
      </w:r>
      <w:r>
        <w:t>94-27 (1 gen. IV apt. vp., 9 gen. V apt. vp.).</w:t>
      </w:r>
    </w:p>
    <w:p>
      <w:r>
        <w:t xml:space="preserve">United States of America: West Virginia: Hardy Co., </w:t>
      </w:r>
      <w:r>
        <w:t xml:space="preserve">ex </w:t>
      </w:r>
      <w:r>
        <w:rPr>
          <w:i/>
        </w:rPr>
        <w:t>Hamamelis virginiana</w:t>
      </w:r>
      <w:r>
        <w:t>, 13.viii.2023</w:t>
      </w:r>
      <w:r>
        <w:t>, G. Munson, C. von Dohlen</w:t>
      </w:r>
      <w:r>
        <w:t xml:space="preserve">, Coll. ID: </w:t>
      </w:r>
      <w:r>
        <w:t xml:space="preserve">23-127 (4 gen. II al. vp.), </w:t>
      </w:r>
      <w:r>
        <w:t>23-129 (6 gen. II al. vp.).</w:t>
      </w:r>
    </w:p>
    <w:p>
      <w:r>
        <w:t xml:space="preserve">United States of America: Virginia: Rockingham Co., </w:t>
      </w:r>
      <w:r>
        <w:t xml:space="preserve">ex </w:t>
      </w:r>
      <w:r>
        <w:rPr>
          <w:i/>
        </w:rPr>
        <w:t>Hamamelis virginiana</w:t>
      </w:r>
      <w:r>
        <w:t>, 13.viii.2023</w:t>
      </w:r>
      <w:r>
        <w:t>, G. Munson, C. von Dohlen</w:t>
      </w:r>
      <w:r>
        <w:t xml:space="preserve">, Coll. ID: </w:t>
      </w:r>
      <w:r>
        <w:t xml:space="preserve">23-123 (3 gen. II al. vp.), </w:t>
      </w:r>
      <w:r>
        <w:t>23-124 (6 gen. II al. vp.).</w:t>
      </w:r>
    </w:p>
    <w:p>
      <w:r>
        <w:t xml:space="preserve">United States of America: Illinois: Carroll Co., </w:t>
      </w:r>
      <w:r>
        <w:t xml:space="preserve">ex </w:t>
      </w:r>
      <w:r>
        <w:rPr>
          <w:i/>
        </w:rPr>
        <w:t>Betula papyrifera</w:t>
      </w:r>
      <w:r>
        <w:t>, 28.v.2025</w:t>
      </w:r>
      <w:r>
        <w:t>, G. Munson</w:t>
      </w:r>
      <w:r>
        <w:t xml:space="preserve">, Coll. ID: </w:t>
      </w:r>
      <w:r>
        <w:t xml:space="preserve">25-19 (6 gen. V al. sp.), </w:t>
      </w:r>
      <w:r>
        <w:t>25-21 (2 gen. V al. sp.).</w:t>
      </w:r>
    </w:p>
    <w:p>
      <w:r>
        <w:t xml:space="preserve">United States of America: Wisconsin: Rock Co., </w:t>
      </w:r>
      <w:r>
        <w:t xml:space="preserve">ex </w:t>
      </w:r>
      <w:r>
        <w:rPr>
          <w:i/>
        </w:rPr>
        <w:t>Betula papyrifera</w:t>
      </w:r>
      <w:r>
        <w:t>, 1.vi.2025</w:t>
      </w:r>
      <w:r>
        <w:t>, G. Munson</w:t>
      </w:r>
      <w:r>
        <w:t xml:space="preserve">, Coll. ID: </w:t>
      </w:r>
      <w:r>
        <w:t>25-57 (8 gen. V al. sp.).</w:t>
      </w:r>
    </w:p>
    <w:p>
      <w:r>
        <w:t xml:space="preserve">United States of America: Vermont: Washington Co., </w:t>
      </w:r>
      <w:r>
        <w:t xml:space="preserve">ex </w:t>
      </w:r>
      <w:r>
        <w:rPr>
          <w:i/>
        </w:rPr>
        <w:t>Hamamelis virginiana</w:t>
      </w:r>
      <w:r>
        <w:t>, 16.vii.2023</w:t>
      </w:r>
      <w:r>
        <w:t>, C. von Dohlen</w:t>
      </w:r>
      <w:r>
        <w:t xml:space="preserve">, Coll. ID: </w:t>
      </w:r>
      <w:r>
        <w:t xml:space="preserve">23-06 (5 gen. I fund.), </w:t>
      </w:r>
      <w:r>
        <w:t>23-07 (1 gen. I fund.).</w:t>
      </w:r>
    </w:p>
    <w:p>
      <w:r>
        <w:t xml:space="preserve">United States of America: Massachusetts: Hampden Co., </w:t>
      </w:r>
      <w:r>
        <w:t xml:space="preserve">ex </w:t>
      </w:r>
      <w:r>
        <w:rPr>
          <w:i/>
        </w:rPr>
        <w:t>Hamamelis virginiana</w:t>
      </w:r>
      <w:r>
        <w:t>, 29.vii.2025</w:t>
      </w:r>
      <w:r>
        <w:t>, C. von Dohlen</w:t>
      </w:r>
      <w:r>
        <w:t xml:space="preserve">, Coll. ID: </w:t>
      </w:r>
      <w:r>
        <w:t>25-82 (1 gen. I fund.).</w:t>
      </w:r>
    </w:p>
    <w:p>
      <w:r>
        <w:t xml:space="preserve">Canada: Quebec, Memphrémagog, Parc National du Mont-Orford, </w:t>
      </w:r>
      <w:r>
        <w:t xml:space="preserve">ex </w:t>
      </w:r>
      <w:r>
        <w:rPr>
          <w:i/>
        </w:rPr>
        <w:t>Hamamelis virginiana</w:t>
      </w:r>
      <w:r>
        <w:t>, 27.vii.2024</w:t>
      </w:r>
      <w:r>
        <w:t>, C. von Dohlen</w:t>
      </w:r>
      <w:r>
        <w:t xml:space="preserve">, Coll. ID: </w:t>
      </w:r>
      <w:r>
        <w:t xml:space="preserve">24-69 (1 gen. I fund., 4 gen. II al. vp.), </w:t>
      </w:r>
      <w:r>
        <w:t xml:space="preserve">24-70 (1 gen. I fund., 3 gen. II al. vp.), </w:t>
      </w:r>
      <w:r>
        <w:t xml:space="preserve">24-71 (1 gen. I fund., 5 gen. II al. vp.), </w:t>
      </w:r>
      <w:r>
        <w:t xml:space="preserve">24-72 (1 gen. I fund.), </w:t>
      </w:r>
      <w:r>
        <w:t xml:space="preserve">24-74 (1 gen. I fund., 6 gen. II al. vp.), </w:t>
      </w:r>
      <w:r>
        <w:t>24-75 (4 gen. II al. vp.).</w:t>
      </w:r>
    </w:p>
    <w:p>
      <w:r>
        <w:t xml:space="preserve">Canada: Ontario, Ottawa, </w:t>
      </w:r>
      <w:r>
        <w:t xml:space="preserve">ex </w:t>
      </w:r>
      <w:r>
        <w:rPr>
          <w:i/>
        </w:rPr>
        <w:t>Betula papyrifera</w:t>
      </w:r>
      <w:r>
        <w:t>, 25.vi.2023</w:t>
      </w:r>
      <w:r>
        <w:t>, E. Maw</w:t>
      </w:r>
      <w:r>
        <w:t xml:space="preserve">, Coll. ID: </w:t>
      </w:r>
      <w:r>
        <w:t>23-18 (7 gen. V apt. vp., 6 gen. V al. sp.).</w:t>
      </w:r>
    </w:p>
    <w:p>
      <w:r>
        <w:t xml:space="preserve">Canada: Ontario, Ottawa, Dominion Arboretum, </w:t>
      </w:r>
      <w:r>
        <w:t xml:space="preserve">ex </w:t>
      </w:r>
      <w:r>
        <w:rPr>
          <w:i/>
        </w:rPr>
        <w:t>Hamamelis virginiana</w:t>
      </w:r>
      <w:r>
        <w:t>, 22.vii.2023</w:t>
      </w:r>
      <w:r>
        <w:t>, C. von Dohlen, E. Maw, R. G. Foottit</w:t>
      </w:r>
      <w:r>
        <w:t xml:space="preserve">, Coll. ID: </w:t>
      </w:r>
      <w:r>
        <w:t>23-13 (8 gen. II al. vp.).</w:t>
      </w:r>
    </w:p>
    <w:p/>
    <w:p>
      <w:pPr>
        <w:pStyle w:val="Heading1"/>
      </w:pPr>
      <w:r>
        <w:t>Type Material</w:t>
      </w:r>
    </w:p>
    <w:p>
      <w:pPr>
        <w:pStyle w:val="Heading2"/>
      </w:pPr>
      <w:r>
        <w:t>Lectotype</w:t>
      </w:r>
    </w:p>
    <w:p>
      <w:r>
        <w:rPr>
          <w:b/>
        </w:rPr>
        <w:t>Lectotype</w:t>
      </w:r>
      <w:r>
        <w:t xml:space="preserve"> ♀ (gen. V al. sp.): United States of America: Minnesota, Minneapolis, </w:t>
      </w:r>
      <w:r>
        <w:rPr>
          <w:i/>
        </w:rPr>
        <w:t>Betula</w:t>
      </w:r>
      <w:r>
        <w:t>, 8.v.1887, O. W. Oestlund</w:t>
      </w:r>
      <w:r>
        <w:t xml:space="preserve"> (remounted xi.1968 in balsam)</w:t>
      </w:r>
      <w:r>
        <w:t xml:space="preserve"> [UMSP acc. 297758].</w:t>
      </w:r>
    </w:p>
    <w:p/>
    <w:p>
      <w:pPr>
        <w:pStyle w:val="Heading1"/>
      </w:pPr>
      <w:r>
        <w:t>Historical Morphometric Specimens</w:t>
      </w:r>
    </w:p>
    <w:p>
      <w:pPr>
        <w:pStyle w:val="Heading2"/>
      </w:pPr>
      <w:r>
        <w:t>Generation I — Fundatrices</w:t>
      </w:r>
    </w:p>
    <w:p>
      <w:r>
        <w:t xml:space="preserve">United States of America: Virginia, George Washington National Forest, </w:t>
      </w:r>
      <w:r>
        <w:rPr>
          <w:i/>
        </w:rPr>
        <w:t>Hamamelis virginiana</w:t>
      </w:r>
      <w:r>
        <w:t>, 21.viii.1987, C. von Dohlen</w:t>
      </w:r>
      <w:r>
        <w:t xml:space="preserve"> (2 gen. I fund.; 6, 7)</w:t>
      </w:r>
      <w:r>
        <w:t xml:space="preserve"> [USU].</w:t>
      </w:r>
    </w:p>
    <w:p>
      <w:r>
        <w:t xml:space="preserve">United States of America: Virginia, George Washington National Forest, </w:t>
      </w:r>
      <w:r>
        <w:rPr>
          <w:i/>
        </w:rPr>
        <w:t>Hamamelis virginiana</w:t>
      </w:r>
      <w:r>
        <w:t>, 26.vi.1988, C. von Dohlen</w:t>
      </w:r>
      <w:r>
        <w:t xml:space="preserve"> (2 gen. I fund.; I-H-01, I-H-02)</w:t>
      </w:r>
      <w:r>
        <w:t xml:space="preserve"> [USU].</w:t>
      </w:r>
    </w:p>
    <w:p>
      <w:r>
        <w:t xml:space="preserve">United States of America: West Virginia, Davis, </w:t>
      </w:r>
      <w:r>
        <w:rPr>
          <w:i/>
        </w:rPr>
        <w:t>?</w:t>
      </w:r>
      <w:r>
        <w:t>, ?, D. Stern</w:t>
      </w:r>
      <w:r>
        <w:t xml:space="preserve"> (1 gen. I fund.; I-WV-01)</w:t>
      </w:r>
      <w:r>
        <w:t xml:space="preserve"> [USU].</w:t>
      </w:r>
    </w:p>
    <w:p>
      <w:pPr>
        <w:pStyle w:val="Heading2"/>
      </w:pPr>
      <w:r>
        <w:t>Generation II — Alate Virginoparae</w:t>
      </w:r>
    </w:p>
    <w:p>
      <w:r>
        <w:t xml:space="preserve">United States of America: Illinois, Starved Rock State Park, </w:t>
      </w:r>
      <w:r>
        <w:rPr>
          <w:i/>
        </w:rPr>
        <w:t>Hamamelis virginiana</w:t>
      </w:r>
      <w:r>
        <w:t>, 14.viii.1929, F. C. Hottes &amp; T. H. Frison</w:t>
      </w:r>
      <w:r>
        <w:t xml:space="preserve"> (10 gen. II al. vp.; S1.8143, S1.8145)</w:t>
      </w:r>
      <w:r>
        <w:t xml:space="preserve"> [INHS acc. 1061514, 1068547].</w:t>
      </w:r>
    </w:p>
    <w:p>
      <w:pPr>
        <w:pStyle w:val="Heading2"/>
      </w:pPr>
      <w:r>
        <w:t>Generation V — Alate Sexuparae</w:t>
      </w:r>
    </w:p>
    <w:p>
      <w:r>
        <w:t xml:space="preserve">United States of America: Illinois, Carbondale, </w:t>
      </w:r>
      <w:r>
        <w:rPr>
          <w:i/>
        </w:rPr>
        <w:t>Betula nigra</w:t>
      </w:r>
      <w:r>
        <w:t>, 4.vi.1928, F. C. Hottes &amp; T. H. Frison</w:t>
      </w:r>
      <w:r>
        <w:t xml:space="preserve"> (11 gen. V al. sp.; S1.5791, S1.5792)</w:t>
      </w:r>
      <w:r>
        <w:t xml:space="preserve"> [INHS acc. 1092556, 1092567].</w:t>
      </w:r>
    </w:p>
    <w:p>
      <w:r>
        <w:t xml:space="preserve">United States of America: Maryland, Berwyn Heights, </w:t>
      </w:r>
      <w:r>
        <w:rPr>
          <w:i/>
        </w:rPr>
        <w:t>Betula nigra</w:t>
      </w:r>
      <w:r>
        <w:t>, 24.v.1988, C. von Dohlen</w:t>
      </w:r>
      <w:r>
        <w:t xml:space="preserve"> (14 gen. V al. sp.; bls1, bls2, bls3, bls4, bls5, bls6)</w:t>
      </w:r>
      <w:r>
        <w:t xml:space="preserve"> [USU].</w:t>
      </w:r>
    </w:p>
    <w:p>
      <w:r>
        <w:t xml:space="preserve">United States of America: Minnesota, Minneapolis, </w:t>
      </w:r>
      <w:r>
        <w:rPr>
          <w:i/>
        </w:rPr>
        <w:t>Betula</w:t>
      </w:r>
      <w:r>
        <w:t>, 8.v.1887, O. W. Oestlund</w:t>
      </w:r>
      <w:r>
        <w:t xml:space="preserve"> (9 gen. V al. sp.; 2046, 2046 A-17, 2046 A-22)</w:t>
      </w:r>
      <w:r>
        <w:t xml:space="preserve"> (remounted xi.1968 in balsam) [UMSP].</w:t>
      </w:r>
    </w:p>
    <w:p>
      <w:r>
        <w:t xml:space="preserve">United States of America: Minnesota, Minneapolis, </w:t>
      </w:r>
      <w:r>
        <w:rPr>
          <w:i/>
        </w:rPr>
        <w:t>Betula</w:t>
      </w:r>
      <w:r>
        <w:t>, 30.vi.1897, O. W. Oestlund</w:t>
      </w:r>
      <w:r>
        <w:t xml:space="preserve"> (2 gen. V al. sp.; 3775)</w:t>
      </w:r>
      <w:r>
        <w:t xml:space="preserve"> (remounted xi.1968 in balsam) [UMSP].</w:t>
      </w:r>
    </w:p>
    <w:p>
      <w:r>
        <w:t xml:space="preserve">United States of America: New Hampshire, Pittsburg (transplant to Idaho, Pocatello), </w:t>
      </w:r>
      <w:r>
        <w:rPr>
          <w:i/>
        </w:rPr>
        <w:t>Betula alleghaniensis</w:t>
      </w:r>
      <w:r>
        <w:t>, 27.vi.1990, C. von Dohlen</w:t>
      </w:r>
      <w:r>
        <w:t xml:space="preserve"> (18 gen. V al. sp.; 134, 135, 136, 137, hni1, hni2)</w:t>
      </w:r>
      <w:r>
        <w:t xml:space="preserve"> [USU].</w:t>
      </w:r>
    </w:p>
    <w:p/>
    <w:p>
      <w:pPr>
        <w:pStyle w:val="Heading1"/>
      </w:pPr>
      <w:r>
        <w:t>Flags — Data Discrepancies</w:t>
      </w:r>
    </w:p>
    <w:p>
      <w:r>
        <w:t>United States of America: New Hampshire: Coos Co., Clade H+N: GenBank differs — 23-03: PX844243, 23-04: PX844244</w:t>
      </w:r>
    </w:p>
    <w:p/>
    <w:p>
      <w:pPr>
        <w:pStyle w:val="Heading1"/>
      </w:pPr>
      <w:r>
        <w:t>Flagged — No Match in CollectionData.csv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