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 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4">
        <w:r>
          <w:rPr>
            <w:rStyle w:val="InternetLink"/>
            <w:sz w:val="14"/>
            <w:szCs w:val="14"/>
          </w:rPr>
          <w:t>http://localhost:80/queue/addCompany</w:t>
        </w:r>
      </w:hyperlink>
    </w:p>
    <w:p>
      <w:pPr>
        <w:pStyle w:val="Normal"/>
        <w:spacing w:lineRule="auto" w:line="240"/>
        <w:rPr/>
      </w:pPr>
      <w:r>
        <w:rPr>
          <w:sz w:val="14"/>
          <w:szCs w:val="14"/>
        </w:rPr>
        <w:t xml:space="preserve">curl -X GET </w:t>
      </w:r>
      <w:hyperlink r:id="rId5">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6">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7">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8">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9">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Liberation Mono" w:hAnsi="Liberation Mono"/>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etc</w:t>
      </w:r>
      <w:r>
        <w:rPr>
          <w:rStyle w:val="SourceText"/>
          <w:rFonts w:cstheme="minorBidi" w:eastAsiaTheme="minorHAnsi" w:ascii="SFMono-Regular;Menlo;Monaco;Consolas;liberation mono;courier new;monospace" w:hAnsi="SFMono-Regular;Menlo;Monaco;Consolas;liberation mono;courier new;monospace"/>
          <w:b w:val="false"/>
          <w:bCs w:val="false"/>
          <w:i/>
          <w:iCs w:val="false"/>
          <w:caps w:val="false"/>
          <w:smallCaps w:val="false"/>
          <w:color w:val="222222"/>
          <w:spacing w:val="0"/>
          <w:kern w:val="0"/>
          <w:sz w:val="14"/>
          <w:szCs w:val="14"/>
          <w:lang w:val="en-GB" w:eastAsia="en-US" w:bidi="ar-SA"/>
        </w:rPr>
        <w:t xml:space="preserve">/hosts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14"/>
          <w:szCs w:val="14"/>
          <w:lang w:val="en-GB" w:eastAsia="en-US" w:bidi="ar-SA"/>
        </w:rPr>
        <w:t>gav-wsl2.poll.com</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should get correct IP instead of 90. something.</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Liberation Mono" w:hAnsi="Liberation Mono"/>
          <w:b/>
          <w:bCs/>
          <w:i w:val="false"/>
          <w:iCs w:val="false"/>
          <w:caps w:val="false"/>
          <w:smallCaps w:val="false"/>
          <w:color w:val="auto"/>
          <w:spacing w:val="0"/>
          <w:kern w:val="0"/>
          <w:sz w:val="22"/>
          <w:szCs w:val="22"/>
          <w:lang w:val="en-GB" w:eastAsia="en-US" w:bidi="ar-SA"/>
        </w:rPr>
        <w:t>Add the Config Server</w:t>
      </w:r>
    </w:p>
    <w:p>
      <w:pPr>
        <w:pStyle w:val="Normal"/>
        <w:spacing w:lineRule="auto" w:line="240" w:before="0" w:after="0"/>
        <w:rPr>
          <w:rStyle w:val="SourceText"/>
          <w:iCs w:val="false"/>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Creates a running instance of Spring Cloud Config server using a local (to the controller node) git repo to hold the config. Mounts locally to pod at /config as identified by the environment variable. (spring-conf-dep.yaml)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apiVersion: apps/v1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kind: Deployment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replicas: 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matchLabels: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strategy: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template: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volumes: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hostPath: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path: "/home/ubuntu/git/repo"</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type: Directory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image: gavinpollitt/spring-config-arm64:1.0</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spring-cloud-config-server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env: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name: SPRING_CLOUD_CONFIG_SERVER_GIT_URI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value: file:/config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volumeMounts: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mountPath: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containerPort: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nodeSelector: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type: data</w:t>
      </w:r>
    </w:p>
    <w:p>
      <w:pPr>
        <w:pStyle w:val="Normal"/>
        <w:tabs>
          <w:tab w:val="clear" w:pos="720"/>
          <w:tab w:val="left" w:pos="1985" w:leader="none"/>
        </w:tabs>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status: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Expose as a service to be consumed by the application pods (</w:t>
      </w: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14"/>
          <w:szCs w:val="14"/>
          <w:lang w:val="en-GB" w:eastAsia="en-US" w:bidi="ar-SA"/>
        </w:rPr>
        <w:t>spring-conf-svc.yaml</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kind: Service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protocol: TCP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targetPort: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status: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loadBalancer: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To check things are working, log into a busybox pod and issue:</w:t>
      </w:r>
    </w:p>
    <w:p>
      <w:pPr>
        <w:pStyle w:val="Normal"/>
        <w:spacing w:lineRule="auto" w:line="240" w:before="0" w:after="0"/>
        <w:rPr/>
      </w:pP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14"/>
          <w:szCs w:val="14"/>
          <w:lang w:val="en-GB" w:eastAsia="en-US" w:bidi="ar-SA"/>
        </w:rPr>
        <w:t xml:space="preserve">wget </w:t>
      </w:r>
      <w:hyperlink r:id="rId11">
        <w:r>
          <w:rPr>
            <w:rStyle w:val="InternetLink"/>
            <w:rFonts w:ascii="Liberation Mono" w:hAnsi="Liberation Mono" w:eastAsia="Liberation Mono" w:cs="Liberation Mono"/>
            <w:b/>
            <w:bCs/>
            <w:i w:val="false"/>
            <w:iCs w:val="false"/>
            <w:caps w:val="false"/>
            <w:smallCaps w:val="false"/>
            <w:color w:val="222222"/>
            <w:spacing w:val="0"/>
            <w:kern w:val="0"/>
            <w:sz w:val="14"/>
            <w:szCs w:val="14"/>
            <w:lang w:val="en-GB" w:eastAsia="en-US" w:bidi="ar-SA"/>
          </w:rPr>
          <w:t>http://spring-conf-dep.config:8888/qserver-pi/dev</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20"/>
          <w:szCs w:val="20"/>
          <w:lang w:val="en-GB" w:eastAsia="en-US" w:bidi="ar-SA"/>
        </w:rPr>
        <w:t>Now adjust the service deployment to use the remote config:</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Adjust the service config to include the bootstrap configuration too (config-app.yaml) – this will be the base configuration before remote adjustments are added: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qservice-config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application.yml: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database-platform: org.hibernate.dialect.H2Dialect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ddl-auto: update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properties: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format_sql: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show_sql: true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use_sql_comments: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port: 8081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management: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security: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bootstrap.yml: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application:</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name: qserver-pi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cloud: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uri: http://spring-conf-dep.config:8888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14"/>
          <w:szCs w:val="14"/>
          <w:lang w:val="en-GB" w:eastAsia="en-US" w:bidi="ar-SA"/>
        </w:rPr>
        <w:t>The files loaded into the GIT repository consumed by Spring Config pod are:</w:t>
      </w:r>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The base config in: qservice-pi.yaml: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datasource: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driverClassName: org.h2.Driver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url: jdbc:h2:tcp://localhost:1521/gav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username: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password: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The specific dev config (which the server app is running under) in: qservice-pi-dev.yaml: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maxEntries: 7</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This results in a superset of the config: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base (from configmap) + root (from config) + dev from configuration</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localhost:80/queue/addCompany" TargetMode="External"/><Relationship Id="rId5" Type="http://schemas.openxmlformats.org/officeDocument/2006/relationships/hyperlink" Target="http://localhost:80/queue/getCompany?userName=&quot;gav" TargetMode="External"/><Relationship Id="rId6" Type="http://schemas.openxmlformats.org/officeDocument/2006/relationships/hyperlink" Target="http://gav.wsl2:80/queue/addCompany" TargetMode="External"/><Relationship Id="rId7" Type="http://schemas.openxmlformats.org/officeDocument/2006/relationships/hyperlink" Target="http://gav.wsl2:80/queue/getCompany?userName=&quot;gav" TargetMode="External"/><Relationship Id="rId8" Type="http://schemas.openxmlformats.org/officeDocument/2006/relationships/hyperlink" Target="https://gav.wsl2/queue/getCompany?userName=&quot;gav" TargetMode="External"/><Relationship Id="rId9" Type="http://schemas.openxmlformats.org/officeDocument/2006/relationships/hyperlink" Target="https://stackoverflow.com/questions/59054628/kubernetes-replace-flannel-with-calico" TargetMode="External"/><Relationship Id="rId10" Type="http://schemas.openxmlformats.org/officeDocument/2006/relationships/hyperlink" Target="http://spring-conf-dep.config:8888/qserver-pi/dev"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110579</TotalTime>
  <Application>LibreOffice/6.4.6.2$Linux_X86_64 LibreOffice_project/40$Build-2</Application>
  <Pages>15</Pages>
  <Words>2637</Words>
  <Characters>18739</Characters>
  <CharactersWithSpaces>23130</CharactersWithSpaces>
  <Paragraphs>741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2020-10-21T20:09:13Z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