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E2F5B" w14:textId="77777777" w:rsidR="00B80361" w:rsidRPr="00DA30FD" w:rsidRDefault="00B80361" w:rsidP="00B80361">
      <w:pPr>
        <w:pStyle w:val="Default"/>
        <w:rPr>
          <w:b/>
          <w:color w:val="auto"/>
        </w:rPr>
      </w:pPr>
      <w:r w:rsidRPr="00DA30FD">
        <w:rPr>
          <w:b/>
          <w:color w:val="auto"/>
        </w:rPr>
        <w:t>CHAPTER 8</w:t>
      </w:r>
      <w:r>
        <w:rPr>
          <w:b/>
          <w:color w:val="auto"/>
        </w:rPr>
        <w:t xml:space="preserve"> SOLUTIONS</w:t>
      </w:r>
    </w:p>
    <w:p w14:paraId="371BB091" w14:textId="77777777" w:rsidR="00B80361" w:rsidRPr="00DA30FD" w:rsidRDefault="00B80361" w:rsidP="00B80361">
      <w:pPr>
        <w:pStyle w:val="Default"/>
        <w:rPr>
          <w:b/>
          <w:color w:val="auto"/>
        </w:rPr>
      </w:pPr>
    </w:p>
    <w:p w14:paraId="3C5183EA"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The binomial probability model may not be used for this situation. Because the person studied, the probability of success from question to question will not be constant.</w:t>
      </w:r>
    </w:p>
    <w:p w14:paraId="1E3E8EA9" w14:textId="77777777" w:rsidR="00B80361" w:rsidRPr="00DA30FD" w:rsidRDefault="00B80361" w:rsidP="00B80361">
      <w:pPr>
        <w:pStyle w:val="Default"/>
        <w:ind w:left="720"/>
        <w:rPr>
          <w:color w:val="auto"/>
        </w:rPr>
      </w:pPr>
    </w:p>
    <w:p w14:paraId="60F3BD63"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The binomial probability model may not be used for this situation. There are three, not two, possible outcomes.</w:t>
      </w:r>
    </w:p>
    <w:p w14:paraId="01B5708F" w14:textId="77777777" w:rsidR="00B80361" w:rsidRPr="00DA30FD" w:rsidRDefault="00B80361" w:rsidP="00B80361">
      <w:pPr>
        <w:pStyle w:val="Default"/>
        <w:ind w:left="720"/>
        <w:rPr>
          <w:color w:val="auto"/>
        </w:rPr>
      </w:pPr>
    </w:p>
    <w:p w14:paraId="28ABDF83"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The binomial probability model may be used for this situation. The probability of exactly 50 imperfections in 500 trials is .059.</w:t>
      </w:r>
    </w:p>
    <w:p w14:paraId="64AA7BF5" w14:textId="77777777" w:rsidR="00B80361" w:rsidRPr="00DA30FD" w:rsidRDefault="00B80361" w:rsidP="00B80361">
      <w:pPr>
        <w:pStyle w:val="Default"/>
        <w:ind w:left="720"/>
        <w:rPr>
          <w:color w:val="auto"/>
        </w:rPr>
      </w:pPr>
    </w:p>
    <w:p w14:paraId="7B624EE6"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The binomial probability model may be used for this situation. The probability of exactly 1 girl in three births is .375.</w:t>
      </w:r>
    </w:p>
    <w:p w14:paraId="0579D926" w14:textId="77777777" w:rsidR="00B80361" w:rsidRPr="00DA30FD" w:rsidRDefault="00B80361" w:rsidP="00B80361">
      <w:pPr>
        <w:pStyle w:val="Default"/>
        <w:ind w:left="720"/>
        <w:rPr>
          <w:color w:val="auto"/>
        </w:rPr>
      </w:pPr>
    </w:p>
    <w:p w14:paraId="2E8C4991"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The binomial probability model may be used for this situation. Probabilities are given to 3 decimal places, where appropriate.</w:t>
      </w:r>
    </w:p>
    <w:p w14:paraId="56EF1372" w14:textId="77777777" w:rsidR="00B80361" w:rsidRPr="00DA30FD" w:rsidRDefault="00B80361" w:rsidP="00B80361">
      <w:pPr>
        <w:pStyle w:val="Default"/>
        <w:ind w:left="1080"/>
        <w:rPr>
          <w:color w:val="auto"/>
        </w:rPr>
      </w:pPr>
      <w:r w:rsidRPr="00DA30FD">
        <w:rPr>
          <w:color w:val="auto"/>
        </w:rPr>
        <w:t>a) .056</w:t>
      </w:r>
      <w:r w:rsidRPr="00DA30FD">
        <w:rPr>
          <w:color w:val="auto"/>
        </w:rPr>
        <w:tab/>
        <w:t>b) .250</w:t>
      </w:r>
      <w:r w:rsidRPr="00DA30FD">
        <w:rPr>
          <w:color w:val="auto"/>
        </w:rPr>
        <w:tab/>
      </w:r>
      <w:r w:rsidRPr="00DA30FD">
        <w:rPr>
          <w:color w:val="auto"/>
        </w:rPr>
        <w:tab/>
        <w:t>c) </w:t>
      </w:r>
      <w:r w:rsidRPr="00DA30FD">
        <w:rPr>
          <w:rFonts w:ascii="Symbol" w:hAnsi="Symbol"/>
          <w:color w:val="auto"/>
        </w:rPr>
        <w:t></w:t>
      </w:r>
      <w:r w:rsidRPr="00DA30FD">
        <w:rPr>
          <w:rFonts w:ascii="Symbol" w:hAnsi="Symbol"/>
          <w:color w:val="auto"/>
        </w:rPr>
        <w:t></w:t>
      </w:r>
      <w:r w:rsidRPr="00DA30FD">
        <w:rPr>
          <w:color w:val="auto"/>
        </w:rPr>
        <w:t>0005</w:t>
      </w:r>
      <w:r w:rsidRPr="00DA30FD">
        <w:rPr>
          <w:color w:val="auto"/>
        </w:rPr>
        <w:tab/>
        <w:t xml:space="preserve">d) </w:t>
      </w:r>
      <w:r w:rsidRPr="00DA30FD">
        <w:rPr>
          <w:rFonts w:ascii="Symbol" w:hAnsi="Symbol"/>
          <w:color w:val="auto"/>
        </w:rPr>
        <w:t></w:t>
      </w:r>
      <w:r w:rsidRPr="00DA30FD">
        <w:rPr>
          <w:rFonts w:ascii="Symbol" w:hAnsi="Symbol"/>
          <w:color w:val="auto"/>
        </w:rPr>
        <w:t></w:t>
      </w:r>
      <w:r w:rsidRPr="00DA30FD">
        <w:rPr>
          <w:color w:val="auto"/>
        </w:rPr>
        <w:t>0005</w:t>
      </w:r>
      <w:r w:rsidRPr="00DA30FD">
        <w:rPr>
          <w:color w:val="auto"/>
        </w:rPr>
        <w:tab/>
        <w:t>e) .922</w:t>
      </w:r>
      <w:r w:rsidRPr="00DA30FD">
        <w:rPr>
          <w:color w:val="auto"/>
        </w:rPr>
        <w:tab/>
      </w:r>
      <w:r w:rsidRPr="00DA30FD">
        <w:rPr>
          <w:color w:val="auto"/>
        </w:rPr>
        <w:tab/>
        <w:t>f) .736</w:t>
      </w:r>
    </w:p>
    <w:p w14:paraId="2CC9D91A" w14:textId="77777777" w:rsidR="00B80361" w:rsidRPr="00DA30FD" w:rsidRDefault="00B80361" w:rsidP="00B80361">
      <w:pPr>
        <w:pStyle w:val="Default"/>
        <w:ind w:left="1080"/>
        <w:rPr>
          <w:color w:val="auto"/>
        </w:rPr>
      </w:pPr>
    </w:p>
    <w:p w14:paraId="569A885F" w14:textId="77777777" w:rsidR="00B80361" w:rsidRPr="00DA30FD" w:rsidRDefault="00B80361" w:rsidP="003D75C2">
      <w:pPr>
        <w:pStyle w:val="Default"/>
        <w:numPr>
          <w:ilvl w:val="1"/>
          <w:numId w:val="1"/>
        </w:numPr>
        <w:tabs>
          <w:tab w:val="clear" w:pos="360"/>
          <w:tab w:val="num" w:pos="720"/>
        </w:tabs>
        <w:ind w:left="720" w:hanging="720"/>
        <w:rPr>
          <w:color w:val="auto"/>
        </w:rPr>
      </w:pPr>
      <w:r w:rsidRPr="00DA30FD">
        <w:rPr>
          <w:color w:val="auto"/>
        </w:rPr>
        <w:t>The binomial probability model may be used for this situation. The probability of selecting 5 schools from the Northeast out of 10 schools is .</w:t>
      </w:r>
      <w:r w:rsidR="003D75C2">
        <w:rPr>
          <w:color w:val="auto"/>
        </w:rPr>
        <w:t>0328</w:t>
      </w:r>
      <w:r w:rsidRPr="00DA30FD">
        <w:rPr>
          <w:color w:val="auto"/>
        </w:rPr>
        <w:t>.</w:t>
      </w:r>
    </w:p>
    <w:p w14:paraId="016E7AC2" w14:textId="77777777" w:rsidR="00B80361" w:rsidRPr="00DA30FD" w:rsidRDefault="00B80361" w:rsidP="00B80361">
      <w:pPr>
        <w:pStyle w:val="Default"/>
        <w:ind w:left="720"/>
        <w:rPr>
          <w:color w:val="auto"/>
        </w:rPr>
      </w:pPr>
    </w:p>
    <w:p w14:paraId="06681A94"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The binomial probability model may not be used for this situation. The probability of correct installation is not constant from trial to trial.</w:t>
      </w:r>
    </w:p>
    <w:p w14:paraId="62D058C9" w14:textId="77777777" w:rsidR="00B80361" w:rsidRPr="00DA30FD" w:rsidRDefault="00B80361" w:rsidP="00B80361">
      <w:pPr>
        <w:pStyle w:val="Default"/>
        <w:ind w:left="720"/>
        <w:rPr>
          <w:color w:val="auto"/>
        </w:rPr>
      </w:pPr>
    </w:p>
    <w:p w14:paraId="6DEB051F"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The binomial probability model may be used for this situation. The probability of at least one false positive result in 10 mammograms is .491.</w:t>
      </w:r>
    </w:p>
    <w:p w14:paraId="6C3058A4" w14:textId="77777777" w:rsidR="00B80361" w:rsidRPr="00DA30FD" w:rsidRDefault="00B80361" w:rsidP="00B80361">
      <w:pPr>
        <w:pStyle w:val="Default"/>
        <w:rPr>
          <w:b/>
          <w:color w:val="auto"/>
        </w:rPr>
      </w:pPr>
    </w:p>
    <w:p w14:paraId="15C57874"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Answers are given to two decimal places.</w:t>
      </w:r>
    </w:p>
    <w:p w14:paraId="53AAAAC5" w14:textId="77777777" w:rsidR="00B80361" w:rsidRPr="00DA30FD" w:rsidRDefault="00B80361" w:rsidP="00B80361">
      <w:pPr>
        <w:pStyle w:val="Default"/>
        <w:ind w:left="1080" w:hanging="360"/>
        <w:rPr>
          <w:color w:val="auto"/>
        </w:rPr>
      </w:pPr>
      <w:r w:rsidRPr="00DA30FD">
        <w:rPr>
          <w:color w:val="auto"/>
        </w:rPr>
        <w:t>a)</w:t>
      </w:r>
      <w:r w:rsidRPr="00DA30FD">
        <w:rPr>
          <w:color w:val="auto"/>
        </w:rPr>
        <w:tab/>
        <w:t>.25</w:t>
      </w:r>
      <w:r w:rsidRPr="00DA30FD">
        <w:rPr>
          <w:color w:val="auto"/>
        </w:rPr>
        <w:tab/>
      </w:r>
    </w:p>
    <w:p w14:paraId="55661CFC" w14:textId="77777777" w:rsidR="00B80361" w:rsidRPr="00DA30FD" w:rsidRDefault="00B80361" w:rsidP="00B80361">
      <w:pPr>
        <w:pStyle w:val="Default"/>
        <w:ind w:left="1080" w:hanging="360"/>
        <w:rPr>
          <w:color w:val="auto"/>
        </w:rPr>
      </w:pPr>
      <w:r w:rsidRPr="00DA30FD">
        <w:rPr>
          <w:color w:val="auto"/>
        </w:rPr>
        <w:t>b) </w:t>
      </w:r>
      <w:r w:rsidRPr="00DA30FD">
        <w:rPr>
          <w:color w:val="auto"/>
        </w:rPr>
        <w:tab/>
        <w:t>.43</w:t>
      </w:r>
      <w:r w:rsidRPr="00DA30FD">
        <w:rPr>
          <w:color w:val="auto"/>
        </w:rPr>
        <w:tab/>
      </w:r>
    </w:p>
    <w:p w14:paraId="4972CC15" w14:textId="77777777" w:rsidR="00B80361" w:rsidRPr="00DA30FD" w:rsidRDefault="00B80361" w:rsidP="00B80361">
      <w:pPr>
        <w:pStyle w:val="Default"/>
        <w:ind w:left="1080" w:hanging="360"/>
        <w:rPr>
          <w:color w:val="auto"/>
        </w:rPr>
      </w:pPr>
      <w:r w:rsidRPr="00DA30FD">
        <w:rPr>
          <w:color w:val="auto"/>
        </w:rPr>
        <w:t>c) </w:t>
      </w:r>
      <w:r w:rsidRPr="00DA30FD">
        <w:rPr>
          <w:color w:val="auto"/>
        </w:rPr>
        <w:tab/>
        <w:t>.68</w:t>
      </w:r>
      <w:r w:rsidRPr="00DA30FD">
        <w:rPr>
          <w:color w:val="auto"/>
        </w:rPr>
        <w:tab/>
      </w:r>
    </w:p>
    <w:p w14:paraId="540C27FB" w14:textId="77777777" w:rsidR="00B80361" w:rsidRPr="00DA30FD" w:rsidRDefault="00B80361" w:rsidP="00B80361">
      <w:pPr>
        <w:pStyle w:val="Default"/>
        <w:ind w:left="1080" w:hanging="360"/>
        <w:rPr>
          <w:color w:val="auto"/>
        </w:rPr>
      </w:pPr>
      <w:r w:rsidRPr="00DA30FD">
        <w:rPr>
          <w:color w:val="auto"/>
        </w:rPr>
        <w:t>d)</w:t>
      </w:r>
      <w:r w:rsidRPr="00DA30FD">
        <w:rPr>
          <w:color w:val="auto"/>
        </w:rPr>
        <w:tab/>
        <w:t>.75</w:t>
      </w:r>
    </w:p>
    <w:p w14:paraId="7166A6AA" w14:textId="77777777" w:rsidR="00B80361" w:rsidRPr="00DA30FD" w:rsidRDefault="00B80361" w:rsidP="00B80361">
      <w:pPr>
        <w:pStyle w:val="Default"/>
        <w:ind w:left="1080" w:hanging="360"/>
        <w:rPr>
          <w:color w:val="auto"/>
        </w:rPr>
      </w:pPr>
      <w:r w:rsidRPr="00DA30FD">
        <w:rPr>
          <w:color w:val="auto"/>
        </w:rPr>
        <w:t>e)</w:t>
      </w:r>
      <w:r w:rsidRPr="00DA30FD">
        <w:rPr>
          <w:color w:val="auto"/>
        </w:rPr>
        <w:tab/>
        <w:t>.99</w:t>
      </w:r>
      <w:r w:rsidRPr="00DA30FD">
        <w:rPr>
          <w:color w:val="auto"/>
        </w:rPr>
        <w:tab/>
      </w:r>
    </w:p>
    <w:p w14:paraId="0A14C9D6" w14:textId="77777777" w:rsidR="00B80361" w:rsidRPr="00DA30FD" w:rsidRDefault="00B80361" w:rsidP="00B80361">
      <w:pPr>
        <w:pStyle w:val="Default"/>
        <w:ind w:left="1080" w:hanging="360"/>
        <w:rPr>
          <w:color w:val="auto"/>
        </w:rPr>
      </w:pPr>
      <w:r w:rsidRPr="00DA30FD">
        <w:rPr>
          <w:color w:val="auto"/>
        </w:rPr>
        <w:t>f) </w:t>
      </w:r>
      <w:r w:rsidRPr="00DA30FD">
        <w:rPr>
          <w:color w:val="auto"/>
        </w:rPr>
        <w:tab/>
        <w:t>.08</w:t>
      </w:r>
      <w:r w:rsidRPr="00DA30FD">
        <w:rPr>
          <w:color w:val="auto"/>
        </w:rPr>
        <w:tab/>
      </w:r>
    </w:p>
    <w:p w14:paraId="5A8FD6CE" w14:textId="77777777" w:rsidR="00B80361" w:rsidRPr="00DA30FD" w:rsidRDefault="00B80361" w:rsidP="00B80361">
      <w:pPr>
        <w:pStyle w:val="Default"/>
        <w:ind w:left="1080" w:hanging="360"/>
        <w:rPr>
          <w:color w:val="auto"/>
        </w:rPr>
      </w:pPr>
      <w:r w:rsidRPr="00DA30FD">
        <w:rPr>
          <w:color w:val="auto"/>
        </w:rPr>
        <w:t>g) </w:t>
      </w:r>
      <w:r w:rsidRPr="00DA30FD">
        <w:rPr>
          <w:color w:val="auto"/>
        </w:rPr>
        <w:tab/>
        <w:t>.10</w:t>
      </w:r>
      <w:r w:rsidRPr="00DA30FD">
        <w:rPr>
          <w:color w:val="auto"/>
        </w:rPr>
        <w:tab/>
      </w:r>
    </w:p>
    <w:p w14:paraId="5B30824A" w14:textId="77777777" w:rsidR="00B80361" w:rsidRPr="00DA30FD" w:rsidRDefault="00B80361" w:rsidP="00B80361">
      <w:pPr>
        <w:pStyle w:val="Default"/>
        <w:ind w:left="1080" w:hanging="360"/>
        <w:rPr>
          <w:color w:val="auto"/>
        </w:rPr>
      </w:pPr>
      <w:r w:rsidRPr="00DA30FD">
        <w:rPr>
          <w:color w:val="auto"/>
        </w:rPr>
        <w:t>h)</w:t>
      </w:r>
      <w:r w:rsidRPr="00DA30FD">
        <w:rPr>
          <w:color w:val="auto"/>
        </w:rPr>
        <w:tab/>
        <w:t>.99</w:t>
      </w:r>
    </w:p>
    <w:p w14:paraId="6F032879" w14:textId="77777777" w:rsidR="00B80361" w:rsidRPr="00DA30FD" w:rsidRDefault="00B80361" w:rsidP="00B80361">
      <w:pPr>
        <w:pStyle w:val="Default"/>
        <w:ind w:left="1080" w:hanging="360"/>
        <w:rPr>
          <w:color w:val="auto"/>
        </w:rPr>
      </w:pPr>
    </w:p>
    <w:p w14:paraId="673490C2"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Answers have been rounded to three decimal places.</w:t>
      </w:r>
    </w:p>
    <w:p w14:paraId="66A24468" w14:textId="77777777" w:rsidR="00B80361" w:rsidRPr="00DA30FD" w:rsidRDefault="00B80361" w:rsidP="00B80361">
      <w:pPr>
        <w:pStyle w:val="Default"/>
        <w:ind w:left="1080" w:hanging="360"/>
        <w:rPr>
          <w:color w:val="auto"/>
        </w:rPr>
      </w:pPr>
      <w:r w:rsidRPr="00DA30FD">
        <w:rPr>
          <w:color w:val="auto"/>
        </w:rPr>
        <w:t>a)</w:t>
      </w:r>
      <w:r w:rsidRPr="00DA30FD">
        <w:rPr>
          <w:color w:val="auto"/>
        </w:rPr>
        <w:tab/>
        <w:t>.001</w:t>
      </w:r>
    </w:p>
    <w:p w14:paraId="7A273321" w14:textId="77777777" w:rsidR="00B80361" w:rsidRPr="00DA30FD" w:rsidRDefault="00B80361" w:rsidP="00B80361">
      <w:pPr>
        <w:pStyle w:val="Default"/>
        <w:ind w:left="1080" w:hanging="360"/>
        <w:rPr>
          <w:color w:val="auto"/>
        </w:rPr>
      </w:pPr>
      <w:r w:rsidRPr="00DA30FD">
        <w:rPr>
          <w:color w:val="auto"/>
        </w:rPr>
        <w:t>b)</w:t>
      </w:r>
      <w:r w:rsidRPr="00DA30FD">
        <w:rPr>
          <w:color w:val="auto"/>
        </w:rPr>
        <w:tab/>
        <w:t>.246</w:t>
      </w:r>
    </w:p>
    <w:p w14:paraId="4CE161AA" w14:textId="77777777" w:rsidR="00B80361" w:rsidRPr="00DA30FD" w:rsidRDefault="00B80361" w:rsidP="00B80361">
      <w:pPr>
        <w:pStyle w:val="Default"/>
        <w:ind w:left="1080" w:hanging="360"/>
        <w:rPr>
          <w:color w:val="auto"/>
        </w:rPr>
      </w:pPr>
    </w:p>
    <w:p w14:paraId="7D6C8727"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Solution 1 is incorrect because the outcomes listed are not equally likely. Solution 2 is correct.</w:t>
      </w:r>
    </w:p>
    <w:p w14:paraId="4789DF8C" w14:textId="77777777" w:rsidR="00B80361" w:rsidRPr="00DA30FD" w:rsidRDefault="00B80361" w:rsidP="00B80361">
      <w:pPr>
        <w:pStyle w:val="Default"/>
        <w:rPr>
          <w:color w:val="auto"/>
        </w:rPr>
      </w:pPr>
    </w:p>
    <w:p w14:paraId="0F51EBC8"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 xml:space="preserve">False. The probability of obtaining 5 heads in 10 tosses of a fair coin is .2461, while </w:t>
      </w:r>
      <w:r w:rsidRPr="00DA30FD">
        <w:rPr>
          <w:color w:val="auto"/>
        </w:rPr>
        <w:lastRenderedPageBreak/>
        <w:t>the probability of obtaining 2 heads in 4 tosses is .375.</w:t>
      </w:r>
    </w:p>
    <w:p w14:paraId="54CF1D0A" w14:textId="084FABC9" w:rsidR="00B80361" w:rsidRPr="00DA30FD" w:rsidRDefault="00B80361" w:rsidP="00B80361">
      <w:pPr>
        <w:pStyle w:val="Default"/>
        <w:ind w:left="720"/>
        <w:rPr>
          <w:color w:val="auto"/>
        </w:rPr>
      </w:pPr>
    </w:p>
    <w:p w14:paraId="2899EA1E"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 xml:space="preserve"> </w:t>
      </w:r>
    </w:p>
    <w:p w14:paraId="33B74070" w14:textId="77777777" w:rsidR="00B80361" w:rsidRPr="00DA30FD" w:rsidRDefault="00B80361" w:rsidP="00B80361">
      <w:pPr>
        <w:pStyle w:val="Default"/>
        <w:ind w:left="720"/>
        <w:rPr>
          <w:color w:val="auto"/>
        </w:rPr>
      </w:pPr>
      <w:r w:rsidRPr="00DA30FD">
        <w:rPr>
          <w:color w:val="auto"/>
        </w:rPr>
        <w:t>a)</w:t>
      </w:r>
    </w:p>
    <w:p w14:paraId="182FE3BA" w14:textId="77777777" w:rsidR="00B80361" w:rsidRPr="00DA30FD" w:rsidRDefault="00B80361" w:rsidP="00B80361">
      <w:pPr>
        <w:pStyle w:val="Default"/>
        <w:ind w:left="1080"/>
        <w:rPr>
          <w:color w:val="auto"/>
        </w:rPr>
      </w:pPr>
      <w:r w:rsidRPr="00DA30FD">
        <w:rPr>
          <w:i/>
          <w:color w:val="auto"/>
        </w:rPr>
        <w:t>k</w:t>
      </w:r>
      <w:r w:rsidRPr="00DA30FD">
        <w:rPr>
          <w:color w:val="auto"/>
        </w:rPr>
        <w:tab/>
      </w:r>
      <w:r w:rsidRPr="00DA30FD">
        <w:rPr>
          <w:i/>
          <w:color w:val="auto"/>
        </w:rPr>
        <w:t>p</w:t>
      </w:r>
    </w:p>
    <w:p w14:paraId="004024A6" w14:textId="77777777" w:rsidR="00B80361" w:rsidRPr="00DA30FD" w:rsidRDefault="00B80361" w:rsidP="00B80361">
      <w:pPr>
        <w:pStyle w:val="Default"/>
        <w:ind w:left="1080"/>
        <w:rPr>
          <w:color w:val="auto"/>
        </w:rPr>
      </w:pPr>
      <w:r w:rsidRPr="00DA30FD">
        <w:rPr>
          <w:color w:val="auto"/>
        </w:rPr>
        <w:t>0</w:t>
      </w:r>
      <w:r w:rsidRPr="00DA30FD">
        <w:rPr>
          <w:color w:val="auto"/>
        </w:rPr>
        <w:tab/>
        <w:t>.016</w:t>
      </w:r>
    </w:p>
    <w:p w14:paraId="37CAB21F" w14:textId="77777777" w:rsidR="00B80361" w:rsidRPr="00DA30FD" w:rsidRDefault="00B80361" w:rsidP="00B80361">
      <w:pPr>
        <w:pStyle w:val="Default"/>
        <w:ind w:left="1080"/>
        <w:rPr>
          <w:color w:val="auto"/>
        </w:rPr>
      </w:pPr>
      <w:r w:rsidRPr="00DA30FD">
        <w:rPr>
          <w:color w:val="auto"/>
        </w:rPr>
        <w:t>1</w:t>
      </w:r>
      <w:r w:rsidRPr="00DA30FD">
        <w:rPr>
          <w:color w:val="auto"/>
        </w:rPr>
        <w:tab/>
        <w:t>.094</w:t>
      </w:r>
    </w:p>
    <w:p w14:paraId="7620237B" w14:textId="77777777" w:rsidR="00B80361" w:rsidRPr="00DA30FD" w:rsidRDefault="00B80361" w:rsidP="00B80361">
      <w:pPr>
        <w:pStyle w:val="Default"/>
        <w:ind w:left="1080"/>
        <w:rPr>
          <w:color w:val="auto"/>
        </w:rPr>
      </w:pPr>
      <w:r w:rsidRPr="00DA30FD">
        <w:rPr>
          <w:color w:val="auto"/>
        </w:rPr>
        <w:t>2</w:t>
      </w:r>
      <w:r w:rsidRPr="00DA30FD">
        <w:rPr>
          <w:color w:val="auto"/>
        </w:rPr>
        <w:tab/>
        <w:t>.234</w:t>
      </w:r>
    </w:p>
    <w:p w14:paraId="49FE1434" w14:textId="77777777" w:rsidR="00B80361" w:rsidRPr="00DA30FD" w:rsidRDefault="00B80361" w:rsidP="00B80361">
      <w:pPr>
        <w:pStyle w:val="Default"/>
        <w:ind w:left="1080"/>
        <w:rPr>
          <w:color w:val="auto"/>
        </w:rPr>
      </w:pPr>
      <w:r w:rsidRPr="00DA30FD">
        <w:rPr>
          <w:color w:val="auto"/>
        </w:rPr>
        <w:t>3</w:t>
      </w:r>
      <w:r w:rsidRPr="00DA30FD">
        <w:rPr>
          <w:color w:val="auto"/>
        </w:rPr>
        <w:tab/>
        <w:t>.312</w:t>
      </w:r>
    </w:p>
    <w:p w14:paraId="3359E5BC" w14:textId="77777777" w:rsidR="00B80361" w:rsidRPr="00DA30FD" w:rsidRDefault="00B80361" w:rsidP="00B80361">
      <w:pPr>
        <w:pStyle w:val="Default"/>
        <w:ind w:left="1080"/>
        <w:rPr>
          <w:color w:val="auto"/>
        </w:rPr>
      </w:pPr>
      <w:r w:rsidRPr="00DA30FD">
        <w:rPr>
          <w:color w:val="auto"/>
        </w:rPr>
        <w:t>4</w:t>
      </w:r>
      <w:r w:rsidRPr="00DA30FD">
        <w:rPr>
          <w:color w:val="auto"/>
        </w:rPr>
        <w:tab/>
        <w:t>.234</w:t>
      </w:r>
    </w:p>
    <w:p w14:paraId="1ACF24C8" w14:textId="77777777" w:rsidR="00B80361" w:rsidRPr="00DA30FD" w:rsidRDefault="00B80361" w:rsidP="00B80361">
      <w:pPr>
        <w:pStyle w:val="Default"/>
        <w:ind w:left="1080"/>
        <w:rPr>
          <w:color w:val="auto"/>
        </w:rPr>
      </w:pPr>
      <w:r w:rsidRPr="00DA30FD">
        <w:rPr>
          <w:color w:val="auto"/>
        </w:rPr>
        <w:t>5</w:t>
      </w:r>
      <w:r w:rsidRPr="00DA30FD">
        <w:rPr>
          <w:color w:val="auto"/>
        </w:rPr>
        <w:tab/>
        <w:t>.094</w:t>
      </w:r>
    </w:p>
    <w:p w14:paraId="17C2CB13" w14:textId="77777777" w:rsidR="00B80361" w:rsidRPr="00DA30FD" w:rsidRDefault="00B80361" w:rsidP="00B80361">
      <w:pPr>
        <w:pStyle w:val="Default"/>
        <w:ind w:left="1080"/>
        <w:rPr>
          <w:color w:val="auto"/>
        </w:rPr>
      </w:pPr>
      <w:r w:rsidRPr="00DA30FD">
        <w:rPr>
          <w:color w:val="auto"/>
        </w:rPr>
        <w:t>6</w:t>
      </w:r>
      <w:r w:rsidRPr="00DA30FD">
        <w:rPr>
          <w:color w:val="auto"/>
        </w:rPr>
        <w:tab/>
        <w:t>.016</w:t>
      </w:r>
    </w:p>
    <w:p w14:paraId="36F1C6EC" w14:textId="36813EA5" w:rsidR="00986469" w:rsidRPr="00DA30FD" w:rsidRDefault="00986469" w:rsidP="00986469">
      <w:pPr>
        <w:pStyle w:val="Default"/>
        <w:ind w:left="1080" w:hanging="360"/>
        <w:rPr>
          <w:color w:val="auto"/>
        </w:rPr>
      </w:pPr>
      <w:r w:rsidRPr="0039362C">
        <w:rPr>
          <w:noProof/>
          <w:color w:val="auto"/>
          <w:lang w:eastAsia="en-US"/>
        </w:rPr>
        <w:drawing>
          <wp:anchor distT="0" distB="0" distL="114300" distR="114300" simplePos="0" relativeHeight="251658240" behindDoc="0" locked="0" layoutInCell="1" allowOverlap="1" wp14:anchorId="54E56727" wp14:editId="74B0C703">
            <wp:simplePos x="0" y="0"/>
            <wp:positionH relativeFrom="column">
              <wp:posOffset>626654</wp:posOffset>
            </wp:positionH>
            <wp:positionV relativeFrom="paragraph">
              <wp:posOffset>374015</wp:posOffset>
            </wp:positionV>
            <wp:extent cx="3652520" cy="2720975"/>
            <wp:effectExtent l="0" t="0" r="5080" b="0"/>
            <wp:wrapTopAndBottom/>
            <wp:docPr id="6" name="Picture 6" descr="../../../Desktop/Screen%20Shot%202019-02-19%20at%204.13.0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9-02-19%20at%204.13.00%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2520" cy="272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0361" w:rsidRPr="00DA30FD">
        <w:rPr>
          <w:color w:val="auto"/>
        </w:rPr>
        <w:t>b)</w:t>
      </w:r>
      <w:r w:rsidR="00B80361" w:rsidRPr="00DA30FD">
        <w:rPr>
          <w:color w:val="auto"/>
        </w:rPr>
        <w:tab/>
        <w:t>The distribution is symmetric.</w:t>
      </w:r>
      <w:r>
        <w:rPr>
          <w:color w:val="auto"/>
        </w:rPr>
        <w:br/>
      </w:r>
    </w:p>
    <w:p w14:paraId="26B53ED7" w14:textId="77777777" w:rsidR="00986469" w:rsidRDefault="00986469" w:rsidP="00B80361">
      <w:pPr>
        <w:pStyle w:val="Default"/>
        <w:ind w:left="1080" w:hanging="360"/>
        <w:rPr>
          <w:color w:val="auto"/>
        </w:rPr>
      </w:pPr>
    </w:p>
    <w:p w14:paraId="2D1CE59C" w14:textId="2305F47E" w:rsidR="00B80361" w:rsidRPr="00DA30FD" w:rsidRDefault="00B80361" w:rsidP="00B80361">
      <w:pPr>
        <w:pStyle w:val="Default"/>
        <w:ind w:left="1080" w:hanging="360"/>
        <w:rPr>
          <w:color w:val="auto"/>
        </w:rPr>
      </w:pPr>
      <w:r w:rsidRPr="00DA30FD">
        <w:rPr>
          <w:color w:val="auto"/>
        </w:rPr>
        <w:t>c)</w:t>
      </w:r>
      <w:r w:rsidRPr="00DA30FD">
        <w:rPr>
          <w:color w:val="auto"/>
        </w:rPr>
        <w:tab/>
        <w:t>The mean is 3 and the standard deviation is 1.225.</w:t>
      </w:r>
    </w:p>
    <w:p w14:paraId="48A149DE" w14:textId="77777777" w:rsidR="00B80361" w:rsidRPr="00DA30FD" w:rsidRDefault="00B80361" w:rsidP="00B80361">
      <w:pPr>
        <w:pStyle w:val="Default"/>
        <w:rPr>
          <w:color w:val="auto"/>
        </w:rPr>
      </w:pPr>
    </w:p>
    <w:p w14:paraId="6E9BAC54"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652EF4D2" w14:textId="77777777" w:rsidR="00B80361" w:rsidRPr="00DA30FD" w:rsidRDefault="00B80361" w:rsidP="00B80361">
      <w:pPr>
        <w:pStyle w:val="Default"/>
        <w:numPr>
          <w:ilvl w:val="0"/>
          <w:numId w:val="4"/>
        </w:numPr>
        <w:rPr>
          <w:color w:val="auto"/>
        </w:rPr>
      </w:pPr>
      <w:r w:rsidRPr="00DA30FD">
        <w:rPr>
          <w:color w:val="auto"/>
        </w:rPr>
        <w:t>.09</w:t>
      </w:r>
    </w:p>
    <w:p w14:paraId="5573021E" w14:textId="77777777" w:rsidR="00B80361" w:rsidRPr="00DA30FD" w:rsidRDefault="00B80361" w:rsidP="00B80361">
      <w:pPr>
        <w:pStyle w:val="Default"/>
        <w:numPr>
          <w:ilvl w:val="0"/>
          <w:numId w:val="4"/>
        </w:numPr>
        <w:rPr>
          <w:color w:val="auto"/>
        </w:rPr>
      </w:pPr>
      <w:r w:rsidRPr="00DA30FD">
        <w:rPr>
          <w:color w:val="auto"/>
        </w:rPr>
        <w:t>.98</w:t>
      </w:r>
    </w:p>
    <w:p w14:paraId="38250CF8" w14:textId="77777777" w:rsidR="00B80361" w:rsidRPr="00DA30FD" w:rsidRDefault="00B80361" w:rsidP="00B80361">
      <w:pPr>
        <w:pStyle w:val="Default"/>
        <w:numPr>
          <w:ilvl w:val="0"/>
          <w:numId w:val="4"/>
        </w:numPr>
        <w:rPr>
          <w:color w:val="auto"/>
        </w:rPr>
      </w:pPr>
      <w:r w:rsidRPr="00DA30FD">
        <w:rPr>
          <w:color w:val="auto"/>
        </w:rPr>
        <w:t>.91</w:t>
      </w:r>
    </w:p>
    <w:p w14:paraId="006F584B" w14:textId="77777777" w:rsidR="00B80361" w:rsidRPr="00DA30FD" w:rsidRDefault="00B80361" w:rsidP="00B80361">
      <w:pPr>
        <w:pStyle w:val="Default"/>
        <w:numPr>
          <w:ilvl w:val="0"/>
          <w:numId w:val="4"/>
        </w:numPr>
        <w:rPr>
          <w:color w:val="auto"/>
        </w:rPr>
      </w:pPr>
      <w:r w:rsidRPr="00DA30FD">
        <w:rPr>
          <w:color w:val="auto"/>
        </w:rPr>
        <w:t>.02</w:t>
      </w:r>
    </w:p>
    <w:p w14:paraId="4A9AF2B0" w14:textId="77777777" w:rsidR="00B80361" w:rsidRPr="00DA30FD" w:rsidRDefault="00B80361" w:rsidP="00B80361">
      <w:pPr>
        <w:pStyle w:val="Default"/>
        <w:numPr>
          <w:ilvl w:val="0"/>
          <w:numId w:val="4"/>
        </w:numPr>
        <w:rPr>
          <w:color w:val="auto"/>
        </w:rPr>
      </w:pPr>
      <w:r w:rsidRPr="00DA30FD">
        <w:rPr>
          <w:color w:val="auto"/>
        </w:rPr>
        <w:t>.89</w:t>
      </w:r>
    </w:p>
    <w:p w14:paraId="355D21AE" w14:textId="77777777" w:rsidR="00B80361" w:rsidRPr="00DA30FD" w:rsidRDefault="00B80361" w:rsidP="00B80361">
      <w:pPr>
        <w:pStyle w:val="Default"/>
        <w:numPr>
          <w:ilvl w:val="0"/>
          <w:numId w:val="4"/>
        </w:numPr>
        <w:rPr>
          <w:color w:val="auto"/>
        </w:rPr>
      </w:pPr>
      <w:r w:rsidRPr="00DA30FD">
        <w:rPr>
          <w:color w:val="auto"/>
        </w:rPr>
        <w:t>.26</w:t>
      </w:r>
    </w:p>
    <w:p w14:paraId="50E1EA0D" w14:textId="77777777" w:rsidR="00B80361" w:rsidRPr="00DA30FD" w:rsidRDefault="00B80361" w:rsidP="00B80361">
      <w:pPr>
        <w:pStyle w:val="Default"/>
        <w:numPr>
          <w:ilvl w:val="0"/>
          <w:numId w:val="4"/>
        </w:numPr>
        <w:rPr>
          <w:color w:val="auto"/>
        </w:rPr>
      </w:pPr>
      <w:r w:rsidRPr="00DA30FD">
        <w:rPr>
          <w:color w:val="auto"/>
        </w:rPr>
        <w:t>.26</w:t>
      </w:r>
    </w:p>
    <w:p w14:paraId="05DCC666" w14:textId="77777777" w:rsidR="00B80361" w:rsidRPr="00DA30FD" w:rsidRDefault="00B80361" w:rsidP="00B80361">
      <w:pPr>
        <w:pStyle w:val="Default"/>
        <w:numPr>
          <w:ilvl w:val="0"/>
          <w:numId w:val="4"/>
        </w:numPr>
        <w:rPr>
          <w:color w:val="auto"/>
        </w:rPr>
      </w:pPr>
      <w:r w:rsidRPr="00DA30FD">
        <w:rPr>
          <w:color w:val="auto"/>
        </w:rPr>
        <w:t>.69</w:t>
      </w:r>
    </w:p>
    <w:p w14:paraId="01B3EA16" w14:textId="77777777" w:rsidR="00B80361" w:rsidRPr="00DA30FD" w:rsidRDefault="00B80361" w:rsidP="00B80361">
      <w:pPr>
        <w:pStyle w:val="Default"/>
        <w:ind w:left="720"/>
        <w:rPr>
          <w:color w:val="auto"/>
        </w:rPr>
      </w:pPr>
    </w:p>
    <w:p w14:paraId="6E27F5DA"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0E0F9E51" w14:textId="77777777" w:rsidR="00B80361" w:rsidRPr="00DA30FD" w:rsidRDefault="00B80361" w:rsidP="00B80361">
      <w:pPr>
        <w:pStyle w:val="Default"/>
        <w:numPr>
          <w:ilvl w:val="0"/>
          <w:numId w:val="5"/>
        </w:numPr>
        <w:rPr>
          <w:color w:val="auto"/>
        </w:rPr>
      </w:pPr>
      <w:r w:rsidRPr="00DA30FD">
        <w:rPr>
          <w:color w:val="auto"/>
        </w:rPr>
        <w:t>.52</w:t>
      </w:r>
    </w:p>
    <w:p w14:paraId="0839460C" w14:textId="77777777" w:rsidR="00B80361" w:rsidRPr="00DA30FD" w:rsidRDefault="00B80361" w:rsidP="00B80361">
      <w:pPr>
        <w:pStyle w:val="Default"/>
        <w:numPr>
          <w:ilvl w:val="0"/>
          <w:numId w:val="5"/>
        </w:numPr>
        <w:rPr>
          <w:color w:val="auto"/>
        </w:rPr>
      </w:pPr>
      <w:r w:rsidRPr="00DA30FD">
        <w:rPr>
          <w:color w:val="auto"/>
        </w:rPr>
        <w:t>-.39</w:t>
      </w:r>
    </w:p>
    <w:p w14:paraId="1840EBD1" w14:textId="77777777" w:rsidR="00B80361" w:rsidRPr="00DA30FD" w:rsidRDefault="00B80361" w:rsidP="00B80361">
      <w:pPr>
        <w:pStyle w:val="Default"/>
        <w:numPr>
          <w:ilvl w:val="0"/>
          <w:numId w:val="5"/>
        </w:numPr>
        <w:rPr>
          <w:color w:val="auto"/>
        </w:rPr>
      </w:pPr>
      <w:r w:rsidRPr="00DA30FD">
        <w:rPr>
          <w:color w:val="auto"/>
        </w:rPr>
        <w:lastRenderedPageBreak/>
        <w:t>-.52</w:t>
      </w:r>
    </w:p>
    <w:p w14:paraId="0DA35FE9" w14:textId="77777777" w:rsidR="00B80361" w:rsidRPr="00DA30FD" w:rsidRDefault="00B80361" w:rsidP="00B80361">
      <w:pPr>
        <w:pStyle w:val="Default"/>
        <w:numPr>
          <w:ilvl w:val="0"/>
          <w:numId w:val="5"/>
        </w:numPr>
        <w:rPr>
          <w:color w:val="auto"/>
        </w:rPr>
      </w:pPr>
      <w:r w:rsidRPr="00DA30FD">
        <w:rPr>
          <w:color w:val="auto"/>
        </w:rPr>
        <w:t>.39</w:t>
      </w:r>
    </w:p>
    <w:p w14:paraId="4FA31CD9" w14:textId="77777777" w:rsidR="00B80361" w:rsidRPr="00DA30FD" w:rsidRDefault="00B80361" w:rsidP="00B80361">
      <w:pPr>
        <w:pStyle w:val="Default"/>
        <w:rPr>
          <w:color w:val="auto"/>
        </w:rPr>
      </w:pPr>
    </w:p>
    <w:p w14:paraId="3F969B4E"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0FD0DD73" w14:textId="77777777" w:rsidR="00B80361" w:rsidRPr="00DA30FD" w:rsidRDefault="00B80361" w:rsidP="00B80361">
      <w:pPr>
        <w:pStyle w:val="Default"/>
        <w:ind w:left="1080" w:hanging="360"/>
        <w:rPr>
          <w:color w:val="auto"/>
        </w:rPr>
      </w:pPr>
      <w:r w:rsidRPr="00DA30FD">
        <w:rPr>
          <w:color w:val="auto"/>
        </w:rPr>
        <w:t>a)</w:t>
      </w:r>
      <w:r w:rsidRPr="00DA30FD">
        <w:rPr>
          <w:color w:val="auto"/>
        </w:rPr>
        <w:tab/>
        <w:t>.023</w:t>
      </w:r>
      <w:r w:rsidRPr="00DA30FD">
        <w:rPr>
          <w:color w:val="auto"/>
        </w:rPr>
        <w:tab/>
      </w:r>
    </w:p>
    <w:p w14:paraId="5ACC3DA6" w14:textId="77777777" w:rsidR="00B80361" w:rsidRPr="00DA30FD" w:rsidRDefault="00B80361" w:rsidP="00B80361">
      <w:pPr>
        <w:pStyle w:val="Default"/>
        <w:ind w:left="1080" w:hanging="360"/>
        <w:rPr>
          <w:color w:val="auto"/>
        </w:rPr>
      </w:pPr>
      <w:r w:rsidRPr="00DA30FD">
        <w:rPr>
          <w:color w:val="auto"/>
        </w:rPr>
        <w:t>b)</w:t>
      </w:r>
      <w:r w:rsidRPr="00DA30FD">
        <w:rPr>
          <w:color w:val="auto"/>
        </w:rPr>
        <w:tab/>
        <w:t>.023</w:t>
      </w:r>
      <w:r w:rsidRPr="00DA30FD">
        <w:rPr>
          <w:color w:val="auto"/>
        </w:rPr>
        <w:tab/>
      </w:r>
    </w:p>
    <w:p w14:paraId="6865DDF9" w14:textId="1299F6A4" w:rsidR="00B80361" w:rsidRPr="00DA30FD" w:rsidRDefault="00B80361" w:rsidP="00B80361">
      <w:pPr>
        <w:pStyle w:val="Default"/>
        <w:ind w:left="1080" w:hanging="360"/>
        <w:rPr>
          <w:color w:val="auto"/>
        </w:rPr>
      </w:pPr>
      <w:r w:rsidRPr="00DA30FD">
        <w:rPr>
          <w:color w:val="auto"/>
        </w:rPr>
        <w:t>c) </w:t>
      </w:r>
      <w:r w:rsidRPr="00DA30FD">
        <w:rPr>
          <w:color w:val="auto"/>
        </w:rPr>
        <w:tab/>
        <w:t>.04</w:t>
      </w:r>
      <w:r w:rsidR="00D07F11">
        <w:rPr>
          <w:color w:val="auto"/>
        </w:rPr>
        <w:t>6</w:t>
      </w:r>
    </w:p>
    <w:p w14:paraId="27017D0A" w14:textId="37979EC3" w:rsidR="00B80361" w:rsidRPr="00DA30FD" w:rsidRDefault="00B80361" w:rsidP="00B80361">
      <w:pPr>
        <w:pStyle w:val="Default"/>
        <w:ind w:left="1080" w:hanging="360"/>
        <w:rPr>
          <w:color w:val="auto"/>
        </w:rPr>
      </w:pPr>
      <w:r w:rsidRPr="00DA30FD">
        <w:rPr>
          <w:color w:val="auto"/>
        </w:rPr>
        <w:t>d)</w:t>
      </w:r>
      <w:r w:rsidRPr="00DA30FD">
        <w:rPr>
          <w:color w:val="auto"/>
        </w:rPr>
        <w:tab/>
        <w:t>.95</w:t>
      </w:r>
      <w:r w:rsidR="00D07F11">
        <w:rPr>
          <w:color w:val="auto"/>
        </w:rPr>
        <w:t>4</w:t>
      </w:r>
    </w:p>
    <w:p w14:paraId="7F26AB77" w14:textId="77777777" w:rsidR="00B80361" w:rsidRPr="00DA30FD" w:rsidRDefault="00B80361" w:rsidP="00B80361">
      <w:pPr>
        <w:pStyle w:val="Default"/>
        <w:rPr>
          <w:color w:val="auto"/>
        </w:rPr>
      </w:pPr>
    </w:p>
    <w:p w14:paraId="098CF556"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7FAC9684" w14:textId="77777777" w:rsidR="00B80361" w:rsidRPr="00DA30FD" w:rsidRDefault="00B80361" w:rsidP="00B80361">
      <w:pPr>
        <w:pStyle w:val="Default"/>
        <w:ind w:left="1080" w:hanging="360"/>
        <w:rPr>
          <w:color w:val="auto"/>
        </w:rPr>
      </w:pPr>
      <w:r w:rsidRPr="00DA30FD">
        <w:rPr>
          <w:color w:val="auto"/>
        </w:rPr>
        <w:t>a)</w:t>
      </w:r>
      <w:r w:rsidRPr="00DA30FD">
        <w:rPr>
          <w:color w:val="auto"/>
        </w:rPr>
        <w:tab/>
        <w:t>.016</w:t>
      </w:r>
      <w:r w:rsidRPr="00DA30FD">
        <w:rPr>
          <w:color w:val="auto"/>
        </w:rPr>
        <w:tab/>
      </w:r>
    </w:p>
    <w:p w14:paraId="1B174196" w14:textId="77777777" w:rsidR="00B80361" w:rsidRPr="00DA30FD" w:rsidRDefault="00B80361" w:rsidP="00B80361">
      <w:pPr>
        <w:pStyle w:val="Default"/>
        <w:ind w:left="1080" w:hanging="360"/>
        <w:rPr>
          <w:color w:val="auto"/>
        </w:rPr>
      </w:pPr>
      <w:r w:rsidRPr="00DA30FD">
        <w:rPr>
          <w:color w:val="auto"/>
        </w:rPr>
        <w:t>b) </w:t>
      </w:r>
      <w:r w:rsidRPr="00DA30FD">
        <w:rPr>
          <w:color w:val="auto"/>
        </w:rPr>
        <w:tab/>
        <w:t>.395</w:t>
      </w:r>
      <w:r w:rsidRPr="00DA30FD">
        <w:rPr>
          <w:color w:val="auto"/>
        </w:rPr>
        <w:tab/>
      </w:r>
    </w:p>
    <w:p w14:paraId="663BE63D" w14:textId="77777777" w:rsidR="00B80361" w:rsidRPr="00DA30FD" w:rsidRDefault="00B80361" w:rsidP="00B80361">
      <w:pPr>
        <w:pStyle w:val="Default"/>
        <w:ind w:left="1080" w:hanging="360"/>
        <w:rPr>
          <w:color w:val="auto"/>
        </w:rPr>
      </w:pPr>
      <w:r w:rsidRPr="00DA30FD">
        <w:rPr>
          <w:color w:val="auto"/>
        </w:rPr>
        <w:t>c) </w:t>
      </w:r>
      <w:r w:rsidRPr="00DA30FD">
        <w:rPr>
          <w:color w:val="auto"/>
        </w:rPr>
        <w:tab/>
        <w:t>.052</w:t>
      </w:r>
    </w:p>
    <w:p w14:paraId="22FCAEB1" w14:textId="77777777" w:rsidR="00B80361" w:rsidRPr="00DA30FD" w:rsidRDefault="00B80361" w:rsidP="00B80361">
      <w:pPr>
        <w:pStyle w:val="Default"/>
        <w:ind w:left="1080" w:hanging="360"/>
        <w:rPr>
          <w:color w:val="auto"/>
        </w:rPr>
      </w:pPr>
      <w:r w:rsidRPr="00DA30FD">
        <w:rPr>
          <w:color w:val="auto"/>
        </w:rPr>
        <w:t>d)</w:t>
      </w:r>
      <w:r w:rsidRPr="00DA30FD">
        <w:rPr>
          <w:color w:val="auto"/>
        </w:rPr>
        <w:tab/>
        <w:t>.903</w:t>
      </w:r>
    </w:p>
    <w:p w14:paraId="52C691CB" w14:textId="77777777" w:rsidR="00B80361" w:rsidRPr="00DA30FD" w:rsidRDefault="00B80361" w:rsidP="00B80361">
      <w:pPr>
        <w:pStyle w:val="Default"/>
        <w:ind w:left="1080" w:hanging="360"/>
        <w:rPr>
          <w:color w:val="auto"/>
        </w:rPr>
      </w:pPr>
    </w:p>
    <w:p w14:paraId="26D3FC41"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2D81057C" w14:textId="77777777" w:rsidR="00B80361" w:rsidRPr="00DA30FD" w:rsidRDefault="00B80361" w:rsidP="00B80361">
      <w:pPr>
        <w:pStyle w:val="Default"/>
        <w:ind w:left="1080" w:hanging="360"/>
        <w:rPr>
          <w:color w:val="auto"/>
        </w:rPr>
      </w:pPr>
      <w:r w:rsidRPr="00DA30FD">
        <w:rPr>
          <w:color w:val="auto"/>
        </w:rPr>
        <w:t>a)</w:t>
      </w:r>
      <w:r w:rsidRPr="00DA30FD">
        <w:rPr>
          <w:color w:val="auto"/>
        </w:rPr>
        <w:tab/>
        <w:t>1.2</w:t>
      </w:r>
      <w:r w:rsidRPr="00DA30FD">
        <w:rPr>
          <w:color w:val="auto"/>
        </w:rPr>
        <w:tab/>
      </w:r>
    </w:p>
    <w:p w14:paraId="49BC1E8B" w14:textId="77777777" w:rsidR="00B80361" w:rsidRPr="00DA30FD" w:rsidRDefault="00B80361" w:rsidP="00B80361">
      <w:pPr>
        <w:pStyle w:val="Default"/>
        <w:ind w:left="1080" w:hanging="360"/>
        <w:rPr>
          <w:color w:val="auto"/>
        </w:rPr>
      </w:pPr>
      <w:r w:rsidRPr="00DA30FD">
        <w:rPr>
          <w:color w:val="auto"/>
        </w:rPr>
        <w:t xml:space="preserve">b) </w:t>
      </w:r>
      <w:r w:rsidRPr="00DA30FD">
        <w:rPr>
          <w:color w:val="auto"/>
        </w:rPr>
        <w:tab/>
        <w:t>-.37</w:t>
      </w:r>
      <w:r w:rsidRPr="00DA30FD">
        <w:rPr>
          <w:color w:val="auto"/>
        </w:rPr>
        <w:tab/>
      </w:r>
    </w:p>
    <w:p w14:paraId="50EC92B0" w14:textId="77777777" w:rsidR="00B80361" w:rsidRPr="00DA30FD" w:rsidRDefault="00B80361" w:rsidP="00B80361">
      <w:pPr>
        <w:pStyle w:val="Default"/>
        <w:ind w:left="1080" w:hanging="360"/>
        <w:rPr>
          <w:color w:val="auto"/>
        </w:rPr>
      </w:pPr>
      <w:r w:rsidRPr="00DA30FD">
        <w:rPr>
          <w:color w:val="auto"/>
        </w:rPr>
        <w:t>c) </w:t>
      </w:r>
      <w:r w:rsidRPr="00DA30FD">
        <w:rPr>
          <w:color w:val="auto"/>
        </w:rPr>
        <w:tab/>
        <w:t>-.42</w:t>
      </w:r>
    </w:p>
    <w:p w14:paraId="1EC43BC3" w14:textId="77777777" w:rsidR="00B80361" w:rsidRPr="00DA30FD" w:rsidRDefault="00B80361" w:rsidP="00B80361">
      <w:pPr>
        <w:pStyle w:val="Default"/>
        <w:rPr>
          <w:color w:val="auto"/>
        </w:rPr>
      </w:pPr>
    </w:p>
    <w:p w14:paraId="693568CD"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41026CD2" w14:textId="77777777" w:rsidR="00B80361" w:rsidRPr="00DA30FD" w:rsidRDefault="00B80361" w:rsidP="00B80361">
      <w:pPr>
        <w:numPr>
          <w:ilvl w:val="0"/>
          <w:numId w:val="2"/>
        </w:numPr>
      </w:pPr>
      <w:r w:rsidRPr="00DA30FD">
        <w:t>.02</w:t>
      </w:r>
    </w:p>
    <w:p w14:paraId="151580CB" w14:textId="77777777" w:rsidR="00B80361" w:rsidRPr="00DA30FD" w:rsidRDefault="00B80361" w:rsidP="00B80361">
      <w:pPr>
        <w:numPr>
          <w:ilvl w:val="0"/>
          <w:numId w:val="2"/>
        </w:numPr>
      </w:pPr>
      <w:r w:rsidRPr="00DA30FD">
        <w:t>.84</w:t>
      </w:r>
    </w:p>
    <w:p w14:paraId="74FAB0AD" w14:textId="77777777" w:rsidR="00B80361" w:rsidRPr="00DA30FD" w:rsidRDefault="00B80361" w:rsidP="00B80361">
      <w:pPr>
        <w:numPr>
          <w:ilvl w:val="0"/>
          <w:numId w:val="2"/>
        </w:numPr>
      </w:pPr>
      <w:r w:rsidRPr="00DA30FD">
        <w:t>.98</w:t>
      </w:r>
    </w:p>
    <w:p w14:paraId="5058E13F" w14:textId="77777777" w:rsidR="00B80361" w:rsidRPr="00DA30FD" w:rsidRDefault="00B80361" w:rsidP="00B80361">
      <w:pPr>
        <w:numPr>
          <w:ilvl w:val="0"/>
          <w:numId w:val="2"/>
        </w:numPr>
      </w:pPr>
      <w:r w:rsidRPr="00DA30FD">
        <w:t>.16</w:t>
      </w:r>
    </w:p>
    <w:p w14:paraId="7CC60639" w14:textId="77777777" w:rsidR="00B80361" w:rsidRPr="00DA30FD" w:rsidRDefault="00B80361" w:rsidP="00B80361">
      <w:pPr>
        <w:numPr>
          <w:ilvl w:val="0"/>
          <w:numId w:val="2"/>
        </w:numPr>
      </w:pPr>
      <w:r w:rsidRPr="00DA30FD">
        <w:t>.82</w:t>
      </w:r>
    </w:p>
    <w:p w14:paraId="53E9BED4" w14:textId="77777777" w:rsidR="00B80361" w:rsidRPr="00DA30FD" w:rsidRDefault="00B80361" w:rsidP="00B80361">
      <w:pPr>
        <w:numPr>
          <w:ilvl w:val="0"/>
          <w:numId w:val="2"/>
        </w:numPr>
      </w:pPr>
      <w:r w:rsidRPr="00DA30FD">
        <w:t>.14</w:t>
      </w:r>
    </w:p>
    <w:p w14:paraId="494AAA40" w14:textId="77777777" w:rsidR="00B80361" w:rsidRPr="00DA30FD" w:rsidRDefault="00B80361" w:rsidP="00B80361">
      <w:pPr>
        <w:numPr>
          <w:ilvl w:val="0"/>
          <w:numId w:val="2"/>
        </w:numPr>
      </w:pPr>
      <w:r w:rsidRPr="00DA30FD">
        <w:t>.14</w:t>
      </w:r>
    </w:p>
    <w:p w14:paraId="50722DEB" w14:textId="77777777" w:rsidR="00B80361" w:rsidRPr="00DA30FD" w:rsidRDefault="00B80361" w:rsidP="00B80361">
      <w:pPr>
        <w:numPr>
          <w:ilvl w:val="0"/>
          <w:numId w:val="2"/>
        </w:numPr>
      </w:pPr>
      <w:r w:rsidRPr="00DA30FD">
        <w:t>.32</w:t>
      </w:r>
    </w:p>
    <w:p w14:paraId="475873F3" w14:textId="77777777" w:rsidR="00B80361" w:rsidRPr="00DA30FD" w:rsidRDefault="00B80361" w:rsidP="00B80361">
      <w:pPr>
        <w:pStyle w:val="Default"/>
        <w:rPr>
          <w:color w:val="auto"/>
        </w:rPr>
      </w:pPr>
    </w:p>
    <w:p w14:paraId="27651A7A"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6CB5950E" w14:textId="77777777" w:rsidR="00B80361" w:rsidRPr="00DA30FD" w:rsidRDefault="00B80361" w:rsidP="00B80361">
      <w:pPr>
        <w:numPr>
          <w:ilvl w:val="0"/>
          <w:numId w:val="3"/>
        </w:numPr>
      </w:pPr>
      <w:r w:rsidRPr="00DA30FD">
        <w:t>62.8.</w:t>
      </w:r>
    </w:p>
    <w:p w14:paraId="0D243905" w14:textId="77777777" w:rsidR="00B80361" w:rsidRPr="00DA30FD" w:rsidRDefault="00B80361" w:rsidP="00B80361">
      <w:pPr>
        <w:numPr>
          <w:ilvl w:val="0"/>
          <w:numId w:val="3"/>
        </w:numPr>
      </w:pPr>
      <w:r w:rsidRPr="00DA30FD">
        <w:t>37.2.</w:t>
      </w:r>
    </w:p>
    <w:p w14:paraId="41AC1CE7" w14:textId="77777777" w:rsidR="00B80361" w:rsidRPr="00DA30FD" w:rsidRDefault="00B80361" w:rsidP="00B80361">
      <w:pPr>
        <w:numPr>
          <w:ilvl w:val="0"/>
          <w:numId w:val="3"/>
        </w:numPr>
      </w:pPr>
      <w:r w:rsidRPr="00DA30FD">
        <w:t>62.8.</w:t>
      </w:r>
    </w:p>
    <w:p w14:paraId="02DDAA94" w14:textId="77777777" w:rsidR="00B80361" w:rsidRPr="00DA30FD" w:rsidRDefault="00B80361" w:rsidP="00B80361">
      <w:pPr>
        <w:numPr>
          <w:ilvl w:val="0"/>
          <w:numId w:val="3"/>
        </w:numPr>
      </w:pPr>
      <w:r w:rsidRPr="00DA30FD">
        <w:t>37.2.</w:t>
      </w:r>
    </w:p>
    <w:p w14:paraId="0CE5AF62" w14:textId="77777777" w:rsidR="00B80361" w:rsidRPr="00DA30FD" w:rsidRDefault="00B80361" w:rsidP="00B80361">
      <w:pPr>
        <w:pStyle w:val="Default"/>
        <w:rPr>
          <w:color w:val="auto"/>
        </w:rPr>
      </w:pPr>
    </w:p>
    <w:p w14:paraId="6285FE3F"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497797D6" w14:textId="77777777" w:rsidR="00B80361" w:rsidRPr="00DA30FD" w:rsidRDefault="00B80361" w:rsidP="00B80361">
      <w:pPr>
        <w:pStyle w:val="Default"/>
        <w:ind w:left="1080" w:hanging="360"/>
        <w:rPr>
          <w:color w:val="auto"/>
        </w:rPr>
      </w:pPr>
      <w:r w:rsidRPr="00DA30FD">
        <w:rPr>
          <w:color w:val="auto"/>
        </w:rPr>
        <w:t>a)</w:t>
      </w:r>
      <w:r w:rsidRPr="00DA30FD">
        <w:rPr>
          <w:color w:val="auto"/>
        </w:rPr>
        <w:tab/>
        <w:t>58.55</w:t>
      </w:r>
      <w:r w:rsidRPr="00DA30FD">
        <w:rPr>
          <w:color w:val="auto"/>
        </w:rPr>
        <w:tab/>
      </w:r>
    </w:p>
    <w:p w14:paraId="0C08B8F3" w14:textId="77777777" w:rsidR="00B80361" w:rsidRPr="00DA30FD" w:rsidRDefault="00B80361" w:rsidP="00B80361">
      <w:pPr>
        <w:pStyle w:val="Default"/>
        <w:ind w:left="1080" w:hanging="360"/>
        <w:rPr>
          <w:color w:val="auto"/>
        </w:rPr>
      </w:pPr>
      <w:r w:rsidRPr="00DA30FD">
        <w:rPr>
          <w:color w:val="auto"/>
        </w:rPr>
        <w:t>b) </w:t>
      </w:r>
      <w:r w:rsidRPr="00DA30FD">
        <w:rPr>
          <w:color w:val="auto"/>
        </w:rPr>
        <w:tab/>
        <w:t>91.45</w:t>
      </w:r>
      <w:r w:rsidRPr="00DA30FD">
        <w:rPr>
          <w:color w:val="auto"/>
        </w:rPr>
        <w:tab/>
      </w:r>
    </w:p>
    <w:p w14:paraId="45ABEB57" w14:textId="77777777" w:rsidR="00B80361" w:rsidRPr="00DA30FD" w:rsidRDefault="00B80361" w:rsidP="00B80361">
      <w:pPr>
        <w:pStyle w:val="Default"/>
        <w:ind w:left="1080" w:hanging="360"/>
        <w:rPr>
          <w:color w:val="auto"/>
        </w:rPr>
      </w:pPr>
      <w:r w:rsidRPr="00DA30FD">
        <w:rPr>
          <w:color w:val="auto"/>
        </w:rPr>
        <w:t>c) </w:t>
      </w:r>
      <w:r w:rsidRPr="00DA30FD">
        <w:rPr>
          <w:color w:val="auto"/>
        </w:rPr>
        <w:tab/>
        <w:t>.067</w:t>
      </w:r>
    </w:p>
    <w:p w14:paraId="6F7030C2" w14:textId="77777777" w:rsidR="00B80361" w:rsidRPr="00DA30FD" w:rsidRDefault="00B80361" w:rsidP="00B80361">
      <w:pPr>
        <w:pStyle w:val="Default"/>
        <w:ind w:left="1080" w:hanging="360"/>
        <w:rPr>
          <w:color w:val="auto"/>
        </w:rPr>
      </w:pPr>
      <w:r w:rsidRPr="00DA30FD">
        <w:rPr>
          <w:color w:val="auto"/>
        </w:rPr>
        <w:t>d)</w:t>
      </w:r>
      <w:r w:rsidRPr="00DA30FD">
        <w:rPr>
          <w:color w:val="auto"/>
        </w:rPr>
        <w:tab/>
        <w:t>.067</w:t>
      </w:r>
      <w:r w:rsidRPr="00DA30FD">
        <w:rPr>
          <w:color w:val="auto"/>
        </w:rPr>
        <w:tab/>
      </w:r>
    </w:p>
    <w:p w14:paraId="3E0B7F9B" w14:textId="77777777" w:rsidR="00B80361" w:rsidRPr="00DA30FD" w:rsidRDefault="00B80361" w:rsidP="00B80361">
      <w:pPr>
        <w:pStyle w:val="Default"/>
        <w:ind w:left="1080" w:hanging="360"/>
        <w:rPr>
          <w:color w:val="auto"/>
        </w:rPr>
      </w:pPr>
      <w:r w:rsidRPr="00DA30FD">
        <w:rPr>
          <w:color w:val="auto"/>
        </w:rPr>
        <w:t>e) </w:t>
      </w:r>
      <w:r w:rsidRPr="00DA30FD">
        <w:rPr>
          <w:color w:val="auto"/>
        </w:rPr>
        <w:tab/>
        <w:t>.383</w:t>
      </w:r>
      <w:r w:rsidRPr="00DA30FD">
        <w:rPr>
          <w:color w:val="auto"/>
        </w:rPr>
        <w:tab/>
      </w:r>
    </w:p>
    <w:p w14:paraId="5A2B4455" w14:textId="77777777" w:rsidR="00B80361" w:rsidRPr="00DA30FD" w:rsidRDefault="00B80361" w:rsidP="00B80361">
      <w:pPr>
        <w:pStyle w:val="Default"/>
        <w:ind w:left="1080" w:hanging="360"/>
        <w:rPr>
          <w:color w:val="auto"/>
        </w:rPr>
      </w:pPr>
      <w:r w:rsidRPr="00DA30FD">
        <w:rPr>
          <w:color w:val="auto"/>
        </w:rPr>
        <w:t>f) </w:t>
      </w:r>
      <w:r w:rsidRPr="00DA30FD">
        <w:rPr>
          <w:color w:val="auto"/>
        </w:rPr>
        <w:tab/>
        <w:t>.006</w:t>
      </w:r>
    </w:p>
    <w:p w14:paraId="48E967B7" w14:textId="77777777" w:rsidR="00B80361" w:rsidRPr="00DA30FD" w:rsidRDefault="00B80361" w:rsidP="00B80361">
      <w:pPr>
        <w:pStyle w:val="Default"/>
        <w:ind w:left="1080" w:hanging="360"/>
        <w:rPr>
          <w:color w:val="auto"/>
        </w:rPr>
      </w:pPr>
      <w:r w:rsidRPr="00DA30FD">
        <w:rPr>
          <w:color w:val="auto"/>
        </w:rPr>
        <w:t>g)</w:t>
      </w:r>
      <w:r w:rsidRPr="00DA30FD">
        <w:rPr>
          <w:color w:val="auto"/>
        </w:rPr>
        <w:tab/>
        <w:t>.625</w:t>
      </w:r>
    </w:p>
    <w:p w14:paraId="3D3CB478" w14:textId="77777777" w:rsidR="00B80361" w:rsidRPr="00DA30FD" w:rsidRDefault="00B80361" w:rsidP="00B80361">
      <w:pPr>
        <w:pStyle w:val="Default"/>
        <w:rPr>
          <w:color w:val="auto"/>
        </w:rPr>
      </w:pPr>
    </w:p>
    <w:p w14:paraId="5CE42307"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3720AFAA" w14:textId="77777777" w:rsidR="00B80361" w:rsidRPr="00DA30FD" w:rsidRDefault="00B80361" w:rsidP="00B80361">
      <w:pPr>
        <w:pStyle w:val="Default"/>
        <w:ind w:left="1080" w:hanging="360"/>
        <w:rPr>
          <w:color w:val="auto"/>
        </w:rPr>
      </w:pPr>
      <w:r w:rsidRPr="00DA30FD">
        <w:rPr>
          <w:color w:val="auto"/>
        </w:rPr>
        <w:lastRenderedPageBreak/>
        <w:t>a)</w:t>
      </w:r>
      <w:r w:rsidRPr="00DA30FD">
        <w:rPr>
          <w:color w:val="auto"/>
        </w:rPr>
        <w:tab/>
      </w:r>
      <w:r w:rsidRPr="00DA30FD">
        <w:rPr>
          <w:i/>
          <w:color w:val="auto"/>
        </w:rPr>
        <w:t>z</w:t>
      </w:r>
      <w:r w:rsidRPr="00DA30FD">
        <w:rPr>
          <w:color w:val="auto"/>
        </w:rPr>
        <w:t xml:space="preserve"> </w:t>
      </w:r>
      <w:r w:rsidRPr="00DA30FD">
        <w:rPr>
          <w:rFonts w:ascii="Times New Roman" w:hAnsi="Times New Roman"/>
          <w:color w:val="auto"/>
        </w:rPr>
        <w:t>=</w:t>
      </w:r>
      <w:r w:rsidRPr="00DA30FD">
        <w:rPr>
          <w:color w:val="auto"/>
        </w:rPr>
        <w:t xml:space="preserve"> 1.645</w:t>
      </w:r>
      <w:r w:rsidRPr="00DA30FD">
        <w:rPr>
          <w:color w:val="auto"/>
        </w:rPr>
        <w:tab/>
      </w:r>
    </w:p>
    <w:p w14:paraId="7BFFEAB7" w14:textId="77777777" w:rsidR="00B80361" w:rsidRPr="00DA30FD" w:rsidRDefault="00B80361" w:rsidP="00B80361">
      <w:pPr>
        <w:pStyle w:val="Default"/>
        <w:ind w:left="1080" w:hanging="360"/>
        <w:rPr>
          <w:color w:val="auto"/>
        </w:rPr>
      </w:pPr>
      <w:r w:rsidRPr="00DA30FD">
        <w:rPr>
          <w:color w:val="auto"/>
        </w:rPr>
        <w:t>b) </w:t>
      </w:r>
      <w:r w:rsidRPr="00DA30FD">
        <w:rPr>
          <w:color w:val="auto"/>
        </w:rPr>
        <w:tab/>
      </w:r>
      <w:r w:rsidRPr="00DA30FD">
        <w:rPr>
          <w:i/>
          <w:color w:val="auto"/>
        </w:rPr>
        <w:t>z</w:t>
      </w:r>
      <w:r w:rsidRPr="00DA30FD">
        <w:rPr>
          <w:color w:val="auto"/>
        </w:rPr>
        <w:t xml:space="preserve"> </w:t>
      </w:r>
      <w:r w:rsidRPr="00DA30FD">
        <w:rPr>
          <w:rFonts w:ascii="Times New Roman" w:hAnsi="Times New Roman"/>
          <w:color w:val="auto"/>
        </w:rPr>
        <w:t>=</w:t>
      </w:r>
      <w:r w:rsidRPr="00DA30FD">
        <w:rPr>
          <w:color w:val="auto"/>
        </w:rPr>
        <w:t xml:space="preserve"> 1.960</w:t>
      </w:r>
      <w:r w:rsidRPr="00DA30FD">
        <w:rPr>
          <w:color w:val="auto"/>
        </w:rPr>
        <w:tab/>
      </w:r>
    </w:p>
    <w:p w14:paraId="23DC6625" w14:textId="77777777" w:rsidR="00B80361" w:rsidRPr="00DA30FD" w:rsidRDefault="00B80361" w:rsidP="00B80361">
      <w:pPr>
        <w:pStyle w:val="Default"/>
        <w:ind w:left="1080" w:hanging="360"/>
        <w:rPr>
          <w:color w:val="auto"/>
        </w:rPr>
      </w:pPr>
      <w:r w:rsidRPr="00DA30FD">
        <w:rPr>
          <w:color w:val="auto"/>
        </w:rPr>
        <w:t>c) </w:t>
      </w:r>
      <w:r w:rsidRPr="00DA30FD">
        <w:rPr>
          <w:color w:val="auto"/>
        </w:rPr>
        <w:tab/>
      </w:r>
      <w:r w:rsidRPr="00DA30FD">
        <w:rPr>
          <w:i/>
          <w:color w:val="auto"/>
        </w:rPr>
        <w:t>z</w:t>
      </w:r>
      <w:r w:rsidRPr="00DA30FD">
        <w:rPr>
          <w:color w:val="auto"/>
        </w:rPr>
        <w:t xml:space="preserve"> </w:t>
      </w:r>
      <w:r w:rsidRPr="00DA30FD">
        <w:rPr>
          <w:rFonts w:ascii="Times New Roman" w:hAnsi="Times New Roman"/>
          <w:color w:val="auto"/>
        </w:rPr>
        <w:t>=</w:t>
      </w:r>
      <w:r w:rsidRPr="00DA30FD">
        <w:rPr>
          <w:color w:val="auto"/>
        </w:rPr>
        <w:t xml:space="preserve"> 2.576</w:t>
      </w:r>
    </w:p>
    <w:p w14:paraId="59475010" w14:textId="77777777" w:rsidR="00B80361" w:rsidRPr="00DA30FD" w:rsidRDefault="00B80361" w:rsidP="00B80361">
      <w:pPr>
        <w:pStyle w:val="Default"/>
        <w:rPr>
          <w:color w:val="auto"/>
        </w:rPr>
      </w:pPr>
    </w:p>
    <w:p w14:paraId="1FD75F9D"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247BCFCC" w14:textId="77777777" w:rsidR="00B80361" w:rsidRPr="00DA30FD" w:rsidRDefault="00B80361" w:rsidP="00B80361">
      <w:pPr>
        <w:pStyle w:val="Default"/>
        <w:ind w:left="1080" w:hanging="360"/>
        <w:rPr>
          <w:color w:val="auto"/>
        </w:rPr>
      </w:pPr>
      <w:r w:rsidRPr="00DA30FD">
        <w:rPr>
          <w:color w:val="auto"/>
        </w:rPr>
        <w:t>a)</w:t>
      </w:r>
      <w:r w:rsidRPr="00DA30FD">
        <w:rPr>
          <w:color w:val="auto"/>
        </w:rPr>
        <w:tab/>
        <w:t>.175</w:t>
      </w:r>
      <w:r w:rsidRPr="00DA30FD">
        <w:rPr>
          <w:color w:val="auto"/>
        </w:rPr>
        <w:tab/>
      </w:r>
    </w:p>
    <w:p w14:paraId="3CDF7CB5" w14:textId="77777777" w:rsidR="00B80361" w:rsidRPr="00DA30FD" w:rsidRDefault="00B80361" w:rsidP="00B80361">
      <w:pPr>
        <w:pStyle w:val="Default"/>
        <w:ind w:left="1080" w:hanging="360"/>
        <w:rPr>
          <w:color w:val="auto"/>
        </w:rPr>
      </w:pPr>
      <w:r w:rsidRPr="00DA30FD">
        <w:rPr>
          <w:color w:val="auto"/>
        </w:rPr>
        <w:t>b) </w:t>
      </w:r>
      <w:r w:rsidRPr="00DA30FD">
        <w:rPr>
          <w:color w:val="auto"/>
        </w:rPr>
        <w:tab/>
        <w:t>.309</w:t>
      </w:r>
      <w:r w:rsidRPr="00DA30FD">
        <w:rPr>
          <w:color w:val="auto"/>
        </w:rPr>
        <w:tab/>
      </w:r>
    </w:p>
    <w:p w14:paraId="64BFFD0D" w14:textId="77777777" w:rsidR="00B80361" w:rsidRPr="00DA30FD" w:rsidRDefault="00B80361" w:rsidP="00B80361">
      <w:pPr>
        <w:pStyle w:val="Default"/>
        <w:ind w:left="1080" w:hanging="360"/>
        <w:rPr>
          <w:color w:val="auto"/>
        </w:rPr>
      </w:pPr>
      <w:r w:rsidRPr="00DA30FD">
        <w:rPr>
          <w:color w:val="auto"/>
        </w:rPr>
        <w:t>c) </w:t>
      </w:r>
      <w:r w:rsidRPr="00DA30FD">
        <w:rPr>
          <w:color w:val="auto"/>
        </w:rPr>
        <w:tab/>
        <w:t>.841</w:t>
      </w:r>
    </w:p>
    <w:p w14:paraId="345BB8A3" w14:textId="77777777" w:rsidR="00B80361" w:rsidRPr="00DA30FD" w:rsidRDefault="00B80361" w:rsidP="00B80361">
      <w:pPr>
        <w:pStyle w:val="Default"/>
        <w:rPr>
          <w:b/>
          <w:color w:val="auto"/>
        </w:rPr>
      </w:pPr>
    </w:p>
    <w:p w14:paraId="3DC701AF"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16986075" w14:textId="2D17BC0D" w:rsidR="00B80361" w:rsidRPr="00DA30FD" w:rsidRDefault="00B80361" w:rsidP="007A5638">
      <w:pPr>
        <w:pStyle w:val="Default"/>
        <w:ind w:left="720"/>
        <w:rPr>
          <w:color w:val="auto"/>
        </w:rPr>
      </w:pPr>
      <w:r w:rsidRPr="00DA30FD">
        <w:rPr>
          <w:color w:val="auto"/>
        </w:rPr>
        <w:t xml:space="preserve">Using </w:t>
      </w:r>
      <w:r w:rsidR="00FB7A89">
        <w:rPr>
          <w:color w:val="auto"/>
        </w:rPr>
        <w:t>R</w:t>
      </w:r>
      <w:r w:rsidRPr="00DA30FD">
        <w:rPr>
          <w:color w:val="auto"/>
        </w:rPr>
        <w:t>: 130.81.  Using Table 1: 130.75.</w:t>
      </w:r>
    </w:p>
    <w:p w14:paraId="6EB91FB9" w14:textId="77777777" w:rsidR="00B80361" w:rsidRPr="00DA30FD" w:rsidRDefault="00B80361" w:rsidP="00B80361">
      <w:pPr>
        <w:pStyle w:val="Default"/>
        <w:rPr>
          <w:color w:val="auto"/>
        </w:rPr>
      </w:pPr>
    </w:p>
    <w:p w14:paraId="4F02F763"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3FD9827B" w14:textId="77777777" w:rsidR="00B80361" w:rsidRPr="00DA30FD" w:rsidRDefault="00B80361" w:rsidP="00B80361">
      <w:pPr>
        <w:pStyle w:val="Default"/>
        <w:ind w:left="1080" w:hanging="360"/>
        <w:rPr>
          <w:color w:val="auto"/>
        </w:rPr>
      </w:pPr>
      <w:r w:rsidRPr="00DA30FD">
        <w:rPr>
          <w:color w:val="auto"/>
        </w:rPr>
        <w:t>a)</w:t>
      </w:r>
      <w:r w:rsidRPr="00DA30FD">
        <w:rPr>
          <w:color w:val="auto"/>
        </w:rPr>
        <w:tab/>
        <w:t>990 days.</w:t>
      </w:r>
      <w:r w:rsidRPr="00DA30FD">
        <w:rPr>
          <w:color w:val="auto"/>
        </w:rPr>
        <w:tab/>
      </w:r>
    </w:p>
    <w:p w14:paraId="166F89A5" w14:textId="77777777" w:rsidR="00B80361" w:rsidRPr="00DA30FD" w:rsidRDefault="00B80361" w:rsidP="00B80361">
      <w:pPr>
        <w:pStyle w:val="Default"/>
        <w:ind w:left="1080" w:hanging="360"/>
        <w:rPr>
          <w:color w:val="auto"/>
        </w:rPr>
      </w:pPr>
      <w:r w:rsidRPr="00DA30FD">
        <w:rPr>
          <w:color w:val="auto"/>
        </w:rPr>
        <w:t>b) </w:t>
      </w:r>
      <w:r w:rsidRPr="00DA30FD">
        <w:rPr>
          <w:color w:val="auto"/>
        </w:rPr>
        <w:tab/>
        <w:t>Approximately 1 percent.</w:t>
      </w:r>
    </w:p>
    <w:p w14:paraId="50003411" w14:textId="77777777" w:rsidR="00B80361" w:rsidRPr="00DA30FD" w:rsidRDefault="00B80361" w:rsidP="00B80361">
      <w:pPr>
        <w:pStyle w:val="Default"/>
        <w:rPr>
          <w:color w:val="auto"/>
        </w:rPr>
      </w:pPr>
    </w:p>
    <w:p w14:paraId="32DA41B3"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7A173B7A" w14:textId="77777777" w:rsidR="00B80361" w:rsidRPr="00DA30FD" w:rsidRDefault="00B80361" w:rsidP="00B80361">
      <w:pPr>
        <w:pStyle w:val="Default"/>
        <w:tabs>
          <w:tab w:val="left" w:pos="720"/>
        </w:tabs>
        <w:ind w:left="1080" w:hanging="360"/>
        <w:rPr>
          <w:color w:val="auto"/>
        </w:rPr>
      </w:pPr>
      <w:r w:rsidRPr="00DA30FD">
        <w:rPr>
          <w:color w:val="auto"/>
        </w:rPr>
        <w:t>a)</w:t>
      </w:r>
      <w:r w:rsidRPr="00DA30FD">
        <w:rPr>
          <w:color w:val="auto"/>
        </w:rPr>
        <w:tab/>
      </w:r>
      <w:r w:rsidR="003D75C2">
        <w:rPr>
          <w:color w:val="auto"/>
        </w:rPr>
        <w:t xml:space="preserve">80.8 or </w:t>
      </w:r>
      <w:r w:rsidRPr="00DA30FD">
        <w:rPr>
          <w:color w:val="auto"/>
        </w:rPr>
        <w:t>81 people</w:t>
      </w:r>
      <w:r w:rsidRPr="00DA30FD">
        <w:rPr>
          <w:color w:val="auto"/>
        </w:rPr>
        <w:tab/>
      </w:r>
    </w:p>
    <w:p w14:paraId="6851B426" w14:textId="77777777" w:rsidR="00B80361" w:rsidRPr="00DA30FD" w:rsidRDefault="00B80361" w:rsidP="00B80361">
      <w:pPr>
        <w:pStyle w:val="Default"/>
        <w:tabs>
          <w:tab w:val="left" w:pos="720"/>
        </w:tabs>
        <w:ind w:left="1080" w:hanging="360"/>
        <w:rPr>
          <w:color w:val="auto"/>
        </w:rPr>
      </w:pPr>
      <w:r w:rsidRPr="00DA30FD">
        <w:rPr>
          <w:color w:val="auto"/>
        </w:rPr>
        <w:t>b) </w:t>
      </w:r>
      <w:r w:rsidRPr="00DA30FD">
        <w:rPr>
          <w:color w:val="auto"/>
        </w:rPr>
        <w:tab/>
        <w:t>65.54 percent or .655</w:t>
      </w:r>
      <w:r w:rsidRPr="00DA30FD">
        <w:rPr>
          <w:color w:val="auto"/>
        </w:rPr>
        <w:tab/>
      </w:r>
    </w:p>
    <w:p w14:paraId="21790753" w14:textId="77777777" w:rsidR="00B80361" w:rsidRPr="00DA30FD" w:rsidRDefault="00B80361" w:rsidP="00B80361">
      <w:pPr>
        <w:pStyle w:val="Default"/>
        <w:tabs>
          <w:tab w:val="left" w:pos="720"/>
        </w:tabs>
        <w:ind w:left="1080" w:hanging="360"/>
        <w:rPr>
          <w:color w:val="auto"/>
        </w:rPr>
      </w:pPr>
      <w:r w:rsidRPr="00DA30FD">
        <w:rPr>
          <w:color w:val="auto"/>
        </w:rPr>
        <w:t>c) </w:t>
      </w:r>
      <w:r w:rsidRPr="00DA30FD">
        <w:rPr>
          <w:color w:val="auto"/>
        </w:rPr>
        <w:tab/>
        <w:t>56.4</w:t>
      </w:r>
    </w:p>
    <w:p w14:paraId="3B1AB5BF" w14:textId="77777777" w:rsidR="00B80361" w:rsidRPr="00DA30FD" w:rsidRDefault="00B80361" w:rsidP="00B80361">
      <w:pPr>
        <w:pStyle w:val="Default"/>
        <w:rPr>
          <w:color w:val="auto"/>
        </w:rPr>
      </w:pPr>
    </w:p>
    <w:p w14:paraId="0ABB3BE1"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4BF4D1E6" w14:textId="77777777" w:rsidR="00B80361" w:rsidRPr="00DA30FD" w:rsidRDefault="00B80361" w:rsidP="00B80361">
      <w:pPr>
        <w:pStyle w:val="Default"/>
        <w:ind w:left="1080" w:hanging="360"/>
        <w:rPr>
          <w:color w:val="auto"/>
        </w:rPr>
      </w:pPr>
      <w:r w:rsidRPr="00DA30FD">
        <w:rPr>
          <w:color w:val="auto"/>
        </w:rPr>
        <w:t>a)</w:t>
      </w:r>
      <w:r w:rsidRPr="00DA30FD">
        <w:rPr>
          <w:color w:val="auto"/>
        </w:rPr>
        <w:tab/>
        <w:t>.933</w:t>
      </w:r>
      <w:r w:rsidRPr="00DA30FD">
        <w:rPr>
          <w:color w:val="auto"/>
        </w:rPr>
        <w:tab/>
      </w:r>
    </w:p>
    <w:p w14:paraId="0A253003" w14:textId="77777777" w:rsidR="00B80361" w:rsidRPr="00DA30FD" w:rsidRDefault="00B80361" w:rsidP="00B80361">
      <w:pPr>
        <w:pStyle w:val="Default"/>
        <w:ind w:left="1080" w:hanging="360"/>
        <w:rPr>
          <w:color w:val="auto"/>
        </w:rPr>
      </w:pPr>
      <w:r w:rsidRPr="00DA30FD">
        <w:rPr>
          <w:color w:val="auto"/>
        </w:rPr>
        <w:t>b) </w:t>
      </w:r>
      <w:r w:rsidRPr="00DA30FD">
        <w:rPr>
          <w:color w:val="auto"/>
        </w:rPr>
        <w:tab/>
        <w:t>.933 or 93.3 percent</w:t>
      </w:r>
    </w:p>
    <w:p w14:paraId="4FAF9331" w14:textId="77777777" w:rsidR="00B80361" w:rsidRPr="00DA30FD" w:rsidRDefault="00B80361" w:rsidP="00B80361">
      <w:pPr>
        <w:pStyle w:val="Default"/>
        <w:rPr>
          <w:color w:val="auto"/>
        </w:rPr>
      </w:pPr>
    </w:p>
    <w:p w14:paraId="1DAEB02B" w14:textId="77777777"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 xml:space="preserve">Using the normal distribution, we estimate that the percentage of students in the </w:t>
      </w:r>
      <w:r w:rsidRPr="007A4372">
        <w:rPr>
          <w:iCs/>
          <w:color w:val="auto"/>
        </w:rPr>
        <w:t>NELS</w:t>
      </w:r>
      <w:r w:rsidRPr="00DA30FD">
        <w:rPr>
          <w:color w:val="auto"/>
        </w:rPr>
        <w:t xml:space="preserve"> data set with eighth grade math achievement scores greater than or equal to 72 is 95.1 percent. The actual percentile rank of 72 is 94.2 percent. The value based on the normal distribution (95.1) provides a reasonably good approximation of the one based on the actual distribution (94.2) and suggests, in this case, that the normal curve is reasonably appropriate for approximating the distribution of eighth grade math achievement scores.</w:t>
      </w:r>
    </w:p>
    <w:p w14:paraId="51A934A4" w14:textId="77777777" w:rsidR="00B80361" w:rsidRPr="00DA30FD" w:rsidRDefault="00B80361" w:rsidP="00B80361">
      <w:pPr>
        <w:pStyle w:val="Default"/>
        <w:rPr>
          <w:color w:val="auto"/>
        </w:rPr>
      </w:pPr>
    </w:p>
    <w:p w14:paraId="63555B4E" w14:textId="029613D8" w:rsidR="00B80361" w:rsidRPr="00DA30FD" w:rsidRDefault="00B80361" w:rsidP="00B80361">
      <w:pPr>
        <w:pStyle w:val="Default"/>
        <w:numPr>
          <w:ilvl w:val="1"/>
          <w:numId w:val="1"/>
        </w:numPr>
        <w:tabs>
          <w:tab w:val="clear" w:pos="360"/>
          <w:tab w:val="num" w:pos="720"/>
        </w:tabs>
        <w:ind w:left="720" w:hanging="720"/>
        <w:rPr>
          <w:color w:val="auto"/>
        </w:rPr>
      </w:pPr>
      <w:r w:rsidRPr="00DA30FD">
        <w:rPr>
          <w:color w:val="auto"/>
        </w:rPr>
        <w:t xml:space="preserve">Using the normal probability model, we estimate that the number of students in the </w:t>
      </w:r>
      <w:r w:rsidRPr="007A4372">
        <w:rPr>
          <w:iCs/>
          <w:color w:val="auto"/>
        </w:rPr>
        <w:t>NELS</w:t>
      </w:r>
      <w:r w:rsidRPr="00DA30FD">
        <w:rPr>
          <w:color w:val="auto"/>
        </w:rPr>
        <w:t xml:space="preserve"> data set with eighth grade math achievement scores that are within one standard deviation of the mean is approximately 341 (approximately 68.2</w:t>
      </w:r>
      <w:r w:rsidR="00585670">
        <w:rPr>
          <w:color w:val="auto"/>
        </w:rPr>
        <w:t>7</w:t>
      </w:r>
      <w:r w:rsidRPr="00DA30FD">
        <w:rPr>
          <w:color w:val="auto"/>
        </w:rPr>
        <w:t xml:space="preserve"> percent). In fact, there are only actually 311 such students.  Given the discrepancy between these two values (of approximately ten percent), it appears that eighth grade achievement scores are not as well approximated by a normal distribution as one might think from the previous exercise. </w:t>
      </w:r>
    </w:p>
    <w:p w14:paraId="5C9CB678" w14:textId="77777777" w:rsidR="00B80361" w:rsidRPr="00DA30FD" w:rsidRDefault="00B80361" w:rsidP="00B80361">
      <w:pPr>
        <w:pStyle w:val="Default"/>
        <w:rPr>
          <w:color w:val="auto"/>
        </w:rPr>
      </w:pPr>
    </w:p>
    <w:p w14:paraId="1BCF3AFA" w14:textId="5C9DC44F" w:rsidR="00236BDB" w:rsidRDefault="00B80361" w:rsidP="007A5638">
      <w:pPr>
        <w:pStyle w:val="Default"/>
        <w:numPr>
          <w:ilvl w:val="1"/>
          <w:numId w:val="1"/>
        </w:numPr>
        <w:tabs>
          <w:tab w:val="clear" w:pos="360"/>
          <w:tab w:val="num" w:pos="720"/>
        </w:tabs>
        <w:ind w:left="720" w:hanging="720"/>
        <w:rPr>
          <w:color w:val="auto"/>
        </w:rPr>
      </w:pPr>
      <w:r w:rsidRPr="00DA30FD">
        <w:rPr>
          <w:color w:val="auto"/>
        </w:rPr>
        <w:t xml:space="preserve">The </w:t>
      </w:r>
      <w:r w:rsidRPr="00DA30FD">
        <w:rPr>
          <w:i/>
          <w:color w:val="auto"/>
        </w:rPr>
        <w:t>z</w:t>
      </w:r>
      <w:r w:rsidRPr="00DA30FD">
        <w:rPr>
          <w:color w:val="auto"/>
        </w:rPr>
        <w:t xml:space="preserve">-score associated with offering 6 AP courses is .09.  Using Table 1, we expect approximately 46.41 percent of the scores to have a z-score of .09 or more.  Of the 473 students in the </w:t>
      </w:r>
      <w:r w:rsidRPr="007A4372">
        <w:rPr>
          <w:iCs/>
          <w:color w:val="auto"/>
        </w:rPr>
        <w:t>NELS</w:t>
      </w:r>
      <w:r w:rsidRPr="00DA30FD">
        <w:rPr>
          <w:color w:val="auto"/>
        </w:rPr>
        <w:t xml:space="preserve"> data set for which the variable was measured, we would, therefore, expect approximately 220 to come from schools offering 6 or more AP courses.  According to the frequency distribution table, only 186 students actually </w:t>
      </w:r>
      <w:r w:rsidRPr="00DA30FD">
        <w:rPr>
          <w:color w:val="auto"/>
        </w:rPr>
        <w:lastRenderedPageBreak/>
        <w:t xml:space="preserve">come from schools offering 6 or more AP courses.  This discrepancy is probably because the distribution of </w:t>
      </w:r>
      <w:r w:rsidR="007A5638">
        <w:rPr>
          <w:color w:val="auto"/>
        </w:rPr>
        <w:t>apoffer</w:t>
      </w:r>
      <w:r w:rsidR="007A5638" w:rsidRPr="00DA30FD">
        <w:rPr>
          <w:color w:val="auto"/>
        </w:rPr>
        <w:t xml:space="preserve"> </w:t>
      </w:r>
      <w:r w:rsidRPr="00DA30FD">
        <w:rPr>
          <w:color w:val="auto"/>
        </w:rPr>
        <w:t>is severely positively skewed (skewness ratio = 36.</w:t>
      </w:r>
      <w:r w:rsidR="00A7072D">
        <w:rPr>
          <w:color w:val="auto"/>
        </w:rPr>
        <w:t>3</w:t>
      </w:r>
      <w:r w:rsidRPr="00DA30FD">
        <w:rPr>
          <w:color w:val="auto"/>
        </w:rPr>
        <w:t>4), so it is not well approximated by the normal distribution.</w:t>
      </w:r>
      <w:r w:rsidR="00AC3726">
        <w:rPr>
          <w:color w:val="auto"/>
        </w:rPr>
        <w:t xml:space="preserve">  The histogram with normal curve overlay is created using the </w:t>
      </w:r>
      <w:r w:rsidR="00236BDB">
        <w:rPr>
          <w:color w:val="auto"/>
        </w:rPr>
        <w:t>following R commands:</w:t>
      </w:r>
    </w:p>
    <w:p w14:paraId="67076CE6" w14:textId="77777777" w:rsidR="00236BDB" w:rsidRPr="00236BDB" w:rsidRDefault="00236BDB" w:rsidP="00236BDB">
      <w:pPr>
        <w:pStyle w:val="ListParagraph"/>
        <w:rPr>
          <w:b/>
          <w:bCs/>
        </w:rPr>
      </w:pPr>
    </w:p>
    <w:p w14:paraId="781652C5" w14:textId="22E9A73F" w:rsidR="00236BDB" w:rsidRDefault="00236BDB" w:rsidP="0039362C">
      <w:pPr>
        <w:pStyle w:val="ListParagraph"/>
        <w:rPr>
          <w:b/>
          <w:bCs/>
        </w:rPr>
      </w:pPr>
      <w:r w:rsidRPr="00236BDB">
        <w:rPr>
          <w:b/>
          <w:bCs/>
        </w:rPr>
        <w:t>apoffer2 = na.omit(NELS$apoffer)</w:t>
      </w:r>
    </w:p>
    <w:p w14:paraId="09911498" w14:textId="77777777" w:rsidR="00236BDB" w:rsidRPr="00236BDB" w:rsidRDefault="00236BDB" w:rsidP="00236BDB">
      <w:pPr>
        <w:pStyle w:val="Default"/>
        <w:ind w:left="720"/>
        <w:rPr>
          <w:b/>
          <w:bCs/>
        </w:rPr>
      </w:pPr>
      <w:r w:rsidRPr="00236BDB">
        <w:rPr>
          <w:b/>
          <w:bCs/>
        </w:rPr>
        <w:t>x = seq(min(apoffer2), max(apoffer2), length = 100)</w:t>
      </w:r>
    </w:p>
    <w:p w14:paraId="1DCFC2AB" w14:textId="77777777" w:rsidR="00236BDB" w:rsidRPr="00236BDB" w:rsidRDefault="00236BDB" w:rsidP="00236BDB">
      <w:pPr>
        <w:pStyle w:val="Default"/>
        <w:ind w:left="720"/>
        <w:rPr>
          <w:b/>
          <w:bCs/>
        </w:rPr>
      </w:pPr>
      <w:r w:rsidRPr="00236BDB">
        <w:rPr>
          <w:b/>
          <w:bCs/>
        </w:rPr>
        <w:t>hx = dnorm(x, ap.mean, ap.sd)</w:t>
      </w:r>
    </w:p>
    <w:p w14:paraId="466BDD7B" w14:textId="77777777" w:rsidR="00236BDB" w:rsidRPr="00236BDB" w:rsidRDefault="00236BDB" w:rsidP="00236BDB">
      <w:pPr>
        <w:pStyle w:val="Default"/>
        <w:ind w:left="720"/>
        <w:rPr>
          <w:b/>
          <w:bCs/>
        </w:rPr>
      </w:pPr>
      <w:r w:rsidRPr="00236BDB">
        <w:rPr>
          <w:b/>
          <w:bCs/>
        </w:rPr>
        <w:t>hist(apoffer2, breaks = 20, freq = F, xlab = "Number Advanced Placement Courses Offered by School", main = "")</w:t>
      </w:r>
    </w:p>
    <w:p w14:paraId="03111275" w14:textId="331C9CD7" w:rsidR="00B80361" w:rsidRPr="00DA30FD" w:rsidRDefault="00236BDB" w:rsidP="0039362C">
      <w:pPr>
        <w:pStyle w:val="Default"/>
        <w:ind w:left="720"/>
        <w:rPr>
          <w:color w:val="auto"/>
        </w:rPr>
      </w:pPr>
      <w:r w:rsidRPr="00236BDB">
        <w:rPr>
          <w:b/>
          <w:bCs/>
          <w:color w:val="auto"/>
        </w:rPr>
        <w:t>lines(hx~x)</w:t>
      </w:r>
      <w:r w:rsidR="00B80361" w:rsidRPr="0039362C">
        <w:rPr>
          <w:b/>
          <w:bCs/>
          <w:color w:val="auto"/>
        </w:rPr>
        <w:t xml:space="preserve">  </w:t>
      </w:r>
    </w:p>
    <w:p w14:paraId="40FDC575" w14:textId="77777777" w:rsidR="00B80361" w:rsidRPr="00DA30FD" w:rsidRDefault="00B80361" w:rsidP="00B80361">
      <w:pPr>
        <w:pStyle w:val="Default"/>
        <w:ind w:left="720"/>
        <w:rPr>
          <w:color w:val="auto"/>
        </w:rPr>
      </w:pPr>
    </w:p>
    <w:p w14:paraId="628CE0C3" w14:textId="1AC9FE11" w:rsidR="00B80361" w:rsidRPr="00DA30FD" w:rsidRDefault="00986469" w:rsidP="00B80361">
      <w:pPr>
        <w:pStyle w:val="Default"/>
        <w:ind w:left="720"/>
        <w:jc w:val="center"/>
        <w:rPr>
          <w:color w:val="auto"/>
        </w:rPr>
      </w:pPr>
      <w:r w:rsidRPr="0039362C">
        <w:rPr>
          <w:noProof/>
          <w:color w:val="auto"/>
          <w:lang w:eastAsia="en-US"/>
        </w:rPr>
        <w:drawing>
          <wp:inline distT="0" distB="0" distL="0" distR="0" wp14:anchorId="2885DFE6" wp14:editId="4402A4D8">
            <wp:extent cx="4837176" cy="3319272"/>
            <wp:effectExtent l="0" t="0" r="0" b="8255"/>
            <wp:docPr id="5" name="Picture 5" descr="../../../Desktop/Screen%20Shot%202019-02-19%20at%204.11.0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2-19%20at%204.11.02%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7176" cy="3319272"/>
                    </a:xfrm>
                    <a:prstGeom prst="rect">
                      <a:avLst/>
                    </a:prstGeom>
                    <a:noFill/>
                    <a:ln>
                      <a:noFill/>
                    </a:ln>
                  </pic:spPr>
                </pic:pic>
              </a:graphicData>
            </a:graphic>
          </wp:inline>
        </w:drawing>
      </w:r>
      <w:r w:rsidR="00AC3726" w:rsidRPr="00AC3726" w:rsidDel="00AC3726">
        <w:rPr>
          <w:color w:val="auto"/>
          <w:szCs w:val="14"/>
        </w:rPr>
        <w:t xml:space="preserve"> </w:t>
      </w:r>
    </w:p>
    <w:p w14:paraId="51977FB7" w14:textId="77777777" w:rsidR="00B80361" w:rsidRPr="00DA30FD" w:rsidRDefault="00B80361" w:rsidP="00B80361">
      <w:pPr>
        <w:pStyle w:val="Default"/>
        <w:rPr>
          <w:color w:val="auto"/>
        </w:rPr>
      </w:pPr>
    </w:p>
    <w:p w14:paraId="3C0B7861"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713A0FB3" w14:textId="2DCC7D4D" w:rsidR="0095550B" w:rsidRDefault="00B80361" w:rsidP="0039362C">
      <w:pPr>
        <w:pStyle w:val="Default"/>
        <w:numPr>
          <w:ilvl w:val="0"/>
          <w:numId w:val="7"/>
        </w:numPr>
        <w:rPr>
          <w:color w:val="auto"/>
        </w:rPr>
      </w:pPr>
      <w:r w:rsidRPr="00DA30FD">
        <w:rPr>
          <w:color w:val="auto"/>
        </w:rPr>
        <w:t xml:space="preserve">The distribution of </w:t>
      </w:r>
      <w:r w:rsidR="007A5638">
        <w:rPr>
          <w:color w:val="auto"/>
        </w:rPr>
        <w:t>supportc</w:t>
      </w:r>
      <w:r w:rsidR="007A5638" w:rsidRPr="00DA30FD">
        <w:rPr>
          <w:color w:val="auto"/>
        </w:rPr>
        <w:t xml:space="preserve"> </w:t>
      </w:r>
      <w:r w:rsidRPr="00DA30FD">
        <w:rPr>
          <w:color w:val="auto"/>
        </w:rPr>
        <w:t xml:space="preserve">is approximately normally distributed.  </w:t>
      </w:r>
      <w:r w:rsidR="003F1E83">
        <w:rPr>
          <w:color w:val="auto"/>
        </w:rPr>
        <w:t xml:space="preserve">The histogram with normal curve overlay is created using the </w:t>
      </w:r>
      <w:r w:rsidR="0057027E">
        <w:rPr>
          <w:color w:val="auto"/>
        </w:rPr>
        <w:t>following R commands:</w:t>
      </w:r>
    </w:p>
    <w:p w14:paraId="2C8A0754" w14:textId="18EFCCD0" w:rsidR="0095550B" w:rsidRPr="0039362C" w:rsidRDefault="0095550B" w:rsidP="0039362C">
      <w:pPr>
        <w:pStyle w:val="Default"/>
        <w:rPr>
          <w:color w:val="auto"/>
        </w:rPr>
      </w:pPr>
    </w:p>
    <w:p w14:paraId="3D18EB1C" w14:textId="77777777" w:rsidR="0095550B" w:rsidRPr="0095550B" w:rsidRDefault="0095550B" w:rsidP="0039362C">
      <w:pPr>
        <w:pStyle w:val="Default"/>
        <w:ind w:left="1080"/>
        <w:rPr>
          <w:b/>
          <w:color w:val="auto"/>
        </w:rPr>
      </w:pPr>
      <w:r w:rsidRPr="0095550B">
        <w:rPr>
          <w:b/>
          <w:color w:val="auto"/>
        </w:rPr>
        <w:t>x = seq(min(Impeach$supportc), max(Impeach$supportc), length = 100)</w:t>
      </w:r>
    </w:p>
    <w:p w14:paraId="00005D3A" w14:textId="77777777" w:rsidR="0095550B" w:rsidRPr="0095550B" w:rsidRDefault="0095550B" w:rsidP="0039362C">
      <w:pPr>
        <w:pStyle w:val="Default"/>
        <w:ind w:left="1080"/>
        <w:rPr>
          <w:b/>
          <w:color w:val="auto"/>
        </w:rPr>
      </w:pPr>
      <w:r w:rsidRPr="0095550B">
        <w:rPr>
          <w:b/>
          <w:color w:val="auto"/>
        </w:rPr>
        <w:t>hx = dnorm(x, mean(Impeach$supportc), sd(Impeach$supportc))</w:t>
      </w:r>
    </w:p>
    <w:p w14:paraId="29053B8F" w14:textId="2BF2C27A" w:rsidR="0095550B" w:rsidRPr="0095550B" w:rsidRDefault="0095550B" w:rsidP="0039362C">
      <w:pPr>
        <w:pStyle w:val="Default"/>
        <w:ind w:left="1080"/>
        <w:rPr>
          <w:b/>
          <w:color w:val="auto"/>
        </w:rPr>
      </w:pPr>
      <w:r w:rsidRPr="0095550B">
        <w:rPr>
          <w:b/>
          <w:color w:val="auto"/>
        </w:rPr>
        <w:t>hist(Impeach$supportc, breaks = 15, freq = F, xlab = "State Voter Support for Clinton", main = "")</w:t>
      </w:r>
      <w:bookmarkStart w:id="0" w:name="_GoBack"/>
      <w:bookmarkEnd w:id="0"/>
    </w:p>
    <w:p w14:paraId="2B02EC48" w14:textId="6F2CCE33" w:rsidR="00B80361" w:rsidRPr="00DA30FD" w:rsidRDefault="0095550B" w:rsidP="0039362C">
      <w:pPr>
        <w:pStyle w:val="Default"/>
        <w:ind w:left="1080"/>
        <w:rPr>
          <w:rFonts w:ascii="Arial" w:hAnsi="Arial"/>
        </w:rPr>
      </w:pPr>
      <w:r>
        <w:rPr>
          <w:noProof/>
        </w:rPr>
        <w:lastRenderedPageBreak/>
        <w:drawing>
          <wp:anchor distT="0" distB="0" distL="114300" distR="114300" simplePos="0" relativeHeight="251659264" behindDoc="0" locked="0" layoutInCell="1" allowOverlap="1" wp14:anchorId="53A2A1BA" wp14:editId="330EB0EF">
            <wp:simplePos x="0" y="0"/>
            <wp:positionH relativeFrom="margin">
              <wp:posOffset>1059180</wp:posOffset>
            </wp:positionH>
            <wp:positionV relativeFrom="paragraph">
              <wp:posOffset>274955</wp:posOffset>
            </wp:positionV>
            <wp:extent cx="4478020" cy="3888740"/>
            <wp:effectExtent l="0" t="0" r="0" b="0"/>
            <wp:wrapTopAndBottom/>
            <wp:docPr id="7" name="Picture 7" descr="../../../Desktop/Screen%20Shot%202019-02-22%20at%204.27.1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2-22%20at%204.27.19%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8020" cy="3888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550B">
        <w:rPr>
          <w:b/>
          <w:color w:val="auto"/>
        </w:rPr>
        <w:t>lines(hx~x)</w:t>
      </w:r>
    </w:p>
    <w:p w14:paraId="2A2F52F6" w14:textId="5E241E5B" w:rsidR="00B80361" w:rsidRPr="00DA30FD" w:rsidRDefault="00B80361" w:rsidP="00B80361">
      <w:pPr>
        <w:pStyle w:val="Default"/>
        <w:ind w:left="1080" w:hanging="360"/>
        <w:rPr>
          <w:color w:val="auto"/>
        </w:rPr>
      </w:pPr>
    </w:p>
    <w:p w14:paraId="748E61CF" w14:textId="492EB289" w:rsidR="00B80361" w:rsidRPr="00DA30FD" w:rsidRDefault="00B80361" w:rsidP="00B80361">
      <w:pPr>
        <w:pStyle w:val="Default"/>
        <w:ind w:left="1080" w:hanging="360"/>
        <w:rPr>
          <w:color w:val="auto"/>
        </w:rPr>
      </w:pPr>
      <w:r w:rsidRPr="00DA30FD">
        <w:rPr>
          <w:color w:val="auto"/>
        </w:rPr>
        <w:t>b)</w:t>
      </w:r>
      <w:r w:rsidRPr="00DA30FD">
        <w:rPr>
          <w:color w:val="auto"/>
        </w:rPr>
        <w:tab/>
        <w:t>56.0</w:t>
      </w:r>
      <w:r w:rsidR="000A5A20">
        <w:rPr>
          <w:color w:val="auto"/>
        </w:rPr>
        <w:t>04</w:t>
      </w:r>
    </w:p>
    <w:p w14:paraId="154B361E" w14:textId="1F840B63" w:rsidR="00B80361" w:rsidRPr="00DA30FD" w:rsidRDefault="00B80361" w:rsidP="00B80361">
      <w:pPr>
        <w:pStyle w:val="Default"/>
        <w:ind w:left="1080" w:hanging="360"/>
        <w:rPr>
          <w:color w:val="auto"/>
        </w:rPr>
      </w:pPr>
      <w:r w:rsidRPr="00DA30FD">
        <w:rPr>
          <w:color w:val="auto"/>
        </w:rPr>
        <w:t>c)</w:t>
      </w:r>
      <w:r w:rsidRPr="00DA30FD">
        <w:rPr>
          <w:color w:val="auto"/>
        </w:rPr>
        <w:tab/>
        <w:t>-1.8</w:t>
      </w:r>
      <w:r w:rsidR="006B0F45">
        <w:rPr>
          <w:color w:val="auto"/>
        </w:rPr>
        <w:t>2</w:t>
      </w:r>
    </w:p>
    <w:p w14:paraId="0167D061" w14:textId="27B591BC" w:rsidR="00B80361" w:rsidRPr="00DA30FD" w:rsidRDefault="00B80361" w:rsidP="00B80361">
      <w:pPr>
        <w:pStyle w:val="Default"/>
        <w:ind w:left="1080" w:hanging="360"/>
        <w:rPr>
          <w:color w:val="auto"/>
        </w:rPr>
      </w:pPr>
      <w:r w:rsidRPr="00DA30FD">
        <w:rPr>
          <w:color w:val="auto"/>
        </w:rPr>
        <w:t>d)</w:t>
      </w:r>
      <w:r w:rsidRPr="00DA30FD">
        <w:rPr>
          <w:color w:val="auto"/>
        </w:rPr>
        <w:tab/>
        <w:t>.03</w:t>
      </w:r>
      <w:r w:rsidR="009A546C">
        <w:rPr>
          <w:color w:val="auto"/>
        </w:rPr>
        <w:t>4</w:t>
      </w:r>
      <w:r w:rsidRPr="00DA30FD">
        <w:rPr>
          <w:color w:val="auto"/>
        </w:rPr>
        <w:t xml:space="preserve"> </w:t>
      </w:r>
    </w:p>
    <w:p w14:paraId="06B1C48D" w14:textId="5D92C9E9" w:rsidR="00B80361" w:rsidRPr="00DA30FD" w:rsidRDefault="00B80361" w:rsidP="00B80361">
      <w:pPr>
        <w:pStyle w:val="Default"/>
        <w:ind w:left="1080" w:hanging="360"/>
        <w:rPr>
          <w:color w:val="auto"/>
        </w:rPr>
      </w:pPr>
      <w:r w:rsidRPr="00DA30FD">
        <w:rPr>
          <w:color w:val="auto"/>
        </w:rPr>
        <w:t>e)</w:t>
      </w:r>
      <w:r w:rsidRPr="00DA30FD">
        <w:rPr>
          <w:color w:val="auto"/>
        </w:rPr>
        <w:tab/>
        <w:t>According to the cumulative percent column, it’s 8 percent.</w:t>
      </w:r>
    </w:p>
    <w:p w14:paraId="6CCE083F" w14:textId="29F95BA8" w:rsidR="00B80361" w:rsidRPr="00DA30FD" w:rsidRDefault="00B80361" w:rsidP="00B80361">
      <w:pPr>
        <w:pStyle w:val="Default"/>
        <w:ind w:left="1080" w:hanging="360"/>
        <w:rPr>
          <w:color w:val="auto"/>
        </w:rPr>
      </w:pPr>
      <w:r w:rsidRPr="00DA30FD">
        <w:rPr>
          <w:color w:val="auto"/>
        </w:rPr>
        <w:t>f)</w:t>
      </w:r>
      <w:r w:rsidRPr="00DA30FD">
        <w:rPr>
          <w:color w:val="auto"/>
        </w:rPr>
        <w:tab/>
        <w:t>.03</w:t>
      </w:r>
      <w:r w:rsidR="002D255C">
        <w:rPr>
          <w:color w:val="auto"/>
        </w:rPr>
        <w:t>4</w:t>
      </w:r>
      <w:r w:rsidRPr="00DA30FD">
        <w:rPr>
          <w:color w:val="auto"/>
        </w:rPr>
        <w:t xml:space="preserve"> or 3.</w:t>
      </w:r>
      <w:r w:rsidR="002D255C">
        <w:rPr>
          <w:color w:val="auto"/>
        </w:rPr>
        <w:t>4</w:t>
      </w:r>
      <w:r w:rsidRPr="00DA30FD">
        <w:rPr>
          <w:color w:val="auto"/>
        </w:rPr>
        <w:t xml:space="preserve"> percent</w:t>
      </w:r>
    </w:p>
    <w:p w14:paraId="371F58FA" w14:textId="5E3DF3C7" w:rsidR="00B80361" w:rsidRPr="00DA30FD" w:rsidRDefault="00B80361" w:rsidP="00B80361">
      <w:pPr>
        <w:pStyle w:val="Default"/>
        <w:ind w:left="1080" w:hanging="360"/>
        <w:rPr>
          <w:color w:val="auto"/>
        </w:rPr>
      </w:pPr>
      <w:r w:rsidRPr="00DA30FD">
        <w:rPr>
          <w:color w:val="auto"/>
        </w:rPr>
        <w:t>g)</w:t>
      </w:r>
      <w:r w:rsidRPr="00DA30FD">
        <w:rPr>
          <w:color w:val="auto"/>
        </w:rPr>
        <w:tab/>
        <w:t>.12</w:t>
      </w:r>
      <w:r w:rsidR="00C66FAA">
        <w:rPr>
          <w:color w:val="auto"/>
        </w:rPr>
        <w:t>49</w:t>
      </w:r>
      <w:r w:rsidRPr="00DA30FD">
        <w:rPr>
          <w:color w:val="auto"/>
        </w:rPr>
        <w:t xml:space="preserve">  </w:t>
      </w:r>
    </w:p>
    <w:p w14:paraId="48A54942" w14:textId="57F427B6" w:rsidR="00B80361" w:rsidRPr="00DA30FD" w:rsidRDefault="00B80361" w:rsidP="00B80361">
      <w:pPr>
        <w:pStyle w:val="Default"/>
        <w:ind w:left="1080" w:hanging="360"/>
        <w:rPr>
          <w:color w:val="auto"/>
        </w:rPr>
      </w:pPr>
      <w:r w:rsidRPr="00DA30FD">
        <w:rPr>
          <w:color w:val="auto"/>
        </w:rPr>
        <w:t>h)</w:t>
      </w:r>
      <w:r w:rsidRPr="00DA30FD">
        <w:rPr>
          <w:color w:val="auto"/>
        </w:rPr>
        <w:tab/>
        <w:t>.87</w:t>
      </w:r>
      <w:r w:rsidR="00495D1A">
        <w:rPr>
          <w:color w:val="auto"/>
        </w:rPr>
        <w:t>51</w:t>
      </w:r>
    </w:p>
    <w:p w14:paraId="07F84C09" w14:textId="4CA454B2" w:rsidR="00B80361" w:rsidRPr="00DA30FD" w:rsidRDefault="00B80361" w:rsidP="00B80361">
      <w:pPr>
        <w:pStyle w:val="Default"/>
        <w:ind w:left="1080" w:hanging="360"/>
        <w:rPr>
          <w:color w:val="auto"/>
        </w:rPr>
      </w:pPr>
      <w:r w:rsidRPr="00DA30FD">
        <w:rPr>
          <w:color w:val="auto"/>
        </w:rPr>
        <w:t>i)</w:t>
      </w:r>
      <w:r w:rsidRPr="00DA30FD">
        <w:rPr>
          <w:color w:val="auto"/>
        </w:rPr>
        <w:tab/>
      </w:r>
      <w:r w:rsidR="00301F3B">
        <w:rPr>
          <w:color w:val="auto"/>
        </w:rPr>
        <w:t>.8409</w:t>
      </w:r>
    </w:p>
    <w:p w14:paraId="5B89ADB0" w14:textId="575219DD" w:rsidR="00B80361" w:rsidRPr="00DA30FD" w:rsidRDefault="00B80361" w:rsidP="00B80361">
      <w:pPr>
        <w:pStyle w:val="Default"/>
        <w:ind w:left="1080" w:hanging="360"/>
        <w:rPr>
          <w:color w:val="auto"/>
        </w:rPr>
      </w:pPr>
      <w:r w:rsidRPr="00DA30FD">
        <w:rPr>
          <w:color w:val="auto"/>
        </w:rPr>
        <w:t>j)</w:t>
      </w:r>
      <w:r w:rsidRPr="00DA30FD">
        <w:rPr>
          <w:color w:val="auto"/>
        </w:rPr>
        <w:tab/>
        <w:t>43.</w:t>
      </w:r>
      <w:r w:rsidR="001D7B2E">
        <w:rPr>
          <w:color w:val="auto"/>
        </w:rPr>
        <w:t>73</w:t>
      </w:r>
    </w:p>
    <w:p w14:paraId="4BD93086" w14:textId="03B70E07" w:rsidR="00B80361" w:rsidRPr="00DA30FD" w:rsidRDefault="00B80361" w:rsidP="00B80361">
      <w:pPr>
        <w:pStyle w:val="Default"/>
        <w:ind w:left="1080" w:hanging="360"/>
        <w:rPr>
          <w:color w:val="auto"/>
        </w:rPr>
      </w:pPr>
      <w:r w:rsidRPr="00DA30FD">
        <w:rPr>
          <w:color w:val="auto"/>
        </w:rPr>
        <w:t>k)</w:t>
      </w:r>
      <w:r w:rsidRPr="00DA30FD">
        <w:rPr>
          <w:color w:val="auto"/>
        </w:rPr>
        <w:tab/>
        <w:t>58.3</w:t>
      </w:r>
      <w:r w:rsidR="002F1868">
        <w:rPr>
          <w:color w:val="auto"/>
        </w:rPr>
        <w:t>2</w:t>
      </w:r>
    </w:p>
    <w:p w14:paraId="66275A9F" w14:textId="20A1D4BF" w:rsidR="00B80361" w:rsidRPr="00DA30FD" w:rsidRDefault="00B80361" w:rsidP="00B80361">
      <w:pPr>
        <w:pStyle w:val="Default"/>
        <w:ind w:left="1080" w:hanging="360"/>
        <w:rPr>
          <w:color w:val="auto"/>
        </w:rPr>
      </w:pPr>
      <w:r w:rsidRPr="00DA30FD">
        <w:rPr>
          <w:color w:val="auto"/>
        </w:rPr>
        <w:t>l)</w:t>
      </w:r>
      <w:r w:rsidRPr="00DA30FD">
        <w:rPr>
          <w:color w:val="auto"/>
        </w:rPr>
        <w:tab/>
        <w:t>47.</w:t>
      </w:r>
      <w:r w:rsidR="00920205">
        <w:rPr>
          <w:color w:val="auto"/>
        </w:rPr>
        <w:t>26</w:t>
      </w:r>
    </w:p>
    <w:p w14:paraId="0ECC6CB7" w14:textId="77777777" w:rsidR="00B80361" w:rsidRPr="00DA30FD" w:rsidRDefault="00B80361" w:rsidP="00B80361">
      <w:pPr>
        <w:pStyle w:val="Default"/>
        <w:rPr>
          <w:color w:val="auto"/>
        </w:rPr>
      </w:pPr>
    </w:p>
    <w:p w14:paraId="537371FC" w14:textId="77777777" w:rsidR="00B80361" w:rsidRPr="00DA30FD" w:rsidRDefault="00B80361" w:rsidP="00B80361">
      <w:pPr>
        <w:pStyle w:val="Default"/>
        <w:numPr>
          <w:ilvl w:val="1"/>
          <w:numId w:val="1"/>
        </w:numPr>
        <w:tabs>
          <w:tab w:val="clear" w:pos="360"/>
          <w:tab w:val="num" w:pos="720"/>
        </w:tabs>
        <w:ind w:left="720" w:hanging="720"/>
        <w:rPr>
          <w:color w:val="auto"/>
        </w:rPr>
      </w:pPr>
    </w:p>
    <w:p w14:paraId="0EE8B1A8" w14:textId="7B6B71AF" w:rsidR="00B80361" w:rsidRPr="00DA30FD" w:rsidRDefault="00B80361" w:rsidP="00B80361">
      <w:pPr>
        <w:pStyle w:val="Default"/>
        <w:ind w:left="1080" w:hanging="360"/>
        <w:rPr>
          <w:color w:val="auto"/>
        </w:rPr>
      </w:pPr>
      <w:r w:rsidRPr="00DA30FD">
        <w:rPr>
          <w:color w:val="auto"/>
        </w:rPr>
        <w:t>a)</w:t>
      </w:r>
      <w:r w:rsidRPr="00DA30FD">
        <w:rPr>
          <w:color w:val="auto"/>
        </w:rPr>
        <w:tab/>
        <w:t>.582</w:t>
      </w:r>
      <w:r w:rsidR="006C5CEB">
        <w:rPr>
          <w:color w:val="auto"/>
        </w:rPr>
        <w:t>2</w:t>
      </w:r>
    </w:p>
    <w:p w14:paraId="0FF43D18" w14:textId="77777777" w:rsidR="00B80361" w:rsidRPr="00DA30FD" w:rsidRDefault="00B80361" w:rsidP="00B80361">
      <w:pPr>
        <w:pStyle w:val="Default"/>
        <w:ind w:left="1080" w:hanging="360"/>
        <w:rPr>
          <w:color w:val="auto"/>
        </w:rPr>
      </w:pPr>
      <w:r w:rsidRPr="00DA30FD">
        <w:rPr>
          <w:color w:val="auto"/>
        </w:rPr>
        <w:t>b)</w:t>
      </w:r>
      <w:r w:rsidRPr="00DA30FD">
        <w:rPr>
          <w:color w:val="auto"/>
        </w:rPr>
        <w:tab/>
      </w:r>
      <w:r w:rsidRPr="00DA30FD">
        <w:rPr>
          <w:i/>
          <w:color w:val="auto"/>
        </w:rPr>
        <w:t>np</w:t>
      </w:r>
      <w:r w:rsidRPr="00DA30FD">
        <w:rPr>
          <w:color w:val="auto"/>
        </w:rPr>
        <w:t xml:space="preserve"> </w:t>
      </w:r>
      <w:r w:rsidRPr="00DA30FD">
        <w:rPr>
          <w:rFonts w:ascii="Times New Roman" w:hAnsi="Times New Roman"/>
          <w:color w:val="auto"/>
        </w:rPr>
        <w:t>=</w:t>
      </w:r>
      <w:r w:rsidRPr="00DA30FD">
        <w:rPr>
          <w:color w:val="auto"/>
        </w:rPr>
        <w:t xml:space="preserve"> (20)(.5) </w:t>
      </w:r>
      <w:r w:rsidRPr="00DA30FD">
        <w:rPr>
          <w:rFonts w:ascii="Times New Roman" w:hAnsi="Times New Roman"/>
          <w:color w:val="auto"/>
        </w:rPr>
        <w:t>=</w:t>
      </w:r>
      <w:r w:rsidRPr="00DA30FD">
        <w:rPr>
          <w:color w:val="auto"/>
        </w:rPr>
        <w:t xml:space="preserve"> 10 and </w:t>
      </w:r>
      <w:r w:rsidRPr="00DA30FD">
        <w:rPr>
          <w:i/>
          <w:color w:val="auto"/>
        </w:rPr>
        <w:t>nq</w:t>
      </w:r>
      <w:r w:rsidRPr="00DA30FD">
        <w:rPr>
          <w:color w:val="auto"/>
        </w:rPr>
        <w:t xml:space="preserve"> </w:t>
      </w:r>
      <w:r w:rsidRPr="00DA30FD">
        <w:rPr>
          <w:rFonts w:ascii="Times New Roman" w:hAnsi="Times New Roman"/>
          <w:color w:val="auto"/>
        </w:rPr>
        <w:t>=</w:t>
      </w:r>
      <w:r w:rsidRPr="00DA30FD">
        <w:rPr>
          <w:color w:val="auto"/>
        </w:rPr>
        <w:t xml:space="preserve"> (20)(.5) </w:t>
      </w:r>
      <w:r w:rsidRPr="00DA30FD">
        <w:rPr>
          <w:rFonts w:ascii="Times New Roman" w:hAnsi="Times New Roman"/>
          <w:color w:val="auto"/>
        </w:rPr>
        <w:t>=</w:t>
      </w:r>
      <w:r w:rsidRPr="00DA30FD">
        <w:rPr>
          <w:color w:val="auto"/>
        </w:rPr>
        <w:t xml:space="preserve"> 10. Both of these values are greater than 5, as required.</w:t>
      </w:r>
    </w:p>
    <w:p w14:paraId="27D88B00" w14:textId="77777777" w:rsidR="00B80361" w:rsidRPr="00DA30FD" w:rsidRDefault="00B80361" w:rsidP="00B80361">
      <w:pPr>
        <w:pStyle w:val="Default"/>
        <w:ind w:left="1080" w:hanging="360"/>
        <w:rPr>
          <w:color w:val="auto"/>
        </w:rPr>
      </w:pPr>
      <w:r w:rsidRPr="00DA30FD">
        <w:rPr>
          <w:color w:val="auto"/>
        </w:rPr>
        <w:t>c)</w:t>
      </w:r>
      <w:r w:rsidRPr="00DA30FD">
        <w:rPr>
          <w:color w:val="auto"/>
        </w:rPr>
        <w:tab/>
      </w:r>
      <w:r w:rsidR="00FE31BA" w:rsidRPr="00FE31BA">
        <w:rPr>
          <w:noProof/>
          <w:color w:val="auto"/>
          <w:position w:val="-10"/>
        </w:rPr>
        <w:object w:dxaOrig="2240" w:dyaOrig="360" w14:anchorId="43C38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11.9pt;height:18pt;mso-width-percent:0;mso-height-percent:0;mso-width-percent:0;mso-height-percent:0" o:ole="">
            <v:imagedata r:id="rId8" o:title=""/>
          </v:shape>
          <o:OLEObject Type="Embed" ProgID="Equation.3" ShapeID="_x0000_i1026" DrawAspect="Content" ObjectID="_1616237285" r:id="rId9"/>
        </w:object>
      </w:r>
      <w:r w:rsidRPr="00DA30FD">
        <w:rPr>
          <w:color w:val="auto"/>
        </w:rPr>
        <w:t xml:space="preserve"> and </w:t>
      </w:r>
      <w:r w:rsidR="00FE31BA" w:rsidRPr="00FE31BA">
        <w:rPr>
          <w:noProof/>
          <w:color w:val="auto"/>
          <w:position w:val="-12"/>
        </w:rPr>
        <w:object w:dxaOrig="3360" w:dyaOrig="400" w14:anchorId="3F67DFAF">
          <v:shape id="_x0000_i1025" type="#_x0000_t75" alt="" style="width:167.5pt;height:21.15pt;mso-width-percent:0;mso-height-percent:0;mso-width-percent:0;mso-height-percent:0" o:ole="">
            <v:imagedata r:id="rId10" o:title=""/>
          </v:shape>
          <o:OLEObject Type="Embed" ProgID="Equation.3" ShapeID="_x0000_i1025" DrawAspect="Content" ObjectID="_1616237286" r:id="rId11"/>
        </w:object>
      </w:r>
    </w:p>
    <w:p w14:paraId="39594B34" w14:textId="63F53FA8" w:rsidR="00B80361" w:rsidRPr="00DA30FD" w:rsidRDefault="00B80361" w:rsidP="00B80361">
      <w:pPr>
        <w:pStyle w:val="Default"/>
        <w:ind w:left="1080" w:hanging="360"/>
        <w:rPr>
          <w:color w:val="auto"/>
        </w:rPr>
      </w:pPr>
      <w:r w:rsidRPr="00DA30FD">
        <w:rPr>
          <w:color w:val="auto"/>
        </w:rPr>
        <w:t>d)</w:t>
      </w:r>
      <w:r w:rsidRPr="00DA30FD">
        <w:rPr>
          <w:color w:val="auto"/>
        </w:rPr>
        <w:tab/>
        <w:t>.58</w:t>
      </w:r>
      <w:r w:rsidR="00091CE0">
        <w:rPr>
          <w:color w:val="auto"/>
        </w:rPr>
        <w:t>15</w:t>
      </w:r>
    </w:p>
    <w:p w14:paraId="31A6D951" w14:textId="77777777" w:rsidR="00DA205A" w:rsidRDefault="00DA205A"/>
    <w:sectPr w:rsidR="00DA205A" w:rsidSect="00DA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w:altName w:val="Cambria"/>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000B2"/>
    <w:multiLevelType w:val="multilevel"/>
    <w:tmpl w:val="9C68B154"/>
    <w:lvl w:ilvl="0">
      <w:start w:val="8"/>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15:restartNumberingAfterBreak="0">
    <w:nsid w:val="3DDC5669"/>
    <w:multiLevelType w:val="hybridMultilevel"/>
    <w:tmpl w:val="37CACA36"/>
    <w:lvl w:ilvl="0" w:tplc="7234CBC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37E7F86"/>
    <w:multiLevelType w:val="hybridMultilevel"/>
    <w:tmpl w:val="A55070BC"/>
    <w:lvl w:ilvl="0" w:tplc="0C440B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869F4"/>
    <w:multiLevelType w:val="hybridMultilevel"/>
    <w:tmpl w:val="29448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A020D"/>
    <w:multiLevelType w:val="hybridMultilevel"/>
    <w:tmpl w:val="141001FC"/>
    <w:lvl w:ilvl="0" w:tplc="E1B6C93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DB41DBD"/>
    <w:multiLevelType w:val="hybridMultilevel"/>
    <w:tmpl w:val="ECD2B990"/>
    <w:lvl w:ilvl="0" w:tplc="613471E8">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5F8B3347"/>
    <w:multiLevelType w:val="hybridMultilevel"/>
    <w:tmpl w:val="E1EE2014"/>
    <w:lvl w:ilvl="0" w:tplc="7BE0E4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3D196E"/>
    <w:multiLevelType w:val="hybridMultilevel"/>
    <w:tmpl w:val="3996AC5A"/>
    <w:lvl w:ilvl="0" w:tplc="7A129712">
      <w:start w:val="1"/>
      <w:numFmt w:val="lowerLetter"/>
      <w:lvlText w:val="%1)"/>
      <w:lvlJc w:val="left"/>
      <w:pPr>
        <w:tabs>
          <w:tab w:val="num" w:pos="1080"/>
        </w:tabs>
        <w:ind w:left="1080" w:hanging="360"/>
      </w:pPr>
      <w:rPr>
        <w:rFonts w:ascii="Times New Roman" w:eastAsia="Times New Roman" w:hAnsi="Times New Roman" w:cs="Times New Roman"/>
        <w:b w:val="0"/>
        <w:b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7"/>
  </w:num>
  <w:num w:numId="3">
    <w:abstractNumId w:val="5"/>
  </w:num>
  <w:num w:numId="4">
    <w:abstractNumId w:val="4"/>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361"/>
    <w:rsid w:val="00091CE0"/>
    <w:rsid w:val="000A5A20"/>
    <w:rsid w:val="001D7B2E"/>
    <w:rsid w:val="00236BDB"/>
    <w:rsid w:val="002D255C"/>
    <w:rsid w:val="002F1868"/>
    <w:rsid w:val="00301F3B"/>
    <w:rsid w:val="0039362C"/>
    <w:rsid w:val="003D75C2"/>
    <w:rsid w:val="003F1E83"/>
    <w:rsid w:val="00495D1A"/>
    <w:rsid w:val="0057027E"/>
    <w:rsid w:val="00585670"/>
    <w:rsid w:val="005E17A1"/>
    <w:rsid w:val="00622E5D"/>
    <w:rsid w:val="006B0F45"/>
    <w:rsid w:val="006C5CEB"/>
    <w:rsid w:val="007A4372"/>
    <w:rsid w:val="007A5638"/>
    <w:rsid w:val="008B030B"/>
    <w:rsid w:val="00920205"/>
    <w:rsid w:val="0095550B"/>
    <w:rsid w:val="00986469"/>
    <w:rsid w:val="009A546C"/>
    <w:rsid w:val="009E7888"/>
    <w:rsid w:val="00A7072D"/>
    <w:rsid w:val="00AC3726"/>
    <w:rsid w:val="00B80361"/>
    <w:rsid w:val="00BA7C5A"/>
    <w:rsid w:val="00BE26D4"/>
    <w:rsid w:val="00C0059C"/>
    <w:rsid w:val="00C66FAA"/>
    <w:rsid w:val="00D07F11"/>
    <w:rsid w:val="00DA205A"/>
    <w:rsid w:val="00E405C6"/>
    <w:rsid w:val="00EC2789"/>
    <w:rsid w:val="00F166F9"/>
    <w:rsid w:val="00F203E5"/>
    <w:rsid w:val="00F31F8C"/>
    <w:rsid w:val="00FB7A89"/>
    <w:rsid w:val="00FE31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DA30"/>
  <w15:docId w15:val="{4ADC2E3C-AA1A-4E09-8078-22A255FB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Style 12"/>
    <w:qFormat/>
    <w:rsid w:val="00B80361"/>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0361"/>
    <w:pPr>
      <w:widowControl w:val="0"/>
      <w:autoSpaceDE w:val="0"/>
      <w:autoSpaceDN w:val="0"/>
      <w:adjustRightInd w:val="0"/>
      <w:spacing w:after="0" w:line="240" w:lineRule="auto"/>
    </w:pPr>
    <w:rPr>
      <w:rFonts w:ascii="Minion" w:eastAsia="SimSun" w:hAnsi="Minion" w:cs="Minion"/>
      <w:color w:val="000000"/>
      <w:sz w:val="24"/>
      <w:szCs w:val="24"/>
      <w:lang w:eastAsia="zh-CN" w:bidi="ar-SA"/>
    </w:rPr>
  </w:style>
  <w:style w:type="paragraph" w:styleId="BalloonText">
    <w:name w:val="Balloon Text"/>
    <w:basedOn w:val="Normal"/>
    <w:link w:val="BalloonTextChar"/>
    <w:uiPriority w:val="99"/>
    <w:semiHidden/>
    <w:unhideWhenUsed/>
    <w:rsid w:val="00B80361"/>
    <w:rPr>
      <w:rFonts w:ascii="Tahoma" w:hAnsi="Tahoma" w:cs="Tahoma"/>
      <w:sz w:val="16"/>
      <w:szCs w:val="16"/>
    </w:rPr>
  </w:style>
  <w:style w:type="character" w:customStyle="1" w:styleId="BalloonTextChar">
    <w:name w:val="Balloon Text Char"/>
    <w:basedOn w:val="DefaultParagraphFont"/>
    <w:link w:val="BalloonText"/>
    <w:uiPriority w:val="99"/>
    <w:semiHidden/>
    <w:rsid w:val="00B80361"/>
    <w:rPr>
      <w:rFonts w:ascii="Tahoma" w:eastAsia="Times New Roman" w:hAnsi="Tahoma" w:cs="Tahoma"/>
      <w:sz w:val="16"/>
      <w:szCs w:val="16"/>
      <w:lang w:bidi="ar-SA"/>
    </w:rPr>
  </w:style>
  <w:style w:type="character" w:styleId="CommentReference">
    <w:name w:val="annotation reference"/>
    <w:basedOn w:val="DefaultParagraphFont"/>
    <w:uiPriority w:val="99"/>
    <w:semiHidden/>
    <w:unhideWhenUsed/>
    <w:rsid w:val="008B030B"/>
    <w:rPr>
      <w:sz w:val="18"/>
      <w:szCs w:val="18"/>
    </w:rPr>
  </w:style>
  <w:style w:type="paragraph" w:styleId="CommentText">
    <w:name w:val="annotation text"/>
    <w:basedOn w:val="Normal"/>
    <w:link w:val="CommentTextChar"/>
    <w:uiPriority w:val="99"/>
    <w:semiHidden/>
    <w:unhideWhenUsed/>
    <w:rsid w:val="008B030B"/>
  </w:style>
  <w:style w:type="character" w:customStyle="1" w:styleId="CommentTextChar">
    <w:name w:val="Comment Text Char"/>
    <w:basedOn w:val="DefaultParagraphFont"/>
    <w:link w:val="CommentText"/>
    <w:uiPriority w:val="99"/>
    <w:semiHidden/>
    <w:rsid w:val="008B030B"/>
    <w:rPr>
      <w:rFonts w:ascii="Times New Roman" w:eastAsia="Times New Roman" w:hAnsi="Times New Roman" w:cs="Times New Roman"/>
      <w:sz w:val="24"/>
      <w:szCs w:val="24"/>
      <w:lang w:bidi="ar-SA"/>
    </w:rPr>
  </w:style>
  <w:style w:type="paragraph" w:styleId="CommentSubject">
    <w:name w:val="annotation subject"/>
    <w:basedOn w:val="CommentText"/>
    <w:next w:val="CommentText"/>
    <w:link w:val="CommentSubjectChar"/>
    <w:uiPriority w:val="99"/>
    <w:semiHidden/>
    <w:unhideWhenUsed/>
    <w:rsid w:val="008B030B"/>
    <w:rPr>
      <w:b/>
      <w:bCs/>
      <w:sz w:val="20"/>
      <w:szCs w:val="20"/>
    </w:rPr>
  </w:style>
  <w:style w:type="character" w:customStyle="1" w:styleId="CommentSubjectChar">
    <w:name w:val="Comment Subject Char"/>
    <w:basedOn w:val="CommentTextChar"/>
    <w:link w:val="CommentSubject"/>
    <w:uiPriority w:val="99"/>
    <w:semiHidden/>
    <w:rsid w:val="008B030B"/>
    <w:rPr>
      <w:rFonts w:ascii="Times New Roman" w:eastAsia="Times New Roman" w:hAnsi="Times New Roman" w:cs="Times New Roman"/>
      <w:b/>
      <w:bCs/>
      <w:sz w:val="20"/>
      <w:szCs w:val="20"/>
      <w:lang w:bidi="ar-SA"/>
    </w:rPr>
  </w:style>
  <w:style w:type="paragraph" w:styleId="ListParagraph">
    <w:name w:val="List Paragraph"/>
    <w:basedOn w:val="Normal"/>
    <w:uiPriority w:val="34"/>
    <w:qFormat/>
    <w:rsid w:val="00236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Daphna Harel</cp:lastModifiedBy>
  <cp:revision>19</cp:revision>
  <dcterms:created xsi:type="dcterms:W3CDTF">2018-09-20T16:06:00Z</dcterms:created>
  <dcterms:modified xsi:type="dcterms:W3CDTF">2019-04-08T17:32:00Z</dcterms:modified>
</cp:coreProperties>
</file>