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736C" w14:textId="77777777" w:rsidR="008071AB" w:rsidRPr="008071AB" w:rsidRDefault="008071AB" w:rsidP="008071AB">
      <w:pPr>
        <w:spacing w:after="0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creating-dataset"/>
      <w:r w:rsidRPr="008071AB">
        <w:rPr>
          <w:rFonts w:ascii="Calibri Light" w:eastAsia="Times New Roman" w:hAnsi="Calibri Light" w:cs="Times New Roman"/>
          <w:noProof/>
          <w:color w:val="262626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0E34FF18" wp14:editId="222AEB27">
            <wp:simplePos x="0" y="0"/>
            <wp:positionH relativeFrom="column">
              <wp:posOffset>62230</wp:posOffset>
            </wp:positionH>
            <wp:positionV relativeFrom="paragraph">
              <wp:posOffset>22860</wp:posOffset>
            </wp:positionV>
            <wp:extent cx="1587500" cy="2025650"/>
            <wp:effectExtent l="12700" t="12700" r="12700" b="19050"/>
            <wp:wrapSquare wrapText="bothSides"/>
            <wp:docPr id="3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025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>
                          <a:lumMod val="100000"/>
                          <a:lumOff val="0"/>
                        </a:sys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ABFC06A" w14:textId="77777777" w:rsidR="008071AB" w:rsidRPr="008071AB" w:rsidRDefault="008071AB" w:rsidP="008071AB">
      <w:pPr>
        <w:spacing w:after="0"/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 w:rsidRPr="008071AB"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945759A" w14:textId="77777777" w:rsidR="008071AB" w:rsidRPr="008071AB" w:rsidRDefault="008071AB" w:rsidP="008071AB">
      <w:pPr>
        <w:spacing w:after="0"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 w:rsidRPr="008071AB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8BD7FA6" w14:textId="77777777" w:rsidR="008071AB" w:rsidRPr="008071AB" w:rsidRDefault="008071AB" w:rsidP="008071AB">
      <w:pPr>
        <w:spacing w:after="0"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 w:rsidRPr="008071AB"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3E787F7B" w14:textId="5908368A" w:rsidR="008071AB" w:rsidRPr="008071AB" w:rsidRDefault="008071AB" w:rsidP="008071AB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 w:rsidRPr="008071A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 w:rsidR="00D86E4A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 w:rsidRPr="008071AB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 w:rsidR="00D86E4A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Shark Attacks –      Distribution of a Variable</w:t>
      </w:r>
    </w:p>
    <w:p w14:paraId="13407053" w14:textId="6DA86DB5" w:rsidR="00CE075A" w:rsidRDefault="00000000">
      <w:pPr>
        <w:pStyle w:val="Heading2"/>
      </w:pPr>
      <w:r>
        <w:t>Creating dataset</w:t>
      </w:r>
    </w:p>
    <w:p w14:paraId="2A21D6DA" w14:textId="77777777" w:rsidR="00CE075A" w:rsidRDefault="00000000">
      <w:pPr>
        <w:pStyle w:val="SourceCode"/>
      </w:pP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'Florida'</w:t>
      </w:r>
      <w:r>
        <w:rPr>
          <w:rStyle w:val="NormalTok"/>
        </w:rPr>
        <w:t xml:space="preserve">, </w:t>
      </w:r>
      <w:r>
        <w:rPr>
          <w:rStyle w:val="StringTok"/>
        </w:rPr>
        <w:t>'Hawaii'</w:t>
      </w:r>
      <w:r>
        <w:rPr>
          <w:rStyle w:val="NormalTok"/>
        </w:rPr>
        <w:t xml:space="preserve">, </w:t>
      </w:r>
      <w:r>
        <w:rPr>
          <w:rStyle w:val="StringTok"/>
        </w:rPr>
        <w:t>'South Carolina'</w:t>
      </w:r>
      <w:r>
        <w:rPr>
          <w:rStyle w:val="NormalTok"/>
        </w:rPr>
        <w:t xml:space="preserve">, </w:t>
      </w:r>
      <w:r>
        <w:rPr>
          <w:rStyle w:val="StringTok"/>
        </w:rPr>
        <w:t>'California'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'North Carolina'</w:t>
      </w:r>
      <w:r>
        <w:rPr>
          <w:rStyle w:val="NormalTok"/>
        </w:rPr>
        <w:t xml:space="preserve">, </w:t>
      </w:r>
      <w:r>
        <w:rPr>
          <w:rStyle w:val="StringTok"/>
        </w:rPr>
        <w:t>'Australia'</w:t>
      </w:r>
      <w:r>
        <w:rPr>
          <w:rStyle w:val="NormalTok"/>
        </w:rPr>
        <w:t xml:space="preserve">, </w:t>
      </w:r>
      <w:r>
        <w:rPr>
          <w:rStyle w:val="StringTok"/>
        </w:rPr>
        <w:t>'South Africa'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'Reunion Island'</w:t>
      </w:r>
      <w:r>
        <w:rPr>
          <w:rStyle w:val="NormalTok"/>
        </w:rPr>
        <w:t xml:space="preserve">, </w:t>
      </w:r>
      <w:r>
        <w:rPr>
          <w:rStyle w:val="StringTok"/>
        </w:rPr>
        <w:t>'Brazil'</w:t>
      </w:r>
      <w:r>
        <w:rPr>
          <w:rStyle w:val="NormalTok"/>
        </w:rPr>
        <w:t xml:space="preserve">, </w:t>
      </w:r>
      <w:r>
        <w:rPr>
          <w:rStyle w:val="StringTok"/>
        </w:rPr>
        <w:t>'Bahamas'</w:t>
      </w:r>
      <w:r>
        <w:rPr>
          <w:rStyle w:val="NormalTok"/>
        </w:rPr>
        <w:t xml:space="preserve">, </w:t>
      </w:r>
      <w:r>
        <w:rPr>
          <w:rStyle w:val="StringTok"/>
        </w:rPr>
        <w:t>'Other'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frequency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203</w:t>
      </w:r>
      <w:r>
        <w:rPr>
          <w:rStyle w:val="NormalTok"/>
        </w:rPr>
        <w:t xml:space="preserve">, 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138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attacks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(region, frequency)</w:t>
      </w:r>
    </w:p>
    <w:p w14:paraId="6F3C3399" w14:textId="77777777" w:rsidR="00CE075A" w:rsidRDefault="00000000">
      <w:pPr>
        <w:pStyle w:val="Heading2"/>
      </w:pPr>
      <w:bookmarkStart w:id="1" w:name="display-the-entire-dataset"/>
      <w:bookmarkEnd w:id="0"/>
      <w:r>
        <w:t>Display the entire dataset:</w:t>
      </w:r>
    </w:p>
    <w:p w14:paraId="73945C94" w14:textId="77777777" w:rsidR="00CE075A" w:rsidRDefault="00000000">
      <w:pPr>
        <w:pStyle w:val="SourceCode"/>
      </w:pPr>
      <w:r>
        <w:rPr>
          <w:rStyle w:val="NormalTok"/>
        </w:rPr>
        <w:t>attacks</w:t>
      </w:r>
    </w:p>
    <w:p w14:paraId="1DB09E77" w14:textId="77777777" w:rsidR="00CE075A" w:rsidRDefault="00000000">
      <w:pPr>
        <w:pStyle w:val="SourceCode"/>
      </w:pPr>
      <w:r>
        <w:rPr>
          <w:rStyle w:val="VerbatimChar"/>
        </w:rPr>
        <w:t>##            region frequency</w:t>
      </w:r>
      <w:r>
        <w:br/>
      </w:r>
      <w:r>
        <w:rPr>
          <w:rStyle w:val="VerbatimChar"/>
        </w:rPr>
        <w:t>## 1         Florida       203</w:t>
      </w:r>
      <w:r>
        <w:br/>
      </w:r>
      <w:r>
        <w:rPr>
          <w:rStyle w:val="VerbatimChar"/>
        </w:rPr>
        <w:t>## 2          Hawaii        51</w:t>
      </w:r>
      <w:r>
        <w:br/>
      </w:r>
      <w:r>
        <w:rPr>
          <w:rStyle w:val="VerbatimChar"/>
        </w:rPr>
        <w:t>## 3  South Carolina        34</w:t>
      </w:r>
      <w:r>
        <w:br/>
      </w:r>
      <w:r>
        <w:rPr>
          <w:rStyle w:val="VerbatimChar"/>
        </w:rPr>
        <w:t>## 4      California        33</w:t>
      </w:r>
      <w:r>
        <w:br/>
      </w:r>
      <w:r>
        <w:rPr>
          <w:rStyle w:val="VerbatimChar"/>
        </w:rPr>
        <w:t>## 5  North Carolina        23</w:t>
      </w:r>
      <w:r>
        <w:br/>
      </w:r>
      <w:r>
        <w:rPr>
          <w:rStyle w:val="VerbatimChar"/>
        </w:rPr>
        <w:t>## 6       Australia       125</w:t>
      </w:r>
      <w:r>
        <w:br/>
      </w:r>
      <w:r>
        <w:rPr>
          <w:rStyle w:val="VerbatimChar"/>
        </w:rPr>
        <w:t>## 7    South Africa        43</w:t>
      </w:r>
      <w:r>
        <w:br/>
      </w:r>
      <w:r>
        <w:rPr>
          <w:rStyle w:val="VerbatimChar"/>
        </w:rPr>
        <w:t>## 8  Reunion Island        17</w:t>
      </w:r>
      <w:r>
        <w:br/>
      </w:r>
      <w:r>
        <w:rPr>
          <w:rStyle w:val="VerbatimChar"/>
        </w:rPr>
        <w:t>## 9          Brazil        16</w:t>
      </w:r>
      <w:r>
        <w:br/>
      </w:r>
      <w:r>
        <w:rPr>
          <w:rStyle w:val="VerbatimChar"/>
        </w:rPr>
        <w:t>## 10        Bahamas         6</w:t>
      </w:r>
      <w:r>
        <w:br/>
      </w:r>
      <w:r>
        <w:rPr>
          <w:rStyle w:val="VerbatimChar"/>
        </w:rPr>
        <w:t>## 11          Other       138</w:t>
      </w:r>
    </w:p>
    <w:p w14:paraId="1BBC0915" w14:textId="77777777" w:rsidR="00CE075A" w:rsidRDefault="00000000">
      <w:pPr>
        <w:pStyle w:val="Heading2"/>
      </w:pPr>
      <w:bookmarkStart w:id="2" w:name="display-only-the-first-6-lines"/>
      <w:bookmarkEnd w:id="1"/>
      <w:r>
        <w:t>Display only the first 6 lines:</w:t>
      </w:r>
    </w:p>
    <w:p w14:paraId="17B539E8" w14:textId="77777777" w:rsidR="00CE075A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(attacks,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1E7B3381" w14:textId="77777777" w:rsidR="00CE075A" w:rsidRDefault="00000000">
      <w:pPr>
        <w:pStyle w:val="SourceCode"/>
      </w:pPr>
      <w:r>
        <w:rPr>
          <w:rStyle w:val="VerbatimChar"/>
        </w:rPr>
        <w:t>##           region frequency</w:t>
      </w:r>
      <w:r>
        <w:br/>
      </w:r>
      <w:r>
        <w:rPr>
          <w:rStyle w:val="VerbatimChar"/>
        </w:rPr>
        <w:t>## 1        Florida       203</w:t>
      </w:r>
      <w:r>
        <w:br/>
      </w:r>
      <w:r>
        <w:rPr>
          <w:rStyle w:val="VerbatimChar"/>
        </w:rPr>
        <w:t>## 2         Hawaii        51</w:t>
      </w:r>
      <w:r>
        <w:br/>
      </w:r>
      <w:r>
        <w:rPr>
          <w:rStyle w:val="VerbatimChar"/>
        </w:rPr>
        <w:t>## 3 South Carolina        34</w:t>
      </w:r>
      <w:r>
        <w:br/>
      </w:r>
      <w:r>
        <w:rPr>
          <w:rStyle w:val="VerbatimChar"/>
        </w:rPr>
        <w:t>## 4     California        33</w:t>
      </w:r>
      <w:r>
        <w:br/>
      </w:r>
      <w:r>
        <w:rPr>
          <w:rStyle w:val="VerbatimChar"/>
        </w:rPr>
        <w:t>## 5 North Carolina        23</w:t>
      </w:r>
      <w:r>
        <w:br/>
      </w:r>
      <w:r>
        <w:rPr>
          <w:rStyle w:val="VerbatimChar"/>
        </w:rPr>
        <w:t>## 6      Australia       125</w:t>
      </w:r>
    </w:p>
    <w:p w14:paraId="77739482" w14:textId="77777777" w:rsidR="00CE075A" w:rsidRDefault="00000000">
      <w:pPr>
        <w:pStyle w:val="Heading2"/>
      </w:pPr>
      <w:bookmarkStart w:id="3" w:name="or-you-can-read-in-the-dataset-via"/>
      <w:bookmarkEnd w:id="2"/>
      <w:r>
        <w:lastRenderedPageBreak/>
        <w:t>Or, you can read in the dataset via:</w:t>
      </w:r>
    </w:p>
    <w:p w14:paraId="2815255B" w14:textId="77777777" w:rsidR="00CE075A" w:rsidRDefault="00000000">
      <w:pPr>
        <w:pStyle w:val="SourceCode"/>
      </w:pPr>
      <w:r>
        <w:rPr>
          <w:rStyle w:val="CommentTok"/>
        </w:rPr>
        <w:t># &gt; path &lt;- 'https://raw.githubusercontent.com/artofstat/data/master/Chapter2/sharks.csv'</w:t>
      </w:r>
      <w:r>
        <w:br/>
      </w:r>
      <w:r>
        <w:rPr>
          <w:rStyle w:val="CommentTok"/>
        </w:rPr>
        <w:t># &gt; attacks &lt;- read.csv(path)</w:t>
      </w:r>
    </w:p>
    <w:p w14:paraId="4E46DDB6" w14:textId="77777777" w:rsidR="00CE075A" w:rsidRDefault="00000000">
      <w:pPr>
        <w:pStyle w:val="Heading2"/>
      </w:pPr>
      <w:bookmarkStart w:id="4" w:name="Xe72292b1a0f13ad8693a6b754644e85a679e83b"/>
      <w:bookmarkEnd w:id="3"/>
      <w:r>
        <w:t>Create column for the proportion in the dataframe:</w:t>
      </w:r>
    </w:p>
    <w:p w14:paraId="0FB47E2A" w14:textId="77777777" w:rsidR="00CE075A" w:rsidRDefault="00000000">
      <w:pPr>
        <w:pStyle w:val="SourceCode"/>
      </w:pPr>
      <w:r>
        <w:rPr>
          <w:rStyle w:val="NormalTok"/>
        </w:rPr>
        <w:t>attacks</w:t>
      </w:r>
      <w:r>
        <w:rPr>
          <w:rStyle w:val="SpecialCharTok"/>
        </w:rPr>
        <w:t>$</w:t>
      </w:r>
      <w:r>
        <w:rPr>
          <w:rStyle w:val="NormalTok"/>
        </w:rPr>
        <w:t xml:space="preserve">proportion </w:t>
      </w:r>
      <w:r>
        <w:rPr>
          <w:rStyle w:val="OtherTok"/>
        </w:rPr>
        <w:t>&lt;-</w:t>
      </w:r>
      <w:r>
        <w:rPr>
          <w:rStyle w:val="NormalTok"/>
        </w:rPr>
        <w:t xml:space="preserve"> attacks</w:t>
      </w:r>
      <w:r>
        <w:rPr>
          <w:rStyle w:val="SpecialCharTok"/>
        </w:rPr>
        <w:t>$</w:t>
      </w:r>
      <w:r>
        <w:rPr>
          <w:rStyle w:val="NormalTok"/>
        </w:rPr>
        <w:t xml:space="preserve">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(attacks</w:t>
      </w:r>
      <w:r>
        <w:rPr>
          <w:rStyle w:val="SpecialCharTok"/>
        </w:rPr>
        <w:t>$</w:t>
      </w:r>
      <w:r>
        <w:rPr>
          <w:rStyle w:val="NormalTok"/>
        </w:rPr>
        <w:t>frequency)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(attacks,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1A58CC14" w14:textId="77777777" w:rsidR="00CE075A" w:rsidRDefault="00000000">
      <w:pPr>
        <w:pStyle w:val="SourceCode"/>
      </w:pPr>
      <w:r>
        <w:rPr>
          <w:rStyle w:val="VerbatimChar"/>
        </w:rPr>
        <w:t>##           region frequency proportion</w:t>
      </w:r>
      <w:r>
        <w:br/>
      </w:r>
      <w:r>
        <w:rPr>
          <w:rStyle w:val="VerbatimChar"/>
        </w:rPr>
        <w:t>## 1        Florida       203 0.29462990</w:t>
      </w:r>
      <w:r>
        <w:br/>
      </w:r>
      <w:r>
        <w:rPr>
          <w:rStyle w:val="VerbatimChar"/>
        </w:rPr>
        <w:t>## 2         Hawaii        51 0.07402032</w:t>
      </w:r>
      <w:r>
        <w:br/>
      </w:r>
      <w:r>
        <w:rPr>
          <w:rStyle w:val="VerbatimChar"/>
        </w:rPr>
        <w:t>## 3 South Carolina        34 0.04934688</w:t>
      </w:r>
      <w:r>
        <w:br/>
      </w:r>
      <w:r>
        <w:rPr>
          <w:rStyle w:val="VerbatimChar"/>
        </w:rPr>
        <w:t>## 4     California        33 0.04789550</w:t>
      </w:r>
      <w:r>
        <w:br/>
      </w:r>
      <w:r>
        <w:rPr>
          <w:rStyle w:val="VerbatimChar"/>
        </w:rPr>
        <w:t>## 5 North Carolina        23 0.03338171</w:t>
      </w:r>
      <w:r>
        <w:br/>
      </w:r>
      <w:r>
        <w:rPr>
          <w:rStyle w:val="VerbatimChar"/>
        </w:rPr>
        <w:t>## 6      Australia       125 0.18142235</w:t>
      </w:r>
    </w:p>
    <w:p w14:paraId="5B99E54B" w14:textId="77777777" w:rsidR="00CE075A" w:rsidRDefault="00000000">
      <w:pPr>
        <w:pStyle w:val="Heading2"/>
      </w:pPr>
      <w:bookmarkStart w:id="5" w:name="create-column-for-the-percentage"/>
      <w:bookmarkEnd w:id="4"/>
      <w:r>
        <w:t>Create column for the percentage:</w:t>
      </w:r>
    </w:p>
    <w:p w14:paraId="39FE59C5" w14:textId="77777777" w:rsidR="00CE075A" w:rsidRDefault="00000000">
      <w:pPr>
        <w:pStyle w:val="SourceCode"/>
      </w:pPr>
      <w:r>
        <w:rPr>
          <w:rStyle w:val="NormalTok"/>
        </w:rPr>
        <w:t>attacks</w:t>
      </w:r>
      <w:r>
        <w:rPr>
          <w:rStyle w:val="SpecialCharTok"/>
        </w:rPr>
        <w:t>$</w:t>
      </w:r>
      <w:r>
        <w:rPr>
          <w:rStyle w:val="NormalTok"/>
        </w:rPr>
        <w:t xml:space="preserve">percentage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(attacks</w:t>
      </w:r>
      <w:r>
        <w:rPr>
          <w:rStyle w:val="SpecialCharTok"/>
        </w:rPr>
        <w:t>$</w:t>
      </w:r>
      <w:r>
        <w:rPr>
          <w:rStyle w:val="NormalTok"/>
        </w:rPr>
        <w:t xml:space="preserve">frequency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(attacks</w:t>
      </w:r>
      <w:r>
        <w:rPr>
          <w:rStyle w:val="SpecialCharTok"/>
        </w:rPr>
        <w:t>$</w:t>
      </w:r>
      <w:r>
        <w:rPr>
          <w:rStyle w:val="NormalTok"/>
        </w:rPr>
        <w:t>frequency))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(attacks,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6DC6A724" w14:textId="77777777" w:rsidR="00CE075A" w:rsidRDefault="00000000">
      <w:pPr>
        <w:pStyle w:val="SourceCode"/>
      </w:pPr>
      <w:r>
        <w:rPr>
          <w:rStyle w:val="VerbatimChar"/>
        </w:rPr>
        <w:t>##           region frequency proportion percentage</w:t>
      </w:r>
      <w:r>
        <w:br/>
      </w:r>
      <w:r>
        <w:rPr>
          <w:rStyle w:val="VerbatimChar"/>
        </w:rPr>
        <w:t>## 1        Florida       203 0.29462990  29.462990</w:t>
      </w:r>
      <w:r>
        <w:br/>
      </w:r>
      <w:r>
        <w:rPr>
          <w:rStyle w:val="VerbatimChar"/>
        </w:rPr>
        <w:t>## 2         Hawaii        51 0.07402032   7.402032</w:t>
      </w:r>
      <w:r>
        <w:br/>
      </w:r>
      <w:r>
        <w:rPr>
          <w:rStyle w:val="VerbatimChar"/>
        </w:rPr>
        <w:t>## 3 South Carolina        34 0.04934688   4.934688</w:t>
      </w:r>
      <w:r>
        <w:br/>
      </w:r>
      <w:r>
        <w:rPr>
          <w:rStyle w:val="VerbatimChar"/>
        </w:rPr>
        <w:t>## 4     California        33 0.04789550   4.789550</w:t>
      </w:r>
      <w:r>
        <w:br/>
      </w:r>
      <w:r>
        <w:rPr>
          <w:rStyle w:val="VerbatimChar"/>
        </w:rPr>
        <w:t>## 5 North Carolina        23 0.03338171   3.338171</w:t>
      </w:r>
      <w:r>
        <w:br/>
      </w:r>
      <w:r>
        <w:rPr>
          <w:rStyle w:val="VerbatimChar"/>
        </w:rPr>
        <w:t>## 6      Australia       125 0.18142235  18.142235</w:t>
      </w:r>
    </w:p>
    <w:p w14:paraId="44A30B6D" w14:textId="77777777" w:rsidR="008071AB" w:rsidRDefault="008071AB">
      <w:pPr>
        <w:pStyle w:val="Heading2"/>
      </w:pPr>
      <w:bookmarkStart w:id="6" w:name="X2643e7dedbf5a34be197db5d6f219132c07d0b7"/>
      <w:bookmarkEnd w:id="5"/>
    </w:p>
    <w:p w14:paraId="42868857" w14:textId="77777777" w:rsidR="008071AB" w:rsidRDefault="008071AB">
      <w:pPr>
        <w:pStyle w:val="Heading2"/>
      </w:pPr>
    </w:p>
    <w:p w14:paraId="5323105C" w14:textId="77777777" w:rsidR="008071AB" w:rsidRDefault="008071AB">
      <w:pPr>
        <w:pStyle w:val="Heading2"/>
      </w:pPr>
    </w:p>
    <w:p w14:paraId="00F766E5" w14:textId="77777777" w:rsidR="008071AB" w:rsidRDefault="008071AB">
      <w:pPr>
        <w:pStyle w:val="Heading2"/>
      </w:pPr>
    </w:p>
    <w:p w14:paraId="799684D2" w14:textId="77777777" w:rsidR="008071AB" w:rsidRDefault="008071AB">
      <w:pPr>
        <w:pStyle w:val="Heading2"/>
      </w:pPr>
    </w:p>
    <w:p w14:paraId="3FB97CB4" w14:textId="49F1E081" w:rsidR="008071AB" w:rsidRDefault="008071AB">
      <w:pPr>
        <w:pStyle w:val="Heading2"/>
      </w:pPr>
    </w:p>
    <w:p w14:paraId="5F3E89E8" w14:textId="7D3D6956" w:rsidR="008071AB" w:rsidRDefault="008071AB" w:rsidP="008071AB">
      <w:pPr>
        <w:pStyle w:val="BodyText"/>
      </w:pPr>
    </w:p>
    <w:p w14:paraId="37FF0333" w14:textId="77777777" w:rsidR="008071AB" w:rsidRPr="008071AB" w:rsidRDefault="008071AB" w:rsidP="008071AB">
      <w:pPr>
        <w:pStyle w:val="BodyText"/>
      </w:pPr>
    </w:p>
    <w:p w14:paraId="79070257" w14:textId="3BB23C20" w:rsidR="00CE075A" w:rsidRDefault="00000000">
      <w:pPr>
        <w:pStyle w:val="Heading2"/>
      </w:pPr>
      <w:r>
        <w:lastRenderedPageBreak/>
        <w:t>For nicer printing in R, use dplyr package and declare data frame as a table, using function as_</w:t>
      </w:r>
      <w:proofErr w:type="gramStart"/>
      <w:r>
        <w:t>tibble(</w:t>
      </w:r>
      <w:proofErr w:type="gramEnd"/>
      <w:r>
        <w:t>). To install dplyr package, use install.packages(‘dplyr’). Then, load package into R using library(‘dplyr’):</w:t>
      </w:r>
    </w:p>
    <w:p w14:paraId="1CF1C3F6" w14:textId="77777777" w:rsidR="00CE075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attacks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(attacks)</w:t>
      </w:r>
      <w:r>
        <w:br/>
      </w:r>
      <w:r>
        <w:rPr>
          <w:rStyle w:val="NormalTok"/>
        </w:rPr>
        <w:t>attacks</w:t>
      </w:r>
    </w:p>
    <w:p w14:paraId="01F76DB1" w14:textId="77777777" w:rsidR="00CE075A" w:rsidRDefault="00000000">
      <w:pPr>
        <w:pStyle w:val="SourceCode"/>
      </w:pPr>
      <w:r>
        <w:rPr>
          <w:rStyle w:val="VerbatimChar"/>
        </w:rPr>
        <w:t>## # A tibble: 11 × 4</w:t>
      </w:r>
      <w:r>
        <w:br/>
      </w:r>
      <w:r>
        <w:rPr>
          <w:rStyle w:val="VerbatimChar"/>
        </w:rPr>
        <w:t>##    region         frequency proportion percentage</w:t>
      </w:r>
      <w:r>
        <w:br/>
      </w:r>
      <w:r>
        <w:rPr>
          <w:rStyle w:val="VerbatimChar"/>
        </w:rPr>
        <w:t>##    &lt;chr&gt;              &lt;dbl&gt;      &lt;dbl&gt;      &lt;dbl&gt;</w:t>
      </w:r>
      <w:r>
        <w:br/>
      </w:r>
      <w:r>
        <w:rPr>
          <w:rStyle w:val="VerbatimChar"/>
        </w:rPr>
        <w:t xml:space="preserve">##  1 Florida              203    0.295       29.5  </w:t>
      </w:r>
      <w:r>
        <w:br/>
      </w:r>
      <w:r>
        <w:rPr>
          <w:rStyle w:val="VerbatimChar"/>
        </w:rPr>
        <w:t xml:space="preserve">##  2 Hawaii                51    0.0740       7.40 </w:t>
      </w:r>
      <w:r>
        <w:br/>
      </w:r>
      <w:r>
        <w:rPr>
          <w:rStyle w:val="VerbatimChar"/>
        </w:rPr>
        <w:t xml:space="preserve">##  3 South Carolina        34    0.0493       4.93 </w:t>
      </w:r>
      <w:r>
        <w:br/>
      </w:r>
      <w:r>
        <w:rPr>
          <w:rStyle w:val="VerbatimChar"/>
        </w:rPr>
        <w:t xml:space="preserve">##  4 California            33    0.0479       4.79 </w:t>
      </w:r>
      <w:r>
        <w:br/>
      </w:r>
      <w:r>
        <w:rPr>
          <w:rStyle w:val="VerbatimChar"/>
        </w:rPr>
        <w:t xml:space="preserve">##  5 North Carolina        23    0.0334       3.34 </w:t>
      </w:r>
      <w:r>
        <w:br/>
      </w:r>
      <w:r>
        <w:rPr>
          <w:rStyle w:val="VerbatimChar"/>
        </w:rPr>
        <w:t xml:space="preserve">##  6 Australia            125    0.181       18.1  </w:t>
      </w:r>
      <w:r>
        <w:br/>
      </w:r>
      <w:r>
        <w:rPr>
          <w:rStyle w:val="VerbatimChar"/>
        </w:rPr>
        <w:t xml:space="preserve">##  7 South Africa          43    0.0624       6.24 </w:t>
      </w:r>
      <w:r>
        <w:br/>
      </w:r>
      <w:r>
        <w:rPr>
          <w:rStyle w:val="VerbatimChar"/>
        </w:rPr>
        <w:t xml:space="preserve">##  8 Reunion Island        17    0.0247       2.47 </w:t>
      </w:r>
      <w:r>
        <w:br/>
      </w:r>
      <w:r>
        <w:rPr>
          <w:rStyle w:val="VerbatimChar"/>
        </w:rPr>
        <w:t xml:space="preserve">##  9 Brazil                16    0.0232       2.32 </w:t>
      </w:r>
      <w:r>
        <w:br/>
      </w:r>
      <w:r>
        <w:rPr>
          <w:rStyle w:val="VerbatimChar"/>
        </w:rPr>
        <w:t>## 10 Bahamas                6    0.00871      0.871</w:t>
      </w:r>
      <w:r>
        <w:br/>
      </w:r>
      <w:r>
        <w:rPr>
          <w:rStyle w:val="VerbatimChar"/>
        </w:rPr>
        <w:t>## 11 Other                138    0.200       20.0</w:t>
      </w:r>
      <w:bookmarkEnd w:id="6"/>
    </w:p>
    <w:sectPr w:rsidR="00CE07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FF76" w14:textId="77777777" w:rsidR="00BA33D8" w:rsidRDefault="00BA33D8">
      <w:pPr>
        <w:spacing w:after="0"/>
      </w:pPr>
      <w:r>
        <w:separator/>
      </w:r>
    </w:p>
  </w:endnote>
  <w:endnote w:type="continuationSeparator" w:id="0">
    <w:p w14:paraId="6C571726" w14:textId="77777777" w:rsidR="00BA33D8" w:rsidRDefault="00BA33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E4EA" w14:textId="77777777" w:rsidR="00BA33D8" w:rsidRDefault="00BA33D8">
      <w:r>
        <w:separator/>
      </w:r>
    </w:p>
  </w:footnote>
  <w:footnote w:type="continuationSeparator" w:id="0">
    <w:p w14:paraId="3EC05B78" w14:textId="77777777" w:rsidR="00BA33D8" w:rsidRDefault="00BA3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12C67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041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75A"/>
    <w:rsid w:val="008071AB"/>
    <w:rsid w:val="00BA33D8"/>
    <w:rsid w:val="00CE075A"/>
    <w:rsid w:val="00D8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9DFE"/>
  <w15:docId w15:val="{CE3BCD69-E731-E54F-AF67-AD00E66E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Chp_2_Example_2</dc:title>
  <dc:creator>Simon  Angoluan</dc:creator>
  <cp:keywords/>
  <cp:lastModifiedBy>Simon  Angoluan</cp:lastModifiedBy>
  <cp:revision>3</cp:revision>
  <cp:lastPrinted>2022-06-22T14:38:00Z</cp:lastPrinted>
  <dcterms:created xsi:type="dcterms:W3CDTF">2022-06-22T14:38:00Z</dcterms:created>
  <dcterms:modified xsi:type="dcterms:W3CDTF">2022-06-22T14:40:00Z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