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Seaborn Project - Code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  <w:t xml:space="preserve">I’ll go through my code and explain each line.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import the relevant packages: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sns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Next, we’ll create a Pandas data frame from the .csv file, and verify that we’ve correctly imported it with the head function: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"gapminder-FiveYearData.csv"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(df.head())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We’ll create a Pandas pivot table with the ‘years’ along the x-axis, the ‘continent’ along the y-axis, and ‘lifeExp’ in the cells: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heatmap_data = pd.pivot_table(df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'lifeExp'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'continent'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We’ll create a Seaborn heatmap from the pivot table: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heatmap = sns.heatmap(heatmap_data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"YlGnBu"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Lastly, we’ll export the heatmap into a file called ‘output.png’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figure = heatmap.get_figure()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figure.savefig(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'output.png'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