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61515" w14:paraId="5F7C8C24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3DEA4597" w14:textId="77777777" w:rsidR="00061515" w:rsidRDefault="000D27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bookmarkStart w:id="0" w:name="_Hlk152037069"/>
            <w:bookmarkEnd w:id="0"/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67A047D3" wp14:editId="0AF0625E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515" w14:paraId="0B3520FB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48193C8F" w14:textId="77777777" w:rsidR="00061515" w:rsidRDefault="000D270D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061515" w14:paraId="424C324E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103EE74C" w14:textId="77777777" w:rsidR="00061515" w:rsidRDefault="000D270D" w:rsidP="00A22AC8">
            <w:pPr>
              <w:jc w:val="center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14:paraId="583C053B" w14:textId="77777777" w:rsidR="00061515" w:rsidRDefault="000D270D" w:rsidP="00A22AC8">
            <w:pPr>
              <w:jc w:val="center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</w:p>
          <w:p w14:paraId="11A1923C" w14:textId="77777777" w:rsidR="00061515" w:rsidRDefault="000D270D" w:rsidP="00A22AC8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«МИРЭА - Российский технологический университет»</w:t>
            </w:r>
          </w:p>
          <w:p w14:paraId="7E73CD8D" w14:textId="0D9BE247" w:rsidR="00061515" w:rsidRDefault="000D270D" w:rsidP="00A22AC8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РТУ МИРЭА</w:t>
            </w:r>
          </w:p>
          <w:p w14:paraId="3BA19E8C" w14:textId="77777777" w:rsidR="00061515" w:rsidRDefault="000D270D" w:rsidP="00A22AC8">
            <w:pP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c">
                  <w:drawing>
                    <wp:inline distT="0" distB="0" distL="0" distR="0" wp14:anchorId="42FA552A" wp14:editId="18A1FBC2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Полотно 2" o:spid="_x0000_s1026" o:spt="203" style="height:27pt;width:459pt;" coordsize="5829300,342900" editas="canvas" o:gfxdata="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Pi5Kf7VAAAABAEAAA8AAAAAAAAAAQAgAAAAOAAAAGRycy9kb3du&#10;cmV2LnhtbFBLAQIUABQAAAAIAIdO4kDE9t3cJQIAAHkEAAAOAAAAAAAAAAEAIAAAADoBAABkcnMv&#10;ZTJvRG9jLnhtbFBLBQYAAAAABgAGAFkBAADRBQAAAAA=&#10;">
                      <o:lock v:ext="edit" aspectratio="f"/>
                      <v:shape id="Полотно 2" o:spid="_x0000_s1026" style="position:absolute;left:0;top:0;height:342900;width:5829300;" filled="f" stroked="f" coordsize="21600,21600" o:gfxdata="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+Lkp&#10;/tUAAAAEAQAADwAAAAAAAAABACAAAAA4AAAAZHJzL2Rvd25yZXYueG1sUEsBAhQAFAAAAAgAh07i&#10;QEa12l3WAQAAzQMAAA4AAAAAAAAAAQAgAAAAOgEAAGRycy9lMm9Eb2MueG1sUEsFBgAAAAAGAAYA&#10;WQEAAIIFAAAAAA==&#10;">
                        <v:fill on="f" focussize="0,0"/>
                        <v:stroke on="f"/>
                        <v:imagedata o:title=""/>
                        <o:lock v:ext="edit" aspectratio="t"/>
                      </v:shape>
                      <v:line id="Line 4" o:spid="_x0000_s1026" o:spt="20" style="position:absolute;left:228649;top:114027;flip:y;height:1641;width:5600651;" filled="f" stroked="t" coordsize="21600,21600" o:gfxdata="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SjnhKNEAAAAEAQAADwAAAAAAAAABACAAAAA4AAAAZHJzL2Rvd25yZXYueG1s&#10;UEsBAhQAFAAAAAgAh07iQKfMq7KwAQAAQgMAAA4AAAAAAAAAAQAgAAAANgEAAGRycy9lMm9Eb2Mu&#10;eG1sUEsFBgAAAAAGAAYAWQEAAFgFAAAAAA==&#10;">
                        <v:fill on="f" focussize="0,0"/>
                        <v:stroke weight="3pt" color="#000000" linestyle="thinThin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 w14:paraId="0032C530" w14:textId="77777777" w:rsidR="00061515" w:rsidRDefault="000D270D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Институт Информационных Технологий</w:t>
      </w:r>
    </w:p>
    <w:p w14:paraId="36C376AA" w14:textId="77777777" w:rsidR="00061515" w:rsidRDefault="000D270D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Кафедра Вычислительной Техники (ВТ)</w:t>
      </w:r>
    </w:p>
    <w:p w14:paraId="03AC2264" w14:textId="77777777" w:rsidR="00061515" w:rsidRDefault="00061515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7DB014E4" w14:textId="54E9B2EB" w:rsidR="00061515" w:rsidRDefault="000D270D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 xml:space="preserve">ОТЧЁТ ПО </w:t>
      </w:r>
      <w:r w:rsidR="001C63AE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ЛАБОРАТОРНЫМ</w:t>
      </w:r>
      <w:r w:rsidR="00FB1EB3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 xml:space="preserve"> РАБОТАМ</w:t>
      </w:r>
    </w:p>
    <w:p w14:paraId="13B08D96" w14:textId="77777777" w:rsidR="00061515" w:rsidRDefault="000D270D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по дисциплине</w:t>
      </w:r>
    </w:p>
    <w:p w14:paraId="77347A5F" w14:textId="7EE2433B" w:rsidR="00061515" w:rsidRDefault="000D270D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«</w:t>
      </w:r>
      <w:r w:rsidR="00FB1EB3" w:rsidRPr="00FB1EB3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Архитектура вычислительных машин и систем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»</w:t>
      </w:r>
    </w:p>
    <w:p w14:paraId="33478845" w14:textId="77777777" w:rsidR="00061515" w:rsidRDefault="00061515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5A439F59" w14:textId="77777777" w:rsidR="00061515" w:rsidRDefault="00061515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24"/>
      </w:tblGrid>
      <w:tr w:rsidR="00061515" w14:paraId="0F14B5B6" w14:textId="77777777" w:rsidTr="001C63AE">
        <w:tc>
          <w:tcPr>
            <w:tcW w:w="4814" w:type="dxa"/>
          </w:tcPr>
          <w:p w14:paraId="6F4502D4" w14:textId="77777777" w:rsidR="00061515" w:rsidRDefault="000D270D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14:paraId="458A75A1" w14:textId="76AD776C" w:rsidR="00061515" w:rsidRPr="00FB1EB3" w:rsidRDefault="0052334E" w:rsidP="000D270D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ИКБО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30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-2</w:t>
            </w:r>
            <w:r w:rsidR="000D270D" w:rsidRPr="00FB1EB3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4824" w:type="dxa"/>
          </w:tcPr>
          <w:p w14:paraId="6BCF69A4" w14:textId="1D81C531" w:rsidR="00061515" w:rsidRDefault="0052334E">
            <w:pPr>
              <w:widowControl/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2334E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Сенькевич</w:t>
            </w:r>
            <w:proofErr w:type="spellEnd"/>
            <w:r w:rsidRPr="0052334E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Гаврил Дмитриевич</w:t>
            </w:r>
            <w:r w:rsidR="000D270D" w:rsidRPr="0052334E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D270D" w:rsidRPr="0052334E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061515" w:rsidRPr="0052334E" w14:paraId="355D5355" w14:textId="77777777" w:rsidTr="001C63AE">
        <w:tc>
          <w:tcPr>
            <w:tcW w:w="4814" w:type="dxa"/>
          </w:tcPr>
          <w:p w14:paraId="288BC7C8" w14:textId="77777777" w:rsidR="00061515" w:rsidRDefault="00061515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157C1422" w14:textId="3971D301" w:rsidR="00061515" w:rsidRDefault="000D270D">
            <w:pPr>
              <w:widowControl/>
              <w:spacing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Принял </w:t>
            </w:r>
            <w:r w:rsidR="0052334E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преподаватель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кафедры ВТ</w:t>
            </w:r>
          </w:p>
        </w:tc>
        <w:tc>
          <w:tcPr>
            <w:tcW w:w="4824" w:type="dxa"/>
          </w:tcPr>
          <w:p w14:paraId="541D12F9" w14:textId="77777777" w:rsidR="00061515" w:rsidRDefault="00061515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7A6DC441" w14:textId="14FDF10D" w:rsidR="00061515" w:rsidRPr="0052334E" w:rsidRDefault="0052334E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52334E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Воронов Дмитрий Юрьевич</w:t>
            </w:r>
            <w:r w:rsidR="000D270D" w:rsidRPr="0052334E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</w:p>
          <w:p w14:paraId="600EDDBC" w14:textId="77777777" w:rsidR="00061515" w:rsidRPr="0052334E" w:rsidRDefault="000D270D">
            <w:pPr>
              <w:widowControl/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52334E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</w:tbl>
    <w:p w14:paraId="0E191BCC" w14:textId="77777777" w:rsidR="00061515" w:rsidRDefault="00061515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1D77F678" w14:textId="77777777" w:rsidR="001C63AE" w:rsidRDefault="001C63AE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45F0E42E" w14:textId="77777777" w:rsidR="001C63AE" w:rsidRDefault="001C63AE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3BC2B65F" w14:textId="77777777" w:rsidR="001C63AE" w:rsidRDefault="001C63AE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70518868" w14:textId="77777777" w:rsidR="001C63AE" w:rsidRDefault="001C63AE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20388EE6" w14:textId="77777777" w:rsidR="001C63AE" w:rsidRDefault="001C63AE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1FC691AF" w14:textId="4048C6AE"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2DB7E7A1" w14:textId="77777777" w:rsidR="00A22AC8" w:rsidRDefault="00A22AC8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740D2D4E" w14:textId="77777777" w:rsidR="00A22AC8" w:rsidRDefault="00A22AC8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04A62B9C" w14:textId="77777777" w:rsidR="00A22AC8" w:rsidRDefault="00A22AC8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1FCFB1BB" w14:textId="77777777"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35C3BB62" w14:textId="77777777" w:rsidR="00A23B3A" w:rsidRDefault="00A23B3A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44A4D614" w14:textId="77777777" w:rsidR="00A23B3A" w:rsidRDefault="00A23B3A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67DA70AA" w14:textId="42210A31" w:rsidR="00A23B3A" w:rsidRDefault="000D270D" w:rsidP="00A23B3A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Москва 202</w:t>
      </w:r>
      <w:r w:rsidR="00DC2514">
        <w:rPr>
          <w:rFonts w:ascii="Times New Roman" w:eastAsia="SimSu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г.</w:t>
      </w:r>
    </w:p>
    <w:p w14:paraId="3FE7621E" w14:textId="2AABE8B3" w:rsidR="00A22AC8" w:rsidRDefault="00212A10" w:rsidP="00A22AC8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73F9F308" w14:textId="77777777" w:rsidR="00F54A33" w:rsidRDefault="00F54A33" w:rsidP="00A22AC8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829D99" w14:textId="501E432B" w:rsidR="00A22AC8" w:rsidRPr="00A22AC8" w:rsidRDefault="00212A10">
      <w:pPr>
        <w:pStyle w:val="TOC1"/>
        <w:tabs>
          <w:tab w:val="right" w:leader="dot" w:pos="9628"/>
        </w:tabs>
        <w:rPr>
          <w:noProof/>
          <w:kern w:val="2"/>
          <w:sz w:val="28"/>
          <w:szCs w:val="28"/>
          <w:lang w:val="ru-RU" w:eastAsia="ru-RU"/>
          <w14:ligatures w14:val="standardContextual"/>
        </w:rPr>
      </w:pPr>
      <w:r w:rsidRPr="00A22AC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22AC8">
        <w:rPr>
          <w:rFonts w:ascii="Times New Roman" w:hAnsi="Times New Roman" w:cs="Times New Roman"/>
          <w:sz w:val="28"/>
          <w:szCs w:val="28"/>
          <w:lang w:val="ru-RU"/>
        </w:rPr>
        <w:instrText xml:space="preserve"> TOC \o "1-1" \h \z \u </w:instrText>
      </w:r>
      <w:r w:rsidRPr="00A22AC8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hyperlink w:anchor="_Toc152032242" w:history="1">
        <w:r w:rsidR="00A22AC8" w:rsidRPr="00A22AC8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Лабораторная работа №1. Часть 1</w:t>
        </w:r>
        <w:r w:rsidR="00A22AC8" w:rsidRPr="00A22AC8">
          <w:rPr>
            <w:noProof/>
            <w:webHidden/>
            <w:sz w:val="28"/>
            <w:szCs w:val="28"/>
          </w:rPr>
          <w:tab/>
        </w:r>
        <w:r w:rsidR="00A22AC8" w:rsidRPr="00A22AC8">
          <w:rPr>
            <w:noProof/>
            <w:webHidden/>
            <w:sz w:val="28"/>
            <w:szCs w:val="28"/>
          </w:rPr>
          <w:fldChar w:fldCharType="begin"/>
        </w:r>
        <w:r w:rsidR="00A22AC8" w:rsidRPr="00A22AC8">
          <w:rPr>
            <w:noProof/>
            <w:webHidden/>
            <w:sz w:val="28"/>
            <w:szCs w:val="28"/>
          </w:rPr>
          <w:instrText xml:space="preserve"> PAGEREF _Toc152032242 \h </w:instrText>
        </w:r>
        <w:r w:rsidR="00A22AC8" w:rsidRPr="00A22AC8">
          <w:rPr>
            <w:noProof/>
            <w:webHidden/>
            <w:sz w:val="28"/>
            <w:szCs w:val="28"/>
          </w:rPr>
        </w:r>
        <w:r w:rsidR="00A22AC8" w:rsidRPr="00A22AC8">
          <w:rPr>
            <w:noProof/>
            <w:webHidden/>
            <w:sz w:val="28"/>
            <w:szCs w:val="28"/>
          </w:rPr>
          <w:fldChar w:fldCharType="separate"/>
        </w:r>
        <w:r w:rsidR="003C1E40">
          <w:rPr>
            <w:noProof/>
            <w:webHidden/>
            <w:sz w:val="28"/>
            <w:szCs w:val="28"/>
          </w:rPr>
          <w:t>3</w:t>
        </w:r>
        <w:r w:rsidR="00A22AC8" w:rsidRPr="00A22AC8">
          <w:rPr>
            <w:noProof/>
            <w:webHidden/>
            <w:sz w:val="28"/>
            <w:szCs w:val="28"/>
          </w:rPr>
          <w:fldChar w:fldCharType="end"/>
        </w:r>
      </w:hyperlink>
    </w:p>
    <w:p w14:paraId="35E4B9A5" w14:textId="06B069C6" w:rsidR="00A22AC8" w:rsidRPr="00A22AC8" w:rsidRDefault="00000000">
      <w:pPr>
        <w:pStyle w:val="TOC1"/>
        <w:tabs>
          <w:tab w:val="right" w:leader="dot" w:pos="9628"/>
        </w:tabs>
        <w:rPr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52032243" w:history="1">
        <w:r w:rsidR="00A22AC8" w:rsidRPr="00A22AC8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Лабораторная работа №1. Часть 2</w:t>
        </w:r>
        <w:r w:rsidR="00A22AC8" w:rsidRPr="00A22AC8">
          <w:rPr>
            <w:noProof/>
            <w:webHidden/>
            <w:sz w:val="28"/>
            <w:szCs w:val="28"/>
          </w:rPr>
          <w:tab/>
        </w:r>
        <w:r w:rsidR="00A22AC8" w:rsidRPr="00A22AC8">
          <w:rPr>
            <w:noProof/>
            <w:webHidden/>
            <w:sz w:val="28"/>
            <w:szCs w:val="28"/>
          </w:rPr>
          <w:fldChar w:fldCharType="begin"/>
        </w:r>
        <w:r w:rsidR="00A22AC8" w:rsidRPr="00A22AC8">
          <w:rPr>
            <w:noProof/>
            <w:webHidden/>
            <w:sz w:val="28"/>
            <w:szCs w:val="28"/>
          </w:rPr>
          <w:instrText xml:space="preserve"> PAGEREF _Toc152032243 \h </w:instrText>
        </w:r>
        <w:r w:rsidR="00A22AC8" w:rsidRPr="00A22AC8">
          <w:rPr>
            <w:noProof/>
            <w:webHidden/>
            <w:sz w:val="28"/>
            <w:szCs w:val="28"/>
          </w:rPr>
        </w:r>
        <w:r w:rsidR="00A22AC8" w:rsidRPr="00A22AC8">
          <w:rPr>
            <w:noProof/>
            <w:webHidden/>
            <w:sz w:val="28"/>
            <w:szCs w:val="28"/>
          </w:rPr>
          <w:fldChar w:fldCharType="separate"/>
        </w:r>
        <w:r w:rsidR="003C1E40">
          <w:rPr>
            <w:noProof/>
            <w:webHidden/>
            <w:sz w:val="28"/>
            <w:szCs w:val="28"/>
          </w:rPr>
          <w:t>7</w:t>
        </w:r>
        <w:r w:rsidR="00A22AC8" w:rsidRPr="00A22AC8">
          <w:rPr>
            <w:noProof/>
            <w:webHidden/>
            <w:sz w:val="28"/>
            <w:szCs w:val="28"/>
          </w:rPr>
          <w:fldChar w:fldCharType="end"/>
        </w:r>
      </w:hyperlink>
    </w:p>
    <w:p w14:paraId="22B2B839" w14:textId="160D3933" w:rsidR="00A22AC8" w:rsidRPr="00A22AC8" w:rsidRDefault="00000000">
      <w:pPr>
        <w:pStyle w:val="TOC1"/>
        <w:tabs>
          <w:tab w:val="right" w:leader="dot" w:pos="9628"/>
        </w:tabs>
        <w:rPr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52032244" w:history="1">
        <w:r w:rsidR="00A22AC8" w:rsidRPr="00A22AC8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Лабораторная работа №2. Часть 1</w:t>
        </w:r>
        <w:r w:rsidR="00A22AC8" w:rsidRPr="00A22AC8">
          <w:rPr>
            <w:noProof/>
            <w:webHidden/>
            <w:sz w:val="28"/>
            <w:szCs w:val="28"/>
          </w:rPr>
          <w:tab/>
        </w:r>
        <w:r w:rsidR="00A22AC8" w:rsidRPr="00A22AC8">
          <w:rPr>
            <w:noProof/>
            <w:webHidden/>
            <w:sz w:val="28"/>
            <w:szCs w:val="28"/>
          </w:rPr>
          <w:fldChar w:fldCharType="begin"/>
        </w:r>
        <w:r w:rsidR="00A22AC8" w:rsidRPr="00A22AC8">
          <w:rPr>
            <w:noProof/>
            <w:webHidden/>
            <w:sz w:val="28"/>
            <w:szCs w:val="28"/>
          </w:rPr>
          <w:instrText xml:space="preserve"> PAGEREF _Toc152032244 \h </w:instrText>
        </w:r>
        <w:r w:rsidR="00A22AC8" w:rsidRPr="00A22AC8">
          <w:rPr>
            <w:noProof/>
            <w:webHidden/>
            <w:sz w:val="28"/>
            <w:szCs w:val="28"/>
          </w:rPr>
        </w:r>
        <w:r w:rsidR="00A22AC8" w:rsidRPr="00A22AC8">
          <w:rPr>
            <w:noProof/>
            <w:webHidden/>
            <w:sz w:val="28"/>
            <w:szCs w:val="28"/>
          </w:rPr>
          <w:fldChar w:fldCharType="separate"/>
        </w:r>
        <w:r w:rsidR="003C1E40">
          <w:rPr>
            <w:noProof/>
            <w:webHidden/>
            <w:sz w:val="28"/>
            <w:szCs w:val="28"/>
          </w:rPr>
          <w:t>10</w:t>
        </w:r>
        <w:r w:rsidR="00A22AC8" w:rsidRPr="00A22AC8">
          <w:rPr>
            <w:noProof/>
            <w:webHidden/>
            <w:sz w:val="28"/>
            <w:szCs w:val="28"/>
          </w:rPr>
          <w:fldChar w:fldCharType="end"/>
        </w:r>
      </w:hyperlink>
    </w:p>
    <w:p w14:paraId="3D522EE9" w14:textId="14F70300" w:rsidR="00A22AC8" w:rsidRPr="00A22AC8" w:rsidRDefault="00000000">
      <w:pPr>
        <w:pStyle w:val="TOC1"/>
        <w:tabs>
          <w:tab w:val="right" w:leader="dot" w:pos="9628"/>
        </w:tabs>
        <w:rPr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52032245" w:history="1">
        <w:r w:rsidR="00A22AC8" w:rsidRPr="00A22AC8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Лабораторная работа №2. Часть 2</w:t>
        </w:r>
        <w:r w:rsidR="00A22AC8" w:rsidRPr="00A22AC8">
          <w:rPr>
            <w:noProof/>
            <w:webHidden/>
            <w:sz w:val="28"/>
            <w:szCs w:val="28"/>
          </w:rPr>
          <w:tab/>
        </w:r>
        <w:r w:rsidR="00A22AC8" w:rsidRPr="00A22AC8">
          <w:rPr>
            <w:noProof/>
            <w:webHidden/>
            <w:sz w:val="28"/>
            <w:szCs w:val="28"/>
          </w:rPr>
          <w:fldChar w:fldCharType="begin"/>
        </w:r>
        <w:r w:rsidR="00A22AC8" w:rsidRPr="00A22AC8">
          <w:rPr>
            <w:noProof/>
            <w:webHidden/>
            <w:sz w:val="28"/>
            <w:szCs w:val="28"/>
          </w:rPr>
          <w:instrText xml:space="preserve"> PAGEREF _Toc152032245 \h </w:instrText>
        </w:r>
        <w:r w:rsidR="00A22AC8" w:rsidRPr="00A22AC8">
          <w:rPr>
            <w:noProof/>
            <w:webHidden/>
            <w:sz w:val="28"/>
            <w:szCs w:val="28"/>
          </w:rPr>
        </w:r>
        <w:r w:rsidR="00A22AC8" w:rsidRPr="00A22AC8">
          <w:rPr>
            <w:noProof/>
            <w:webHidden/>
            <w:sz w:val="28"/>
            <w:szCs w:val="28"/>
          </w:rPr>
          <w:fldChar w:fldCharType="separate"/>
        </w:r>
        <w:r w:rsidR="003C1E40">
          <w:rPr>
            <w:noProof/>
            <w:webHidden/>
            <w:sz w:val="28"/>
            <w:szCs w:val="28"/>
          </w:rPr>
          <w:t>12</w:t>
        </w:r>
        <w:r w:rsidR="00A22AC8" w:rsidRPr="00A22AC8">
          <w:rPr>
            <w:noProof/>
            <w:webHidden/>
            <w:sz w:val="28"/>
            <w:szCs w:val="28"/>
          </w:rPr>
          <w:fldChar w:fldCharType="end"/>
        </w:r>
      </w:hyperlink>
    </w:p>
    <w:p w14:paraId="14DE7012" w14:textId="6000CCCE" w:rsidR="00A22AC8" w:rsidRPr="00A22AC8" w:rsidRDefault="00000000">
      <w:pPr>
        <w:pStyle w:val="TOC1"/>
        <w:tabs>
          <w:tab w:val="right" w:leader="dot" w:pos="9628"/>
        </w:tabs>
        <w:rPr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52032246" w:history="1">
        <w:r w:rsidR="00A22AC8" w:rsidRPr="00A22AC8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Лабораторная работа №3</w:t>
        </w:r>
        <w:r w:rsidR="00A22AC8" w:rsidRPr="00A22AC8">
          <w:rPr>
            <w:noProof/>
            <w:webHidden/>
            <w:sz w:val="28"/>
            <w:szCs w:val="28"/>
          </w:rPr>
          <w:tab/>
        </w:r>
        <w:r w:rsidR="00A22AC8" w:rsidRPr="00A22AC8">
          <w:rPr>
            <w:noProof/>
            <w:webHidden/>
            <w:sz w:val="28"/>
            <w:szCs w:val="28"/>
          </w:rPr>
          <w:fldChar w:fldCharType="begin"/>
        </w:r>
        <w:r w:rsidR="00A22AC8" w:rsidRPr="00A22AC8">
          <w:rPr>
            <w:noProof/>
            <w:webHidden/>
            <w:sz w:val="28"/>
            <w:szCs w:val="28"/>
          </w:rPr>
          <w:instrText xml:space="preserve"> PAGEREF _Toc152032246 \h </w:instrText>
        </w:r>
        <w:r w:rsidR="00A22AC8" w:rsidRPr="00A22AC8">
          <w:rPr>
            <w:noProof/>
            <w:webHidden/>
            <w:sz w:val="28"/>
            <w:szCs w:val="28"/>
          </w:rPr>
        </w:r>
        <w:r w:rsidR="00A22AC8" w:rsidRPr="00A22AC8">
          <w:rPr>
            <w:noProof/>
            <w:webHidden/>
            <w:sz w:val="28"/>
            <w:szCs w:val="28"/>
          </w:rPr>
          <w:fldChar w:fldCharType="separate"/>
        </w:r>
        <w:r w:rsidR="003C1E40">
          <w:rPr>
            <w:noProof/>
            <w:webHidden/>
            <w:sz w:val="28"/>
            <w:szCs w:val="28"/>
          </w:rPr>
          <w:t>14</w:t>
        </w:r>
        <w:r w:rsidR="00A22AC8" w:rsidRPr="00A22AC8">
          <w:rPr>
            <w:noProof/>
            <w:webHidden/>
            <w:sz w:val="28"/>
            <w:szCs w:val="28"/>
          </w:rPr>
          <w:fldChar w:fldCharType="end"/>
        </w:r>
      </w:hyperlink>
    </w:p>
    <w:p w14:paraId="77B5EE76" w14:textId="347E2AB2" w:rsidR="00212A10" w:rsidRP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2AC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14:paraId="6B344461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19E79A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6557F9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AB733B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360D70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6CF680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E530AA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684360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495331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ED8DFD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F50EBC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B64BCC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008FFF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482BDF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25872D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8AC71A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CAF959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F5B3B0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04AC09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DECCF1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4704F7" w14:textId="77777777" w:rsidR="00212A10" w:rsidRDefault="00212A10" w:rsidP="00212A10">
      <w:pPr>
        <w:tabs>
          <w:tab w:val="left" w:pos="3794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9B8458" w14:textId="77777777" w:rsidR="00212A10" w:rsidRDefault="00212A10" w:rsidP="006E75EA">
      <w:pPr>
        <w:tabs>
          <w:tab w:val="left" w:pos="3794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F14A05" w14:textId="4F738FAD" w:rsidR="00212A10" w:rsidRDefault="00212A10" w:rsidP="00A22AC8">
      <w:pPr>
        <w:pStyle w:val="Heading1"/>
        <w:rPr>
          <w:rFonts w:ascii="Times New Roman" w:hAnsi="Times New Roman" w:cs="Times New Roman"/>
          <w:sz w:val="28"/>
          <w:lang w:val="ru-RU"/>
        </w:rPr>
      </w:pPr>
      <w:bookmarkStart w:id="1" w:name="_Toc152032242"/>
      <w:r w:rsidRPr="00A22AC8">
        <w:rPr>
          <w:rFonts w:ascii="Times New Roman" w:hAnsi="Times New Roman" w:cs="Times New Roman"/>
          <w:sz w:val="28"/>
          <w:lang w:val="ru-RU"/>
        </w:rPr>
        <w:lastRenderedPageBreak/>
        <w:t>Лабораторная работа №1. Часть 1</w:t>
      </w:r>
      <w:bookmarkEnd w:id="1"/>
    </w:p>
    <w:p w14:paraId="74AF44E5" w14:textId="77777777" w:rsidR="00A00274" w:rsidRDefault="00A00274" w:rsidP="00A00274">
      <w:pPr>
        <w:pStyle w:val="ListParagraph"/>
        <w:tabs>
          <w:tab w:val="center" w:pos="4999"/>
          <w:tab w:val="right" w:pos="9638"/>
        </w:tabs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9EC993B" w14:textId="02F2EE65" w:rsidR="006E75EA" w:rsidRDefault="008E1B38" w:rsidP="00A00274">
      <w:pPr>
        <w:pStyle w:val="ListParagraph"/>
        <w:tabs>
          <w:tab w:val="center" w:pos="4999"/>
          <w:tab w:val="right" w:pos="9638"/>
        </w:tabs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7FA89A40" w14:textId="77777777" w:rsidR="008E1B38" w:rsidRPr="008E1B38" w:rsidRDefault="008E1B38" w:rsidP="008E1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1B38">
        <w:rPr>
          <w:rFonts w:ascii="Times New Roman" w:hAnsi="Times New Roman" w:cs="Times New Roman"/>
          <w:sz w:val="28"/>
          <w:szCs w:val="28"/>
          <w:lang w:val="ru-RU"/>
        </w:rPr>
        <w:t>Цель работы</w:t>
      </w:r>
    </w:p>
    <w:p w14:paraId="6C603698" w14:textId="634026B5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E1B38">
        <w:rPr>
          <w:rFonts w:ascii="Times New Roman" w:hAnsi="Times New Roman" w:cs="Times New Roman"/>
          <w:sz w:val="28"/>
          <w:szCs w:val="28"/>
          <w:lang w:val="ru-RU"/>
        </w:rPr>
        <w:t>Спроектировать логическую схему при помощи графического редактора САПР QUARTUS II. Исследовать работу схемы с использованием сигнального редактора САПР QUARTUS II</w:t>
      </w:r>
    </w:p>
    <w:p w14:paraId="0EC5D36B" w14:textId="1A5F4F70" w:rsidR="008E1B38" w:rsidRDefault="008E1B38" w:rsidP="008E1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1B38">
        <w:rPr>
          <w:rFonts w:ascii="Times New Roman" w:hAnsi="Times New Roman" w:cs="Times New Roman"/>
          <w:sz w:val="28"/>
          <w:szCs w:val="28"/>
          <w:lang w:val="ru-RU"/>
        </w:rPr>
        <w:t>Основные теоретические сведения</w:t>
      </w:r>
    </w:p>
    <w:p w14:paraId="66577DB9" w14:textId="433823F9" w:rsid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E1B38">
        <w:rPr>
          <w:rFonts w:ascii="Times New Roman" w:hAnsi="Times New Roman" w:cs="Times New Roman"/>
          <w:sz w:val="28"/>
          <w:szCs w:val="28"/>
          <w:lang w:val="ru-RU"/>
        </w:rPr>
        <w:t>Математической основой цифровой электроники и вычислительной техники является алгебра логики или булева алгебра (по имени английского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математика Джона Буля).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В булевой алгебре независимые переменные или аргументы (Х) принимают только два значения: «0» или «1». Зависимые переменные или функции (Y) также могут принимать только два значения: «0» или «1»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A0DA2C" w14:textId="77777777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E1B38">
        <w:rPr>
          <w:rFonts w:ascii="Times New Roman" w:hAnsi="Times New Roman" w:cs="Times New Roman"/>
          <w:sz w:val="28"/>
          <w:szCs w:val="28"/>
          <w:lang w:val="ru-RU"/>
        </w:rPr>
        <w:t>Основными логическими функциями являются:</w:t>
      </w:r>
    </w:p>
    <w:p w14:paraId="68DEA0C0" w14:textId="5F33CCCC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логическое отрицание (инверсия)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BBBFF06" w14:textId="1EF1F200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логическое сложение (дизъюнкция)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F8B198" w14:textId="5EEEBEE1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логическое умножение (конъюнкция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733F6BF" w14:textId="77777777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E1B38">
        <w:rPr>
          <w:rFonts w:ascii="Times New Roman" w:hAnsi="Times New Roman" w:cs="Times New Roman"/>
          <w:sz w:val="28"/>
          <w:szCs w:val="28"/>
          <w:lang w:val="ru-RU"/>
        </w:rPr>
        <w:t>К более сложным функциям алгебры логики относятся:</w:t>
      </w:r>
    </w:p>
    <w:p w14:paraId="0F8DCE8A" w14:textId="77157A58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функция равнозначности (эквивалентности)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2D0938F" w14:textId="37974474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функция неравнозначности (сложение по модулю два)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727B21" w14:textId="0044693B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функция Пирса (логическое сложение с отрицанием)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A2F332" w14:textId="335E27F3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функция Шеффера (логическое умножение с отрицанием)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B90066" w14:textId="77777777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E1B38">
        <w:rPr>
          <w:rFonts w:ascii="Times New Roman" w:hAnsi="Times New Roman" w:cs="Times New Roman"/>
          <w:sz w:val="28"/>
          <w:szCs w:val="28"/>
          <w:lang w:val="ru-RU"/>
        </w:rPr>
        <w:t>Для булевой алгебры справедливы следующие законы и правила:</w:t>
      </w:r>
    </w:p>
    <w:p w14:paraId="0050F8A3" w14:textId="386875E1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распределительный закон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67426B6" w14:textId="16ADF850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правило повторения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598229" w14:textId="65E0312C" w:rsidR="008E1B38" w:rsidRPr="008E1B38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правило отрицания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CF11E7B" w14:textId="030DB165" w:rsidR="006E75EA" w:rsidRDefault="008E1B38" w:rsidP="008E1B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E1B38">
        <w:rPr>
          <w:rFonts w:ascii="Times New Roman" w:hAnsi="Times New Roman" w:cs="Times New Roman"/>
          <w:sz w:val="28"/>
          <w:szCs w:val="28"/>
          <w:lang w:val="ru-RU"/>
        </w:rPr>
        <w:t>теорема де Моргана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A438C5" w14:textId="71229E61" w:rsidR="00A00274" w:rsidRDefault="00F71329" w:rsidP="00A00274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F71329">
        <w:rPr>
          <w:rFonts w:ascii="Times New Roman" w:hAnsi="Times New Roman" w:cs="Times New Roman"/>
          <w:sz w:val="28"/>
          <w:szCs w:val="28"/>
          <w:lang w:val="ru-RU"/>
        </w:rPr>
        <w:t>Схемы, реализующие логические функции, называются логическими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1329">
        <w:rPr>
          <w:rFonts w:ascii="Times New Roman" w:hAnsi="Times New Roman" w:cs="Times New Roman"/>
          <w:sz w:val="28"/>
          <w:szCs w:val="28"/>
          <w:lang w:val="ru-RU"/>
        </w:rPr>
        <w:t>элементами. Основные логические элементы имеют, как правило, один выход и несколько входов, число которых равно числу аргументов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AA786A" w14:textId="77777777" w:rsidR="00A00274" w:rsidRDefault="00A00274" w:rsidP="00A00274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C0064DE" w14:textId="77777777" w:rsidR="009703E3" w:rsidRDefault="009703E3" w:rsidP="00A00274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0DC6C1B" w14:textId="77777777" w:rsidR="009703E3" w:rsidRPr="008E1B38" w:rsidRDefault="009703E3" w:rsidP="00A00274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E6A0DB3" w14:textId="186DA8AA" w:rsidR="006E75EA" w:rsidRDefault="00A00274" w:rsidP="00C837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Ход работы</w:t>
      </w:r>
    </w:p>
    <w:p w14:paraId="1DF3EE46" w14:textId="2C795648" w:rsidR="00C83756" w:rsidRDefault="009703E3" w:rsidP="009703E3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была реализована логическая функция, определённая персональным вариантом №20: </w:t>
      </w:r>
    </w:p>
    <w:p w14:paraId="1F41ACE9" w14:textId="507DFE15" w:rsidR="009703E3" w:rsidRPr="00564F24" w:rsidRDefault="009703E3" w:rsidP="00D4350F">
      <w:pPr>
        <w:ind w:firstLine="4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Y = ABC 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BD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AD</m:t>
            </m:r>
          </m:e>
        </m:bar>
      </m:oMath>
      <w:r w:rsidR="00D4350F" w:rsidRPr="00564F24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094EFD5D" w14:textId="313782D3" w:rsidR="00D4350F" w:rsidRDefault="00D4350F" w:rsidP="00D4350F">
      <w:pPr>
        <w:ind w:firstLine="4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Таблица истинности для этой функции представлена в таблице 1.</w:t>
      </w:r>
    </w:p>
    <w:p w14:paraId="307E4AC4" w14:textId="3EE3DDF2" w:rsidR="00D4350F" w:rsidRDefault="00D4350F" w:rsidP="00D4350F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Таблица 1 – Таблица истинности функции </w:t>
      </w:r>
      <w:r>
        <w:rPr>
          <w:rFonts w:ascii="Times New Roman" w:hAnsi="Times New Roman" w:cs="Times New Roman"/>
          <w:iCs/>
          <w:sz w:val="28"/>
          <w:szCs w:val="28"/>
        </w:rPr>
        <w:t>Y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866"/>
        <w:gridCol w:w="866"/>
        <w:gridCol w:w="866"/>
        <w:gridCol w:w="866"/>
      </w:tblGrid>
      <w:tr w:rsidR="00C356D7" w14:paraId="6194168E" w14:textId="77777777" w:rsidTr="00EE1238">
        <w:trPr>
          <w:trHeight w:val="238"/>
        </w:trPr>
        <w:tc>
          <w:tcPr>
            <w:tcW w:w="866" w:type="dxa"/>
          </w:tcPr>
          <w:p w14:paraId="4B52D936" w14:textId="1F2C8CF4" w:rsidR="00C356D7" w:rsidRPr="00D4350F" w:rsidRDefault="00C356D7" w:rsidP="00D4350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A</w:t>
            </w:r>
          </w:p>
        </w:tc>
        <w:tc>
          <w:tcPr>
            <w:tcW w:w="866" w:type="dxa"/>
          </w:tcPr>
          <w:p w14:paraId="4463D345" w14:textId="0B283B65" w:rsidR="00C356D7" w:rsidRPr="00D4350F" w:rsidRDefault="00C356D7" w:rsidP="00D4350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</w:t>
            </w:r>
          </w:p>
        </w:tc>
        <w:tc>
          <w:tcPr>
            <w:tcW w:w="866" w:type="dxa"/>
          </w:tcPr>
          <w:p w14:paraId="44ACD210" w14:textId="217B417F" w:rsidR="00C356D7" w:rsidRPr="00D4350F" w:rsidRDefault="00C356D7" w:rsidP="00D4350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</w:t>
            </w:r>
          </w:p>
        </w:tc>
        <w:tc>
          <w:tcPr>
            <w:tcW w:w="866" w:type="dxa"/>
          </w:tcPr>
          <w:p w14:paraId="266EC524" w14:textId="4F03439E" w:rsidR="00C356D7" w:rsidRDefault="00C356D7" w:rsidP="00D4350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</w:t>
            </w:r>
          </w:p>
        </w:tc>
        <w:tc>
          <w:tcPr>
            <w:tcW w:w="866" w:type="dxa"/>
          </w:tcPr>
          <w:p w14:paraId="35037B0B" w14:textId="5767066F" w:rsidR="00C356D7" w:rsidRPr="00D4350F" w:rsidRDefault="00C356D7" w:rsidP="00D4350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Y</w:t>
            </w:r>
          </w:p>
        </w:tc>
      </w:tr>
      <w:tr w:rsidR="00C356D7" w14:paraId="0FF7CB83" w14:textId="77777777" w:rsidTr="00EE1238">
        <w:trPr>
          <w:trHeight w:val="238"/>
        </w:trPr>
        <w:tc>
          <w:tcPr>
            <w:tcW w:w="866" w:type="dxa"/>
          </w:tcPr>
          <w:p w14:paraId="09324352" w14:textId="6BC74E08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684D4C52" w14:textId="6B53EE21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7875D415" w14:textId="24375BC4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12DBF9A9" w14:textId="0CAB610A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5B5611DA" w14:textId="37174CFC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7F593F86" w14:textId="77777777" w:rsidTr="00EE1238">
        <w:trPr>
          <w:trHeight w:val="238"/>
        </w:trPr>
        <w:tc>
          <w:tcPr>
            <w:tcW w:w="866" w:type="dxa"/>
          </w:tcPr>
          <w:p w14:paraId="304728F9" w14:textId="580972C7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34FB9DC4" w14:textId="0DE3674B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33E042B8" w14:textId="7AC84019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1CCF3BC3" w14:textId="25B67D00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3D6C5081" w14:textId="13F137F7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3F1061D2" w14:textId="77777777" w:rsidTr="00EE1238">
        <w:trPr>
          <w:trHeight w:val="238"/>
        </w:trPr>
        <w:tc>
          <w:tcPr>
            <w:tcW w:w="866" w:type="dxa"/>
          </w:tcPr>
          <w:p w14:paraId="1DE6EFA4" w14:textId="7D852F74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3F843913" w14:textId="67FE7319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4E8E6737" w14:textId="6F4FED60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5707286C" w14:textId="64E61D99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481A969A" w14:textId="27FCBF18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7D3497AD" w14:textId="77777777" w:rsidTr="00EE1238">
        <w:trPr>
          <w:trHeight w:val="238"/>
        </w:trPr>
        <w:tc>
          <w:tcPr>
            <w:tcW w:w="866" w:type="dxa"/>
          </w:tcPr>
          <w:p w14:paraId="728580E4" w14:textId="797A7C4F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06AE8F3C" w14:textId="27927188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71B9B38E" w14:textId="68526419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39185793" w14:textId="6B0A640D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7C2A48B7" w14:textId="263BD6AF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3C13BAD9" w14:textId="77777777" w:rsidTr="00EE1238">
        <w:trPr>
          <w:trHeight w:val="238"/>
        </w:trPr>
        <w:tc>
          <w:tcPr>
            <w:tcW w:w="866" w:type="dxa"/>
          </w:tcPr>
          <w:p w14:paraId="65ABCA25" w14:textId="6AFFD69C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0A76E8DA" w14:textId="381A3404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0ECFACE5" w14:textId="3BD70666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596DE8F8" w14:textId="08AD2F07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50287B6C" w14:textId="60A7BEAE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5D7CFE22" w14:textId="77777777" w:rsidTr="00EE1238">
        <w:trPr>
          <w:trHeight w:val="232"/>
        </w:trPr>
        <w:tc>
          <w:tcPr>
            <w:tcW w:w="866" w:type="dxa"/>
          </w:tcPr>
          <w:p w14:paraId="5BF3DDCA" w14:textId="73D91EDF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359068BF" w14:textId="604A4D7A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000F437A" w14:textId="431D3F70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60043798" w14:textId="76F1CD05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649C5BDC" w14:textId="1E4B0183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7980CE03" w14:textId="77777777" w:rsidTr="00EE1238">
        <w:trPr>
          <w:trHeight w:val="238"/>
        </w:trPr>
        <w:tc>
          <w:tcPr>
            <w:tcW w:w="866" w:type="dxa"/>
          </w:tcPr>
          <w:p w14:paraId="1F2E4575" w14:textId="6B82491F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4D2B4A95" w14:textId="1D8B1ADD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10D90EFF" w14:textId="541770FF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4ADEF0F7" w14:textId="355342D6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72211072" w14:textId="3E85D26F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763C73CC" w14:textId="77777777" w:rsidTr="00EE1238">
        <w:trPr>
          <w:trHeight w:val="238"/>
        </w:trPr>
        <w:tc>
          <w:tcPr>
            <w:tcW w:w="866" w:type="dxa"/>
          </w:tcPr>
          <w:p w14:paraId="0F8371D5" w14:textId="003C0AB3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40B2BF69" w14:textId="7C924615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2466007A" w14:textId="2256C127" w:rsidR="00C356D7" w:rsidRPr="00D4350F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52A772F4" w14:textId="5637D5B2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782D2048" w14:textId="2EE6CFFB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15CAB528" w14:textId="77777777" w:rsidTr="00EE1238">
        <w:trPr>
          <w:trHeight w:val="238"/>
        </w:trPr>
        <w:tc>
          <w:tcPr>
            <w:tcW w:w="866" w:type="dxa"/>
          </w:tcPr>
          <w:p w14:paraId="274812C2" w14:textId="1A731FD0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1304654F" w14:textId="33A01251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2AAF5075" w14:textId="146455F5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64770418" w14:textId="170B6334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22AE5A4B" w14:textId="67C599FC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3FDD87DA" w14:textId="77777777" w:rsidTr="00EE1238">
        <w:trPr>
          <w:trHeight w:val="238"/>
        </w:trPr>
        <w:tc>
          <w:tcPr>
            <w:tcW w:w="866" w:type="dxa"/>
          </w:tcPr>
          <w:p w14:paraId="7E76C141" w14:textId="4D983D8A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2CE0E24F" w14:textId="1EEB86F8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4A56C8BD" w14:textId="68426075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20E01A69" w14:textId="2AE989AC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7E5FE4E8" w14:textId="22B15588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75F0FDA0" w14:textId="77777777" w:rsidTr="00EE1238">
        <w:trPr>
          <w:trHeight w:val="238"/>
        </w:trPr>
        <w:tc>
          <w:tcPr>
            <w:tcW w:w="866" w:type="dxa"/>
          </w:tcPr>
          <w:p w14:paraId="17B801F2" w14:textId="647DAA35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092F4CFA" w14:textId="4CA58DE4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76A8BECD" w14:textId="557B5B25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58AE84B0" w14:textId="5C5365C6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42ACB037" w14:textId="082AF4FD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66F566C6" w14:textId="77777777" w:rsidTr="00EE1238">
        <w:trPr>
          <w:trHeight w:val="238"/>
        </w:trPr>
        <w:tc>
          <w:tcPr>
            <w:tcW w:w="866" w:type="dxa"/>
          </w:tcPr>
          <w:p w14:paraId="423F7FA0" w14:textId="43F7A5D2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190FE55C" w14:textId="06414DB5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11DEB1CC" w14:textId="786470D5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40F7EA58" w14:textId="0674320D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27579B81" w14:textId="73053253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0848A658" w14:textId="77777777" w:rsidTr="00EE1238">
        <w:trPr>
          <w:trHeight w:val="238"/>
        </w:trPr>
        <w:tc>
          <w:tcPr>
            <w:tcW w:w="866" w:type="dxa"/>
          </w:tcPr>
          <w:p w14:paraId="7F53F529" w14:textId="0EA138B7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52F12FD6" w14:textId="124EBF1F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09C50E05" w14:textId="404985C7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6E9CB5AF" w14:textId="32B0DD63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67B79128" w14:textId="29687EA2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421D9701" w14:textId="77777777" w:rsidTr="00EE1238">
        <w:trPr>
          <w:trHeight w:val="238"/>
        </w:trPr>
        <w:tc>
          <w:tcPr>
            <w:tcW w:w="866" w:type="dxa"/>
          </w:tcPr>
          <w:p w14:paraId="7FC630C9" w14:textId="5A098CA3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714A827B" w14:textId="7206BBBC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527CA570" w14:textId="5F9DFA6F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5D2D33C4" w14:textId="4629EF70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12E3A42A" w14:textId="6AAAD76C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C356D7" w14:paraId="38B32192" w14:textId="77777777" w:rsidTr="00EE1238">
        <w:trPr>
          <w:trHeight w:val="238"/>
        </w:trPr>
        <w:tc>
          <w:tcPr>
            <w:tcW w:w="866" w:type="dxa"/>
          </w:tcPr>
          <w:p w14:paraId="610BC2B8" w14:textId="3B651FFB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1B39E569" w14:textId="075D1356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1722BB73" w14:textId="4A9D57AE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51DF9917" w14:textId="51D378AC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2A7DD723" w14:textId="28CED6A8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C356D7" w14:paraId="370319AD" w14:textId="77777777" w:rsidTr="00EE1238">
        <w:trPr>
          <w:trHeight w:val="238"/>
        </w:trPr>
        <w:tc>
          <w:tcPr>
            <w:tcW w:w="866" w:type="dxa"/>
          </w:tcPr>
          <w:p w14:paraId="2DC454EB" w14:textId="3188C710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5FFA8ADE" w14:textId="18BB7D6C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29AE5C23" w14:textId="11398282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5FC62195" w14:textId="38C94849" w:rsidR="00C356D7" w:rsidRDefault="00C356D7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21117D5D" w14:textId="220DC1A7" w:rsidR="00C356D7" w:rsidRPr="00553950" w:rsidRDefault="00553950" w:rsidP="00C356D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</w:tbl>
    <w:p w14:paraId="04C8BD89" w14:textId="60526809" w:rsidR="0080164B" w:rsidRDefault="0080164B" w:rsidP="0080164B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8F9E4C4" w14:textId="77777777" w:rsidR="0080164B" w:rsidRDefault="0080164B" w:rsidP="0080164B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5CD34DD" w14:textId="77777777" w:rsidR="0080164B" w:rsidRDefault="0080164B" w:rsidP="0080164B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6787069" w14:textId="77777777" w:rsidR="0080164B" w:rsidRDefault="0080164B" w:rsidP="0080164B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15A4D14" w14:textId="77777777" w:rsidR="0080164B" w:rsidRDefault="0080164B" w:rsidP="0080164B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033DEC6" w14:textId="77777777" w:rsidR="0080164B" w:rsidRDefault="0080164B" w:rsidP="0080164B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5C88ADE" w14:textId="198432A1" w:rsidR="002A4BCD" w:rsidRDefault="0080164B" w:rsidP="002A4BCD">
      <w:pPr>
        <w:ind w:firstLine="4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Логическая схема функции </w:t>
      </w:r>
      <w:r>
        <w:rPr>
          <w:rFonts w:ascii="Times New Roman" w:hAnsi="Times New Roman" w:cs="Times New Roman"/>
          <w:iCs/>
          <w:sz w:val="28"/>
          <w:szCs w:val="28"/>
        </w:rPr>
        <w:t>Y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представлена на рисунке 1.</w:t>
      </w:r>
    </w:p>
    <w:p w14:paraId="53901D5D" w14:textId="3C49118D" w:rsidR="0080164B" w:rsidRPr="0080164B" w:rsidRDefault="0080164B" w:rsidP="0080164B">
      <w:pPr>
        <w:ind w:firstLine="4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5088141B" wp14:editId="01553118">
            <wp:extent cx="6071870" cy="2670175"/>
            <wp:effectExtent l="0" t="0" r="5080" b="0"/>
            <wp:docPr id="903162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3E5A" w14:textId="68CAAE4D" w:rsidR="004077EE" w:rsidRDefault="0080164B" w:rsidP="004077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Логическая схема функции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6EA2E6" w14:textId="60A6188D" w:rsidR="004077EE" w:rsidRDefault="004077EE" w:rsidP="00407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70B043" w14:textId="77777777" w:rsidR="002A4BCD" w:rsidRDefault="004077EE" w:rsidP="004077EE">
      <w:pPr>
        <w:ind w:firstLine="4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Построение симуляции работы схемы представлено на рисунке 2.</w:t>
      </w:r>
      <w:r w:rsidR="002A4BCD" w:rsidRPr="002A4B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75317C69" w14:textId="768F6DB5" w:rsidR="004077EE" w:rsidRDefault="002A4BCD" w:rsidP="002A4BCD">
      <w:pPr>
        <w:ind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326AF36" wp14:editId="0E1C8CB4">
            <wp:extent cx="6115685" cy="2194560"/>
            <wp:effectExtent l="0" t="0" r="0" b="0"/>
            <wp:docPr id="15414231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7F23E" w14:textId="256D32AF" w:rsidR="002A4BCD" w:rsidRDefault="002A4BCD" w:rsidP="002A4BC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</w:t>
      </w:r>
      <w:r w:rsidR="002406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Построение симуляции работы схемы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E8EA68" w14:textId="1A76EEBF" w:rsidR="002A4BCD" w:rsidRDefault="002A4BCD" w:rsidP="002A4B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2C5950" w14:textId="77777777" w:rsidR="002A4BCD" w:rsidRDefault="002A4BCD" w:rsidP="002A4B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4433D6" w14:textId="77777777" w:rsidR="002A4BCD" w:rsidRDefault="002A4BCD" w:rsidP="002A4B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1C54B6" w14:textId="77777777" w:rsidR="002A4BCD" w:rsidRDefault="002A4BCD" w:rsidP="002A4B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C7F8E1" w14:textId="77777777" w:rsidR="002A4BCD" w:rsidRDefault="002A4BCD" w:rsidP="002A4B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6DD044" w14:textId="77777777" w:rsidR="002A4BCD" w:rsidRDefault="002A4BCD" w:rsidP="002A4B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580B1E" w14:textId="77777777" w:rsidR="002A4BCD" w:rsidRDefault="002A4BCD" w:rsidP="002A4B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516880" w14:textId="77777777" w:rsidR="002A4BCD" w:rsidRDefault="002A4BCD" w:rsidP="002A4B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858C72" w14:textId="77777777" w:rsidR="002A4BCD" w:rsidRDefault="002A4BCD" w:rsidP="002A4B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A5737A" w14:textId="714BD47A" w:rsidR="002A4BCD" w:rsidRDefault="002A4BCD" w:rsidP="002A4B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Результаты запуска симуляции работы схемы представлены на рисунке 3.</w:t>
      </w:r>
    </w:p>
    <w:p w14:paraId="32CB4570" w14:textId="529E6282" w:rsidR="002A4BCD" w:rsidRDefault="002A4BCD" w:rsidP="002A4B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606487" wp14:editId="593B4A4D">
            <wp:extent cx="6122670" cy="2435860"/>
            <wp:effectExtent l="0" t="0" r="0" b="2540"/>
            <wp:docPr id="7549338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B965" w14:textId="509587C1" w:rsidR="002A4BCD" w:rsidRDefault="002A4BCD" w:rsidP="002A4BC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Запуск симуляции работы схемы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56996D" w14:textId="55C1C00D" w:rsidR="00BE4514" w:rsidRDefault="00BE4514" w:rsidP="00BE45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Как видно из результатов запуска симуляции, схема действительно реализует функцию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BE451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совпадают </w:t>
      </w:r>
      <w:r w:rsidR="007D2863">
        <w:rPr>
          <w:rFonts w:ascii="Times New Roman" w:hAnsi="Times New Roman" w:cs="Times New Roman"/>
          <w:sz w:val="28"/>
          <w:szCs w:val="28"/>
          <w:lang w:val="ru-RU"/>
        </w:rPr>
        <w:t>с данными,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полученными при построении таблицы истинности).</w:t>
      </w:r>
    </w:p>
    <w:p w14:paraId="4564970C" w14:textId="77777777" w:rsidR="007D2863" w:rsidRDefault="007D2863" w:rsidP="00BE45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AD4EC4" w14:textId="755ED380" w:rsidR="007D2863" w:rsidRDefault="007D2863" w:rsidP="007D28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52BC0E00" w14:textId="4662D9DD" w:rsidR="007D2863" w:rsidRDefault="007D2863" w:rsidP="007D28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ходе выполнения работы была проанализирована и реализована в виде логической схемы логическая функция. Результаты тестирования показали корректность работы логической схемы.</w:t>
      </w:r>
    </w:p>
    <w:p w14:paraId="065D7DBC" w14:textId="77777777" w:rsidR="007D2863" w:rsidRPr="00BE4514" w:rsidRDefault="007D2863" w:rsidP="00BE45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520F1B" w14:textId="77777777" w:rsidR="004077EE" w:rsidRPr="0080164B" w:rsidRDefault="004077EE" w:rsidP="00407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ED2774" w14:textId="77777777" w:rsidR="006E75EA" w:rsidRDefault="006E75EA" w:rsidP="006E75EA">
      <w:pPr>
        <w:rPr>
          <w:lang w:val="ru-RU"/>
        </w:rPr>
      </w:pPr>
    </w:p>
    <w:p w14:paraId="6EA769D7" w14:textId="77777777" w:rsidR="006E75EA" w:rsidRDefault="006E75EA" w:rsidP="006E75EA">
      <w:pPr>
        <w:rPr>
          <w:lang w:val="ru-RU"/>
        </w:rPr>
      </w:pPr>
    </w:p>
    <w:p w14:paraId="50885B52" w14:textId="77777777" w:rsidR="006E75EA" w:rsidRDefault="006E75EA" w:rsidP="006E75EA">
      <w:pPr>
        <w:rPr>
          <w:lang w:val="ru-RU"/>
        </w:rPr>
      </w:pPr>
    </w:p>
    <w:p w14:paraId="03C66EA4" w14:textId="77777777" w:rsidR="006E75EA" w:rsidRDefault="006E75EA" w:rsidP="006E75EA">
      <w:pPr>
        <w:rPr>
          <w:lang w:val="ru-RU"/>
        </w:rPr>
      </w:pPr>
    </w:p>
    <w:p w14:paraId="1F06D45B" w14:textId="77777777" w:rsidR="006E75EA" w:rsidRDefault="006E75EA" w:rsidP="006E75EA">
      <w:pPr>
        <w:rPr>
          <w:lang w:val="ru-RU"/>
        </w:rPr>
      </w:pPr>
    </w:p>
    <w:p w14:paraId="4938B74D" w14:textId="77777777" w:rsidR="006E75EA" w:rsidRDefault="006E75EA" w:rsidP="006E75EA">
      <w:pPr>
        <w:rPr>
          <w:lang w:val="ru-RU"/>
        </w:rPr>
      </w:pPr>
    </w:p>
    <w:p w14:paraId="44A12896" w14:textId="77777777" w:rsidR="006E75EA" w:rsidRDefault="006E75EA" w:rsidP="006E75EA">
      <w:pPr>
        <w:rPr>
          <w:lang w:val="ru-RU"/>
        </w:rPr>
      </w:pPr>
    </w:p>
    <w:p w14:paraId="3AAF3AFC" w14:textId="77777777" w:rsidR="006E75EA" w:rsidRDefault="006E75EA" w:rsidP="006E75EA">
      <w:pPr>
        <w:rPr>
          <w:lang w:val="ru-RU"/>
        </w:rPr>
      </w:pPr>
    </w:p>
    <w:p w14:paraId="660183AE" w14:textId="77777777" w:rsidR="006E75EA" w:rsidRDefault="006E75EA" w:rsidP="006E75EA">
      <w:pPr>
        <w:rPr>
          <w:lang w:val="ru-RU"/>
        </w:rPr>
      </w:pPr>
    </w:p>
    <w:p w14:paraId="0A68F782" w14:textId="77777777" w:rsidR="00F16584" w:rsidRDefault="00F16584" w:rsidP="006E75EA">
      <w:pPr>
        <w:rPr>
          <w:lang w:val="ru-RU"/>
        </w:rPr>
      </w:pPr>
    </w:p>
    <w:p w14:paraId="2FCAB791" w14:textId="77777777" w:rsidR="00F16584" w:rsidRPr="006E75EA" w:rsidRDefault="00F16584" w:rsidP="006E75EA">
      <w:pPr>
        <w:rPr>
          <w:lang w:val="ru-RU"/>
        </w:rPr>
      </w:pPr>
    </w:p>
    <w:p w14:paraId="3F24B5AA" w14:textId="54579458" w:rsidR="00212A10" w:rsidRDefault="00212A10" w:rsidP="00A22AC8">
      <w:pPr>
        <w:pStyle w:val="Heading1"/>
        <w:rPr>
          <w:rFonts w:ascii="Times New Roman" w:hAnsi="Times New Roman" w:cs="Times New Roman"/>
          <w:sz w:val="28"/>
          <w:lang w:val="ru-RU"/>
        </w:rPr>
      </w:pPr>
      <w:bookmarkStart w:id="2" w:name="_Toc152032243"/>
      <w:r w:rsidRPr="00A22AC8">
        <w:rPr>
          <w:rFonts w:ascii="Times New Roman" w:hAnsi="Times New Roman" w:cs="Times New Roman"/>
          <w:sz w:val="28"/>
          <w:lang w:val="ru-RU"/>
        </w:rPr>
        <w:lastRenderedPageBreak/>
        <w:t>Лабораторная работа №1. Часть 2</w:t>
      </w:r>
      <w:bookmarkEnd w:id="2"/>
    </w:p>
    <w:p w14:paraId="1C69F499" w14:textId="77777777" w:rsidR="00B7756A" w:rsidRPr="00B7756A" w:rsidRDefault="00B7756A" w:rsidP="00B7756A">
      <w:pPr>
        <w:rPr>
          <w:lang w:val="ru-RU"/>
        </w:rPr>
      </w:pPr>
    </w:p>
    <w:p w14:paraId="23A355DD" w14:textId="57CED5DD" w:rsidR="006E75EA" w:rsidRDefault="00AE5025" w:rsidP="00AE502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608FFE3D" w14:textId="77777777" w:rsidR="00AE5025" w:rsidRPr="008E1B38" w:rsidRDefault="00AE5025" w:rsidP="00AE50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1B38">
        <w:rPr>
          <w:rFonts w:ascii="Times New Roman" w:hAnsi="Times New Roman" w:cs="Times New Roman"/>
          <w:sz w:val="28"/>
          <w:szCs w:val="28"/>
          <w:lang w:val="ru-RU"/>
        </w:rPr>
        <w:t>Цель работы</w:t>
      </w:r>
    </w:p>
    <w:p w14:paraId="5EBF00D6" w14:textId="37D4CC62" w:rsidR="00AE5025" w:rsidRDefault="00AE5025" w:rsidP="00AE5025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AE5025">
        <w:rPr>
          <w:rFonts w:ascii="Times New Roman" w:hAnsi="Times New Roman" w:cs="Times New Roman"/>
          <w:sz w:val="28"/>
          <w:szCs w:val="28"/>
          <w:lang w:val="ru-RU"/>
        </w:rPr>
        <w:t>Смоделировать логическую схему при помощи текстового редактора САПР QUARTUS II</w:t>
      </w:r>
      <w:r w:rsidR="00532E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C3A1E8" w14:textId="4445B758" w:rsidR="00532EB3" w:rsidRDefault="00532EB3" w:rsidP="00532E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теоретические сведения</w:t>
      </w:r>
    </w:p>
    <w:p w14:paraId="24B3C08B" w14:textId="77777777" w:rsidR="00127B1B" w:rsidRDefault="00532EB3" w:rsidP="00532EB3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532EB3">
        <w:rPr>
          <w:rFonts w:ascii="Times New Roman" w:hAnsi="Times New Roman" w:cs="Times New Roman"/>
          <w:sz w:val="28"/>
          <w:szCs w:val="28"/>
          <w:lang w:val="ru-RU"/>
        </w:rPr>
        <w:t xml:space="preserve">Язык описания аппаратуры AHDL разработан фирмой </w:t>
      </w:r>
      <w:proofErr w:type="spellStart"/>
      <w:r w:rsidRPr="00532EB3">
        <w:rPr>
          <w:rFonts w:ascii="Times New Roman" w:hAnsi="Times New Roman" w:cs="Times New Roman"/>
          <w:sz w:val="28"/>
          <w:szCs w:val="28"/>
          <w:lang w:val="ru-RU"/>
        </w:rPr>
        <w:t>Altera</w:t>
      </w:r>
      <w:proofErr w:type="spellEnd"/>
      <w:r w:rsidRPr="00532EB3">
        <w:rPr>
          <w:rFonts w:ascii="Times New Roman" w:hAnsi="Times New Roman" w:cs="Times New Roman"/>
          <w:sz w:val="28"/>
          <w:szCs w:val="28"/>
          <w:lang w:val="ru-RU"/>
        </w:rPr>
        <w:t xml:space="preserve"> и предназначен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2EB3">
        <w:rPr>
          <w:rFonts w:ascii="Times New Roman" w:hAnsi="Times New Roman" w:cs="Times New Roman"/>
          <w:sz w:val="28"/>
          <w:szCs w:val="28"/>
          <w:lang w:val="ru-RU"/>
        </w:rPr>
        <w:t xml:space="preserve">для описания комбинационных и </w:t>
      </w:r>
      <w:proofErr w:type="spellStart"/>
      <w:r w:rsidRPr="00532EB3">
        <w:rPr>
          <w:rFonts w:ascii="Times New Roman" w:hAnsi="Times New Roman" w:cs="Times New Roman"/>
          <w:sz w:val="28"/>
          <w:szCs w:val="28"/>
          <w:lang w:val="ru-RU"/>
        </w:rPr>
        <w:t>последовательностных</w:t>
      </w:r>
      <w:proofErr w:type="spellEnd"/>
      <w:r w:rsidRPr="00532EB3">
        <w:rPr>
          <w:rFonts w:ascii="Times New Roman" w:hAnsi="Times New Roman" w:cs="Times New Roman"/>
          <w:sz w:val="28"/>
          <w:szCs w:val="28"/>
          <w:lang w:val="ru-RU"/>
        </w:rPr>
        <w:t xml:space="preserve"> логических устройств, групповых операций, цифровых автоматов (</w:t>
      </w:r>
      <w:proofErr w:type="spellStart"/>
      <w:r w:rsidRPr="00532EB3">
        <w:rPr>
          <w:rFonts w:ascii="Times New Roman" w:hAnsi="Times New Roman" w:cs="Times New Roman"/>
          <w:sz w:val="28"/>
          <w:szCs w:val="28"/>
          <w:lang w:val="ru-RU"/>
        </w:rPr>
        <w:t>state</w:t>
      </w:r>
      <w:proofErr w:type="spellEnd"/>
      <w:r w:rsidRPr="00532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2EB3">
        <w:rPr>
          <w:rFonts w:ascii="Times New Roman" w:hAnsi="Times New Roman" w:cs="Times New Roman"/>
          <w:sz w:val="28"/>
          <w:szCs w:val="28"/>
          <w:lang w:val="ru-RU"/>
        </w:rPr>
        <w:t>machine</w:t>
      </w:r>
      <w:proofErr w:type="spellEnd"/>
      <w:r w:rsidRPr="00532EB3">
        <w:rPr>
          <w:rFonts w:ascii="Times New Roman" w:hAnsi="Times New Roman" w:cs="Times New Roman"/>
          <w:sz w:val="28"/>
          <w:szCs w:val="28"/>
          <w:lang w:val="ru-RU"/>
        </w:rPr>
        <w:t xml:space="preserve">) и таблиц истинности с учетом архитектурных особенностей ПЛИС фирмы </w:t>
      </w:r>
      <w:proofErr w:type="spellStart"/>
      <w:r w:rsidRPr="00532EB3">
        <w:rPr>
          <w:rFonts w:ascii="Times New Roman" w:hAnsi="Times New Roman" w:cs="Times New Roman"/>
          <w:sz w:val="28"/>
          <w:szCs w:val="28"/>
          <w:lang w:val="ru-RU"/>
        </w:rPr>
        <w:t>Altera</w:t>
      </w:r>
      <w:proofErr w:type="spellEnd"/>
      <w:r w:rsidRPr="00532EB3">
        <w:rPr>
          <w:rFonts w:ascii="Times New Roman" w:hAnsi="Times New Roman" w:cs="Times New Roman"/>
          <w:sz w:val="28"/>
          <w:szCs w:val="28"/>
          <w:lang w:val="ru-RU"/>
        </w:rPr>
        <w:t>. Он полностью интегрируется с системой автоматизированного проектирования ПЛИС QUARTUS II. Файлы описания аппаратуры, написанные на языке AHDL, имеют расширение *.TDF (</w:t>
      </w:r>
      <w:proofErr w:type="spellStart"/>
      <w:r w:rsidRPr="00532EB3">
        <w:rPr>
          <w:rFonts w:ascii="Times New Roman" w:hAnsi="Times New Roman" w:cs="Times New Roman"/>
          <w:sz w:val="28"/>
          <w:szCs w:val="28"/>
          <w:lang w:val="ru-RU"/>
        </w:rPr>
        <w:t>Textdesignfile</w:t>
      </w:r>
      <w:proofErr w:type="spellEnd"/>
      <w:r w:rsidRPr="00532EB3">
        <w:rPr>
          <w:rFonts w:ascii="Times New Roman" w:hAnsi="Times New Roman" w:cs="Times New Roman"/>
          <w:sz w:val="28"/>
          <w:szCs w:val="28"/>
          <w:lang w:val="ru-RU"/>
        </w:rPr>
        <w:t xml:space="preserve">). Для создания TDF-файла можно использовать как текстовый редактор системы QUARTUS II, так и любой другой. Проект, выполненный в виде TDF-файла, компилируется, отлаживается и используется для формирования файла программирования или загрузки ПЛИС фирмы </w:t>
      </w:r>
      <w:proofErr w:type="spellStart"/>
      <w:r w:rsidRPr="00532EB3">
        <w:rPr>
          <w:rFonts w:ascii="Times New Roman" w:hAnsi="Times New Roman" w:cs="Times New Roman"/>
          <w:sz w:val="28"/>
          <w:szCs w:val="28"/>
          <w:lang w:val="ru-RU"/>
        </w:rPr>
        <w:t>Altera</w:t>
      </w:r>
      <w:proofErr w:type="spellEnd"/>
      <w:r w:rsidRPr="00532E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1D6CAB" w14:textId="77777777" w:rsidR="00127B1B" w:rsidRDefault="00532EB3" w:rsidP="00532EB3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532EB3">
        <w:rPr>
          <w:rFonts w:ascii="Times New Roman" w:hAnsi="Times New Roman" w:cs="Times New Roman"/>
          <w:sz w:val="28"/>
          <w:szCs w:val="28"/>
          <w:lang w:val="ru-RU"/>
        </w:rPr>
        <w:t>Операторы и элементы языка AHDL являются достаточно мощным и универсальным средством описания алгоритмов функционирования цифровых устройств, удобным в использовании. Язык описания аппаратуры AHDL дает возможность создавать иерархические проекты в рамках одного этого языка или же в иерархическом проекте использовать как TDF-файлы, разработанные на языке AHDL, так и другие типы файлов.</w:t>
      </w:r>
    </w:p>
    <w:p w14:paraId="6B421CB7" w14:textId="1EEE5AC8" w:rsidR="00532EB3" w:rsidRDefault="00532EB3" w:rsidP="00532EB3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532EB3">
        <w:rPr>
          <w:rFonts w:ascii="Times New Roman" w:hAnsi="Times New Roman" w:cs="Times New Roman"/>
          <w:sz w:val="28"/>
          <w:szCs w:val="28"/>
          <w:lang w:val="ru-RU"/>
        </w:rPr>
        <w:t>При распределении ресурсов устройств разработчик может пользоваться командами текстового редактора или операторами языка AHDL для того, чтобы сделать назначения ресурсов и устройств. Кроме того, разработчик может только проверить синтаксис или выполнить полную компиляцию для отладки и запуска проекта. Любые ошибки автоматически обнаруживаются обработчиком сообщений и высвечиваются в окне текстового редактора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C7F8D4" w14:textId="77777777" w:rsidR="00E84A46" w:rsidRDefault="00E84A46" w:rsidP="00532EB3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58F2525" w14:textId="77777777" w:rsidR="00E84A46" w:rsidRDefault="00E84A46" w:rsidP="00E84A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работы</w:t>
      </w:r>
    </w:p>
    <w:p w14:paraId="6F90CE56" w14:textId="77777777" w:rsidR="00E84A46" w:rsidRDefault="00E84A46" w:rsidP="00E84A46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была реализована логическая функция, определённая персональным вариантом №20: </w:t>
      </w:r>
    </w:p>
    <w:p w14:paraId="2148A78A" w14:textId="77777777" w:rsidR="00E84A46" w:rsidRPr="00E84A46" w:rsidRDefault="00E84A46" w:rsidP="00E84A46">
      <w:pPr>
        <w:ind w:firstLine="4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Y = ABC 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BD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AD</m:t>
            </m:r>
          </m:e>
        </m:bar>
      </m:oMath>
      <w:r w:rsidRPr="00E84A46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7B501AFE" w14:textId="77777777" w:rsidR="00E84A46" w:rsidRDefault="00E84A46" w:rsidP="00E84A46">
      <w:pPr>
        <w:ind w:firstLine="4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Таблица истинности для этой функции представлена в таблице 1.</w:t>
      </w:r>
    </w:p>
    <w:p w14:paraId="5640B65A" w14:textId="77777777" w:rsidR="00B7756A" w:rsidRDefault="00B7756A" w:rsidP="00E84A46">
      <w:pPr>
        <w:ind w:firstLine="42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B287583" w14:textId="77777777" w:rsidR="00E84A46" w:rsidRDefault="00E84A46" w:rsidP="00E84A46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Таблица 1 – Таблица истинности функции </w:t>
      </w:r>
      <w:r>
        <w:rPr>
          <w:rFonts w:ascii="Times New Roman" w:hAnsi="Times New Roman" w:cs="Times New Roman"/>
          <w:iCs/>
          <w:sz w:val="28"/>
          <w:szCs w:val="28"/>
        </w:rPr>
        <w:t>Y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866"/>
        <w:gridCol w:w="866"/>
        <w:gridCol w:w="866"/>
        <w:gridCol w:w="866"/>
      </w:tblGrid>
      <w:tr w:rsidR="00E84A46" w14:paraId="4039FB24" w14:textId="77777777" w:rsidTr="00227670">
        <w:trPr>
          <w:trHeight w:val="238"/>
        </w:trPr>
        <w:tc>
          <w:tcPr>
            <w:tcW w:w="866" w:type="dxa"/>
          </w:tcPr>
          <w:p w14:paraId="6A310A83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A</w:t>
            </w:r>
          </w:p>
        </w:tc>
        <w:tc>
          <w:tcPr>
            <w:tcW w:w="866" w:type="dxa"/>
          </w:tcPr>
          <w:p w14:paraId="766D4151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</w:t>
            </w:r>
          </w:p>
        </w:tc>
        <w:tc>
          <w:tcPr>
            <w:tcW w:w="866" w:type="dxa"/>
          </w:tcPr>
          <w:p w14:paraId="586FB8AF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</w:t>
            </w:r>
          </w:p>
        </w:tc>
        <w:tc>
          <w:tcPr>
            <w:tcW w:w="866" w:type="dxa"/>
          </w:tcPr>
          <w:p w14:paraId="510CFFF1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</w:t>
            </w:r>
          </w:p>
        </w:tc>
        <w:tc>
          <w:tcPr>
            <w:tcW w:w="866" w:type="dxa"/>
          </w:tcPr>
          <w:p w14:paraId="7AC3AFBE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Y</w:t>
            </w:r>
          </w:p>
        </w:tc>
      </w:tr>
      <w:tr w:rsidR="00E84A46" w14:paraId="577A7999" w14:textId="77777777" w:rsidTr="00227670">
        <w:trPr>
          <w:trHeight w:val="238"/>
        </w:trPr>
        <w:tc>
          <w:tcPr>
            <w:tcW w:w="866" w:type="dxa"/>
          </w:tcPr>
          <w:p w14:paraId="0B647C4F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29018937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3AF9C465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1AF02020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090D1F67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07DB743C" w14:textId="77777777" w:rsidTr="00227670">
        <w:trPr>
          <w:trHeight w:val="238"/>
        </w:trPr>
        <w:tc>
          <w:tcPr>
            <w:tcW w:w="866" w:type="dxa"/>
          </w:tcPr>
          <w:p w14:paraId="1097D1DB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2B5A67EC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46518666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409DE3B3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04353268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773EABB2" w14:textId="77777777" w:rsidTr="00227670">
        <w:trPr>
          <w:trHeight w:val="238"/>
        </w:trPr>
        <w:tc>
          <w:tcPr>
            <w:tcW w:w="866" w:type="dxa"/>
          </w:tcPr>
          <w:p w14:paraId="0906DAF9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670B2645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31C81E87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6547E560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123786E5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290B741A" w14:textId="77777777" w:rsidTr="00227670">
        <w:trPr>
          <w:trHeight w:val="238"/>
        </w:trPr>
        <w:tc>
          <w:tcPr>
            <w:tcW w:w="866" w:type="dxa"/>
          </w:tcPr>
          <w:p w14:paraId="3A4DC7D2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54F79C61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3A370DF4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6D1F25E0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5EFCF337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1119169F" w14:textId="77777777" w:rsidTr="00227670">
        <w:trPr>
          <w:trHeight w:val="238"/>
        </w:trPr>
        <w:tc>
          <w:tcPr>
            <w:tcW w:w="866" w:type="dxa"/>
          </w:tcPr>
          <w:p w14:paraId="3771CB3C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238E82B5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2D391F4A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037222F1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4CB32ED9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05895110" w14:textId="77777777" w:rsidTr="00227670">
        <w:trPr>
          <w:trHeight w:val="232"/>
        </w:trPr>
        <w:tc>
          <w:tcPr>
            <w:tcW w:w="866" w:type="dxa"/>
          </w:tcPr>
          <w:p w14:paraId="0A8598CC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42438514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3355283C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64F542B6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300D33CF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38F2442D" w14:textId="77777777" w:rsidTr="00227670">
        <w:trPr>
          <w:trHeight w:val="238"/>
        </w:trPr>
        <w:tc>
          <w:tcPr>
            <w:tcW w:w="866" w:type="dxa"/>
          </w:tcPr>
          <w:p w14:paraId="7FF78383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557D3B57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405A5119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63E5F369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07B8005A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781DE5C8" w14:textId="77777777" w:rsidTr="00227670">
        <w:trPr>
          <w:trHeight w:val="238"/>
        </w:trPr>
        <w:tc>
          <w:tcPr>
            <w:tcW w:w="866" w:type="dxa"/>
          </w:tcPr>
          <w:p w14:paraId="412E5720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29D14C3B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5D663299" w14:textId="77777777" w:rsidR="00E84A46" w:rsidRPr="00D4350F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34AFF624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5D82A5C2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0C6E1DFB" w14:textId="77777777" w:rsidTr="00227670">
        <w:trPr>
          <w:trHeight w:val="238"/>
        </w:trPr>
        <w:tc>
          <w:tcPr>
            <w:tcW w:w="866" w:type="dxa"/>
          </w:tcPr>
          <w:p w14:paraId="2E050F7C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132FDC32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2E1F1CF8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7AA70F69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76072D9F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3E39E0CA" w14:textId="77777777" w:rsidTr="00227670">
        <w:trPr>
          <w:trHeight w:val="238"/>
        </w:trPr>
        <w:tc>
          <w:tcPr>
            <w:tcW w:w="866" w:type="dxa"/>
          </w:tcPr>
          <w:p w14:paraId="7780EB57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27D15B8C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25B1D5EA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3268337F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628C5F88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5922D39A" w14:textId="77777777" w:rsidTr="00227670">
        <w:trPr>
          <w:trHeight w:val="238"/>
        </w:trPr>
        <w:tc>
          <w:tcPr>
            <w:tcW w:w="866" w:type="dxa"/>
          </w:tcPr>
          <w:p w14:paraId="4D716CF0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136D1EF0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5C48984E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6807CE3C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0E7FD534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1C19CA12" w14:textId="77777777" w:rsidTr="00227670">
        <w:trPr>
          <w:trHeight w:val="238"/>
        </w:trPr>
        <w:tc>
          <w:tcPr>
            <w:tcW w:w="866" w:type="dxa"/>
          </w:tcPr>
          <w:p w14:paraId="281C9F20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6D1162D8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4F09D89A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47C76795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47DD9E96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52E9EAFB" w14:textId="77777777" w:rsidTr="00227670">
        <w:trPr>
          <w:trHeight w:val="238"/>
        </w:trPr>
        <w:tc>
          <w:tcPr>
            <w:tcW w:w="866" w:type="dxa"/>
          </w:tcPr>
          <w:p w14:paraId="2469C565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08C677A8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40E911D7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485E4C95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64ACC40C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7BE63A06" w14:textId="77777777" w:rsidTr="00227670">
        <w:trPr>
          <w:trHeight w:val="238"/>
        </w:trPr>
        <w:tc>
          <w:tcPr>
            <w:tcW w:w="866" w:type="dxa"/>
          </w:tcPr>
          <w:p w14:paraId="72E88B3A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5E322D6D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46058417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5CA949DC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65835F27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E84A46" w14:paraId="2F78F729" w14:textId="77777777" w:rsidTr="00227670">
        <w:trPr>
          <w:trHeight w:val="238"/>
        </w:trPr>
        <w:tc>
          <w:tcPr>
            <w:tcW w:w="866" w:type="dxa"/>
          </w:tcPr>
          <w:p w14:paraId="4A4CF6BC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05A25C33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40B7B218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62382AF1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66" w:type="dxa"/>
          </w:tcPr>
          <w:p w14:paraId="1FD452CB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E84A46" w14:paraId="0FD0BB8B" w14:textId="77777777" w:rsidTr="00227670">
        <w:trPr>
          <w:trHeight w:val="238"/>
        </w:trPr>
        <w:tc>
          <w:tcPr>
            <w:tcW w:w="866" w:type="dxa"/>
          </w:tcPr>
          <w:p w14:paraId="4EAEA953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1DA2AF4B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052B976F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745D1FDD" w14:textId="77777777" w:rsidR="00E84A46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14:paraId="339C5760" w14:textId="77777777" w:rsidR="00E84A46" w:rsidRPr="00553950" w:rsidRDefault="00E84A46" w:rsidP="00227670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</w:tbl>
    <w:p w14:paraId="255CC934" w14:textId="77777777" w:rsidR="00167988" w:rsidRDefault="00167988" w:rsidP="00E84A46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41D5D56" w14:textId="302956C3" w:rsidR="00E84A46" w:rsidRDefault="00E46A6C" w:rsidP="00E84A46">
      <w:pPr>
        <w:ind w:firstLine="4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Код на языке </w:t>
      </w:r>
      <w:r>
        <w:rPr>
          <w:rFonts w:ascii="Times New Roman" w:hAnsi="Times New Roman" w:cs="Times New Roman"/>
          <w:iCs/>
          <w:sz w:val="28"/>
          <w:szCs w:val="28"/>
        </w:rPr>
        <w:t>AHDL</w:t>
      </w:r>
      <w:r w:rsidRPr="00E46A6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реализующий</w:t>
      </w:r>
      <w:r w:rsidR="00E84A4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функци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ю</w:t>
      </w:r>
      <w:r w:rsidR="00E84A4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E84A46">
        <w:rPr>
          <w:rFonts w:ascii="Times New Roman" w:hAnsi="Times New Roman" w:cs="Times New Roman"/>
          <w:iCs/>
          <w:sz w:val="28"/>
          <w:szCs w:val="28"/>
        </w:rPr>
        <w:t>Y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 w:rsidR="00E84A4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представлен на рисунке </w:t>
      </w:r>
      <w:r w:rsidR="00103F3E">
        <w:rPr>
          <w:rFonts w:ascii="Times New Roman" w:hAnsi="Times New Roman" w:cs="Times New Roman"/>
          <w:iCs/>
          <w:sz w:val="28"/>
          <w:szCs w:val="28"/>
          <w:lang w:val="ru-RU"/>
        </w:rPr>
        <w:t>4</w:t>
      </w:r>
      <w:r w:rsidR="00E84A46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75925287" w14:textId="2C38BD44" w:rsidR="00E84A46" w:rsidRPr="0080164B" w:rsidRDefault="00167988" w:rsidP="00E84A46">
      <w:pPr>
        <w:ind w:firstLine="4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1EBD060F" wp14:editId="60A81BA0">
            <wp:extent cx="6122670" cy="1660525"/>
            <wp:effectExtent l="0" t="0" r="0" b="0"/>
            <wp:docPr id="1815765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FE48" w14:textId="52D69E4E" w:rsidR="00E84A46" w:rsidRDefault="00E84A46" w:rsidP="00E84A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D787F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D787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Код на языке </w:t>
      </w:r>
      <w:r w:rsidR="003D787F">
        <w:rPr>
          <w:rFonts w:ascii="Times New Roman" w:hAnsi="Times New Roman" w:cs="Times New Roman"/>
          <w:iCs/>
          <w:sz w:val="28"/>
          <w:szCs w:val="28"/>
        </w:rPr>
        <w:t>AHDL</w:t>
      </w:r>
      <w:r w:rsidR="003D787F" w:rsidRPr="00E46A6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="003D787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реализующий функцию </w:t>
      </w:r>
      <w:r w:rsidR="003D787F">
        <w:rPr>
          <w:rFonts w:ascii="Times New Roman" w:hAnsi="Times New Roman" w:cs="Times New Roman"/>
          <w:iCs/>
          <w:sz w:val="28"/>
          <w:szCs w:val="28"/>
        </w:rPr>
        <w:t>Y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0A05F2" w14:textId="77777777" w:rsidR="00167988" w:rsidRDefault="00167988" w:rsidP="00E84A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D08279" w14:textId="77777777" w:rsidR="00167988" w:rsidRDefault="00167988" w:rsidP="00E84A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B54053" w14:textId="77777777" w:rsidR="00167988" w:rsidRDefault="00167988" w:rsidP="00E84A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077640" w14:textId="4B5B987F" w:rsidR="00E84A46" w:rsidRDefault="00E84A46" w:rsidP="00E84A46">
      <w:pPr>
        <w:ind w:firstLine="4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Построение симуляции работы схемы представлено на рисунке </w:t>
      </w:r>
      <w:r w:rsidR="00F134E9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A4B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62503EC1" w14:textId="2CB141CA" w:rsidR="00E84A46" w:rsidRDefault="00347A4C" w:rsidP="00E84A46">
      <w:pPr>
        <w:ind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7FFE337" wp14:editId="3973DB4F">
            <wp:extent cx="6122670" cy="2713990"/>
            <wp:effectExtent l="0" t="0" r="0" b="0"/>
            <wp:docPr id="110385474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52C9" w14:textId="1A54CD7E" w:rsidR="00E84A46" w:rsidRDefault="00E84A46" w:rsidP="00F134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F134E9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Построение симуляции работы схемы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00C794" w14:textId="77777777" w:rsidR="00E84A46" w:rsidRDefault="00E84A46" w:rsidP="00E84A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F55B73" w14:textId="2C18876E" w:rsidR="00E84A46" w:rsidRDefault="00E84A46" w:rsidP="00E84A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Результаты запуска симуляции работы схемы представлены на рисунке </w:t>
      </w:r>
      <w:r w:rsidR="00A177CF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C206B9" w14:textId="31095CC8" w:rsidR="00E84A46" w:rsidRDefault="00347A4C" w:rsidP="00E84A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E2E15A" wp14:editId="17EE6E47">
            <wp:extent cx="6115685" cy="2626360"/>
            <wp:effectExtent l="0" t="0" r="0" b="2540"/>
            <wp:docPr id="150941408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A6AC" w14:textId="41C91C61" w:rsidR="00E84A46" w:rsidRDefault="00E84A46" w:rsidP="00E84A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177CF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Запуск симуляции работы схемы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6EE88E" w14:textId="77777777" w:rsidR="00E84A46" w:rsidRDefault="00E84A46" w:rsidP="00E84A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Как видно из результатов запуска симуляции, схема действительно реализует функцию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BE451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результаты совпадают с данными, полученными при построении таблицы истинности).</w:t>
      </w:r>
    </w:p>
    <w:p w14:paraId="63DC61C8" w14:textId="77777777" w:rsidR="00E84A46" w:rsidRDefault="00E84A46" w:rsidP="00E84A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A01977" w14:textId="77777777" w:rsidR="00E84A46" w:rsidRDefault="00E84A46" w:rsidP="00E84A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56C599AD" w14:textId="083EE090" w:rsidR="006E75EA" w:rsidRPr="008E0500" w:rsidRDefault="00E84A46" w:rsidP="006E75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ходе выполнения работы была проанализирована и реализована в виде </w:t>
      </w:r>
      <w:r w:rsidR="00863D51">
        <w:rPr>
          <w:rFonts w:ascii="Times New Roman" w:hAnsi="Times New Roman" w:cs="Times New Roman"/>
          <w:sz w:val="28"/>
          <w:szCs w:val="28"/>
          <w:lang w:val="ru-RU"/>
        </w:rPr>
        <w:t>программы на языке</w:t>
      </w:r>
      <w:r w:rsidR="00863D51" w:rsidRPr="00863D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3D51">
        <w:rPr>
          <w:rFonts w:ascii="Times New Roman" w:hAnsi="Times New Roman" w:cs="Times New Roman"/>
          <w:sz w:val="28"/>
          <w:szCs w:val="28"/>
        </w:rPr>
        <w:t>AHDL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логическая функция. Результаты тестирования показали корректность работы логической схемы</w:t>
      </w:r>
      <w:r w:rsidR="0032119A" w:rsidRPr="003211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2119A">
        <w:rPr>
          <w:rFonts w:ascii="Times New Roman" w:hAnsi="Times New Roman" w:cs="Times New Roman"/>
          <w:sz w:val="28"/>
          <w:szCs w:val="28"/>
          <w:lang w:val="ru-RU"/>
        </w:rPr>
        <w:t>результаты совпали с результатами, полученными в ходе выполнения работы №1.1.</w:t>
      </w:r>
    </w:p>
    <w:p w14:paraId="6CEC33F9" w14:textId="66C9B56A" w:rsidR="00212A10" w:rsidRDefault="00212A10" w:rsidP="00A22AC8">
      <w:pPr>
        <w:pStyle w:val="Heading1"/>
        <w:rPr>
          <w:rFonts w:ascii="Times New Roman" w:hAnsi="Times New Roman" w:cs="Times New Roman"/>
          <w:sz w:val="28"/>
          <w:lang w:val="ru-RU"/>
        </w:rPr>
      </w:pPr>
      <w:bookmarkStart w:id="3" w:name="_Toc152032244"/>
      <w:r w:rsidRPr="00A22AC8">
        <w:rPr>
          <w:rFonts w:ascii="Times New Roman" w:hAnsi="Times New Roman" w:cs="Times New Roman"/>
          <w:sz w:val="28"/>
          <w:lang w:val="ru-RU"/>
        </w:rPr>
        <w:lastRenderedPageBreak/>
        <w:t>Лабораторная работа №2. Часть 1</w:t>
      </w:r>
      <w:bookmarkEnd w:id="3"/>
    </w:p>
    <w:p w14:paraId="56EDFCA4" w14:textId="77777777" w:rsidR="001E77BC" w:rsidRPr="001E77BC" w:rsidRDefault="001E77BC" w:rsidP="001E77BC">
      <w:pPr>
        <w:rPr>
          <w:lang w:val="ru-RU"/>
        </w:rPr>
      </w:pPr>
    </w:p>
    <w:p w14:paraId="6C275B63" w14:textId="4DD558F1" w:rsidR="006E75EA" w:rsidRDefault="000330B1" w:rsidP="000330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5690A87C" w14:textId="13281500" w:rsidR="00D407D0" w:rsidRDefault="00D407D0" w:rsidP="00D407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работы</w:t>
      </w:r>
    </w:p>
    <w:p w14:paraId="1CB54986" w14:textId="46E4A771" w:rsidR="00D407D0" w:rsidRDefault="00D407D0" w:rsidP="00D407D0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Составить более сложную цифровую схему из элементарных логических элементов.</w:t>
      </w:r>
    </w:p>
    <w:p w14:paraId="6FD98226" w14:textId="77777777" w:rsidR="00D407D0" w:rsidRPr="00D407D0" w:rsidRDefault="00D407D0" w:rsidP="00D407D0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</w:p>
    <w:p w14:paraId="09C141B5" w14:textId="324BF795" w:rsidR="000330B1" w:rsidRDefault="000330B1" w:rsidP="000330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работы</w:t>
      </w:r>
    </w:p>
    <w:p w14:paraId="3B7AF223" w14:textId="20851CED" w:rsidR="0048566E" w:rsidRDefault="0048566E" w:rsidP="0048566E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ходе выполнения лабораторной работы была реализована логическая схема, определённая персональным вариантом №5: </w:t>
      </w:r>
      <w:proofErr w:type="spellStart"/>
      <w:r w:rsidR="00EF5296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емультиплексор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 в 4. </w:t>
      </w:r>
    </w:p>
    <w:p w14:paraId="26154B0A" w14:textId="49319C56" w:rsidR="0048566E" w:rsidRDefault="0048566E" w:rsidP="0048566E">
      <w:pPr>
        <w:ind w:firstLine="4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Логическая схема представлена на рисунке </w:t>
      </w:r>
      <w:r w:rsidR="00C27383">
        <w:rPr>
          <w:rFonts w:ascii="Times New Roman" w:hAnsi="Times New Roman" w:cs="Times New Roman"/>
          <w:i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19EC734F" w14:textId="61236F9C" w:rsidR="0048566E" w:rsidRPr="0080164B" w:rsidRDefault="00B54CC0" w:rsidP="0048566E">
      <w:pPr>
        <w:ind w:firstLine="4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745BBAB5" wp14:editId="7394FE49">
            <wp:extent cx="5471770" cy="2801506"/>
            <wp:effectExtent l="0" t="0" r="0" b="0"/>
            <wp:docPr id="192144239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097" cy="280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6BC7" w14:textId="3620E991" w:rsidR="0048566E" w:rsidRDefault="0048566E" w:rsidP="004856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C27383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Логическая схем</w:t>
      </w:r>
      <w:r w:rsidR="00C2738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036F1C" w14:textId="77777777" w:rsidR="0048566E" w:rsidRDefault="0048566E" w:rsidP="0048566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CA5965" w14:textId="1B98937D" w:rsidR="0048566E" w:rsidRDefault="0048566E" w:rsidP="0048566E">
      <w:pPr>
        <w:ind w:firstLine="4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симуляции работы схемы представлено на рисунке </w:t>
      </w:r>
      <w:r w:rsidR="00B54CC0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A4B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47D43176" w14:textId="076570C7" w:rsidR="0048566E" w:rsidRDefault="00B54CC0" w:rsidP="0048566E">
      <w:pPr>
        <w:ind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424B253" wp14:editId="23FF4E30">
            <wp:extent cx="5800954" cy="2032834"/>
            <wp:effectExtent l="0" t="0" r="0" b="5715"/>
            <wp:docPr id="132306820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515" cy="203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04FD" w14:textId="163F7DDC" w:rsidR="0048566E" w:rsidRDefault="0048566E" w:rsidP="00E95B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54CC0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Построение симуляции работы схемы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404036" w14:textId="642DA3F6" w:rsidR="0048566E" w:rsidRDefault="0048566E" w:rsidP="004856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Результаты запуска симуляции работы схемы представлены на рисунке </w:t>
      </w:r>
      <w:r w:rsidR="00834D48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EC63CF" w14:textId="64399C5F" w:rsidR="0048566E" w:rsidRDefault="000F6B57" w:rsidP="004856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2E5FAEE" wp14:editId="7825FBCB">
            <wp:extent cx="6115685" cy="1748155"/>
            <wp:effectExtent l="0" t="0" r="0" b="4445"/>
            <wp:docPr id="159225557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DD058" w14:textId="57542C91" w:rsidR="0048566E" w:rsidRDefault="0048566E" w:rsidP="004856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834D48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Запуск симуляции работы схемы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EE9922" w14:textId="43BBB25E" w:rsidR="0048566E" w:rsidRDefault="0048566E" w:rsidP="004856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Как видно из результатов запуска симуляции, схема действительно реализует </w:t>
      </w:r>
      <w:proofErr w:type="spellStart"/>
      <w:r w:rsidR="003A3109">
        <w:rPr>
          <w:rFonts w:ascii="Times New Roman" w:hAnsi="Times New Roman" w:cs="Times New Roman"/>
          <w:sz w:val="28"/>
          <w:szCs w:val="28"/>
          <w:lang w:val="ru-RU"/>
        </w:rPr>
        <w:t>демультиплексор</w:t>
      </w:r>
      <w:proofErr w:type="spellEnd"/>
      <w:r w:rsidR="003A3109">
        <w:rPr>
          <w:rFonts w:ascii="Times New Roman" w:hAnsi="Times New Roman" w:cs="Times New Roman"/>
          <w:sz w:val="28"/>
          <w:szCs w:val="28"/>
          <w:lang w:val="ru-RU"/>
        </w:rPr>
        <w:t xml:space="preserve"> 1 в 4.</w:t>
      </w:r>
    </w:p>
    <w:p w14:paraId="36C6BE42" w14:textId="77777777" w:rsidR="00D407D0" w:rsidRDefault="00D407D0" w:rsidP="00EA411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B5779D" w14:textId="48BBC304" w:rsidR="000330B1" w:rsidRPr="000330B1" w:rsidRDefault="000330B1" w:rsidP="000330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2CD739C8" w14:textId="092FB57B" w:rsidR="007D5F1D" w:rsidRPr="008E0500" w:rsidRDefault="007D5F1D" w:rsidP="007D5F1D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 работы был</w:t>
      </w:r>
      <w:r w:rsidR="00C35DBF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проанализирован</w:t>
      </w:r>
      <w:r w:rsidR="00C35DBF">
        <w:rPr>
          <w:rFonts w:ascii="Times New Roman" w:hAnsi="Times New Roman" w:cs="Times New Roman"/>
          <w:sz w:val="28"/>
          <w:szCs w:val="28"/>
          <w:lang w:val="ru-RU"/>
        </w:rPr>
        <w:t xml:space="preserve">о устройство </w:t>
      </w:r>
      <w:proofErr w:type="spellStart"/>
      <w:r w:rsidR="00C35DBF">
        <w:rPr>
          <w:rFonts w:ascii="Times New Roman" w:hAnsi="Times New Roman" w:cs="Times New Roman"/>
          <w:sz w:val="28"/>
          <w:szCs w:val="28"/>
          <w:lang w:val="ru-RU"/>
        </w:rPr>
        <w:t>демультиплексора</w:t>
      </w:r>
      <w:proofErr w:type="spellEnd"/>
      <w:r w:rsidR="00C35DBF">
        <w:rPr>
          <w:rFonts w:ascii="Times New Roman" w:hAnsi="Times New Roman" w:cs="Times New Roman"/>
          <w:sz w:val="28"/>
          <w:szCs w:val="28"/>
          <w:lang w:val="ru-RU"/>
        </w:rPr>
        <w:t xml:space="preserve"> 1 в 4, после чего он был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реализован в виде логической схемы. Результаты тестирования показали корректность работы логической схемы</w:t>
      </w:r>
      <w:r w:rsidR="003678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3A5217" w14:textId="77777777" w:rsidR="006E75EA" w:rsidRDefault="006E75EA" w:rsidP="006E75EA">
      <w:pPr>
        <w:rPr>
          <w:lang w:val="ru-RU"/>
        </w:rPr>
      </w:pPr>
    </w:p>
    <w:p w14:paraId="1D74265F" w14:textId="77777777" w:rsidR="006E75EA" w:rsidRDefault="006E75EA" w:rsidP="006E75EA">
      <w:pPr>
        <w:rPr>
          <w:lang w:val="ru-RU"/>
        </w:rPr>
      </w:pPr>
    </w:p>
    <w:p w14:paraId="6ABFBBA4" w14:textId="77777777" w:rsidR="006E75EA" w:rsidRDefault="006E75EA" w:rsidP="006E75EA">
      <w:pPr>
        <w:rPr>
          <w:lang w:val="ru-RU"/>
        </w:rPr>
      </w:pPr>
    </w:p>
    <w:p w14:paraId="6CC65523" w14:textId="77777777" w:rsidR="006E75EA" w:rsidRDefault="006E75EA" w:rsidP="006E75EA">
      <w:pPr>
        <w:rPr>
          <w:lang w:val="ru-RU"/>
        </w:rPr>
      </w:pPr>
    </w:p>
    <w:p w14:paraId="65394F38" w14:textId="77777777" w:rsidR="006E75EA" w:rsidRDefault="006E75EA" w:rsidP="006E75EA">
      <w:pPr>
        <w:rPr>
          <w:lang w:val="ru-RU"/>
        </w:rPr>
      </w:pPr>
    </w:p>
    <w:p w14:paraId="579E5837" w14:textId="77777777" w:rsidR="006E75EA" w:rsidRDefault="006E75EA" w:rsidP="006E75EA">
      <w:pPr>
        <w:rPr>
          <w:lang w:val="ru-RU"/>
        </w:rPr>
      </w:pPr>
    </w:p>
    <w:p w14:paraId="6CA7A72D" w14:textId="77777777" w:rsidR="006E75EA" w:rsidRDefault="006E75EA" w:rsidP="006E75EA">
      <w:pPr>
        <w:rPr>
          <w:lang w:val="ru-RU"/>
        </w:rPr>
      </w:pPr>
    </w:p>
    <w:p w14:paraId="0B6CBAA2" w14:textId="77777777" w:rsidR="006E75EA" w:rsidRDefault="006E75EA" w:rsidP="006E75EA">
      <w:pPr>
        <w:rPr>
          <w:lang w:val="ru-RU"/>
        </w:rPr>
      </w:pPr>
    </w:p>
    <w:p w14:paraId="781AC6C5" w14:textId="77777777" w:rsidR="006E75EA" w:rsidRDefault="006E75EA" w:rsidP="006E75EA">
      <w:pPr>
        <w:rPr>
          <w:lang w:val="ru-RU"/>
        </w:rPr>
      </w:pPr>
    </w:p>
    <w:p w14:paraId="15575543" w14:textId="77777777" w:rsidR="006E75EA" w:rsidRDefault="006E75EA" w:rsidP="006E75EA">
      <w:pPr>
        <w:rPr>
          <w:lang w:val="ru-RU"/>
        </w:rPr>
      </w:pPr>
    </w:p>
    <w:p w14:paraId="7C8CBE87" w14:textId="77777777" w:rsidR="006E75EA" w:rsidRDefault="006E75EA" w:rsidP="006E75EA">
      <w:pPr>
        <w:rPr>
          <w:lang w:val="ru-RU"/>
        </w:rPr>
      </w:pPr>
    </w:p>
    <w:p w14:paraId="5AF0F15A" w14:textId="77777777" w:rsidR="006E75EA" w:rsidRDefault="006E75EA" w:rsidP="006E75EA">
      <w:pPr>
        <w:rPr>
          <w:lang w:val="ru-RU"/>
        </w:rPr>
      </w:pPr>
    </w:p>
    <w:p w14:paraId="7706541E" w14:textId="77777777" w:rsidR="006E75EA" w:rsidRDefault="006E75EA" w:rsidP="006E75EA">
      <w:pPr>
        <w:rPr>
          <w:lang w:val="ru-RU"/>
        </w:rPr>
      </w:pPr>
    </w:p>
    <w:p w14:paraId="522B51AE" w14:textId="77777777" w:rsidR="006E75EA" w:rsidRDefault="006E75EA" w:rsidP="006E75EA">
      <w:pPr>
        <w:rPr>
          <w:lang w:val="ru-RU"/>
        </w:rPr>
      </w:pPr>
    </w:p>
    <w:p w14:paraId="303B7359" w14:textId="77777777" w:rsidR="006E75EA" w:rsidRDefault="006E75EA" w:rsidP="006E75EA">
      <w:pPr>
        <w:rPr>
          <w:lang w:val="ru-RU"/>
        </w:rPr>
      </w:pPr>
    </w:p>
    <w:p w14:paraId="65960CCD" w14:textId="77777777" w:rsidR="006E75EA" w:rsidRDefault="006E75EA" w:rsidP="006E75EA">
      <w:pPr>
        <w:rPr>
          <w:lang w:val="ru-RU"/>
        </w:rPr>
      </w:pPr>
    </w:p>
    <w:p w14:paraId="739F928E" w14:textId="77777777" w:rsidR="006E75EA" w:rsidRDefault="006E75EA" w:rsidP="006E75EA">
      <w:pPr>
        <w:rPr>
          <w:lang w:val="ru-RU"/>
        </w:rPr>
      </w:pPr>
    </w:p>
    <w:p w14:paraId="2C70312A" w14:textId="77777777" w:rsidR="006E75EA" w:rsidRPr="006E75EA" w:rsidRDefault="006E75EA" w:rsidP="006E75EA">
      <w:pPr>
        <w:rPr>
          <w:lang w:val="ru-RU"/>
        </w:rPr>
      </w:pPr>
    </w:p>
    <w:p w14:paraId="3C92C620" w14:textId="42901933" w:rsidR="00212A10" w:rsidRDefault="00212A10" w:rsidP="00A22AC8">
      <w:pPr>
        <w:pStyle w:val="Heading1"/>
        <w:rPr>
          <w:rFonts w:ascii="Times New Roman" w:hAnsi="Times New Roman" w:cs="Times New Roman"/>
          <w:sz w:val="28"/>
          <w:lang w:val="ru-RU"/>
        </w:rPr>
      </w:pPr>
      <w:bookmarkStart w:id="4" w:name="_Toc152032245"/>
      <w:r w:rsidRPr="00A22AC8">
        <w:rPr>
          <w:rFonts w:ascii="Times New Roman" w:hAnsi="Times New Roman" w:cs="Times New Roman"/>
          <w:sz w:val="28"/>
          <w:lang w:val="ru-RU"/>
        </w:rPr>
        <w:lastRenderedPageBreak/>
        <w:t>Лабораторная работа №2. Часть 2</w:t>
      </w:r>
      <w:bookmarkEnd w:id="4"/>
    </w:p>
    <w:p w14:paraId="6E604598" w14:textId="77777777" w:rsidR="005E482C" w:rsidRPr="005E482C" w:rsidRDefault="005E482C" w:rsidP="005E482C">
      <w:pPr>
        <w:rPr>
          <w:lang w:val="ru-RU"/>
        </w:rPr>
      </w:pPr>
    </w:p>
    <w:p w14:paraId="1E79D12A" w14:textId="33C010CE" w:rsidR="00AF0BDD" w:rsidRDefault="00AF0BDD" w:rsidP="00AF0B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010B796D" w14:textId="77777777" w:rsidR="002A1B42" w:rsidRPr="008E1B38" w:rsidRDefault="002A1B42" w:rsidP="002A1B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1B38">
        <w:rPr>
          <w:rFonts w:ascii="Times New Roman" w:hAnsi="Times New Roman" w:cs="Times New Roman"/>
          <w:sz w:val="28"/>
          <w:szCs w:val="28"/>
          <w:lang w:val="ru-RU"/>
        </w:rPr>
        <w:t>Цель работы</w:t>
      </w:r>
    </w:p>
    <w:p w14:paraId="303E0019" w14:textId="45EC9638" w:rsidR="002A1B42" w:rsidRDefault="002A1B42" w:rsidP="002A1B42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AE5025">
        <w:rPr>
          <w:rFonts w:ascii="Times New Roman" w:hAnsi="Times New Roman" w:cs="Times New Roman"/>
          <w:sz w:val="28"/>
          <w:szCs w:val="28"/>
          <w:lang w:val="ru-RU"/>
        </w:rPr>
        <w:t>Приобретение основных навыков описания цифровых схем с помощью языка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5025">
        <w:rPr>
          <w:rFonts w:ascii="Times New Roman" w:hAnsi="Times New Roman" w:cs="Times New Roman"/>
          <w:sz w:val="28"/>
          <w:szCs w:val="28"/>
          <w:lang w:val="ru-RU"/>
        </w:rPr>
        <w:t>описания аппаратуры AHDL.</w:t>
      </w:r>
    </w:p>
    <w:p w14:paraId="2BAF598E" w14:textId="77777777" w:rsidR="002A1B42" w:rsidRDefault="002A1B42" w:rsidP="00AF0B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BBA91B" w14:textId="06D84103" w:rsidR="00AF0BDD" w:rsidRDefault="00AF0BDD" w:rsidP="00AF0B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работы</w:t>
      </w:r>
    </w:p>
    <w:p w14:paraId="2350678B" w14:textId="77777777" w:rsidR="003E6DD7" w:rsidRDefault="003E6DD7" w:rsidP="003E6DD7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была реализована логическая схема, определённая персональным вариантом №5: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демультиплексор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 в 4.</w:t>
      </w:r>
    </w:p>
    <w:p w14:paraId="0B8DE4AF" w14:textId="22EB8E43" w:rsidR="003E6DD7" w:rsidRPr="003E6DD7" w:rsidRDefault="003E6DD7" w:rsidP="003E6DD7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Код на языке </w:t>
      </w:r>
      <w:r>
        <w:rPr>
          <w:rFonts w:ascii="Times New Roman" w:hAnsi="Times New Roman" w:cs="Times New Roman"/>
          <w:iCs/>
          <w:sz w:val="28"/>
          <w:szCs w:val="28"/>
        </w:rPr>
        <w:t>AHDL</w:t>
      </w:r>
      <w:r w:rsidRPr="00E46A6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реализующий </w:t>
      </w:r>
      <w:r>
        <w:rPr>
          <w:rFonts w:ascii="Times New Roman" w:hAnsi="Times New Roman" w:cs="Times New Roman"/>
          <w:iCs/>
          <w:sz w:val="28"/>
          <w:szCs w:val="28"/>
        </w:rPr>
        <w:t>c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хему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представлен на рисунке </w:t>
      </w:r>
      <w:r w:rsidR="005F13A4">
        <w:rPr>
          <w:rFonts w:ascii="Times New Roman" w:hAnsi="Times New Roman" w:cs="Times New Roman"/>
          <w:iCs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5D8AD415" w14:textId="15793ADD" w:rsidR="003E6DD7" w:rsidRPr="0080164B" w:rsidRDefault="007E25F8" w:rsidP="003E6DD7">
      <w:pPr>
        <w:ind w:firstLine="4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3869B730" wp14:editId="06FF9163">
            <wp:extent cx="5676900" cy="2435860"/>
            <wp:effectExtent l="0" t="0" r="0" b="2540"/>
            <wp:docPr id="188392103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85C05" w14:textId="66D3F717" w:rsidR="003E6DD7" w:rsidRDefault="003E6DD7" w:rsidP="007E25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F13A4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Код на языке </w:t>
      </w:r>
      <w:r>
        <w:rPr>
          <w:rFonts w:ascii="Times New Roman" w:hAnsi="Times New Roman" w:cs="Times New Roman"/>
          <w:iCs/>
          <w:sz w:val="28"/>
          <w:szCs w:val="28"/>
        </w:rPr>
        <w:t>AHDL</w:t>
      </w:r>
      <w:r w:rsidRPr="00E46A6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реализующий </w:t>
      </w:r>
      <w:r w:rsidR="005F13A4">
        <w:rPr>
          <w:rFonts w:ascii="Times New Roman" w:hAnsi="Times New Roman" w:cs="Times New Roman"/>
          <w:iCs/>
          <w:sz w:val="28"/>
          <w:szCs w:val="28"/>
          <w:lang w:val="ru-RU"/>
        </w:rPr>
        <w:t>схему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CD0FC5" w14:textId="77777777" w:rsidR="007E25F8" w:rsidRDefault="007E25F8" w:rsidP="007E25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1EED88" w14:textId="61A8DC48" w:rsidR="003E6DD7" w:rsidRDefault="003E6DD7" w:rsidP="003E6DD7">
      <w:pPr>
        <w:ind w:firstLine="4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симуляции работы схемы представлено на рисунке </w:t>
      </w:r>
      <w:r w:rsidR="007E25F8" w:rsidRPr="007E25F8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A4B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738B3958" w14:textId="1C3755D5" w:rsidR="003E6DD7" w:rsidRDefault="007E25F8" w:rsidP="003E6DD7">
      <w:pPr>
        <w:ind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54D9BD9" wp14:editId="43D34CD5">
            <wp:extent cx="6108065" cy="1602105"/>
            <wp:effectExtent l="0" t="0" r="6985" b="0"/>
            <wp:docPr id="52105809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D4FD" w14:textId="034A64D0" w:rsidR="003E6DD7" w:rsidRDefault="003E6DD7" w:rsidP="003E6D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E25F8" w:rsidRPr="007E25F8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Построение симуляции работы схемы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AEB6AA" w14:textId="77777777" w:rsidR="003E6DD7" w:rsidRDefault="003E6DD7" w:rsidP="003E6D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285555" w14:textId="77777777" w:rsidR="007E25F8" w:rsidRDefault="007E25F8" w:rsidP="003E6D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A27FE9" w14:textId="32732CBB" w:rsidR="003E6DD7" w:rsidRDefault="003E6DD7" w:rsidP="003E6D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Результаты запуска симуляции работы схемы представлены на рисунке </w:t>
      </w:r>
      <w:r w:rsidR="007E25F8" w:rsidRPr="007E25F8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11D38E" w14:textId="7E95C8C0" w:rsidR="003E6DD7" w:rsidRDefault="003B1652" w:rsidP="003E6D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7A4F71" wp14:editId="39EAC509">
            <wp:extent cx="6115685" cy="1631315"/>
            <wp:effectExtent l="0" t="0" r="0" b="6985"/>
            <wp:docPr id="44724346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B41E" w14:textId="38AAC713" w:rsidR="003E6DD7" w:rsidRDefault="003E6DD7" w:rsidP="003E6D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E25F8" w:rsidRPr="003B1652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Запуск симуляции работы схемы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6C0A66" w14:textId="77777777" w:rsidR="00EC1FDB" w:rsidRDefault="003E6DD7" w:rsidP="00EC1F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C1FDB">
        <w:rPr>
          <w:rFonts w:ascii="Times New Roman" w:hAnsi="Times New Roman" w:cs="Times New Roman"/>
          <w:sz w:val="28"/>
          <w:szCs w:val="28"/>
          <w:lang w:val="ru-RU"/>
        </w:rPr>
        <w:t xml:space="preserve">Как видно из результатов запуска симуляции, схема действительно реализует </w:t>
      </w:r>
      <w:proofErr w:type="spellStart"/>
      <w:r w:rsidR="00EC1FDB">
        <w:rPr>
          <w:rFonts w:ascii="Times New Roman" w:hAnsi="Times New Roman" w:cs="Times New Roman"/>
          <w:sz w:val="28"/>
          <w:szCs w:val="28"/>
          <w:lang w:val="ru-RU"/>
        </w:rPr>
        <w:t>демультиплексор</w:t>
      </w:r>
      <w:proofErr w:type="spellEnd"/>
      <w:r w:rsidR="00EC1FDB">
        <w:rPr>
          <w:rFonts w:ascii="Times New Roman" w:hAnsi="Times New Roman" w:cs="Times New Roman"/>
          <w:sz w:val="28"/>
          <w:szCs w:val="28"/>
          <w:lang w:val="ru-RU"/>
        </w:rPr>
        <w:t xml:space="preserve"> 1 в 4.</w:t>
      </w:r>
    </w:p>
    <w:p w14:paraId="7573BF3C" w14:textId="77777777" w:rsidR="003E6DD7" w:rsidRDefault="003E6DD7" w:rsidP="00EC1F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664B8D" w14:textId="7EDB22A1" w:rsidR="00AF0BDD" w:rsidRDefault="00AF0BDD" w:rsidP="00AF0B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13BC5EAC" w14:textId="23B5315C" w:rsidR="002A1B42" w:rsidRPr="008E0500" w:rsidRDefault="002A1B42" w:rsidP="002A1B42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работы было проанализировано устройство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демультиплексора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 в 4, после чего он был реализован в виде программы на языке</w:t>
      </w:r>
      <w:r w:rsidRPr="002A1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AHDL</w:t>
      </w:r>
      <w:r>
        <w:rPr>
          <w:rFonts w:ascii="Times New Roman" w:hAnsi="Times New Roman" w:cs="Times New Roman"/>
          <w:sz w:val="28"/>
          <w:szCs w:val="28"/>
          <w:lang w:val="ru-RU"/>
        </w:rPr>
        <w:t>. Результаты тестирования показали корректность работы логической схемы.</w:t>
      </w:r>
    </w:p>
    <w:p w14:paraId="513C5CAE" w14:textId="77777777" w:rsidR="002A1B42" w:rsidRPr="00AF0BDD" w:rsidRDefault="002A1B42" w:rsidP="00AF0B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6A1B6F" w14:textId="77777777" w:rsidR="006E75EA" w:rsidRDefault="006E75EA" w:rsidP="006E75EA">
      <w:pPr>
        <w:rPr>
          <w:lang w:val="ru-RU"/>
        </w:rPr>
      </w:pPr>
    </w:p>
    <w:p w14:paraId="13A5B5A5" w14:textId="77777777" w:rsidR="006E75EA" w:rsidRDefault="006E75EA" w:rsidP="006E75EA">
      <w:pPr>
        <w:rPr>
          <w:lang w:val="ru-RU"/>
        </w:rPr>
      </w:pPr>
    </w:p>
    <w:p w14:paraId="70C810EF" w14:textId="77777777" w:rsidR="006E75EA" w:rsidRDefault="006E75EA" w:rsidP="006E75EA">
      <w:pPr>
        <w:rPr>
          <w:lang w:val="ru-RU"/>
        </w:rPr>
      </w:pPr>
    </w:p>
    <w:p w14:paraId="30F86163" w14:textId="77777777" w:rsidR="006E75EA" w:rsidRDefault="006E75EA" w:rsidP="006E75EA">
      <w:pPr>
        <w:rPr>
          <w:lang w:val="ru-RU"/>
        </w:rPr>
      </w:pPr>
    </w:p>
    <w:p w14:paraId="5FA729FC" w14:textId="77777777" w:rsidR="006E75EA" w:rsidRDefault="006E75EA" w:rsidP="006E75EA">
      <w:pPr>
        <w:rPr>
          <w:lang w:val="ru-RU"/>
        </w:rPr>
      </w:pPr>
    </w:p>
    <w:p w14:paraId="370E14E6" w14:textId="77777777" w:rsidR="006E75EA" w:rsidRDefault="006E75EA" w:rsidP="006E75EA">
      <w:pPr>
        <w:rPr>
          <w:lang w:val="ru-RU"/>
        </w:rPr>
      </w:pPr>
    </w:p>
    <w:p w14:paraId="2C8ED876" w14:textId="77777777" w:rsidR="006E75EA" w:rsidRDefault="006E75EA" w:rsidP="006E75EA">
      <w:pPr>
        <w:rPr>
          <w:lang w:val="ru-RU"/>
        </w:rPr>
      </w:pPr>
    </w:p>
    <w:p w14:paraId="1260FD46" w14:textId="77777777" w:rsidR="006E75EA" w:rsidRDefault="006E75EA" w:rsidP="006E75EA">
      <w:pPr>
        <w:rPr>
          <w:lang w:val="ru-RU"/>
        </w:rPr>
      </w:pPr>
    </w:p>
    <w:p w14:paraId="77B4FA76" w14:textId="77777777" w:rsidR="006E75EA" w:rsidRDefault="006E75EA" w:rsidP="006E75EA">
      <w:pPr>
        <w:rPr>
          <w:lang w:val="ru-RU"/>
        </w:rPr>
      </w:pPr>
    </w:p>
    <w:p w14:paraId="0D0E7166" w14:textId="77777777" w:rsidR="006E75EA" w:rsidRDefault="006E75EA" w:rsidP="006E75EA">
      <w:pPr>
        <w:rPr>
          <w:lang w:val="ru-RU"/>
        </w:rPr>
      </w:pPr>
    </w:p>
    <w:p w14:paraId="172BB6C0" w14:textId="77777777" w:rsidR="006E75EA" w:rsidRDefault="006E75EA" w:rsidP="006E75EA">
      <w:pPr>
        <w:rPr>
          <w:lang w:val="ru-RU"/>
        </w:rPr>
      </w:pPr>
    </w:p>
    <w:p w14:paraId="4576A0CB" w14:textId="77777777" w:rsidR="006E75EA" w:rsidRDefault="006E75EA" w:rsidP="006E75EA">
      <w:pPr>
        <w:rPr>
          <w:lang w:val="ru-RU"/>
        </w:rPr>
      </w:pPr>
    </w:p>
    <w:p w14:paraId="29CAD9EA" w14:textId="77777777" w:rsidR="006E75EA" w:rsidRDefault="006E75EA" w:rsidP="006E75EA">
      <w:pPr>
        <w:rPr>
          <w:lang w:val="ru-RU"/>
        </w:rPr>
      </w:pPr>
    </w:p>
    <w:p w14:paraId="64241C37" w14:textId="77777777" w:rsidR="006E75EA" w:rsidRDefault="006E75EA" w:rsidP="006E75EA">
      <w:pPr>
        <w:rPr>
          <w:lang w:val="ru-RU"/>
        </w:rPr>
      </w:pPr>
    </w:p>
    <w:p w14:paraId="0014043E" w14:textId="77777777" w:rsidR="006E75EA" w:rsidRDefault="006E75EA" w:rsidP="006E75EA">
      <w:pPr>
        <w:rPr>
          <w:lang w:val="ru-RU"/>
        </w:rPr>
      </w:pPr>
    </w:p>
    <w:p w14:paraId="5C077472" w14:textId="77777777" w:rsidR="006E75EA" w:rsidRDefault="006E75EA" w:rsidP="006E75EA">
      <w:pPr>
        <w:rPr>
          <w:lang w:val="ru-RU"/>
        </w:rPr>
      </w:pPr>
    </w:p>
    <w:p w14:paraId="58C6B721" w14:textId="77777777" w:rsidR="006E75EA" w:rsidRPr="006E75EA" w:rsidRDefault="006E75EA" w:rsidP="006E75EA">
      <w:pPr>
        <w:rPr>
          <w:lang w:val="ru-RU"/>
        </w:rPr>
      </w:pPr>
    </w:p>
    <w:p w14:paraId="65C79E67" w14:textId="752868DE" w:rsidR="00212A10" w:rsidRDefault="00212A10" w:rsidP="00A22AC8">
      <w:pPr>
        <w:pStyle w:val="Heading1"/>
        <w:rPr>
          <w:rFonts w:ascii="Times New Roman" w:hAnsi="Times New Roman" w:cs="Times New Roman"/>
          <w:sz w:val="28"/>
          <w:lang w:val="ru-RU"/>
        </w:rPr>
      </w:pPr>
      <w:bookmarkStart w:id="5" w:name="_Toc152032246"/>
      <w:r w:rsidRPr="00A22AC8">
        <w:rPr>
          <w:rFonts w:ascii="Times New Roman" w:hAnsi="Times New Roman" w:cs="Times New Roman"/>
          <w:sz w:val="28"/>
          <w:lang w:val="ru-RU"/>
        </w:rPr>
        <w:lastRenderedPageBreak/>
        <w:t>Лабораторная работа №3</w:t>
      </w:r>
      <w:bookmarkEnd w:id="5"/>
    </w:p>
    <w:p w14:paraId="56C43C55" w14:textId="77777777" w:rsidR="00A86F69" w:rsidRPr="00A86F69" w:rsidRDefault="00A86F69" w:rsidP="00A86F69">
      <w:pPr>
        <w:rPr>
          <w:lang w:val="ru-RU"/>
        </w:rPr>
      </w:pPr>
    </w:p>
    <w:p w14:paraId="33DC5E02" w14:textId="24D87E21" w:rsidR="00110508" w:rsidRDefault="00110508" w:rsidP="001105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4216E9EE" w14:textId="00BB911C" w:rsidR="005E75AB" w:rsidRDefault="005E75AB" w:rsidP="005E7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работы</w:t>
      </w:r>
    </w:p>
    <w:p w14:paraId="2F08D6EF" w14:textId="12386B31" w:rsidR="005E75AB" w:rsidRPr="005E75AB" w:rsidRDefault="00917662" w:rsidP="00917662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917662">
        <w:rPr>
          <w:rFonts w:ascii="Times New Roman" w:hAnsi="Times New Roman" w:cs="Times New Roman"/>
          <w:sz w:val="28"/>
          <w:szCs w:val="28"/>
          <w:lang w:val="ru-RU"/>
        </w:rPr>
        <w:t xml:space="preserve">Приобретение навыков использования параметрических элементов (LPM </w:t>
      </w:r>
      <w:proofErr w:type="spellStart"/>
      <w:r w:rsidRPr="00917662">
        <w:rPr>
          <w:rFonts w:ascii="Times New Roman" w:hAnsi="Times New Roman" w:cs="Times New Roman"/>
          <w:sz w:val="28"/>
          <w:szCs w:val="28"/>
          <w:lang w:val="ru-RU"/>
        </w:rPr>
        <w:t>function</w:t>
      </w:r>
      <w:proofErr w:type="spellEnd"/>
      <w:r w:rsidRPr="00917662">
        <w:rPr>
          <w:rFonts w:ascii="Times New Roman" w:hAnsi="Times New Roman" w:cs="Times New Roman"/>
          <w:sz w:val="28"/>
          <w:szCs w:val="28"/>
          <w:lang w:val="ru-RU"/>
        </w:rPr>
        <w:t>) в САПР QUARTUS II, экспериментальное исследование счетчиков и регистров, построенных на их основе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7EE104" w14:textId="6399A74D" w:rsidR="005E75AB" w:rsidRDefault="005E75AB" w:rsidP="005E7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теоретические сведения</w:t>
      </w:r>
    </w:p>
    <w:p w14:paraId="55153714" w14:textId="77777777" w:rsidR="009E5205" w:rsidRDefault="009E5205" w:rsidP="009E5205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9E5205">
        <w:rPr>
          <w:rFonts w:ascii="Times New Roman" w:hAnsi="Times New Roman" w:cs="Times New Roman"/>
          <w:sz w:val="28"/>
          <w:szCs w:val="28"/>
          <w:lang w:val="ru-RU"/>
        </w:rPr>
        <w:t>Регистры и счетчики относятся к разряду цифровых устройств и являются одним из наиболее распространенных элементов вычислительной техники. Они широко используются для построения устройств ввода, вывода и хранения информации, а также для выполнения некоторых арифметических и логических операций.</w:t>
      </w:r>
    </w:p>
    <w:p w14:paraId="7D35C36B" w14:textId="77777777" w:rsidR="009E5205" w:rsidRDefault="009E5205" w:rsidP="009E5205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9E5205">
        <w:rPr>
          <w:rFonts w:ascii="Times New Roman" w:hAnsi="Times New Roman" w:cs="Times New Roman"/>
          <w:sz w:val="28"/>
          <w:szCs w:val="28"/>
          <w:lang w:val="ru-RU"/>
        </w:rPr>
        <w:t>Для построения счетчиков и регистров используются синхронные триггеры, переключение которых происходит только при наличии синхронизирующего сигнала (синхроимпульса) на входе С. Наиболее часто для построения регистров и счетчиков используется D-триггер, имеющий специальный информационный вход D, и динамический вход С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DB6BEC" w14:textId="67E8FA4F" w:rsidR="009E5205" w:rsidRDefault="009E5205" w:rsidP="009E5205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9E5205">
        <w:rPr>
          <w:rFonts w:ascii="Times New Roman" w:hAnsi="Times New Roman" w:cs="Times New Roman"/>
          <w:sz w:val="28"/>
          <w:szCs w:val="28"/>
          <w:lang w:val="ru-RU"/>
        </w:rPr>
        <w:t>Устройство, называемое счетчиком, предназначено для подсчета числа поступающих на вход сигналов (импульсов) в произвольной системе счисления. Двоичные счетчики строятся на основе триггеров, работающих в счетном режиме (Т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5205">
        <w:rPr>
          <w:rFonts w:ascii="Times New Roman" w:hAnsi="Times New Roman" w:cs="Times New Roman"/>
          <w:sz w:val="28"/>
          <w:szCs w:val="28"/>
          <w:lang w:val="ru-RU"/>
        </w:rPr>
        <w:t>- триггер или счетный триггер).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5205">
        <w:rPr>
          <w:rFonts w:ascii="Times New Roman" w:hAnsi="Times New Roman" w:cs="Times New Roman"/>
          <w:sz w:val="28"/>
          <w:szCs w:val="28"/>
          <w:lang w:val="ru-RU"/>
        </w:rPr>
        <w:t>Счетный триггер может быть получен из универсального D - триггера путем соединения его инверсного выхода Q со входом D.</w:t>
      </w:r>
    </w:p>
    <w:p w14:paraId="6F9D2018" w14:textId="77777777" w:rsidR="009E5205" w:rsidRPr="009E5205" w:rsidRDefault="009E5205" w:rsidP="009E520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38027C" w14:textId="6F1FD933" w:rsidR="00110508" w:rsidRDefault="00110508" w:rsidP="001105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работы</w:t>
      </w:r>
    </w:p>
    <w:p w14:paraId="00BFE2CC" w14:textId="0FD75B15" w:rsidR="003B3F51" w:rsidRDefault="003B3F51" w:rsidP="003B3F51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 лабораторной работы была реализована логическая схема, определённая персональным вариантом №</w:t>
      </w:r>
      <w:r w:rsidR="00DF549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F549D">
        <w:rPr>
          <w:rFonts w:ascii="Times New Roman" w:hAnsi="Times New Roman" w:cs="Times New Roman"/>
          <w:sz w:val="28"/>
          <w:szCs w:val="28"/>
          <w:lang w:val="ru-RU"/>
        </w:rPr>
        <w:t>4-разрядный сумматор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C6C5086" w14:textId="09D7F5CF" w:rsidR="003B3F51" w:rsidRDefault="003B3F51" w:rsidP="003B3F51">
      <w:pPr>
        <w:ind w:firstLine="4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Логическая схема представлена на рисунке </w:t>
      </w:r>
      <w:r w:rsidR="00E864D6">
        <w:rPr>
          <w:rFonts w:ascii="Times New Roman" w:hAnsi="Times New Roman" w:cs="Times New Roman"/>
          <w:iCs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425A0929" w14:textId="5DA7807D" w:rsidR="003B3F51" w:rsidRPr="0080164B" w:rsidRDefault="00A2517D" w:rsidP="003B3F51">
      <w:pPr>
        <w:ind w:firstLine="4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29E0DC2C" wp14:editId="4EE8372E">
            <wp:extent cx="5581498" cy="1573957"/>
            <wp:effectExtent l="0" t="0" r="635" b="7620"/>
            <wp:docPr id="20881925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793" cy="15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71CFE" w14:textId="4BDD04BE" w:rsidR="003B3F51" w:rsidRDefault="003B3F51" w:rsidP="00A86F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2517D">
        <w:rPr>
          <w:rFonts w:ascii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Логическая схема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CFE243" w14:textId="6C28C692" w:rsidR="003B3F51" w:rsidRDefault="003B3F51" w:rsidP="003B3F51">
      <w:pPr>
        <w:ind w:firstLine="4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Построение симуляции работы схемы представлено на рисунке </w:t>
      </w:r>
      <w:r w:rsidR="00A2517D">
        <w:rPr>
          <w:rFonts w:ascii="Times New Roman" w:hAnsi="Times New Roman" w:cs="Times New Roman"/>
          <w:sz w:val="28"/>
          <w:szCs w:val="28"/>
          <w:lang w:val="ru-RU"/>
        </w:rPr>
        <w:t>14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A4B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322801B4" w14:textId="71EA2F29" w:rsidR="003B3F51" w:rsidRDefault="00A2517D" w:rsidP="003B3F51">
      <w:pPr>
        <w:ind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C23470" wp14:editId="18B85038">
            <wp:extent cx="6115685" cy="3035935"/>
            <wp:effectExtent l="0" t="0" r="0" b="0"/>
            <wp:docPr id="50498395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164E" w14:textId="3219FAD6" w:rsidR="003B3F51" w:rsidRDefault="003B3F51" w:rsidP="003B3F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2517D">
        <w:rPr>
          <w:rFonts w:ascii="Times New Roman" w:hAnsi="Times New Roman" w:cs="Times New Roman"/>
          <w:sz w:val="28"/>
          <w:szCs w:val="28"/>
          <w:lang w:val="ru-RU"/>
        </w:rPr>
        <w:t>14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Построение симуляции работы схемы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0BB1C7" w14:textId="77777777" w:rsidR="00A2517D" w:rsidRDefault="00A2517D" w:rsidP="003B3F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2285DB" w14:textId="611AAEEE" w:rsidR="003B3F51" w:rsidRDefault="003B3F51" w:rsidP="003B3F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Результаты запуска симуляции работы схемы представлены на рисунке </w:t>
      </w:r>
      <w:r w:rsidR="00A2517D">
        <w:rPr>
          <w:rFonts w:ascii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75DC07" w14:textId="2788FF2A" w:rsidR="003B3F51" w:rsidRDefault="00B207F0" w:rsidP="003B3F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DB1C4F3" wp14:editId="37DD7E30">
            <wp:extent cx="6115685" cy="3108960"/>
            <wp:effectExtent l="0" t="0" r="0" b="0"/>
            <wp:docPr id="91738798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6DE99" w14:textId="758B5C8E" w:rsidR="003B3F51" w:rsidRDefault="003B3F51" w:rsidP="003B3F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2517D">
        <w:rPr>
          <w:rFonts w:ascii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Запуск симуляции работы схемы</w:t>
      </w:r>
      <w:r w:rsidRPr="008016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F581FF" w14:textId="1952FAA5" w:rsidR="003B3F51" w:rsidRDefault="003B3F51" w:rsidP="003B3F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Как видно из результатов запуска симуляции, схема действительно реализует </w:t>
      </w:r>
      <w:r w:rsidR="00B207F0">
        <w:rPr>
          <w:rFonts w:ascii="Times New Roman" w:hAnsi="Times New Roman" w:cs="Times New Roman"/>
          <w:sz w:val="28"/>
          <w:szCs w:val="28"/>
          <w:lang w:val="ru-RU"/>
        </w:rPr>
        <w:t>4-разрядный сумматор</w:t>
      </w:r>
      <w:r w:rsidR="00FC1B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DB3133" w14:textId="77777777" w:rsidR="00B207F0" w:rsidRDefault="00B207F0" w:rsidP="003B3F5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47B341" w14:textId="77777777" w:rsidR="00FC1B13" w:rsidRDefault="00FC1B13" w:rsidP="003B3F5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6382FE" w14:textId="77777777" w:rsidR="00FC1B13" w:rsidRDefault="00FC1B13" w:rsidP="003B3F5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88F892" w14:textId="77777777" w:rsidR="003B3F51" w:rsidRPr="000330B1" w:rsidRDefault="003B3F51" w:rsidP="003B3F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Заключение</w:t>
      </w:r>
    </w:p>
    <w:p w14:paraId="20B49FDB" w14:textId="28811FDF" w:rsidR="003B3F51" w:rsidRPr="008E0500" w:rsidRDefault="003B3F51" w:rsidP="003B3F51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 работы был</w:t>
      </w:r>
      <w:r w:rsidR="00F730F5">
        <w:rPr>
          <w:rFonts w:ascii="Times New Roman" w:hAnsi="Times New Roman" w:cs="Times New Roman"/>
          <w:sz w:val="28"/>
          <w:szCs w:val="28"/>
          <w:lang w:val="ru-RU"/>
        </w:rPr>
        <w:t>а реализована логическая схема, выполняющая функцию 4-разрядного сумматора. Тестирование показало корректность работы схемы.</w:t>
      </w:r>
    </w:p>
    <w:p w14:paraId="06644348" w14:textId="77777777" w:rsidR="00A23B3A" w:rsidRDefault="00A23B3A" w:rsidP="00A23B3A">
      <w:pPr>
        <w:rPr>
          <w:lang w:val="ru-RU"/>
        </w:rPr>
      </w:pPr>
    </w:p>
    <w:p w14:paraId="772E93BA" w14:textId="77777777" w:rsidR="00A23B3A" w:rsidRDefault="00A23B3A" w:rsidP="00A23B3A">
      <w:pPr>
        <w:rPr>
          <w:lang w:val="ru-RU"/>
        </w:rPr>
      </w:pPr>
    </w:p>
    <w:p w14:paraId="2B6440A1" w14:textId="77777777" w:rsidR="00A23B3A" w:rsidRDefault="00A23B3A" w:rsidP="00A23B3A">
      <w:pPr>
        <w:rPr>
          <w:lang w:val="ru-RU"/>
        </w:rPr>
      </w:pPr>
    </w:p>
    <w:p w14:paraId="4724F682" w14:textId="77777777" w:rsidR="00A23B3A" w:rsidRDefault="00A23B3A" w:rsidP="00A23B3A">
      <w:pPr>
        <w:rPr>
          <w:lang w:val="ru-RU"/>
        </w:rPr>
      </w:pPr>
    </w:p>
    <w:p w14:paraId="750362D5" w14:textId="77777777" w:rsidR="00A23B3A" w:rsidRDefault="00A23B3A" w:rsidP="00A23B3A">
      <w:pPr>
        <w:rPr>
          <w:lang w:val="ru-RU"/>
        </w:rPr>
      </w:pPr>
    </w:p>
    <w:p w14:paraId="20D74835" w14:textId="77777777" w:rsidR="00A23B3A" w:rsidRDefault="00A23B3A" w:rsidP="00A23B3A">
      <w:pPr>
        <w:rPr>
          <w:lang w:val="ru-RU"/>
        </w:rPr>
      </w:pPr>
    </w:p>
    <w:p w14:paraId="766EAE3A" w14:textId="77777777" w:rsidR="00A23B3A" w:rsidRDefault="00A23B3A" w:rsidP="00A23B3A">
      <w:pPr>
        <w:rPr>
          <w:lang w:val="ru-RU"/>
        </w:rPr>
      </w:pPr>
    </w:p>
    <w:p w14:paraId="2F4ABDCD" w14:textId="77777777" w:rsidR="00A23B3A" w:rsidRDefault="00A23B3A" w:rsidP="00A23B3A">
      <w:pPr>
        <w:rPr>
          <w:lang w:val="ru-RU"/>
        </w:rPr>
      </w:pPr>
    </w:p>
    <w:p w14:paraId="3F16142E" w14:textId="77777777" w:rsidR="00A23B3A" w:rsidRDefault="00A23B3A" w:rsidP="00A23B3A">
      <w:pPr>
        <w:rPr>
          <w:lang w:val="ru-RU"/>
        </w:rPr>
      </w:pPr>
    </w:p>
    <w:p w14:paraId="21D4FECD" w14:textId="77777777" w:rsidR="00A23B3A" w:rsidRDefault="00A23B3A" w:rsidP="00A23B3A">
      <w:pPr>
        <w:rPr>
          <w:lang w:val="ru-RU"/>
        </w:rPr>
      </w:pPr>
    </w:p>
    <w:p w14:paraId="3F359675" w14:textId="77777777" w:rsidR="00A23B3A" w:rsidRDefault="00A23B3A" w:rsidP="00A23B3A">
      <w:pPr>
        <w:rPr>
          <w:lang w:val="ru-RU"/>
        </w:rPr>
      </w:pPr>
    </w:p>
    <w:p w14:paraId="105B7159" w14:textId="77777777" w:rsidR="00A23B3A" w:rsidRDefault="00A23B3A" w:rsidP="00A23B3A">
      <w:pPr>
        <w:rPr>
          <w:lang w:val="ru-RU"/>
        </w:rPr>
      </w:pPr>
    </w:p>
    <w:p w14:paraId="7BBC8305" w14:textId="77777777" w:rsidR="00A23B3A" w:rsidRDefault="00A23B3A" w:rsidP="00A23B3A">
      <w:pPr>
        <w:rPr>
          <w:lang w:val="ru-RU"/>
        </w:rPr>
      </w:pPr>
    </w:p>
    <w:p w14:paraId="0B37A1B4" w14:textId="77777777" w:rsidR="00A23B3A" w:rsidRDefault="00A23B3A" w:rsidP="00A23B3A">
      <w:pPr>
        <w:rPr>
          <w:lang w:val="ru-RU"/>
        </w:rPr>
      </w:pPr>
    </w:p>
    <w:p w14:paraId="5C81919F" w14:textId="77777777" w:rsidR="00A23B3A" w:rsidRDefault="00A23B3A" w:rsidP="00A23B3A">
      <w:pPr>
        <w:rPr>
          <w:lang w:val="ru-RU"/>
        </w:rPr>
      </w:pPr>
    </w:p>
    <w:p w14:paraId="618ADC03" w14:textId="77777777" w:rsidR="00A23B3A" w:rsidRDefault="00A23B3A" w:rsidP="00A23B3A">
      <w:pPr>
        <w:rPr>
          <w:lang w:val="ru-RU"/>
        </w:rPr>
      </w:pPr>
    </w:p>
    <w:p w14:paraId="2A6EA9B7" w14:textId="77777777" w:rsidR="00A23B3A" w:rsidRDefault="00A23B3A" w:rsidP="00A23B3A">
      <w:pPr>
        <w:rPr>
          <w:lang w:val="ru-RU"/>
        </w:rPr>
      </w:pPr>
    </w:p>
    <w:p w14:paraId="0C5C0AC2" w14:textId="77777777" w:rsidR="00A23B3A" w:rsidRDefault="00A23B3A" w:rsidP="00A23B3A">
      <w:pPr>
        <w:rPr>
          <w:lang w:val="ru-RU"/>
        </w:rPr>
      </w:pPr>
    </w:p>
    <w:p w14:paraId="4D442AA7" w14:textId="77777777" w:rsidR="00A23B3A" w:rsidRDefault="00A23B3A" w:rsidP="00A23B3A">
      <w:pPr>
        <w:rPr>
          <w:lang w:val="ru-RU"/>
        </w:rPr>
      </w:pPr>
    </w:p>
    <w:p w14:paraId="6BCED9B4" w14:textId="77777777" w:rsidR="00A23B3A" w:rsidRDefault="00A23B3A" w:rsidP="00A23B3A">
      <w:pPr>
        <w:rPr>
          <w:lang w:val="ru-RU"/>
        </w:rPr>
      </w:pPr>
    </w:p>
    <w:p w14:paraId="2A6A6CE6" w14:textId="77777777" w:rsidR="00A23B3A" w:rsidRDefault="00A23B3A" w:rsidP="00A23B3A">
      <w:pPr>
        <w:rPr>
          <w:lang w:val="ru-RU"/>
        </w:rPr>
      </w:pPr>
    </w:p>
    <w:p w14:paraId="71785192" w14:textId="77777777" w:rsidR="00A23B3A" w:rsidRDefault="00A23B3A" w:rsidP="00A23B3A">
      <w:pPr>
        <w:rPr>
          <w:lang w:val="ru-RU"/>
        </w:rPr>
      </w:pPr>
    </w:p>
    <w:p w14:paraId="7ECE2DDF" w14:textId="77777777" w:rsidR="00A23B3A" w:rsidRDefault="00A23B3A" w:rsidP="00A23B3A">
      <w:pPr>
        <w:rPr>
          <w:lang w:val="ru-RU"/>
        </w:rPr>
      </w:pPr>
    </w:p>
    <w:p w14:paraId="36284399" w14:textId="77777777" w:rsidR="00A23B3A" w:rsidRDefault="00A23B3A" w:rsidP="00A23B3A">
      <w:pPr>
        <w:rPr>
          <w:lang w:val="ru-RU"/>
        </w:rPr>
      </w:pPr>
    </w:p>
    <w:p w14:paraId="7FF9A696" w14:textId="77777777" w:rsidR="00A23B3A" w:rsidRDefault="00A23B3A" w:rsidP="00A23B3A">
      <w:pPr>
        <w:rPr>
          <w:lang w:val="ru-RU"/>
        </w:rPr>
      </w:pPr>
    </w:p>
    <w:p w14:paraId="617B7208" w14:textId="77777777" w:rsidR="00A23B3A" w:rsidRDefault="00A23B3A" w:rsidP="00A23B3A">
      <w:pPr>
        <w:rPr>
          <w:lang w:val="ru-RU"/>
        </w:rPr>
      </w:pPr>
    </w:p>
    <w:p w14:paraId="40D766E9" w14:textId="77777777" w:rsidR="00A23B3A" w:rsidRDefault="00A23B3A" w:rsidP="00A23B3A">
      <w:pPr>
        <w:rPr>
          <w:lang w:val="ru-RU"/>
        </w:rPr>
      </w:pPr>
    </w:p>
    <w:p w14:paraId="1D43821B" w14:textId="77777777" w:rsidR="00A23B3A" w:rsidRPr="00A23B3A" w:rsidRDefault="00A23B3A" w:rsidP="00A23B3A">
      <w:pPr>
        <w:rPr>
          <w:lang w:val="ru-RU"/>
        </w:rPr>
      </w:pPr>
    </w:p>
    <w:sectPr w:rsidR="00A23B3A" w:rsidRPr="00A23B3A" w:rsidSect="00A23B3A">
      <w:footerReference w:type="default" r:id="rId25"/>
      <w:pgSz w:w="11906" w:h="16838"/>
      <w:pgMar w:top="567" w:right="1134" w:bottom="567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9202E" w14:textId="77777777" w:rsidR="00190A01" w:rsidRDefault="00190A01" w:rsidP="00A22AC8">
      <w:pPr>
        <w:spacing w:after="0" w:line="240" w:lineRule="auto"/>
      </w:pPr>
      <w:r>
        <w:separator/>
      </w:r>
    </w:p>
  </w:endnote>
  <w:endnote w:type="continuationSeparator" w:id="0">
    <w:p w14:paraId="066D5E46" w14:textId="77777777" w:rsidR="00190A01" w:rsidRDefault="00190A01" w:rsidP="00A2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8086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C87DA9A" w14:textId="3147DEA1" w:rsidR="007A2626" w:rsidRPr="00A23B3A" w:rsidRDefault="007A262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23B3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23B3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23B3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23B3A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A23B3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32D7F94" w14:textId="77777777" w:rsidR="007A2626" w:rsidRDefault="007A2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04752" w14:textId="77777777" w:rsidR="00190A01" w:rsidRDefault="00190A01" w:rsidP="00A22AC8">
      <w:pPr>
        <w:spacing w:after="0" w:line="240" w:lineRule="auto"/>
      </w:pPr>
      <w:r>
        <w:separator/>
      </w:r>
    </w:p>
  </w:footnote>
  <w:footnote w:type="continuationSeparator" w:id="0">
    <w:p w14:paraId="000EE9EC" w14:textId="77777777" w:rsidR="00190A01" w:rsidRDefault="00190A01" w:rsidP="00A22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471A"/>
    <w:multiLevelType w:val="hybridMultilevel"/>
    <w:tmpl w:val="86C83F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65571"/>
    <w:multiLevelType w:val="hybridMultilevel"/>
    <w:tmpl w:val="E8246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378C1"/>
    <w:multiLevelType w:val="hybridMultilevel"/>
    <w:tmpl w:val="82FA427E"/>
    <w:lvl w:ilvl="0" w:tplc="8960C4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A4B42C9"/>
    <w:multiLevelType w:val="hybridMultilevel"/>
    <w:tmpl w:val="86C83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1592F"/>
    <w:multiLevelType w:val="hybridMultilevel"/>
    <w:tmpl w:val="86C83F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708301">
    <w:abstractNumId w:val="3"/>
  </w:num>
  <w:num w:numId="2" w16cid:durableId="997926197">
    <w:abstractNumId w:val="4"/>
  </w:num>
  <w:num w:numId="3" w16cid:durableId="2066833929">
    <w:abstractNumId w:val="2"/>
  </w:num>
  <w:num w:numId="4" w16cid:durableId="1830444221">
    <w:abstractNumId w:val="0"/>
  </w:num>
  <w:num w:numId="5" w16cid:durableId="1772554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9D74C7"/>
    <w:rsid w:val="000330B1"/>
    <w:rsid w:val="00061515"/>
    <w:rsid w:val="000D270D"/>
    <w:rsid w:val="000F6B57"/>
    <w:rsid w:val="00103F3E"/>
    <w:rsid w:val="00110508"/>
    <w:rsid w:val="00127B1B"/>
    <w:rsid w:val="00167988"/>
    <w:rsid w:val="00190A01"/>
    <w:rsid w:val="00191A80"/>
    <w:rsid w:val="001C63AE"/>
    <w:rsid w:val="001E77BC"/>
    <w:rsid w:val="00212A10"/>
    <w:rsid w:val="0024067D"/>
    <w:rsid w:val="002A1B42"/>
    <w:rsid w:val="002A4BCD"/>
    <w:rsid w:val="002D52A7"/>
    <w:rsid w:val="002F764F"/>
    <w:rsid w:val="0032119A"/>
    <w:rsid w:val="00324737"/>
    <w:rsid w:val="003314D2"/>
    <w:rsid w:val="00346A18"/>
    <w:rsid w:val="00347A4C"/>
    <w:rsid w:val="0036780B"/>
    <w:rsid w:val="00380899"/>
    <w:rsid w:val="00387DD1"/>
    <w:rsid w:val="003A3109"/>
    <w:rsid w:val="003B1652"/>
    <w:rsid w:val="003B3F51"/>
    <w:rsid w:val="003C1E40"/>
    <w:rsid w:val="003D787F"/>
    <w:rsid w:val="003E6DD7"/>
    <w:rsid w:val="004077EE"/>
    <w:rsid w:val="00413791"/>
    <w:rsid w:val="0042231D"/>
    <w:rsid w:val="00433EB1"/>
    <w:rsid w:val="0044793F"/>
    <w:rsid w:val="00465007"/>
    <w:rsid w:val="0048566E"/>
    <w:rsid w:val="0049073F"/>
    <w:rsid w:val="004A4B87"/>
    <w:rsid w:val="004C3AD9"/>
    <w:rsid w:val="0052334E"/>
    <w:rsid w:val="00532EB3"/>
    <w:rsid w:val="00553950"/>
    <w:rsid w:val="00564F24"/>
    <w:rsid w:val="00570626"/>
    <w:rsid w:val="005E482C"/>
    <w:rsid w:val="005E75AB"/>
    <w:rsid w:val="005F13A4"/>
    <w:rsid w:val="006020DF"/>
    <w:rsid w:val="006E75EA"/>
    <w:rsid w:val="006F30AB"/>
    <w:rsid w:val="007A2626"/>
    <w:rsid w:val="007D2863"/>
    <w:rsid w:val="007D5F1D"/>
    <w:rsid w:val="007E25F8"/>
    <w:rsid w:val="0080164B"/>
    <w:rsid w:val="00811971"/>
    <w:rsid w:val="00834D48"/>
    <w:rsid w:val="00851911"/>
    <w:rsid w:val="008612AC"/>
    <w:rsid w:val="00863D51"/>
    <w:rsid w:val="008E0500"/>
    <w:rsid w:val="008E1B38"/>
    <w:rsid w:val="00913DF6"/>
    <w:rsid w:val="00917662"/>
    <w:rsid w:val="009703E3"/>
    <w:rsid w:val="00980DBC"/>
    <w:rsid w:val="009E5205"/>
    <w:rsid w:val="00A00274"/>
    <w:rsid w:val="00A177CF"/>
    <w:rsid w:val="00A22AC8"/>
    <w:rsid w:val="00A23B3A"/>
    <w:rsid w:val="00A2517D"/>
    <w:rsid w:val="00A61E75"/>
    <w:rsid w:val="00A86F69"/>
    <w:rsid w:val="00AD7052"/>
    <w:rsid w:val="00AE5025"/>
    <w:rsid w:val="00AF0BDD"/>
    <w:rsid w:val="00B12220"/>
    <w:rsid w:val="00B207F0"/>
    <w:rsid w:val="00B54CC0"/>
    <w:rsid w:val="00B7756A"/>
    <w:rsid w:val="00BE4514"/>
    <w:rsid w:val="00C27383"/>
    <w:rsid w:val="00C356D7"/>
    <w:rsid w:val="00C35DBF"/>
    <w:rsid w:val="00C558C0"/>
    <w:rsid w:val="00C83756"/>
    <w:rsid w:val="00CB493B"/>
    <w:rsid w:val="00D407D0"/>
    <w:rsid w:val="00D4350F"/>
    <w:rsid w:val="00D80CC3"/>
    <w:rsid w:val="00DC2514"/>
    <w:rsid w:val="00DD56DD"/>
    <w:rsid w:val="00DF549D"/>
    <w:rsid w:val="00E46A6C"/>
    <w:rsid w:val="00E84A46"/>
    <w:rsid w:val="00E864D6"/>
    <w:rsid w:val="00E95B84"/>
    <w:rsid w:val="00EA411F"/>
    <w:rsid w:val="00EC1FDB"/>
    <w:rsid w:val="00EE1238"/>
    <w:rsid w:val="00EF09C8"/>
    <w:rsid w:val="00EF5296"/>
    <w:rsid w:val="00F01DD4"/>
    <w:rsid w:val="00F134E9"/>
    <w:rsid w:val="00F16584"/>
    <w:rsid w:val="00F33AEA"/>
    <w:rsid w:val="00F54A33"/>
    <w:rsid w:val="00F71329"/>
    <w:rsid w:val="00F730F5"/>
    <w:rsid w:val="00FB1EB3"/>
    <w:rsid w:val="00FC1B13"/>
    <w:rsid w:val="00FC1F6E"/>
    <w:rsid w:val="189D74C7"/>
    <w:rsid w:val="22122337"/>
    <w:rsid w:val="409E5499"/>
    <w:rsid w:val="4C7622E2"/>
    <w:rsid w:val="4DE56E3E"/>
    <w:rsid w:val="777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5192A61B"/>
  <w15:docId w15:val="{3086D86B-924C-4C52-8BAE-ED80E256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12A10"/>
    <w:pPr>
      <w:spacing w:before="240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212A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2A10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rsid w:val="00A22AC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A22AC8"/>
    <w:rPr>
      <w:rFonts w:eastAsiaTheme="minorEastAsia"/>
      <w:lang w:val="en-US" w:eastAsia="zh-CN"/>
    </w:rPr>
  </w:style>
  <w:style w:type="character" w:styleId="FootnoteReference">
    <w:name w:val="footnote reference"/>
    <w:basedOn w:val="DefaultParagraphFont"/>
    <w:rsid w:val="00A22AC8"/>
    <w:rPr>
      <w:vertAlign w:val="superscript"/>
    </w:rPr>
  </w:style>
  <w:style w:type="paragraph" w:styleId="Header">
    <w:name w:val="header"/>
    <w:basedOn w:val="Normal"/>
    <w:link w:val="HeaderChar"/>
    <w:rsid w:val="007A26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A2626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rsid w:val="007A26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626"/>
    <w:rPr>
      <w:rFonts w:eastAsiaTheme="minorEastAsia"/>
      <w:lang w:val="en-US" w:eastAsia="zh-CN"/>
    </w:rPr>
  </w:style>
  <w:style w:type="paragraph" w:styleId="ListParagraph">
    <w:name w:val="List Paragraph"/>
    <w:basedOn w:val="Normal"/>
    <w:uiPriority w:val="99"/>
    <w:rsid w:val="008E1B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03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F2AB9D-EEF2-4E88-971C-565F6D45A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Gavril Senkevich</cp:lastModifiedBy>
  <cp:revision>2</cp:revision>
  <cp:lastPrinted>2023-11-28T01:16:00Z</cp:lastPrinted>
  <dcterms:created xsi:type="dcterms:W3CDTF">2023-12-12T02:52:00Z</dcterms:created>
  <dcterms:modified xsi:type="dcterms:W3CDTF">2023-12-12T02:52:00Z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