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</w:p>
    <w:p>
      <w:pPr>
        <w:pStyle w:val="BodyText"/>
      </w:pPr>
      <w:r>
        <w:t xml:space="preserve">2.Заполнение отчета по выполнению лабораторной работы №3 с помощью языка разметки Markdown</w:t>
      </w:r>
    </w:p>
    <w:p>
      <w:pPr>
        <w:pStyle w:val="BodyText"/>
      </w:pPr>
      <w:r>
        <w:t xml:space="preserve">3.Задания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терминале перехожу в шаблон курса, обновляю репозиторий с удаленного на GitHub. (рис. -fig. 1)</w:t>
      </w:r>
    </w:p>
    <w:p>
      <w:pPr>
        <w:pStyle w:val="CaptionedFigure"/>
      </w:pPr>
      <w:r>
        <w:drawing>
          <wp:inline>
            <wp:extent cx="3733800" cy="178366"/>
            <wp:effectExtent b="0" l="0" r="0" t="0"/>
            <wp:docPr descr="Обновление изменений в директории курс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изменений в директории курса</w:t>
      </w:r>
    </w:p>
    <w:p>
      <w:pPr>
        <w:pStyle w:val="BodyText"/>
      </w:pPr>
      <w:r>
        <w:t xml:space="preserve">Провожу компиляцию шаблона с помощью команды make (рис. -fig. 2)</w:t>
      </w:r>
    </w:p>
    <w:p>
      <w:pPr>
        <w:pStyle w:val="CaptionedFigure"/>
      </w:pPr>
      <w:r>
        <w:drawing>
          <wp:inline>
            <wp:extent cx="3733800" cy="385747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После я удаляю сгенерированные файлы с помощью команды make clean (рис. -fig. 3)</w:t>
      </w:r>
    </w:p>
    <w:p>
      <w:pPr>
        <w:pStyle w:val="CaptionedFigure"/>
      </w:pPr>
      <w:r>
        <w:drawing>
          <wp:inline>
            <wp:extent cx="3733800" cy="709825"/>
            <wp:effectExtent b="0" l="0" r="0" t="0"/>
            <wp:docPr descr="Удаление сгенерированных шаблонов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сгенерированных шаблонов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 -fig. 4)</w:t>
      </w:r>
    </w:p>
    <w:p>
      <w:pPr>
        <w:pStyle w:val="CaptionedFigure"/>
      </w:pPr>
      <w:r>
        <w:drawing>
          <wp:inline>
            <wp:extent cx="3733800" cy="2014059"/>
            <wp:effectExtent b="0" l="0" r="0" t="0"/>
            <wp:docPr descr="Подготовка отчёт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отчёта</w:t>
      </w:r>
    </w:p>
    <w:p>
      <w:pPr>
        <w:pStyle w:val="BodyText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делаю отчет с помощью текстового редактора mousepad. (рис. -fig. 5)</w:t>
      </w:r>
    </w:p>
    <w:p>
      <w:pPr>
        <w:pStyle w:val="CaptionedFigure"/>
      </w:pPr>
      <w:r>
        <w:drawing>
          <wp:inline>
            <wp:extent cx="3733800" cy="279300"/>
            <wp:effectExtent b="0" l="0" r="0" t="0"/>
            <wp:docPr descr="Выполнение отчета по 2 лабораторной работе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отчета по 2 лабораторной работе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39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0">
        <w:r>
          <w:rPr>
            <w:rStyle w:val="Hyperlink"/>
          </w:rPr>
          <w:t xml:space="preserve">Курс на ТУИС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Лабораторная работа №3</w:t>
        </w:r>
      </w:hyperlink>
      <w:r>
        <w:t xml:space="preserve"> </w:t>
      </w:r>
      <w:r>
        <w:t xml:space="preserve">:::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hyperlink" Id="rId40" Target="https://esystem.rudn.ru/course/view.php?id=112" TargetMode="External" /><Relationship Type="http://schemas.openxmlformats.org/officeDocument/2006/relationships/hyperlink" Id="rId41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course/view.php?id=112" TargetMode="External" /><Relationship Type="http://schemas.openxmlformats.org/officeDocument/2006/relationships/hyperlink" Id="rId41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Гаврилейко Алина Александровна</dc:creator>
  <dc:language>ru-RU</dc:language>
  <cp:keywords/>
  <dcterms:created xsi:type="dcterms:W3CDTF">2024-10-11T22:27:06Z</dcterms:created>
  <dcterms:modified xsi:type="dcterms:W3CDTF">2024-10-11T22:27:06Z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