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4FF" w:rsidRPr="007D44FF" w:rsidRDefault="007D44FF" w:rsidP="007D44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4FF">
        <w:rPr>
          <w:rFonts w:ascii="Times New Roman" w:hAnsi="Times New Roman" w:cs="Times New Roman"/>
          <w:b/>
          <w:sz w:val="28"/>
          <w:szCs w:val="28"/>
        </w:rPr>
        <w:t>Приемы словарной работы на уроке литературного чтения</w:t>
      </w:r>
    </w:p>
    <w:p w:rsidR="00561745" w:rsidRPr="007D44FF" w:rsidRDefault="007D44FF" w:rsidP="007D44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4FF">
        <w:rPr>
          <w:rFonts w:ascii="Times New Roman" w:hAnsi="Times New Roman" w:cs="Times New Roman"/>
          <w:sz w:val="24"/>
          <w:szCs w:val="24"/>
        </w:rPr>
        <w:t>В отличие от уроков грамматики, на уроках чтения воспитывается внимание не столько к грамматической, сколько к лексической стороне слова.</w:t>
      </w:r>
      <w:proofErr w:type="gramEnd"/>
      <w:r w:rsidRPr="007D44FF">
        <w:rPr>
          <w:rFonts w:ascii="Times New Roman" w:hAnsi="Times New Roman" w:cs="Times New Roman"/>
          <w:sz w:val="24"/>
          <w:szCs w:val="24"/>
        </w:rPr>
        <w:t xml:space="preserve"> И прежде всего объектом внимания становятся слова, необходимые для того, чтобы понять художественный образ, событие и в целом идею произведения, определить сначала, как описан предмет, какими словами, а затем понять, какую роль в его оценке они играют, в каком смысле употребляются. Поэтому большое значение для понимания текста и элементарной характеристики образа имеет выбор слова из многочисленных его значений, синонимов. Научить детей старших начальных классов различать оттенки значений слов, их образность — важнейшая задача, обусловливающая не только развитие речи детей, но и понимание произведения, его идейную значимость.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Упражнения, направленные на выяснение значения или смысла слова.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 с использованием логических приемов, раскрывающих содержание слов и понятий.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Лексико-стилистические упражнения, способствующие точности, правильности употребления слова в речи, дающие представление о лексическом богатстве слова (многозначности, сочетаемости и др.).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Упражнения, помогающие осознать роль изобразительных сред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языка.</w:t>
      </w:r>
    </w:p>
    <w:p w:rsidR="007D44FF" w:rsidRPr="007D44FF" w:rsidRDefault="007D44FF" w:rsidP="007D44FF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Упражнения, направленные на выяснение значения или смысла слова.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первую группу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включаются такие упражнения: наблюдения за словом в контексте; объяснение его значения с помощью данного контекста; объяснение значения слова путем замены его перифразой, синонимом, путем анализа граммати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ческого состава слова и т. д.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Е. Благинина. «В ненастные деньки».</w:t>
      </w: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Подрубить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(платок) — подшить, загнуть край.</w:t>
      </w: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Батист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тонкая, полупрозрачная, слегка блестящая бумажная или льняная ткань полотняного переплетения.</w:t>
      </w: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Вязь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соединение, сплетение.</w:t>
      </w: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Мережка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узорчатая полоска, род вышивки по продольным нитям ткани, сделанной после выдёргивания поперечных нитей.</w:t>
      </w: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Упражнения с использованием логических приёмов, раскрывающих содержание слов и понятий.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 вторую группу упражнений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раскрывающих содержание понятия, входят упражнения, направленные на расширение и уточнение представлений, связанных у ребенка с данными словами. Большое место должны занимать упражнения, содержащие элементы логических операций; выделение основных признаков предмета; характеристику предмета по единичному, характерному признаку; сопоставление двух предметов по сходству и различию с целью более глубокой их характеристики; систематизацию и обобщение основных признаков понятия (например, признаков времени года, отличительных признаков домашних и диких животных); составление 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связных элементарных характеристик, описаний предметов (3-4 предложения) по вопросам или самостоятельно.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 бывают более общие (родовые) и менее общие (видовые). Школьники упражняются в подведении менее общих пон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ятий под более общие понятия.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Известны следующие виды упражнения в обобщении: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         Перечисление предметов с последующим обобщением.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(«Азбука».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 11.)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Дети рассматривают картинки и называют: «Это чашка, чайник, кастрюля, стакан, тарелка». Учитель. Как назвать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словом? (Это посуда)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         Предметы, слова, картинки собраны так, что среди них есть конфликтные слова.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(«Азбука».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Стр.30.)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Грабли, рубанок, пила, клещи. Учащиеся выделяют общие признаки (назначение) данных предметов, мотивируют исключение «лишних» слов: грабли являются инструментом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         Упражнение подобное первым двум, проводится с более или менее подробным описанием признаков, назначением. Это описание служит обоснованием обобщения. В то же время выполнение такого упражнения превращается в небольшой связный рассказ и в этом смысле оно особенно полезно для развития речи учащихся.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(«Азбука».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 25.)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«Щука, сом, окунь - это рыбы. Окунь - это рыба с красноватыми плавниками. Окунь бывает речной и морской. Сом - крупная пресноводная бесчешуйчатая хищная рыба. Щука - хищная пресноводная рыба».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         Обобщение по одному видимому понятию (т. е. непосредственное обобщение). Суть его состоит в том, чтобы учащийся характеризовал не группу видовых понятий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родовым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определил родовое понятие по отношению к одному видовому. 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(«Азбука».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 26.)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«Аист - это птица. У неё две конечности, крылья, длинный клюв,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покрыта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перьями».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         Раскрытие объёма родового понятия.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(«Азбука».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 119.)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Даётся родовое понятие грибы. Дети должны назвать известные им грибы. Желательно, чтобы при этом получился небольшой связный рассказ: «Прошли дожди, и в лесу появилось много грибов. Мы ходили в лес за грибами. Набрали много груздей, подосиновиков, подберёзовиков, лисичек, сыроежек. Коля нашёл два белых гриба. Встречались мухоморы, но мы их не трогали».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         Двойное обобщение (двухступенчатое).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(«Азбука».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 8.)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Медведь, ёж, лиса, волк, белка - дикие животные. Корова, собака - домашние животные. Чайка, ворона, гусь - птицы.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словом назвать? (Это животные).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 формируются постепенно, в результате наблюдений, выделения признаков, особенно существенных, их обобщения, в процессе группировки, классификации предметов. Велика роль практического использования слов понятий в речевой деятельности. Обобщение понятий вплотную приводит к одной из наиболее сложных мыслительных операций - к определению понятий.</w:t>
      </w: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(«Азбуки».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 99.)</w:t>
      </w:r>
      <w:proofErr w:type="gramEnd"/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 Как называется рассказ? (Бобры).</w:t>
      </w: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-       Кто такие бобры? (Животные).</w:t>
      </w:r>
    </w:p>
    <w:p w:rsid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 Чем отличаются бобры от других животных?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(У них острые зубы.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 острых зубов бобры разгрызают стволы осин и строят себе жилище (плотины)).</w:t>
      </w:r>
      <w:proofErr w:type="gramEnd"/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4FF" w:rsidRPr="007D44FF" w:rsidRDefault="007D44FF" w:rsidP="007D44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понятий приучает школьников к точному, стр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огому выражению своих мыслей.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8)         Работа с загадкой.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загадкой входит в группу упражнений, раскрывающих содержание понятия. Смысл чтения загадок в том, чтобы приобщить учащихся к своеобразной красоте малых форм поэзии и увлечь их умением видеть за краткой иносказательной формой чёткое изображение того предмета или явления, о котором думал автор.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приучить школьников с первых же занятий и тому, что самое интересное в загадке - не наугад сказанная отгадка, а умение вникнуть в текст загадки, выделить из него все указанные там свойства и признаки загаданного предмета, затем, напрягая воображение, мысленно увидеть сам предмет и доказать строками текста правильность своей отгадки. Например: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Растёт она вниз головою.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летом растёт, а зимою.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Чуть солнце её припечёт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аплачет она и умрёт.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К. Чуковский.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  Что растёт зимой? (снежные сугробы). - Но ведь сугроб это «он», а в загадке? (Она). Что мы о ней знаем?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(Она растёт, значит, сначала она маленькая, а потом становится всё больше и больше.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голова у неё внизу. Значит, она становится не больше, а длиннее. И когда на неё падает горячий солнечный лучик, она начинает плакать, капают слёзы, капли, она тает.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сосулька)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      Почему сосулька? Потому что она растёт вниз головою, т. е. становится всё длиннее и длиннее, растёт она зимой, когда мороз идёт на убыль, и чем ярче солнышко, чем сильнее оно печёт, тем больше звонких капель намерзает на сосульку, пока 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наконец не оторвётся от крыши. 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3.Лексико-стилистические упражнения, способствующие точности, правильности употребления слова в речи, дающие представление о лексическом богатстве слова (многозначности, сочетаемости и др.).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Упражнения третьей группы — лексико-стилистические — проводятся на основе наблюдения за словом в тексте и собственной речи учащихся. Они дают представление о лексическом богатстве русского языка — синонимах, омонимах, антонимах, многозначности слова, эмоциональной его окраске и т. д.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характеризуется образ с помощью данного слова, почему в данном контексте употреблено именно это слово, а не другое, слово включается в разные контексты и наблюдается изменение оттенков значения и т. д.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виды лексико-стилистических упражнений связаны с выяснением употребления той или иной грамматической формы слова. При этом выясняется, как меняется значение слова в связи с изменением его формы (мальчик—мальчишка; черная туча—туча черны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м-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черна и т. д.).</w:t>
      </w:r>
    </w:p>
    <w:p w:rsid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В. Зотов. «За двумя зайцами».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Избушка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деревянный домик.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Притулилась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устроилась.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Молят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просят.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Шалите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баловаться, резвиться.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Сцапать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схватить.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Припустили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убежали.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Погребли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завалили.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4.Упражнения, помогающие осознать роль изобразительных средств языка. 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Четвертая группа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упражнений должна знакомить детей с изобразительными средствами языка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эпитетами, сравнениями, метафорическими выражениями. Цель этих упражнений — воспитать путем наблюдения над текстом внимание к образной стороне языка. Надо помочь детям осознать, что художественный образ создается с помощью определ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енных художественных средств.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X. К. Андерсен. «Русалочка»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(Упражнения из «Рабочей тетради»)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      Допиши предложения.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открытом море вода совсем синяя, как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 </w:t>
      </w: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прозрачная, как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 зато и глубоко там!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 шестеро принцесс были прехорошенькими русалочками, но лучше всех была самая младшая, нежная и прозрачная, как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глубокими синими, как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44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глазами</w:t>
      </w: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называется приём, который дважды использован автором в каждом из этих предложений? Напиши: Этот приём называется___________________________</w:t>
      </w:r>
      <w:proofErr w:type="gram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7D44FF" w:rsidRPr="007D44FF" w:rsidRDefault="007D44FF" w:rsidP="007D44FF">
      <w:pPr>
        <w:spacing w:before="100" w:beforeAutospacing="1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проведении названных видов упражнений, способствующих обогащению и активизации словаря учащихся, важным и заключительным моментом является организация речевой практики детей в связи с прочитанным и </w:t>
      </w:r>
      <w:proofErr w:type="spellStart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проанализированныь</w:t>
      </w:r>
      <w:proofErr w:type="spellEnd"/>
      <w:r w:rsidRPr="007D44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произведением. Связная речь учащихся является показателем правильности и сознательности употребления ими слов в своей речи, свидетельствует о прочном усвоении этих слов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практическом овладении ими.</w:t>
      </w:r>
    </w:p>
    <w:p w:rsidR="007D44FF" w:rsidRDefault="007D44FF"/>
    <w:sectPr w:rsidR="007D44FF" w:rsidSect="007B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D44FF"/>
    <w:rsid w:val="007B21E5"/>
    <w:rsid w:val="007D44FF"/>
    <w:rsid w:val="00AC37CF"/>
    <w:rsid w:val="00B6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44FF"/>
    <w:rPr>
      <w:b/>
      <w:bCs/>
    </w:rPr>
  </w:style>
  <w:style w:type="character" w:styleId="a4">
    <w:name w:val="Emphasis"/>
    <w:basedOn w:val="a0"/>
    <w:uiPriority w:val="20"/>
    <w:qFormat/>
    <w:rsid w:val="007D44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1435</Words>
  <Characters>8182</Characters>
  <Application>Microsoft Office Word</Application>
  <DocSecurity>0</DocSecurity>
  <Lines>68</Lines>
  <Paragraphs>19</Paragraphs>
  <ScaleCrop>false</ScaleCrop>
  <Company>Krokoz™ Inc.</Company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2017-12-07T16:27:00Z</dcterms:created>
  <dcterms:modified xsi:type="dcterms:W3CDTF">2017-12-07T16:37:00Z</dcterms:modified>
</cp:coreProperties>
</file>