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6.png" ContentType="image/png"/>
  <Override PartName="/word/media/hdphoto2.wdp" ContentType="image/vnd.ms-photo"/>
  <Override PartName="/word/media/image25.png" ContentType="image/png"/>
  <Override PartName="/word/media/hdphoto1.wdp" ContentType="image/vnd.ms-photo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hdphoto3.wdp" ContentType="image/vnd.ms-photo"/>
  <Override PartName="/word/media/image27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hdphoto4.wdp" ContentType="image/vnd.ms-photo"/>
  <Override PartName="/word/media/image28.png" ContentType="image/png"/>
  <Override PartName="/word/media/image22.png" ContentType="image/png"/>
  <Override PartName="/word/media/image23.png" ContentType="image/png"/>
  <Override PartName="/word/media/hdphoto5.wdp" ContentType="image/vnd.ms-photo"/>
  <Override PartName="/word/media/image29.png" ContentType="image/png"/>
  <Override PartName="/word/media/image24.png" ContentType="image/png"/>
  <Override PartName="/word/media/hdphoto6.wdp" ContentType="image/vnd.ms-photo"/>
  <Override PartName="/word/media/image40.png" ContentType="image/png"/>
  <Override PartName="/word/media/hdphoto7.wdp" ContentType="image/vnd.ms-photo"/>
  <Override PartName="/word/media/image41.png" ContentType="image/png"/>
  <Override PartName="/word/media/image30.png" ContentType="image/png"/>
  <Override PartName="/word/media/image31.png" ContentType="image/png"/>
  <Override PartName="/word/media/hdphoto10.wdp" ContentType="image/vnd.ms-photo"/>
  <Override PartName="/word/media/image32.png" ContentType="image/png"/>
  <Override PartName="/word/media/hdphoto11.wdp" ContentType="image/vnd.ms-photo"/>
  <Override PartName="/word/media/image33.png" ContentType="image/png"/>
  <Override PartName="/word/media/image34.png" ContentType="image/png"/>
  <Override PartName="/word/media/hdphoto8.wdp" ContentType="image/vnd.ms-photo"/>
  <Override PartName="/word/media/image42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hdphoto9.wdp" ContentType="image/vnd.ms-photo"/>
  <Override PartName="/word/media/image43.png" ContentType="image/png"/>
  <Override PartName="/word/media/image38.png" ContentType="image/png"/>
  <Override PartName="/word/media/image39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57.png" ContentType="image/png"/>
  <Override PartName="/word/media/image5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Heading1"/>
        <w:rPr/>
      </w:pPr>
      <w:bookmarkStart w:id="0" w:name="_Toc412032930"/>
      <w:r>
        <w:rPr/>
        <w:t xml:space="preserve">Часть 1. Основы работы с </w:t>
      </w:r>
      <w:r>
        <w:rPr>
          <w:lang w:val="en-US"/>
        </w:rPr>
        <w:t>HTML</w:t>
      </w:r>
      <w:bookmarkEnd w:id="0"/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1" w:name="_Toc412032931"/>
      <w:r>
        <w:rPr/>
        <w:t xml:space="preserve">1. Структура </w:t>
      </w:r>
      <w:r>
        <w:rPr>
          <w:lang w:val="en-US"/>
        </w:rPr>
        <w:t>HTML</w:t>
      </w:r>
      <w:r>
        <w:rPr/>
        <w:t>-кода</w:t>
      </w:r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2" w:name="_Toc412032932"/>
      <w:r>
        <w:rPr/>
        <w:t xml:space="preserve">Упражнение 1. Создание первой </w:t>
      </w:r>
      <w:r>
        <w:rPr>
          <w:lang w:val="en-US"/>
        </w:rPr>
        <w:t>HTML</w:t>
      </w:r>
      <w:r>
        <w:rPr/>
        <w:t>-страницы</w:t>
      </w:r>
      <w:bookmarkEnd w:id="2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>
          <w:color w:val="B2B2B2"/>
        </w:rPr>
      </w:pPr>
      <w:r>
        <w:rPr>
          <w:color w:val="B2B2B2"/>
        </w:rPr>
        <w:t xml:space="preserve">Откройте среду </w:t>
      </w:r>
      <w:r>
        <w:rPr>
          <w:b/>
          <w:color w:val="B2B2B2"/>
          <w:lang w:val="en-US"/>
        </w:rPr>
        <w:t>Notepad</w:t>
      </w:r>
      <w:r>
        <w:rPr>
          <w:b/>
          <w:color w:val="B2B2B2"/>
        </w:rPr>
        <w:t>++</w:t>
      </w:r>
      <w:r>
        <w:rPr>
          <w:color w:val="B2B2B2"/>
        </w:rPr>
        <w:t xml:space="preserve"> и на открывшейся новой странице введите следующий код: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&gt;Это текст моей первой страницы&lt;/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В </w:t>
      </w:r>
      <w:r>
        <w:rPr>
          <w:color w:val="B2B2B2"/>
          <w:lang w:val="en-US"/>
        </w:rPr>
        <w:t>Notepad</w:t>
      </w:r>
      <w:r>
        <w:rPr>
          <w:color w:val="B2B2B2"/>
        </w:rPr>
        <w:t xml:space="preserve">++ существует несколько способов создания новых файлов: при открытии приложения страницы для новых файлов могут создаваться автоматически; если этого не произошло - выберите команду меню </w:t>
      </w:r>
      <w:r>
        <w:rPr>
          <w:b/>
          <w:color w:val="B2B2B2"/>
        </w:rPr>
        <w:t>Файл</w:t>
      </w:r>
      <w:r>
        <w:rPr>
          <w:color w:val="B2B2B2"/>
        </w:rPr>
        <w:t xml:space="preserve"> – </w:t>
      </w:r>
      <w:r>
        <w:rPr>
          <w:b/>
          <w:color w:val="B2B2B2"/>
        </w:rPr>
        <w:t>Новый</w:t>
      </w:r>
      <w:r>
        <w:rPr>
          <w:color w:val="B2B2B2"/>
        </w:rPr>
        <w:t xml:space="preserve"> или выберите кнопку </w:t>
      </w:r>
      <w:r>
        <w:rPr>
          <w:b/>
          <w:color w:val="B2B2B2"/>
        </w:rPr>
        <w:t>Новый</w:t>
      </w:r>
      <w:r>
        <w:rPr>
          <w:color w:val="B2B2B2"/>
        </w:rPr>
        <w:t xml:space="preserve"> на панели инструментов (рисунок 1).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keepNext w:val="true"/>
        <w:spacing w:lineRule="auto" w:line="240" w:before="0" w:after="0"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0B0940EC">
                <wp:extent cx="1314450" cy="857250"/>
                <wp:effectExtent l="0" t="0" r="635" b="635"/>
                <wp:docPr id="1" name="Рисунок 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Рисунок 1" descr=""/>
                        <pic:cNvPicPr/>
                      </pic:nvPicPr>
                      <pic:blipFill>
                        <a:blip r:embed="rId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314360" cy="857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1" stroked="f" o:allowincell="f" style="position:absolute;margin-left:0pt;margin-top:-67.6pt;width:103.45pt;height:67.45pt;mso-wrap-style:none;v-text-anchor:middle;mso-position-vertical:top" wp14:anchorId="0B0940EC" type="_x0000_t75">
                <v:imagedata r:id="rId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i/>
          <w:color w:val="B2B2B2"/>
        </w:rPr>
        <w:t xml:space="preserve">Рисунок 1 – Создание нового файла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файл как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в ранее созданной папке </w:t>
      </w:r>
      <w:r>
        <w:rPr>
          <w:b/>
          <w:i/>
          <w:color w:val="B2B2B2"/>
          <w:lang w:val="en-US"/>
        </w:rPr>
        <w:t>C</w:t>
      </w:r>
      <w:r>
        <w:rPr>
          <w:b/>
          <w:i/>
          <w:color w:val="B2B2B2"/>
        </w:rPr>
        <w:t>:\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(или иной другой, где Вы будете сохранять файлы проекта). Для этого выберите </w:t>
      </w:r>
      <w:r>
        <w:rPr>
          <w:b/>
          <w:color w:val="B2B2B2"/>
        </w:rPr>
        <w:t>Файл</w:t>
      </w:r>
      <w:r>
        <w:rPr>
          <w:color w:val="B2B2B2"/>
        </w:rPr>
        <w:t xml:space="preserve"> – </w:t>
      </w:r>
      <w:r>
        <w:rPr>
          <w:b/>
          <w:color w:val="B2B2B2"/>
        </w:rPr>
        <w:t>Сохранить как…</w:t>
      </w:r>
      <w:r>
        <w:rPr>
          <w:color w:val="B2B2B2"/>
        </w:rPr>
        <w:t xml:space="preserve"> или нажмите кнопку на панели инструментов </w:t>
      </w:r>
      <w:r>
        <w:rPr>
          <w:b/>
          <w:color w:val="B2B2B2"/>
        </w:rPr>
        <w:t xml:space="preserve">Сохранить </w:t>
      </w:r>
      <w:r>
        <w:rPr>
          <w:color w:val="B2B2B2"/>
        </w:rPr>
        <w:t>(рисунок 2):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5DBF48D6">
                <wp:extent cx="1647825" cy="1038225"/>
                <wp:effectExtent l="0" t="0" r="0" b="0"/>
                <wp:docPr id="3" name="Рисунок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Рисунок 2" descr=""/>
                        <pic:cNvPicPr/>
                      </pic:nvPicPr>
                      <pic:blipFill>
                        <a:blip r:embed="rId5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6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647720" cy="10382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2" stroked="f" o:allowincell="f" style="position:absolute;margin-left:0pt;margin-top:-81.8pt;width:129.7pt;height:81.7pt;mso-wrap-style:none;v-text-anchor:middle;mso-position-vertical:top" wp14:anchorId="5DBF48D6" type="_x0000_t75">
                <v:imagedata r:id="rId7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2 – Сохранение файла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Чтобы посмотреть результат работы 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с помощью любого браузера (кликните правой кнопкой мыши на имени файла – </w:t>
      </w:r>
      <w:r>
        <w:rPr>
          <w:b/>
          <w:color w:val="B2B2B2"/>
        </w:rPr>
        <w:t>Открыть с помощью</w:t>
      </w:r>
      <w:r>
        <w:rPr>
          <w:color w:val="B2B2B2"/>
        </w:rPr>
        <w:t xml:space="preserve"> – </w:t>
      </w:r>
      <w:r>
        <w:rPr>
          <w:b/>
          <w:color w:val="B2B2B2"/>
        </w:rPr>
        <w:t>Выберите любой браузер</w:t>
      </w:r>
      <w:r>
        <w:rPr>
          <w:color w:val="B2B2B2"/>
        </w:rPr>
        <w:t xml:space="preserve">).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код отображаемой в браузере страницы через собственно браузер. Для этого в произвольном месте окна браузера кликните правой кнопкой мыши  </w:t>
      </w:r>
      <w:r>
        <w:rPr>
          <w:b/>
          <w:color w:val="B2B2B2"/>
        </w:rPr>
        <w:t xml:space="preserve">Просмотр кода страницы/Просмотр </w:t>
      </w:r>
      <w:r>
        <w:rPr>
          <w:b/>
          <w:color w:val="B2B2B2"/>
          <w:lang w:val="en-US"/>
        </w:rPr>
        <w:t>HTML</w:t>
      </w:r>
      <w:r>
        <w:rPr>
          <w:b/>
          <w:color w:val="B2B2B2"/>
        </w:rPr>
        <w:t xml:space="preserve">-кода/Исходный код страницы/…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991610" cy="2371725"/>
            <wp:effectExtent l="0" t="0" r="0" b="0"/>
            <wp:wrapTopAndBottom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37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829935" cy="2057400"/>
            <wp:effectExtent l="0" t="0" r="0" b="0"/>
            <wp:wrapTopAndBottom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934835" cy="2552700"/>
            <wp:effectExtent l="0" t="0" r="0" b="0"/>
            <wp:wrapTopAndBottom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83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3" w:name="_Toc412032933"/>
      <w:r>
        <w:rPr/>
        <w:t>Упражнение 2. Теги верхнего уровня и заголовка документа</w:t>
      </w:r>
      <w:bookmarkEnd w:id="3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color w:val="B2B2B2"/>
        </w:rPr>
      </w:pPr>
      <w:r>
        <w:rPr>
          <w:color w:val="B2B2B2"/>
        </w:rPr>
        <w:t>Традиционно к тэгам так называемого «верхнего уровня» относят теги &lt;</w:t>
      </w:r>
      <w:r>
        <w:rPr>
          <w:color w:val="B2B2B2"/>
          <w:lang w:val="en-US"/>
        </w:rPr>
        <w:t>html</w:t>
      </w:r>
      <w:r>
        <w:rPr>
          <w:color w:val="B2B2B2"/>
        </w:rPr>
        <w:t>&gt;, &lt;</w:t>
      </w:r>
      <w:r>
        <w:rPr>
          <w:color w:val="B2B2B2"/>
          <w:lang w:val="en-US"/>
        </w:rPr>
        <w:t>head</w:t>
      </w:r>
      <w:r>
        <w:rPr>
          <w:color w:val="B2B2B2"/>
        </w:rPr>
        <w:t>&gt; и &lt;</w:t>
      </w:r>
      <w:r>
        <w:rPr>
          <w:color w:val="B2B2B2"/>
          <w:lang w:val="en-US"/>
        </w:rPr>
        <w:t>body</w:t>
      </w:r>
      <w:r>
        <w:rPr>
          <w:color w:val="B2B2B2"/>
        </w:rPr>
        <w:t>&gt;, а к тэгам заголовка документа относятся тэги &lt;</w:t>
      </w:r>
      <w:r>
        <w:rPr>
          <w:color w:val="B2B2B2"/>
          <w:lang w:val="en-US"/>
        </w:rPr>
        <w:t>title</w:t>
      </w:r>
      <w:r>
        <w:rPr>
          <w:color w:val="B2B2B2"/>
        </w:rPr>
        <w:t>&gt;, &lt;</w:t>
      </w:r>
      <w:r>
        <w:rPr>
          <w:color w:val="B2B2B2"/>
          <w:lang w:val="en-US"/>
        </w:rPr>
        <w:t>meta</w:t>
      </w:r>
      <w:r>
        <w:rPr>
          <w:color w:val="B2B2B2"/>
        </w:rPr>
        <w:t xml:space="preserve">&gt; и некоторые другие.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2"/>
        </w:numPr>
        <w:rPr>
          <w:color w:val="B2B2B2"/>
        </w:rPr>
      </w:pPr>
      <w:r>
        <w:rPr>
          <w:color w:val="B2B2B2"/>
        </w:rPr>
        <w:t xml:space="preserve">Откройте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в редакторе и откорректируйте созданный ранее код следующим образом: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&lt;!-- Комментарии могут быть в любой части кода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&lt;!--Добавляем тэг meta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&lt;!--Добавляем тэг </w:t>
      </w:r>
      <w:r>
        <w:rPr>
          <w:color w:val="B2B2B2"/>
          <w:lang w:val="en-US"/>
        </w:rPr>
        <w:t>p</w:t>
      </w:r>
      <w:r>
        <w:rPr>
          <w:color w:val="B2B2B2"/>
        </w:rPr>
        <w:t>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&gt;Это текст моей первой страницы&lt;/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внесенные изменения.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Обратите внимание, что видимых изменений не произошло и комментарии в браузере не отображаются. </w:t>
      </w:r>
    </w:p>
    <w:p>
      <w:pPr>
        <w:pStyle w:val="ListParagraph"/>
        <w:numPr>
          <w:ilvl w:val="0"/>
          <w:numId w:val="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код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-страницы и убедитесь, что комментарии в коде присутствуют.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2218055"/>
            <wp:effectExtent l="0" t="0" r="0" b="0"/>
            <wp:wrapTopAndBottom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218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4" w:name="_Toc412032934"/>
      <w:r>
        <w:rPr/>
        <w:t xml:space="preserve">Упражнение 3. Атрибуты </w:t>
      </w:r>
      <w:r>
        <w:rPr>
          <w:lang w:val="en-US"/>
        </w:rPr>
        <w:t>HTML</w:t>
      </w:r>
      <w:r>
        <w:rPr/>
        <w:t>-тэгов</w:t>
      </w:r>
      <w:bookmarkEnd w:id="4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Атрибуты тегов расширяют возможности самих тегов и позволяют гибко управлять различными настройками элементов веб-страницы.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Перед закрывающим тэгом &lt;/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&gt;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добавьте строку, содержащую гиперссылку на страницу Консорциума Всемирной паутины http://www.w3.org. Строка состоит собственно из тэга гиперссылки &lt;</w:t>
      </w:r>
      <w:r>
        <w:rPr>
          <w:color w:val="B2B2B2"/>
          <w:lang w:val="en-US"/>
        </w:rPr>
        <w:t>a</w:t>
      </w:r>
      <w:r>
        <w:rPr>
          <w:color w:val="B2B2B2"/>
        </w:rPr>
        <w:t xml:space="preserve">&gt; и атрибута </w:t>
      </w:r>
      <w:r>
        <w:rPr>
          <w:color w:val="B2B2B2"/>
          <w:lang w:val="en-US"/>
        </w:rPr>
        <w:t>href</w:t>
      </w:r>
      <w:r>
        <w:rPr>
          <w:color w:val="B2B2B2"/>
        </w:rPr>
        <w:t xml:space="preserve">, содержащего в качестве значения адрес ссылки.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Перейдите по ссылке, чтобы убедиться, что она работает.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122170"/>
            <wp:effectExtent l="0" t="0" r="0" b="0"/>
            <wp:wrapTopAndBottom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22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Поместите в папку </w:t>
      </w:r>
      <w:r>
        <w:rPr>
          <w:b/>
          <w:i/>
          <w:color w:val="B2B2B2"/>
          <w:lang w:val="en-US"/>
        </w:rPr>
        <w:t>C</w:t>
      </w:r>
      <w:r>
        <w:rPr>
          <w:b/>
          <w:i/>
          <w:color w:val="B2B2B2"/>
        </w:rPr>
        <w:t>:\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(или в иную папку, в которой располагается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) произвольное изображение небольшого размера формата GIF, JPEG или PNG (например, если Вы работаете в ОС </w:t>
      </w:r>
      <w:r>
        <w:rPr>
          <w:color w:val="B2B2B2"/>
          <w:lang w:val="en-US"/>
        </w:rPr>
        <w:t>Windows</w:t>
      </w:r>
      <w:r>
        <w:rPr>
          <w:color w:val="B2B2B2"/>
        </w:rPr>
        <w:t xml:space="preserve"> – можете скопировать картинку из папки </w:t>
      </w:r>
      <w:r>
        <w:rPr>
          <w:i/>
          <w:color w:val="B2B2B2"/>
        </w:rPr>
        <w:t>Изображения</w:t>
      </w:r>
      <w:r>
        <w:rPr>
          <w:color w:val="B2B2B2"/>
        </w:rPr>
        <w:t xml:space="preserve"> - </w:t>
      </w:r>
      <w:r>
        <w:rPr>
          <w:i/>
          <w:color w:val="B2B2B2"/>
        </w:rPr>
        <w:t>Образцы изображений</w:t>
      </w:r>
      <w:r>
        <w:rPr>
          <w:color w:val="B2B2B2"/>
        </w:rPr>
        <w:t>).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Добавьте после строки гиперссылки, созданной ранее, следующую строку: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&lt;img src="Tulips.jpg" alt="Tulips" width="104" height="142"/&gt; 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Строка состоит из тэга &lt;</w:t>
      </w:r>
      <w:r>
        <w:rPr>
          <w:color w:val="B2B2B2"/>
          <w:lang w:val="en-US"/>
        </w:rPr>
        <w:t>img</w:t>
      </w:r>
      <w:r>
        <w:rPr>
          <w:color w:val="B2B2B2"/>
        </w:rPr>
        <w:t xml:space="preserve">&gt;, предназначенного для отображения изображений в формате GIF, JPEG или PNG, и его атрибутов </w:t>
      </w:r>
      <w:r>
        <w:rPr>
          <w:b/>
          <w:color w:val="B2B2B2"/>
          <w:lang w:val="en-US"/>
        </w:rPr>
        <w:t>alt</w:t>
      </w:r>
      <w:r>
        <w:rPr>
          <w:color w:val="B2B2B2"/>
        </w:rPr>
        <w:t xml:space="preserve"> (выводит альтернативный текст для изображения), </w:t>
      </w:r>
      <w:r>
        <w:rPr>
          <w:b/>
          <w:color w:val="B2B2B2"/>
          <w:lang w:val="en-US"/>
        </w:rPr>
        <w:t>width</w:t>
      </w:r>
      <w:r>
        <w:rPr>
          <w:color w:val="B2B2B2"/>
        </w:rPr>
        <w:t xml:space="preserve"> и </w:t>
      </w:r>
      <w:r>
        <w:rPr>
          <w:b/>
          <w:color w:val="B2B2B2"/>
          <w:lang w:val="en-US"/>
        </w:rPr>
        <w:t>height</w:t>
      </w:r>
      <w:r>
        <w:rPr>
          <w:color w:val="B2B2B2"/>
        </w:rPr>
        <w:t xml:space="preserve"> (задают ширину и высоту изображения соответственно).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2827020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27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lang w:val="ru-RU"/>
        </w:rPr>
      </w:pPr>
      <w:r>
        <w:rPr>
          <w:lang w:val="ru-RU"/>
        </w:rPr>
        <w:t>В чем проблема??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1965325"/>
            <wp:effectExtent l="0" t="0" r="0" b="0"/>
            <wp:wrapTopAndBottom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65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 xml:space="preserve">проблема в невидимом символе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UTF-8 без BOM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contextualSpacing/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&lt;img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src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"html.png"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alt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width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"104"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 height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"142"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/&gt;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contextualSpacing/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</w:pP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&lt;img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src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"html.png"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alt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"html"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width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"104"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E50000"/>
          <w:sz w:val="21"/>
          <w:shd w:fill="FFFFFF" w:val="clear"/>
        </w:rPr>
        <w:t>height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>=</w:t>
      </w:r>
      <w:r>
        <w:rPr>
          <w:rFonts w:ascii="Consolas;Courier New;monospace" w:hAnsi="Consolas;Courier New;monospace"/>
          <w:b w:val="false"/>
          <w:color w:val="0000FF"/>
          <w:sz w:val="21"/>
          <w:shd w:fill="FFFFFF" w:val="clear"/>
        </w:rPr>
        <w:t>"142"</w:t>
      </w:r>
      <w:r>
        <w:rPr>
          <w:rFonts w:ascii="Consolas;Courier New;monospace" w:hAnsi="Consolas;Courier New;monospace"/>
          <w:b w:val="false"/>
          <w:color w:val="000000"/>
          <w:sz w:val="21"/>
          <w:shd w:fill="FFFFFF" w:val="clear"/>
        </w:rPr>
        <w:t xml:space="preserve"> </w:t>
      </w:r>
      <w:r>
        <w:rPr>
          <w:rFonts w:ascii="Consolas;Courier New;monospace" w:hAnsi="Consolas;Courier New;monospace"/>
          <w:b w:val="false"/>
          <w:color w:val="800000"/>
          <w:sz w:val="21"/>
          <w:shd w:fill="FFFFFF" w:val="clear"/>
        </w:rPr>
        <w:t>/&gt;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085340"/>
            <wp:effectExtent l="0" t="0" r="0" b="0"/>
            <wp:wrapTopAndBottom/>
            <wp:docPr id="1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08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Пока изображение располагается на одной строке с гиперссылкой. Для перевода строки с картинкой на следующую за гиперссылкой строку можно использовать непарный тэг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/&gt;. Этот тэг устанавливает перевод строки в том месте, где находится. Добавьте тэг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 сразу после гиперссылки, сохраните изменения, убедитесь в том, что браузер отображает картинку под гиперссылкой, а не на одной с ней строке: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Найдите абзац с текстом «</w:t>
      </w:r>
      <w:r>
        <w:rPr>
          <w:i/>
          <w:color w:val="B2B2B2"/>
        </w:rPr>
        <w:t>Это текст моей первой страницы</w:t>
      </w:r>
      <w:r>
        <w:rPr>
          <w:color w:val="B2B2B2"/>
        </w:rPr>
        <w:t>» и добавьте к открывающему тэгу 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информационный атрибут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>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 </w:t>
      </w:r>
      <w:r>
        <w:rPr>
          <w:color w:val="B2B2B2"/>
          <w:lang w:val="en-US"/>
        </w:rPr>
        <w:t>title</w:t>
      </w:r>
      <w:r>
        <w:rPr>
          <w:color w:val="B2B2B2"/>
        </w:rPr>
        <w:t xml:space="preserve"> = “</w:t>
      </w:r>
      <w:r>
        <w:rPr>
          <w:color w:val="B2B2B2"/>
          <w:lang w:val="en-US"/>
        </w:rPr>
        <w:t>information</w:t>
      </w:r>
      <w:r>
        <w:rPr>
          <w:color w:val="B2B2B2"/>
        </w:rPr>
        <w:t>”&gt; Это текст моей первой страницы 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страницу в браузере, подведите курсор к абзацу с фразой </w:t>
      </w:r>
      <w:r>
        <w:rPr>
          <w:i/>
          <w:color w:val="B2B2B2"/>
        </w:rPr>
        <w:t>«Это текст моей первой страницы»</w:t>
      </w:r>
      <w:r>
        <w:rPr>
          <w:color w:val="B2B2B2"/>
        </w:rPr>
        <w:t xml:space="preserve"> и убедитесь в появлении подсказки у курсора, содержащей значение атрибута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 xml:space="preserve"> (рисунок 3):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3565567C">
                <wp:extent cx="4085590" cy="561975"/>
                <wp:effectExtent l="0" t="0" r="0" b="0"/>
                <wp:docPr id="13" name="Рисунок 3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Рисунок 3" descr=""/>
                        <pic:cNvPicPr/>
                      </pic:nvPicPr>
                      <pic:blipFill>
                        <a:blip r:embed="rId16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7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085640" cy="56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3" stroked="f" o:allowincell="f" style="position:absolute;margin-left:0pt;margin-top:-44.3pt;width:321.65pt;height:44.2pt;mso-wrap-style:none;v-text-anchor:middle;mso-position-vertical:top" wp14:anchorId="3565567C" type="_x0000_t75">
                <v:imagedata r:id="rId18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i/>
          <w:color w:val="B2B2B2"/>
        </w:rPr>
        <w:t>Рисунок 3 – Всплывающая подсказка</w:t>
      </w:r>
    </w:p>
    <w:p>
      <w:pPr>
        <w:pStyle w:val="Normal"/>
        <w:spacing w:lineRule="auto" w:line="240" w:before="0" w:after="0"/>
        <w:rPr>
          <w:color w:val="B2B2B2"/>
          <w:u w:val="single"/>
        </w:rPr>
      </w:pPr>
      <w:r>
        <w:rPr>
          <w:color w:val="B2B2B2"/>
          <w:u w:val="single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u w:val="single"/>
        </w:rPr>
        <w:t>Код страницы целиком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Комментарии могут быть в любой части кода HTML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&lt;!--</w:t>
      </w:r>
      <w:r>
        <w:rPr>
          <w:color w:val="B2B2B2"/>
        </w:rPr>
        <w:t>Добавляем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тэг</w:t>
      </w:r>
      <w:r>
        <w:rPr>
          <w:color w:val="B2B2B2"/>
          <w:lang w:val="en-US"/>
        </w:rPr>
        <w:t xml:space="preserve"> meta --&gt;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&lt;!--Добавляем тэг p,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 title = "information"&gt;Это текст моей первой страницы&lt;/p&gt;</w:t>
      </w:r>
    </w:p>
    <w:p>
      <w:pPr>
        <w:pStyle w:val="Normal"/>
        <w:spacing w:lineRule="auto" w:line="240" w:before="0" w:after="0"/>
        <w:ind w:left="1413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атрибут title работает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30085" cy="3190875"/>
            <wp:effectExtent l="0" t="0" r="0" b="0"/>
            <wp:wrapTopAndBottom/>
            <wp:docPr id="1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0085" cy="319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5" w:name="_Toc412032935"/>
      <w:r>
        <w:rPr/>
        <w:t xml:space="preserve">Упражнение 4. Устаревшие </w:t>
      </w:r>
      <w:r>
        <w:rPr>
          <w:lang w:val="en-US"/>
        </w:rPr>
        <w:t>HTML</w:t>
      </w:r>
      <w:r>
        <w:rPr/>
        <w:t>-атрибуты</w:t>
      </w:r>
      <w:bookmarkEnd w:id="5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Представленные в данном упражнении атрибуты не рекомендованы к использованию в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5, т.к. относятся не к логической (структурной), а к визуальной разметке текста, которая на данный момент перенесена в технологию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Тем не менее, подобные атрибуты до сих пор встречаются в рамках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разметки, поэтому предложены в данном пособии для ознакомления.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скопируйте в него код страницы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Помните, что все файлы необходимо сохранять в папку Вашего проекта.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в коде новой страницы все комментарии.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в коде новой страницы атрибут </w:t>
      </w:r>
      <w:r>
        <w:rPr>
          <w:b/>
          <w:color w:val="B2B2B2"/>
          <w:lang w:val="en-US"/>
        </w:rPr>
        <w:t>title</w:t>
      </w:r>
      <w:r>
        <w:rPr>
          <w:color w:val="B2B2B2"/>
        </w:rPr>
        <w:t xml:space="preserve"> тэга 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. В результате должен остаться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 вида: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ab/>
        <w:tab/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title</w:t>
      </w:r>
      <w:r>
        <w:rPr>
          <w:color w:val="B2B2B2"/>
        </w:rPr>
        <w:t>&gt;Моя первая веб-страница&lt;/</w:t>
      </w:r>
      <w:r>
        <w:rPr>
          <w:color w:val="B2B2B2"/>
          <w:lang w:val="en-US"/>
        </w:rPr>
        <w:t>title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&lt;p&gt;Это текст моей первой страницы&lt;/p&gt;</w:t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ab/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1104900" cy="819150"/>
            <wp:effectExtent l="0" t="0" r="0" b="0"/>
            <wp:wrapTopAndBottom/>
            <wp:docPr id="16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еще один файл с именем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скопируйте в него получившейся код – он понадобится немного позже, в конце данного упражнения.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данные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вернитесь к файлу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добавьте атрибуты изменения цвета фона и текста к тэгу 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 </w:t>
      </w:r>
      <w:r>
        <w:rPr>
          <w:b/>
          <w:color w:val="B2B2B2"/>
          <w:lang w:val="en-US"/>
        </w:rPr>
        <w:t>bgcolor</w:t>
      </w:r>
      <w:r>
        <w:rPr>
          <w:b/>
          <w:color w:val="B2B2B2"/>
        </w:rPr>
        <w:t xml:space="preserve"> = "</w:t>
      </w:r>
      <w:r>
        <w:rPr>
          <w:b/>
          <w:color w:val="B2B2B2"/>
          <w:lang w:val="en-US"/>
        </w:rPr>
        <w:t>SeaGreen</w:t>
      </w:r>
      <w:r>
        <w:rPr>
          <w:b/>
          <w:color w:val="B2B2B2"/>
        </w:rPr>
        <w:t xml:space="preserve">" </w:t>
      </w:r>
      <w:r>
        <w:rPr>
          <w:b/>
          <w:color w:val="B2B2B2"/>
          <w:lang w:val="en-US"/>
        </w:rPr>
        <w:t>text</w:t>
      </w:r>
      <w:r>
        <w:rPr>
          <w:b/>
          <w:color w:val="B2B2B2"/>
        </w:rPr>
        <w:t xml:space="preserve"> = "#800080"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Убедитесь, что цвета фона и текста документа изменились.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168015"/>
            <wp:effectExtent l="0" t="0" r="0" b="0"/>
            <wp:wrapTopAndBottom/>
            <wp:docPr id="17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6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Добавьте атрибут выравнивания абзаца &lt;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&lt;p </w:t>
      </w:r>
      <w:r>
        <w:rPr>
          <w:b/>
          <w:color w:val="B2B2B2"/>
        </w:rPr>
        <w:t>align = "center"</w:t>
      </w:r>
      <w:r>
        <w:rPr>
          <w:color w:val="B2B2B2"/>
        </w:rPr>
        <w:t>&gt;Это текст моей первой страницы&lt;/p&gt;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Обратите внимание, что текст абзаца стал отображаться в центре страницы.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Добавьте к этому же элементу &lt;</w:t>
      </w:r>
      <w:r>
        <w:rPr>
          <w:color w:val="B2B2B2"/>
          <w:lang w:val="en-US"/>
        </w:rPr>
        <w:t>p</w:t>
      </w:r>
      <w:r>
        <w:rPr>
          <w:color w:val="B2B2B2"/>
        </w:rPr>
        <w:t>&gt; вложенный парный устаревший элемент &lt;</w:t>
      </w:r>
      <w:r>
        <w:rPr>
          <w:color w:val="B2B2B2"/>
          <w:lang w:val="en-US"/>
        </w:rPr>
        <w:t>font</w:t>
      </w:r>
      <w:r>
        <w:rPr>
          <w:color w:val="B2B2B2"/>
        </w:rPr>
        <w:t xml:space="preserve">&gt; с изменяющими гарнитуру значениями атрибутов: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&lt;p align = "center"&gt;</w:t>
      </w:r>
      <w:r>
        <w:rPr>
          <w:b/>
          <w:color w:val="B2B2B2"/>
        </w:rPr>
        <w:t>&lt;font face = "Arial" size = "7"&gt;</w:t>
      </w:r>
      <w:r>
        <w:rPr>
          <w:color w:val="B2B2B2"/>
        </w:rPr>
        <w:t>Это текст моей первой страницы</w:t>
      </w:r>
      <w:r>
        <w:rPr>
          <w:b/>
          <w:color w:val="B2B2B2"/>
        </w:rPr>
        <w:t>&lt;/font&gt;</w:t>
      </w:r>
      <w:r>
        <w:rPr>
          <w:color w:val="B2B2B2"/>
        </w:rPr>
        <w:t>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в браузере. Шрифт и размет текста абзаца должны измениться.  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472055"/>
            <wp:effectExtent l="0" t="0" r="0" b="0"/>
            <wp:wrapTopAndBottom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72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" w:asciiTheme="minorHAnsi" w:cstheme="minorBidi" w:eastAsiaTheme="minorHAnsi" w:hAnsiTheme="minorHAnsi"/>
          <w:color w:val="B2B2B2"/>
          <w:highlight w:val="none"/>
          <w:shd w:fill="FFFFD7" w:val="clear"/>
        </w:rPr>
      </w:pPr>
      <w:r>
        <w:rPr>
          <w:rFonts w:eastAsia="Calibri" w:cs="" w:cstheme="minorBidi" w:eastAsiaTheme="minorHAnsi"/>
          <w:b/>
          <w:i/>
          <w:color w:val="B2B2B2"/>
          <w:shd w:fill="FFFFD7" w:val="clear"/>
        </w:rPr>
        <w:t xml:space="preserve">Еще раз обратите внимание, что использование элементов и атрибутов, отвечающих за визуальное отображение данных на странице, считается устаревшим.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u w:val="single"/>
        </w:rPr>
        <w:t>Код страницы целиком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&lt;body bgcolor = "SeaGreen" text = "#800080"&gt;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&lt;p align = "center"&gt;&lt;font face = "Arial" size = "7"&gt;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моей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страницы</w:t>
      </w:r>
      <w:r>
        <w:rPr>
          <w:color w:val="B2B2B2"/>
          <w:lang w:val="en-US"/>
        </w:rPr>
        <w:t>&lt;/font&gt;&lt;/p&gt;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&lt;a href = "http://www.w3.org"&gt;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гиперссылка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на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сайт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Консорциума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Всемирной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паутины</w:t>
      </w:r>
      <w:r>
        <w:rPr>
          <w:color w:val="B2B2B2"/>
          <w:lang w:val="en-US"/>
        </w:rPr>
        <w:t>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Закройте документ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Актуальным решением задачи оформления является использование каскадных таблиц стилей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Чтобы получить аналогичный результат с использованием современного подхода откройте созданный ранее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3.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добавьте в  тэги &lt;</w:t>
      </w:r>
      <w:r>
        <w:rPr>
          <w:color w:val="B2B2B2"/>
          <w:lang w:val="en-US"/>
        </w:rPr>
        <w:t>body</w:t>
      </w:r>
      <w:r>
        <w:rPr>
          <w:color w:val="B2B2B2"/>
        </w:rPr>
        <w:t>&gt; и &lt;</w:t>
      </w:r>
      <w:r>
        <w:rPr>
          <w:color w:val="B2B2B2"/>
          <w:lang w:val="en-US"/>
        </w:rPr>
        <w:t>p</w:t>
      </w:r>
      <w:r>
        <w:rPr>
          <w:color w:val="B2B2B2"/>
        </w:rPr>
        <w:t>&gt; код стилевого оформления (выделено полужирным шрифтом):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</w:rPr>
        <w:t>&lt;title&gt;Моя первая веб-страница&lt;/title&gt;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 xml:space="preserve">&lt;body </w:t>
      </w:r>
      <w:r>
        <w:rPr>
          <w:b/>
          <w:color w:val="B2B2B2"/>
          <w:lang w:val="en-US"/>
        </w:rPr>
        <w:t>style = "background-color:SeaGreen; color:#800080"</w:t>
      </w:r>
      <w:r>
        <w:rPr>
          <w:color w:val="B2B2B2"/>
          <w:lang w:val="en-US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 xml:space="preserve">&lt;p </w:t>
      </w:r>
      <w:r>
        <w:rPr>
          <w:b/>
          <w:color w:val="B2B2B2"/>
          <w:lang w:val="en-US"/>
        </w:rPr>
        <w:t>style = "font:3em Arial; text-align:center"</w:t>
      </w:r>
      <w:r>
        <w:rPr>
          <w:color w:val="B2B2B2"/>
          <w:lang w:val="en-US"/>
        </w:rPr>
        <w:t>&gt;</w:t>
      </w:r>
      <w:r>
        <w:rPr>
          <w:color w:val="B2B2B2"/>
        </w:rPr>
        <w:t>Это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моей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первой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страницы</w:t>
      </w:r>
      <w:r>
        <w:rPr>
          <w:color w:val="B2B2B2"/>
          <w:lang w:val="en-US"/>
        </w:rPr>
        <w:t>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</w: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 xml:space="preserve">&lt;/body&gt;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откройте данный файл в браузере. Сравните  полученный результат с тем, что сохранен в файле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2.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ListParagraph"/>
        <w:numPr>
          <w:ilvl w:val="0"/>
          <w:numId w:val="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Завершите работу со всеми файлами.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3408680"/>
            <wp:effectExtent l="0" t="0" r="0" b="0"/>
            <wp:wrapTopAndBottom/>
            <wp:docPr id="19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40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6" w:name="_Toc412032936"/>
      <w:r>
        <w:rPr/>
        <w:t xml:space="preserve">Упражнение 5. Основные особенности работы с текстом в </w:t>
      </w:r>
      <w:r>
        <w:rPr>
          <w:lang w:val="en-US"/>
        </w:rPr>
        <w:t>HTML</w:t>
      </w:r>
      <w:bookmarkEnd w:id="6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редакторе 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добавьте один или несколько произвольных абзацев текста, например: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Таким образом создаются комментарии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&lt;!-- Комментарии могут быть в любой части кода HTML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&lt;!--</w:t>
      </w:r>
      <w:r>
        <w:rPr>
          <w:color w:val="B2B2B2"/>
        </w:rPr>
        <w:t>Добавляем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тэг</w:t>
      </w:r>
      <w:r>
        <w:rPr>
          <w:color w:val="B2B2B2"/>
          <w:lang w:val="en-US"/>
        </w:rPr>
        <w:t xml:space="preserve"> meta --&gt;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&lt;meta charset=”utf-8"&gt;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 xml:space="preserve">  </w:t>
      </w:r>
      <w:r>
        <w:rPr>
          <w:color w:val="B2B2B2"/>
          <w:lang w:val="en-US"/>
        </w:rPr>
        <w:t>&lt;title&gt;</w:t>
      </w:r>
      <w:r>
        <w:rPr>
          <w:color w:val="B2B2B2"/>
        </w:rPr>
        <w:t>Моя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первая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веб</w:t>
      </w:r>
      <w:r>
        <w:rPr>
          <w:color w:val="B2B2B2"/>
          <w:lang w:val="en-US"/>
        </w:rPr>
        <w:t>-</w:t>
      </w:r>
      <w:r>
        <w:rPr>
          <w:color w:val="B2B2B2"/>
        </w:rPr>
        <w:t>страница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&lt;!--Добавляем тэг p, который определяет текстовый абзац --&gt;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  <w:t>&lt;p title = “Information”&gt;Это текст моей первой страницы&lt;/p&gt;</w:t>
      </w:r>
    </w:p>
    <w:p>
      <w:pPr>
        <w:pStyle w:val="Normal"/>
        <w:spacing w:lineRule="auto" w:line="240" w:before="0" w:after="0"/>
        <w:ind w:left="708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b/>
          <w:color w:val="B2B2B2"/>
        </w:rPr>
        <w:t>&lt;p&gt;CSS - это язык описания внешнего вида документа,  написанного  с использованием языка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</w:p>
    <w:p>
      <w:pPr>
        <w:pStyle w:val="Normal"/>
        <w:spacing w:lineRule="auto" w:line="240" w:before="0" w:after="0"/>
        <w:ind w:left="1416"/>
        <w:rPr>
          <w:color w:val="B2B2B2"/>
        </w:rPr>
      </w:pPr>
      <w:r>
        <w:rPr>
          <w:color w:val="B2B2B2"/>
        </w:rPr>
        <w:t>&lt;a href = "http://www.w3.org"&gt;Это гиперссылка на сайт Консорциума Всемирной паутины&lt;/a&gt;&lt;br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 xml:space="preserve">&lt;img src="Tulips.jpg" alt="Tulips" width="104" height="142"/&gt; 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 xml:space="preserve"> </w:t>
      </w:r>
      <w:r>
        <w:rPr>
          <w:color w:val="B2B2B2"/>
          <w:lang w:val="en-US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&lt;/html&gt;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результат в браузере.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291840"/>
            <wp:effectExtent l="0" t="0" r="0" b="0"/>
            <wp:wrapTopAndBottom/>
            <wp:docPr id="20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9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коду документа в </w:t>
      </w:r>
      <w:r>
        <w:rPr>
          <w:color w:val="B2B2B2"/>
          <w:lang w:val="en-US"/>
        </w:rPr>
        <w:t>Notepad</w:t>
      </w:r>
      <w:r>
        <w:rPr>
          <w:color w:val="B2B2B2"/>
        </w:rPr>
        <w:t>++ и добавьте в любом новом абзаце перенос строк с помощью клавиши «</w:t>
      </w:r>
      <w:r>
        <w:rPr>
          <w:color w:val="B2B2B2"/>
          <w:lang w:val="en-US"/>
        </w:rPr>
        <w:t>Enter</w:t>
      </w:r>
      <w:r>
        <w:rPr>
          <w:color w:val="B2B2B2"/>
        </w:rPr>
        <w:t xml:space="preserve">», например: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&lt;p&gt;CSS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язык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вида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браузере. Обратите внимание, что при отображении текста в браузере ничего не изменилось –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не поддерживает переход на другую строку (к другому абзацу) с помощью клавиши «</w:t>
      </w:r>
      <w:r>
        <w:rPr>
          <w:color w:val="B2B2B2"/>
          <w:lang w:val="en-US"/>
        </w:rPr>
        <w:t>Enter</w:t>
      </w:r>
      <w:r>
        <w:rPr>
          <w:color w:val="B2B2B2"/>
        </w:rPr>
        <w:t xml:space="preserve">». 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открытому в </w:t>
      </w:r>
      <w:r>
        <w:rPr>
          <w:color w:val="B2B2B2"/>
          <w:lang w:val="en-US"/>
        </w:rPr>
        <w:t>Notepad</w:t>
      </w:r>
      <w:r>
        <w:rPr>
          <w:color w:val="B2B2B2"/>
        </w:rPr>
        <w:t>++ исходному коду текста. В любых местах этого же абзаца добавьте произвольное количество идущих подряд пробельных символов (чем больше пробелов Вы добавите – тем лучше), например: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&lt;p&gt;CSS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         язык           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      вида            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                     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                       разметки&lt;/p&gt;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результат.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Посмотрите результат в браузере. Обратите внимание, что при отображении текста в браузере опять ничего не изменилось, т.к. любое количество идущих подряд пробелов в браузере отображается как один.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950970"/>
            <wp:effectExtent l="0" t="0" r="0" b="0"/>
            <wp:wrapTopAndBottom/>
            <wp:docPr id="21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0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открытому в </w:t>
      </w:r>
      <w:r>
        <w:rPr>
          <w:color w:val="B2B2B2"/>
          <w:lang w:val="en-US"/>
        </w:rPr>
        <w:t>Notepad</w:t>
      </w:r>
      <w:r>
        <w:rPr>
          <w:color w:val="B2B2B2"/>
        </w:rPr>
        <w:t>++ исходному коду текста и замените в абзаце с созданными  ранее  пробелами и переносами текстом тэги &lt;</w:t>
      </w:r>
      <w:r>
        <w:rPr>
          <w:color w:val="B2B2B2"/>
          <w:lang w:val="en-US"/>
        </w:rPr>
        <w:t>p</w:t>
      </w:r>
      <w:r>
        <w:rPr>
          <w:color w:val="B2B2B2"/>
        </w:rPr>
        <w:t>&gt;…&lt;/</w:t>
      </w:r>
      <w:r>
        <w:rPr>
          <w:color w:val="B2B2B2"/>
          <w:lang w:val="en-US"/>
        </w:rPr>
        <w:t>p</w:t>
      </w:r>
      <w:r>
        <w:rPr>
          <w:color w:val="B2B2B2"/>
        </w:rPr>
        <w:t>&gt; на тэги &lt;</w:t>
      </w:r>
      <w:r>
        <w:rPr>
          <w:color w:val="B2B2B2"/>
          <w:lang w:val="en-US"/>
        </w:rPr>
        <w:t>pre</w:t>
      </w:r>
      <w:r>
        <w:rPr>
          <w:color w:val="B2B2B2"/>
        </w:rPr>
        <w:t>&gt;…&lt;/</w:t>
      </w:r>
      <w:r>
        <w:rPr>
          <w:color w:val="B2B2B2"/>
          <w:lang w:val="en-US"/>
        </w:rPr>
        <w:t>pre</w:t>
      </w:r>
      <w:r>
        <w:rPr>
          <w:color w:val="B2B2B2"/>
        </w:rPr>
        <w:t xml:space="preserve">&gt; соответственно, не меняя текст абзаца: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</w:r>
      <w:r>
        <w:rPr>
          <w:b/>
          <w:color w:val="B2B2B2"/>
        </w:rPr>
        <w:t>&lt;pre&gt;</w:t>
      </w:r>
      <w:r>
        <w:rPr>
          <w:color w:val="B2B2B2"/>
        </w:rPr>
        <w:t xml:space="preserve">CSS -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это      язык        описания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внешнего       вида         документа,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написанного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 xml:space="preserve">с       использованием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ab/>
        <w:t>языка                        разметки</w:t>
      </w:r>
      <w:r>
        <w:rPr>
          <w:b/>
          <w:color w:val="B2B2B2"/>
        </w:rPr>
        <w:t>&lt;/pre&gt;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Просмотрите результат в браузере и убедитесь, что количество отображаемых в браузере пробельных символов и переходов на новую строку теперь совпадает с количеством пробельных символов и переходов в исходном документе.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left</wp:align>
            </wp:positionH>
            <wp:positionV relativeFrom="paragraph">
              <wp:posOffset>85725</wp:posOffset>
            </wp:positionV>
            <wp:extent cx="7103110" cy="4069715"/>
            <wp:effectExtent l="0" t="0" r="0" b="0"/>
            <wp:wrapTopAndBottom/>
            <wp:docPr id="22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4069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Также обратите внимание на то, что в случае наличия длинных строк или написания всего текста в виде одной длинной строки в исходном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-коде, браузер  разместит текст по ширине  окна. Переносы текста будут добавлены автоматически в местах пробела. Если в тексте не будет пробелов, то в окне браузера появятся полосы прокрутки. Для того, чтобы в этом убедиться, добавьте на страницу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соответствующий длинный текст (или произвольный набор символов) – сначала с добавлением пробелов, затем без пробелов, и просмотрите результаты в браузере.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Удалите длинную строку, созданную в предыдущем задании, из исходного кода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-документа. </w:t>
      </w:r>
    </w:p>
    <w:p>
      <w:pPr>
        <w:pStyle w:val="ListParagraph"/>
        <w:numPr>
          <w:ilvl w:val="0"/>
          <w:numId w:val="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документ.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009515"/>
            <wp:effectExtent l="0" t="0" r="0" b="0"/>
            <wp:wrapTopAndBottom/>
            <wp:docPr id="23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009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7" w:name="_Toc412032937"/>
      <w:r>
        <w:rPr/>
        <w:t>Упражнение 6. Использование спецсимволов</w:t>
      </w:r>
      <w:bookmarkEnd w:id="7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Спецсимволы необходимы для отображения символов, которые являются специализированными для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(такие как знаки «больше», «меньше» и т.п.) или  которых нет на клавиатуре. Общий синтаксис: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b/>
          <w:i/>
          <w:color w:val="B2B2B2"/>
          <w:lang w:val="en-US"/>
        </w:rPr>
        <w:t>&amp;</w:t>
      </w:r>
      <w:r>
        <w:rPr>
          <w:i/>
          <w:color w:val="B2B2B2"/>
        </w:rPr>
        <w:t>обозначениеСимвола</w:t>
      </w:r>
      <w:r>
        <w:rPr>
          <w:b/>
          <w:color w:val="B2B2B2"/>
        </w:rPr>
        <w:t>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перед закрывающим тэгом &lt;/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&gt; добавьте следующий текст: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Цену товаров компании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quot</w:t>
      </w:r>
      <w:r>
        <w:rPr>
          <w:b/>
          <w:color w:val="B2B2B2"/>
        </w:rPr>
        <w:t>;</w:t>
      </w:r>
      <w:r>
        <w:rPr>
          <w:color w:val="B2B2B2"/>
          <w:lang w:val="en-US"/>
        </w:rPr>
        <w:t>QWERTY</w:t>
      </w:r>
      <w:r>
        <w:rPr>
          <w:color w:val="B2B2B2"/>
        </w:rPr>
        <w:t xml:space="preserve">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trade</w:t>
      </w:r>
      <w:r>
        <w:rPr>
          <w:b/>
          <w:color w:val="B2B2B2"/>
        </w:rPr>
        <w:t>;&amp;</w:t>
      </w:r>
      <w:r>
        <w:rPr>
          <w:b/>
          <w:color w:val="B2B2B2"/>
          <w:lang w:val="en-US"/>
        </w:rPr>
        <w:t>quot</w:t>
      </w:r>
      <w:r>
        <w:rPr>
          <w:b/>
          <w:color w:val="B2B2B2"/>
        </w:rPr>
        <w:t>;</w:t>
      </w:r>
      <w:r>
        <w:rPr>
          <w:color w:val="B2B2B2"/>
        </w:rPr>
        <w:t xml:space="preserve"> необходимо пересчитать с учетом курса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euro</w:t>
      </w:r>
      <w:r>
        <w:rPr>
          <w:b/>
          <w:color w:val="B2B2B2"/>
        </w:rPr>
        <w:t>;</w:t>
      </w:r>
      <w:r>
        <w:rPr>
          <w:color w:val="B2B2B2"/>
        </w:rPr>
        <w:t xml:space="preserve"> к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pound</w:t>
      </w:r>
      <w:r>
        <w:rPr>
          <w:b/>
          <w:color w:val="B2B2B2"/>
        </w:rPr>
        <w:t>;</w:t>
      </w:r>
      <w:r>
        <w:rPr>
          <w:color w:val="B2B2B2"/>
        </w:rPr>
        <w:t xml:space="preserve">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plusmn</w:t>
      </w:r>
      <w:r>
        <w:rPr>
          <w:b/>
          <w:color w:val="B2B2B2"/>
        </w:rPr>
        <w:t>;</w:t>
      </w:r>
      <w:r>
        <w:rPr>
          <w:color w:val="B2B2B2"/>
        </w:rPr>
        <w:t xml:space="preserve"> наценка для региона&lt;/</w:t>
      </w:r>
      <w:r>
        <w:rPr>
          <w:color w:val="B2B2B2"/>
          <w:lang w:val="en-US"/>
        </w:rPr>
        <w:t>p</w:t>
      </w:r>
      <w:r>
        <w:rPr>
          <w:color w:val="B2B2B2"/>
        </w:rPr>
        <w:t>&gt;&lt;/</w:t>
      </w:r>
      <w:r>
        <w:rPr>
          <w:color w:val="B2B2B2"/>
          <w:lang w:val="en-US"/>
        </w:rPr>
        <w:t>br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результат в браузере. Убедитесь, что в браузере информация отображается следующим образом: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063E9AAD">
                <wp:extent cx="3985260" cy="471805"/>
                <wp:effectExtent l="0" t="0" r="0" b="5080"/>
                <wp:docPr id="24" name="Рисунок 4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4" descr=""/>
                        <pic:cNvPicPr/>
                      </pic:nvPicPr>
                      <pic:blipFill>
                        <a:blip r:embed="rId2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9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985200" cy="4719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4" stroked="f" o:allowincell="f" style="position:absolute;margin-left:0pt;margin-top:-37.6pt;width:313.75pt;height:37.1pt;mso-wrap-style:none;v-text-anchor:middle;mso-position-vertical:top" wp14:anchorId="063E9AAD" type="_x0000_t75">
                <v:imagedata r:id="rId3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1.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jc w:val="center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2957830"/>
            <wp:effectExtent l="0" t="0" r="0" b="0"/>
            <wp:wrapTopAndBottom/>
            <wp:docPr id="26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2957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Heading2"/>
        <w:rPr/>
      </w:pPr>
      <w:r>
        <w:rPr/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Heading2"/>
        <w:rPr/>
      </w:pPr>
      <w:r>
        <w:rPr/>
      </w:r>
    </w:p>
    <w:p>
      <w:pPr>
        <w:pStyle w:val="Heading2"/>
        <w:rPr/>
      </w:pPr>
      <w:bookmarkStart w:id="8" w:name="_Toc412032938"/>
      <w:r>
        <w:rPr/>
        <w:t>2. Основы логического форматирования контента</w:t>
      </w:r>
      <w:bookmarkEnd w:id="8"/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3"/>
        <w:rPr/>
      </w:pPr>
      <w:bookmarkStart w:id="9" w:name="_Toc412032939"/>
      <w:r>
        <w:rPr/>
        <w:t>Упражнение 1. Использование заголовков</w:t>
      </w:r>
      <w:bookmarkEnd w:id="9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редакторе </w:t>
      </w:r>
      <w:r>
        <w:rPr>
          <w:color w:val="B2B2B2"/>
          <w:lang w:val="en-US"/>
        </w:rPr>
        <w:t>Notepad</w:t>
      </w:r>
      <w:r>
        <w:rPr>
          <w:color w:val="B2B2B2"/>
        </w:rPr>
        <w:t xml:space="preserve">++ создайте новую страницу с именем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&lt;title&gt;Работа с текстом&lt;/title&gt;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&lt;h1&gt;This is heading 1&lt;/h1&gt;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&lt;h2&gt;This is heading 2&lt;/h2&gt;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&lt;h3&gt;This is heading 3&lt;/h3&gt;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&lt;h4&gt;This is heading 4&lt;/h4&gt;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&lt;h5&gt;This is heading 5&lt;/h5&gt;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&lt;h6&gt;This is heading 6&lt;/h6&gt;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&lt;/html&gt;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7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страницу и просмотрите ее в браузере.  Убедитесь, что заголовки разного уровня отображаются по-разному (рисунок 4):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392D46A7">
                <wp:extent cx="1508125" cy="1569720"/>
                <wp:effectExtent l="0" t="0" r="0" b="0"/>
                <wp:docPr id="27" name="Рисунок 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5" descr=""/>
                        <pic:cNvPicPr/>
                      </pic:nvPicPr>
                      <pic:blipFill>
                        <a:blip r:embed="rId3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1508040" cy="1569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5" stroked="f" o:allowincell="f" style="position:absolute;margin-left:0pt;margin-top:-123.65pt;width:118.7pt;height:123.55pt;mso-wrap-style:none;v-text-anchor:middle;mso-position-vertical:top" wp14:anchorId="392D46A7" type="_x0000_t75">
                <v:imagedata r:id="rId3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4 – Использование заголовков разного уровня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563360" cy="3705225"/>
            <wp:effectExtent l="0" t="0" r="0" b="0"/>
            <wp:wrapTopAndBottom/>
            <wp:docPr id="2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705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0" w:name="_Toc412032940"/>
      <w:r>
        <w:rPr/>
        <w:t>Упражнение 2. Возможности логического форматирования текста</w:t>
      </w:r>
      <w:bookmarkEnd w:id="10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HTML позволяет использовать теги, выделяющие текст с целью его специального обособления: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b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bold</w:t>
      </w:r>
      <w:r>
        <w:rPr>
          <w:color w:val="B2B2B2"/>
        </w:rPr>
        <w:t xml:space="preserve">  - жирное начертание;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em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emphasized</w:t>
      </w:r>
      <w:r>
        <w:rPr>
          <w:color w:val="B2B2B2"/>
        </w:rPr>
        <w:t xml:space="preserve"> – смысловое ударение;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i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italic</w:t>
      </w:r>
      <w:r>
        <w:rPr>
          <w:color w:val="B2B2B2"/>
        </w:rPr>
        <w:t xml:space="preserve"> – курсив;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small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smaller</w:t>
      </w:r>
      <w:r>
        <w:rPr>
          <w:color w:val="B2B2B2"/>
        </w:rPr>
        <w:t xml:space="preserve"> – шрифт, уменьшенный на единицу относительно текущего;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strong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important</w:t>
      </w:r>
      <w:r>
        <w:rPr>
          <w:color w:val="B2B2B2"/>
        </w:rPr>
        <w:t xml:space="preserve"> – акцентирование текста;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sub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subscripted</w:t>
      </w:r>
      <w:r>
        <w:rPr>
          <w:color w:val="B2B2B2"/>
        </w:rPr>
        <w:t xml:space="preserve"> – подстрочный текст;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sup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superscripted</w:t>
      </w:r>
      <w:r>
        <w:rPr>
          <w:color w:val="B2B2B2"/>
        </w:rPr>
        <w:t xml:space="preserve"> – надстрочный текст;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ins</w:t>
      </w:r>
      <w:r>
        <w:rPr>
          <w:color w:val="B2B2B2"/>
        </w:rPr>
        <w:t xml:space="preserve">&gt; - </w:t>
      </w:r>
      <w:r>
        <w:rPr>
          <w:color w:val="B2B2B2"/>
          <w:lang w:val="en-US"/>
        </w:rPr>
        <w:t>inserted</w:t>
      </w:r>
      <w:r>
        <w:rPr>
          <w:color w:val="B2B2B2"/>
        </w:rPr>
        <w:t xml:space="preserve"> – выделение добавленного в новую версию документа текст;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&lt;del&gt; - deleted – удаленный (вычеркнутый) текст;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&lt;mark&gt; - marked/highlighted – </w:t>
      </w:r>
      <w:r>
        <w:rPr>
          <w:color w:val="B2B2B2"/>
        </w:rPr>
        <w:t>выделенный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</w:t>
      </w:r>
      <w:r>
        <w:rPr>
          <w:color w:val="B2B2B2"/>
          <w:lang w:val="en-US"/>
        </w:rPr>
        <w:t xml:space="preserve">. 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и удалите все заголовки &lt;</w:t>
      </w:r>
      <w:r>
        <w:rPr>
          <w:color w:val="B2B2B2"/>
          <w:lang w:val="en-US"/>
        </w:rPr>
        <w:t>h</w:t>
      </w:r>
      <w:r>
        <w:rPr>
          <w:color w:val="B2B2B2"/>
        </w:rPr>
        <w:t>1&gt;-&lt;</w:t>
      </w:r>
      <w:r>
        <w:rPr>
          <w:color w:val="B2B2B2"/>
          <w:lang w:val="en-US"/>
        </w:rPr>
        <w:t>h</w:t>
      </w:r>
      <w:r>
        <w:rPr>
          <w:color w:val="B2B2B2"/>
        </w:rPr>
        <w:t>6&gt;.</w:t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rFonts w:ascii="Calibri" w:hAnsi="Calibri" w:eastAsia="Calibri" w:cs="" w:asciiTheme="minorHAnsi" w:cstheme="minorBidi" w:eastAsiaTheme="minorHAnsi" w:hAnsiTheme="minorHAnsi"/>
          <w:color w:val="B2B2B2"/>
          <w:highlight w:val="none"/>
          <w:shd w:fill="FFFFD7" w:val="clear"/>
        </w:rPr>
      </w:pPr>
      <w:r>
        <w:rPr>
          <w:rFonts w:eastAsia="Calibri" w:cs="" w:cstheme="minorBidi" w:eastAsiaTheme="minorHAnsi"/>
          <w:color w:val="B2B2B2"/>
          <w:shd w:fill="FFFFD7" w:val="clear"/>
        </w:rPr>
        <w:t>В тело документа (между открывающим и закрывающим тэгами &lt;</w:t>
      </w:r>
      <w:r>
        <w:rPr>
          <w:rFonts w:eastAsia="Calibri" w:cs="" w:cstheme="minorBidi" w:eastAsiaTheme="minorHAnsi"/>
          <w:color w:val="B2B2B2"/>
          <w:shd w:fill="FFFFD7" w:val="clear"/>
          <w:lang w:val="en-US"/>
        </w:rPr>
        <w:t>body</w:t>
      </w:r>
      <w:r>
        <w:rPr>
          <w:rFonts w:eastAsia="Calibri" w:cs="" w:cstheme="minorBidi" w:eastAsiaTheme="minorHAnsi"/>
          <w:color w:val="B2B2B2"/>
          <w:shd w:fill="FFFFD7" w:val="clear"/>
        </w:rPr>
        <w:t>&gt;…&lt;/</w:t>
      </w:r>
      <w:r>
        <w:rPr>
          <w:rFonts w:eastAsia="Calibri" w:cs="" w:cstheme="minorBidi" w:eastAsiaTheme="minorHAnsi"/>
          <w:color w:val="B2B2B2"/>
          <w:shd w:fill="FFFFD7" w:val="clear"/>
          <w:lang w:val="en-US"/>
        </w:rPr>
        <w:t>body</w:t>
      </w:r>
      <w:r>
        <w:rPr>
          <w:rFonts w:eastAsia="Calibri" w:cs="" w:cstheme="minorBidi" w:eastAsiaTheme="minorHAnsi"/>
          <w:color w:val="B2B2B2"/>
          <w:shd w:fill="FFFFD7" w:val="clear"/>
        </w:rPr>
        <w:t xml:space="preserve">&gt;) поместите текст из файла </w:t>
      </w:r>
      <w:r>
        <w:rPr>
          <w:rFonts w:eastAsia="Calibri" w:cs="" w:cstheme="minorBidi" w:eastAsiaTheme="minorHAnsi"/>
          <w:b/>
          <w:i/>
          <w:color w:val="B2B2B2"/>
          <w:shd w:fill="FFFFD7" w:val="clear"/>
          <w:lang w:val="en-US"/>
        </w:rPr>
        <w:t>buttons</w:t>
      </w:r>
      <w:r>
        <w:rPr>
          <w:rFonts w:eastAsia="Calibri" w:cs="" w:cstheme="minorBidi" w:eastAsiaTheme="minorHAnsi"/>
          <w:b/>
          <w:i/>
          <w:color w:val="B2B2B2"/>
          <w:shd w:fill="FFFFD7" w:val="clear"/>
        </w:rPr>
        <w:t>.</w:t>
      </w:r>
      <w:r>
        <w:rPr>
          <w:rFonts w:eastAsia="Calibri" w:cs="" w:cstheme="minorBidi" w:eastAsiaTheme="minorHAnsi"/>
          <w:b/>
          <w:i/>
          <w:color w:val="B2B2B2"/>
          <w:shd w:fill="FFFFD7" w:val="clear"/>
          <w:lang w:val="en-US"/>
        </w:rPr>
        <w:t>docx</w:t>
      </w:r>
      <w:r>
        <w:rPr>
          <w:rFonts w:eastAsia="Calibri" w:cs="" w:cstheme="minorBidi" w:eastAsiaTheme="minorHAnsi"/>
          <w:color w:val="B2B2B2"/>
          <w:shd w:fill="FFFFD7" w:val="clear"/>
        </w:rPr>
        <w:t>.</w:t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Измените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, добавив некоторые из перечисленных ранее тэгов как представлено в листинге ниже (добавляемые тэги выделены в листинге полужирным шрифтом; по мере добавления </w:t>
      </w:r>
      <w:r>
        <w:rPr>
          <w:b/>
          <w:color w:val="B2B2B2"/>
        </w:rPr>
        <w:t xml:space="preserve">каждого </w:t>
      </w:r>
      <w:r>
        <w:rPr>
          <w:color w:val="B2B2B2"/>
        </w:rPr>
        <w:t>нового смыслового тэга – сохраняйте изменения и просматривайте результат в браузере):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&lt;title&gt;Работа с текстом&lt;/title&gt;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&lt;body&gt;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>&lt;h1&gt;</w:t>
      </w:r>
      <w:r>
        <w:rPr>
          <w:color w:val="B2B2B2"/>
          <w:lang w:val="en-US"/>
        </w:rPr>
        <w:t>ООО "Рога &amp; K</w:t>
      </w:r>
      <w:r>
        <w:rPr>
          <w:b/>
          <w:color w:val="B2B2B2"/>
          <w:lang w:val="en-US"/>
        </w:rPr>
        <w:t>&lt;sup&gt;</w:t>
      </w:r>
      <w:r>
        <w:rPr>
          <w:color w:val="B2B2B2"/>
          <w:lang w:val="en-US"/>
        </w:rPr>
        <w:t>o</w:t>
      </w:r>
      <w:r>
        <w:rPr>
          <w:b/>
          <w:color w:val="B2B2B2"/>
          <w:lang w:val="en-US"/>
        </w:rPr>
        <w:t>&lt;/sup&gt;</w:t>
      </w:r>
      <w:r>
        <w:rPr>
          <w:color w:val="B2B2B2"/>
          <w:lang w:val="en-US"/>
        </w:rPr>
        <w:t>"</w:t>
      </w:r>
      <w:r>
        <w:rPr>
          <w:b/>
          <w:color w:val="B2B2B2"/>
          <w:lang w:val="en-US"/>
        </w:rPr>
        <w:t>&lt;/h1&gt;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h</w:t>
      </w:r>
      <w:r>
        <w:rPr>
          <w:b/>
          <w:color w:val="B2B2B2"/>
        </w:rPr>
        <w:t>2&gt;&lt;</w:t>
      </w:r>
      <w:r>
        <w:rPr>
          <w:b/>
          <w:color w:val="B2B2B2"/>
          <w:lang w:val="en-US"/>
        </w:rPr>
        <w:t>i</w:t>
      </w:r>
      <w:r>
        <w:rPr>
          <w:b/>
          <w:color w:val="B2B2B2"/>
        </w:rPr>
        <w:t>&gt;</w:t>
      </w:r>
      <w:r>
        <w:rPr>
          <w:color w:val="B2B2B2"/>
        </w:rPr>
        <w:t>Наши пуговицы - Ваше все!</w:t>
      </w:r>
      <w:r>
        <w:rPr>
          <w:b/>
          <w:color w:val="B2B2B2"/>
        </w:rPr>
        <w:t>&lt;/</w:t>
      </w:r>
      <w:r>
        <w:rPr>
          <w:b/>
          <w:color w:val="B2B2B2"/>
          <w:lang w:val="en-US"/>
        </w:rPr>
        <w:t>i</w:t>
      </w:r>
      <w:r>
        <w:rPr>
          <w:b/>
          <w:color w:val="B2B2B2"/>
        </w:rPr>
        <w:t>&gt;&lt;/</w:t>
      </w:r>
      <w:r>
        <w:rPr>
          <w:b/>
          <w:color w:val="B2B2B2"/>
          <w:lang w:val="en-US"/>
        </w:rPr>
        <w:t>h</w:t>
      </w:r>
      <w:r>
        <w:rPr>
          <w:b/>
          <w:color w:val="B2B2B2"/>
        </w:rPr>
        <w:t>2&gt;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  <w:r>
        <w:rPr>
          <w:color w:val="B2B2B2"/>
        </w:rPr>
        <w:t>Мы осуществляем выпуск &lt;</w:t>
      </w:r>
      <w:r>
        <w:rPr>
          <w:b/>
          <w:color w:val="B2B2B2"/>
          <w:lang w:val="en-US"/>
        </w:rPr>
        <w:t>em</w:t>
      </w:r>
      <w:r>
        <w:rPr>
          <w:color w:val="B2B2B2"/>
        </w:rPr>
        <w:t>&gt;всех&lt;/</w:t>
      </w:r>
      <w:r>
        <w:rPr>
          <w:b/>
          <w:color w:val="B2B2B2"/>
          <w:lang w:val="en-US"/>
        </w:rPr>
        <w:t>em</w:t>
      </w:r>
      <w:r>
        <w:rPr>
          <w:color w:val="B2B2B2"/>
        </w:rPr>
        <w:t>&gt; разновидностей &lt;</w:t>
      </w:r>
      <w:r>
        <w:rPr>
          <w:b/>
          <w:color w:val="B2B2B2"/>
          <w:lang w:val="en-US"/>
        </w:rPr>
        <w:t>b</w:t>
      </w:r>
      <w:r>
        <w:rPr>
          <w:color w:val="B2B2B2"/>
        </w:rPr>
        <w:t>&gt;пуговиц&lt;/</w:t>
      </w:r>
      <w:r>
        <w:rPr>
          <w:b/>
          <w:color w:val="B2B2B2"/>
          <w:lang w:val="en-US"/>
        </w:rPr>
        <w:t>b</w:t>
      </w:r>
      <w:r>
        <w:rPr>
          <w:color w:val="B2B2B2"/>
        </w:rPr>
        <w:t xml:space="preserve">&gt;,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изготавливаем пришивные пуговицы на ножке или традиционные,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с несколькими отверстиями посередине.&lt;/</w:t>
      </w:r>
      <w:r>
        <w:rPr>
          <w:b/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&gt;Нашу продукцию можно приобрести по &lt;</w:t>
      </w:r>
      <w:r>
        <w:rPr>
          <w:b/>
          <w:color w:val="B2B2B2"/>
          <w:lang w:val="en-US"/>
        </w:rPr>
        <w:t>del</w:t>
      </w:r>
      <w:r>
        <w:rPr>
          <w:color w:val="B2B2B2"/>
        </w:rPr>
        <w:t>&gt; всему Северо-Западному региону &lt;/</w:t>
      </w:r>
      <w:r>
        <w:rPr>
          <w:b/>
          <w:color w:val="B2B2B2"/>
          <w:lang w:val="en-US"/>
        </w:rPr>
        <w:t>del</w:t>
      </w:r>
      <w:r>
        <w:rPr>
          <w:color w:val="B2B2B2"/>
        </w:rPr>
        <w:t>&gt; &lt;</w:t>
      </w:r>
      <w:r>
        <w:rPr>
          <w:b/>
          <w:color w:val="B2B2B2"/>
          <w:lang w:val="en-US"/>
        </w:rPr>
        <w:t>ins</w:t>
      </w:r>
      <w:r>
        <w:rPr>
          <w:color w:val="B2B2B2"/>
        </w:rPr>
        <w:t>&gt;по всей России&lt;/</w:t>
      </w:r>
      <w:r>
        <w:rPr>
          <w:b/>
          <w:color w:val="B2B2B2"/>
          <w:lang w:val="en-US"/>
        </w:rPr>
        <w:t>ins</w:t>
      </w:r>
      <w:r>
        <w:rPr>
          <w:color w:val="B2B2B2"/>
        </w:rPr>
        <w:t>&gt;  у представителей компании.&lt;/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&gt;Кроме того, именно у нас вы можете сделать заказ на &lt;</w:t>
      </w:r>
      <w:r>
        <w:rPr>
          <w:b/>
          <w:color w:val="B2B2B2"/>
          <w:lang w:val="en-US"/>
        </w:rPr>
        <w:t>strong</w:t>
      </w:r>
      <w:r>
        <w:rPr>
          <w:color w:val="B2B2B2"/>
        </w:rPr>
        <w:t>&gt;эксклюзивные изделия&lt;/</w:t>
      </w:r>
      <w:r>
        <w:rPr>
          <w:b/>
          <w:color w:val="B2B2B2"/>
          <w:lang w:val="en-US"/>
        </w:rPr>
        <w:t>strong</w:t>
      </w:r>
      <w:r>
        <w:rPr>
          <w:color w:val="B2B2B2"/>
        </w:rPr>
        <w:t>&gt;, которые будут только на вашей одежде. Мы также выполняем заказы различных  компаний на производство пуговиц &lt;</w:t>
      </w:r>
      <w:r>
        <w:rPr>
          <w:b/>
          <w:color w:val="B2B2B2"/>
          <w:lang w:val="en-US"/>
        </w:rPr>
        <w:t>mark</w:t>
      </w:r>
      <w:r>
        <w:rPr>
          <w:color w:val="B2B2B2"/>
        </w:rPr>
        <w:t>&gt;с логотипами или любыми другими надписями и рисунками&lt;/</w:t>
      </w:r>
      <w:r>
        <w:rPr>
          <w:b/>
          <w:color w:val="B2B2B2"/>
          <w:lang w:val="en-US"/>
        </w:rPr>
        <w:t>mark</w:t>
      </w:r>
      <w:r>
        <w:rPr>
          <w:color w:val="B2B2B2"/>
        </w:rPr>
        <w:t>&gt;. Посетите наш каталог, и вы обязательно найдете для себя изделия по душе!&lt;/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h</w:t>
      </w:r>
      <w:r>
        <w:rPr>
          <w:b/>
          <w:color w:val="B2B2B2"/>
        </w:rPr>
        <w:t>2</w:t>
      </w:r>
      <w:r>
        <w:rPr>
          <w:color w:val="B2B2B2"/>
        </w:rPr>
        <w:t>&gt;Интересное о пуговицах&lt;/</w:t>
      </w:r>
      <w:r>
        <w:rPr>
          <w:b/>
          <w:color w:val="B2B2B2"/>
          <w:lang w:val="en-US"/>
        </w:rPr>
        <w:t>h</w:t>
      </w:r>
      <w:r>
        <w:rPr>
          <w:b/>
          <w:color w:val="B2B2B2"/>
        </w:rPr>
        <w:t>2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color w:val="B2B2B2"/>
        </w:rPr>
        <w:t>&gt;Пуговица — небольшой предмет любой формы с отверстиями или ушком для пришивания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>
        <w:rPr>
          <w:b/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  <w:r>
        <w:rPr>
          <w:color w:val="B2B2B2"/>
        </w:rPr>
        <w:t>Коллекционирование пуговиц называется филобутонистика</w:t>
      </w:r>
      <w:r>
        <w:rPr>
          <w:b/>
          <w:color w:val="B2B2B2"/>
        </w:rPr>
        <w:t>.&lt;/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  <w:r>
        <w:rPr>
          <w:color w:val="B2B2B2"/>
        </w:rPr>
        <w:t xml:space="preserve">Знаете ли вы, что Первая Мировая война случилась из-за плохо расстегивающихся пуговиц? Эрцгерцог Франц-Фердинанд умер после выстрела только из-за того, что на расстегивание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всех его пуговиц для обработки раны потребовалось слишком много времени</w:t>
      </w:r>
      <w:r>
        <w:rPr>
          <w:b/>
          <w:color w:val="B2B2B2"/>
        </w:rPr>
        <w:t>.&lt;/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&gt;&lt;</w:t>
      </w:r>
      <w:r>
        <w:rPr>
          <w:b/>
          <w:color w:val="B2B2B2"/>
          <w:lang w:val="en-US"/>
        </w:rPr>
        <w:t>b</w:t>
      </w:r>
      <w:r>
        <w:rPr>
          <w:b/>
          <w:color w:val="B2B2B2"/>
        </w:rPr>
        <w:t>&gt;</w:t>
      </w:r>
      <w:r>
        <w:rPr>
          <w:color w:val="B2B2B2"/>
        </w:rPr>
        <w:t>Наша контактная информация</w:t>
      </w:r>
      <w:r>
        <w:rPr>
          <w:b/>
          <w:color w:val="B2B2B2"/>
        </w:rPr>
        <w:t>:&lt;/</w:t>
      </w:r>
      <w:r>
        <w:rPr>
          <w:b/>
          <w:color w:val="B2B2B2"/>
          <w:lang w:val="en-US"/>
        </w:rPr>
        <w:t>b</w:t>
      </w:r>
      <w:r>
        <w:rPr>
          <w:b/>
          <w:color w:val="B2B2B2"/>
        </w:rPr>
        <w:t>&gt;&lt;/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Россия, </w:t>
      </w: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br</w:t>
      </w:r>
      <w:r>
        <w:rPr>
          <w:b/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Санкт-Петербург, </w:t>
      </w: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br</w:t>
      </w:r>
      <w:r>
        <w:rPr>
          <w:b/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ул.Ленина, д.1</w:t>
      </w: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br</w:t>
      </w:r>
      <w:r>
        <w:rPr>
          <w:b/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(812)123-4567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&lt;/</w:t>
      </w:r>
      <w:r>
        <w:rPr>
          <w:b/>
          <w:color w:val="B2B2B2"/>
          <w:lang w:val="en-US"/>
        </w:rPr>
        <w:t>p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906770"/>
            <wp:effectExtent l="0" t="0" r="0" b="0"/>
            <wp:wrapTopAndBottom/>
            <wp:docPr id="3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906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1" w:name="_Toc412032941"/>
      <w:r>
        <w:rPr/>
        <w:t>Упражнение 3. Ссылки, цитаты, определения</w:t>
      </w:r>
      <w:bookmarkEnd w:id="11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открытый ранее файл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>внесите следующие дополнения (добавляемые тэги выделены полужирным шрифтом):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</w:t>
      </w:r>
      <w:r>
        <w:rPr>
          <w:color w:val="B2B2B2"/>
        </w:rPr>
        <w:t>Работа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с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текстом</w:t>
      </w:r>
      <w:r>
        <w:rPr>
          <w:color w:val="B2B2B2"/>
          <w:lang w:val="en-US"/>
        </w:rPr>
        <w:t>&lt;/title&gt;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&lt;/head&gt;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&lt;body&gt;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&lt;h1&gt;ООО "Рога &amp; K&lt;sup&gt;o&lt;/sup&gt;"&lt;/h1&gt;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h</w:t>
      </w:r>
      <w:r>
        <w:rPr>
          <w:color w:val="B2B2B2"/>
        </w:rPr>
        <w:t>2&gt;&lt;</w:t>
      </w:r>
      <w:r>
        <w:rPr>
          <w:color w:val="B2B2B2"/>
          <w:lang w:val="en-US"/>
        </w:rPr>
        <w:t>i</w:t>
      </w:r>
      <w:r>
        <w:rPr>
          <w:color w:val="B2B2B2"/>
        </w:rPr>
        <w:t>&gt;Наши пуговицы - Ваше все!&lt;/</w:t>
      </w:r>
      <w:r>
        <w:rPr>
          <w:color w:val="B2B2B2"/>
          <w:lang w:val="en-US"/>
        </w:rPr>
        <w:t>i</w:t>
      </w:r>
      <w:r>
        <w:rPr>
          <w:color w:val="B2B2B2"/>
        </w:rPr>
        <w:t>&gt;&lt;/</w:t>
      </w:r>
      <w:r>
        <w:rPr>
          <w:color w:val="B2B2B2"/>
          <w:lang w:val="en-US"/>
        </w:rPr>
        <w:t>h</w:t>
      </w:r>
      <w:r>
        <w:rPr>
          <w:color w:val="B2B2B2"/>
        </w:rPr>
        <w:t>2&gt;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&gt;Мы осуществляем выпуск &lt;</w:t>
      </w:r>
      <w:r>
        <w:rPr>
          <w:color w:val="B2B2B2"/>
          <w:lang w:val="en-US"/>
        </w:rPr>
        <w:t>em</w:t>
      </w:r>
      <w:r>
        <w:rPr>
          <w:color w:val="B2B2B2"/>
        </w:rPr>
        <w:t>&gt;всех&lt;/</w:t>
      </w:r>
      <w:r>
        <w:rPr>
          <w:color w:val="B2B2B2"/>
          <w:lang w:val="en-US"/>
        </w:rPr>
        <w:t>em</w:t>
      </w:r>
      <w:r>
        <w:rPr>
          <w:color w:val="B2B2B2"/>
        </w:rPr>
        <w:t>&gt; разновидностей &lt;</w:t>
      </w:r>
      <w:r>
        <w:rPr>
          <w:color w:val="B2B2B2"/>
          <w:lang w:val="en-US"/>
        </w:rPr>
        <w:t>b</w:t>
      </w:r>
      <w:r>
        <w:rPr>
          <w:color w:val="B2B2B2"/>
        </w:rPr>
        <w:t>&gt;пуговиц&lt;/</w:t>
      </w:r>
      <w:r>
        <w:rPr>
          <w:color w:val="B2B2B2"/>
          <w:lang w:val="en-US"/>
        </w:rPr>
        <w:t>b</w:t>
      </w:r>
      <w:r>
        <w:rPr>
          <w:color w:val="B2B2B2"/>
        </w:rPr>
        <w:t xml:space="preserve">&gt;,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изготавливаем пришивные пуговицы на ножке или традиционные, с несколькими отверстиями посередине.&lt;/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&gt;Нашу продукцию можно приобрести по &lt;</w:t>
      </w:r>
      <w:r>
        <w:rPr>
          <w:color w:val="B2B2B2"/>
          <w:lang w:val="en-US"/>
        </w:rPr>
        <w:t>del</w:t>
      </w:r>
      <w:r>
        <w:rPr>
          <w:color w:val="B2B2B2"/>
        </w:rPr>
        <w:t>&gt; всему Северо-Западному региону &lt;/</w:t>
      </w:r>
      <w:r>
        <w:rPr>
          <w:color w:val="B2B2B2"/>
          <w:lang w:val="en-US"/>
        </w:rPr>
        <w:t>del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ins</w:t>
      </w:r>
      <w:r>
        <w:rPr>
          <w:color w:val="B2B2B2"/>
        </w:rPr>
        <w:t>&gt;по всей России&lt;/</w:t>
      </w:r>
      <w:r>
        <w:rPr>
          <w:color w:val="B2B2B2"/>
          <w:lang w:val="en-US"/>
        </w:rPr>
        <w:t>ins</w:t>
      </w:r>
      <w:r>
        <w:rPr>
          <w:color w:val="B2B2B2"/>
        </w:rPr>
        <w:t>&gt; у представителей компании.&lt;/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&gt;Кроме того, именно у нас вы можете сделать заказ на &lt;</w:t>
      </w:r>
      <w:r>
        <w:rPr>
          <w:color w:val="B2B2B2"/>
          <w:lang w:val="en-US"/>
        </w:rPr>
        <w:t>strong</w:t>
      </w:r>
      <w:r>
        <w:rPr>
          <w:color w:val="B2B2B2"/>
        </w:rPr>
        <w:t>&gt;эксклюзивные изделия&lt;/</w:t>
      </w:r>
      <w:r>
        <w:rPr>
          <w:color w:val="B2B2B2"/>
          <w:lang w:val="en-US"/>
        </w:rPr>
        <w:t>strong</w:t>
      </w:r>
      <w:r>
        <w:rPr>
          <w:color w:val="B2B2B2"/>
        </w:rPr>
        <w:t>&gt;, которые будут только на вашей одежде. Мы также выполняем заказы различных компаний на производство пуговиц &lt;</w:t>
      </w:r>
      <w:r>
        <w:rPr>
          <w:color w:val="B2B2B2"/>
          <w:lang w:val="en-US"/>
        </w:rPr>
        <w:t>mark</w:t>
      </w:r>
      <w:r>
        <w:rPr>
          <w:color w:val="B2B2B2"/>
        </w:rPr>
        <w:t>&gt;с логотипами или любыми другими надписями и рисунками&lt;/</w:t>
      </w:r>
      <w:r>
        <w:rPr>
          <w:color w:val="B2B2B2"/>
          <w:lang w:val="en-US"/>
        </w:rPr>
        <w:t>mark</w:t>
      </w:r>
      <w:r>
        <w:rPr>
          <w:color w:val="B2B2B2"/>
        </w:rPr>
        <w:t>&gt;. Посетите наш каталог, и вы обязательно найдете для себя изделия по душе!&lt;/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h</w:t>
      </w:r>
      <w:r>
        <w:rPr>
          <w:color w:val="B2B2B2"/>
        </w:rPr>
        <w:t>2&gt;Интересное о пуговицах&lt;/</w:t>
      </w:r>
      <w:r>
        <w:rPr>
          <w:color w:val="B2B2B2"/>
          <w:lang w:val="en-US"/>
        </w:rPr>
        <w:t>h</w:t>
      </w:r>
      <w:r>
        <w:rPr>
          <w:color w:val="B2B2B2"/>
        </w:rPr>
        <w:t>2&gt;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&gt;Пуговица — небольшой предмет любой формы с отверстиями или ушком для пришивания  к одежде. В более узком варианте — застёжка на одежде и других швейных изделиях, предназначенная для соединения её частей (пуговица на одной части одежды вдевается в петлю, находящуюся на другой части, и тем самым осуществляется застёгивание).&lt;/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&gt;Коллекционирование пуговиц называется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dfn</w:t>
      </w:r>
      <w:r>
        <w:rPr>
          <w:b/>
          <w:color w:val="B2B2B2"/>
        </w:rPr>
        <w:t xml:space="preserve"> </w:t>
      </w:r>
      <w:r>
        <w:rPr>
          <w:b/>
          <w:color w:val="B2B2B2"/>
          <w:lang w:val="en-US"/>
        </w:rPr>
        <w:t>title</w:t>
      </w:r>
      <w:r>
        <w:rPr>
          <w:b/>
          <w:color w:val="B2B2B2"/>
        </w:rPr>
        <w:t xml:space="preserve"> = "Коллекционирование пуговиц"&gt;</w:t>
      </w:r>
      <w:r>
        <w:rPr>
          <w:color w:val="B2B2B2"/>
        </w:rPr>
        <w:t>филобутонистика</w:t>
      </w:r>
      <w:r>
        <w:rPr>
          <w:b/>
          <w:color w:val="B2B2B2"/>
        </w:rPr>
        <w:t>&lt;/</w:t>
      </w:r>
      <w:r>
        <w:rPr>
          <w:b/>
          <w:color w:val="B2B2B2"/>
          <w:lang w:val="en-US"/>
        </w:rPr>
        <w:t>dfn</w:t>
      </w:r>
      <w:r>
        <w:rPr>
          <w:b/>
          <w:color w:val="B2B2B2"/>
        </w:rPr>
        <w:t>&gt;</w:t>
      </w:r>
      <w:r>
        <w:rPr>
          <w:color w:val="B2B2B2"/>
        </w:rPr>
        <w:t>.&lt;/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&gt;Знаете ли вы, что Первая Мировая война случилась из-за плохо расстегивающихся пуговиц?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blockquote</w:t>
      </w:r>
      <w:r>
        <w:rPr>
          <w:b/>
          <w:color w:val="B2B2B2"/>
        </w:rPr>
        <w:t>&gt; &lt;</w:t>
      </w:r>
      <w:r>
        <w:rPr>
          <w:b/>
          <w:color w:val="B2B2B2"/>
          <w:lang w:val="en-US"/>
        </w:rPr>
        <w:t>cite</w:t>
      </w:r>
      <w:r>
        <w:rPr>
          <w:b/>
          <w:color w:val="B2B2B2"/>
        </w:rPr>
        <w:t>&gt;"</w:t>
      </w:r>
      <w:r>
        <w:rPr>
          <w:b/>
          <w:color w:val="B2B2B2"/>
          <w:lang w:val="en-US"/>
        </w:rPr>
        <w:t>http</w:t>
      </w:r>
      <w:r>
        <w:rPr>
          <w:b/>
          <w:color w:val="B2B2B2"/>
        </w:rPr>
        <w:t>://</w:t>
      </w:r>
      <w:r>
        <w:rPr>
          <w:b/>
          <w:color w:val="B2B2B2"/>
          <w:lang w:val="en-US"/>
        </w:rPr>
        <w:t>glamik</w:t>
      </w:r>
      <w:r>
        <w:rPr>
          <w:b/>
          <w:color w:val="B2B2B2"/>
        </w:rPr>
        <w:t>.</w:t>
      </w:r>
      <w:r>
        <w:rPr>
          <w:b/>
          <w:color w:val="B2B2B2"/>
          <w:lang w:val="en-US"/>
        </w:rPr>
        <w:t>ru</w:t>
      </w:r>
      <w:r>
        <w:rPr>
          <w:b/>
          <w:color w:val="B2B2B2"/>
        </w:rPr>
        <w:t>/</w:t>
      </w:r>
      <w:r>
        <w:rPr>
          <w:b/>
          <w:color w:val="B2B2B2"/>
          <w:lang w:val="en-US"/>
        </w:rPr>
        <w:t>blog</w:t>
      </w:r>
      <w:r>
        <w:rPr>
          <w:b/>
          <w:color w:val="B2B2B2"/>
        </w:rPr>
        <w:t>/2012-03-07-640"&gt;&lt;/</w:t>
      </w:r>
      <w:r>
        <w:rPr>
          <w:b/>
          <w:color w:val="B2B2B2"/>
          <w:lang w:val="en-US"/>
        </w:rPr>
        <w:t>cite</w:t>
      </w:r>
      <w:r>
        <w:rPr>
          <w:b/>
          <w:color w:val="B2B2B2"/>
        </w:rPr>
        <w:t>&gt;</w:t>
      </w:r>
      <w:r>
        <w:rPr>
          <w:color w:val="B2B2B2"/>
        </w:rPr>
        <w:t xml:space="preserve">Эрцгерцог Франц-Фердинанд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умер после выстрела только из-за того, что на расстегивание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всех его пуговиц для обработки раны потребовалось слишком много времени</w:t>
      </w:r>
      <w:r>
        <w:rPr>
          <w:b/>
          <w:color w:val="B2B2B2"/>
        </w:rPr>
        <w:t>.&lt;/</w:t>
      </w:r>
      <w:r>
        <w:rPr>
          <w:b/>
          <w:color w:val="B2B2B2"/>
          <w:lang w:val="en-US"/>
        </w:rPr>
        <w:t>blockquote</w:t>
      </w:r>
      <w:r>
        <w:rPr>
          <w:b/>
          <w:color w:val="B2B2B2"/>
        </w:rPr>
        <w:t>&gt;</w:t>
      </w:r>
      <w:r>
        <w:rPr>
          <w:color w:val="B2B2B2"/>
        </w:rPr>
        <w:t>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&gt;&lt;</w:t>
      </w:r>
      <w:r>
        <w:rPr>
          <w:color w:val="B2B2B2"/>
          <w:lang w:val="en-US"/>
        </w:rPr>
        <w:t>b</w:t>
      </w:r>
      <w:r>
        <w:rPr>
          <w:color w:val="B2B2B2"/>
        </w:rPr>
        <w:t>&gt;Наша контактная информация:&lt;/</w:t>
      </w:r>
      <w:r>
        <w:rPr>
          <w:color w:val="B2B2B2"/>
          <w:lang w:val="en-US"/>
        </w:rPr>
        <w:t>b</w:t>
      </w:r>
      <w:r>
        <w:rPr>
          <w:color w:val="B2B2B2"/>
        </w:rPr>
        <w:t>&gt;&lt;/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</w:rPr>
        <w:t>&lt;</w:t>
      </w:r>
      <w:r>
        <w:rPr>
          <w:b/>
          <w:color w:val="B2B2B2"/>
          <w:lang w:val="en-US"/>
        </w:rPr>
        <w:t>address</w:t>
      </w:r>
      <w:r>
        <w:rPr>
          <w:b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Россия,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Санкт-Петербург, &lt;</w:t>
      </w:r>
      <w:r>
        <w:rPr>
          <w:color w:val="B2B2B2"/>
          <w:lang w:val="en-US"/>
        </w:rPr>
        <w:t>br</w:t>
      </w:r>
      <w:r>
        <w:rPr>
          <w:color w:val="B2B2B2"/>
        </w:rPr>
        <w:t xml:space="preserve">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ул.Ленина, д.1&lt;br /&gt;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(812)123-4567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>&lt;/address&gt;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html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изменения и просмотрите полученный результат в браузере.</w:t>
      </w:r>
    </w:p>
    <w:p>
      <w:pPr>
        <w:pStyle w:val="ListParagraph"/>
        <w:numPr>
          <w:ilvl w:val="0"/>
          <w:numId w:val="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4926330"/>
            <wp:effectExtent l="0" t="0" r="0" b="0"/>
            <wp:wrapTopAndBottom/>
            <wp:docPr id="3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492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2" w:name="_Toc412032942"/>
      <w:r>
        <w:rPr/>
        <w:t>Упражнение 4. Элементы компьютерного кода</w:t>
      </w:r>
      <w:bookmarkEnd w:id="12"/>
      <w:r>
        <w:rPr/>
        <w:t xml:space="preserve">  </w:t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Для отформатированного представления элементов, связанных с компьютерным кодом, могут использоваться тэги &lt;</w:t>
      </w:r>
      <w:r>
        <w:rPr>
          <w:color w:val="B2B2B2"/>
          <w:lang w:val="en-US"/>
        </w:rPr>
        <w:t>kbd</w:t>
      </w:r>
      <w:r>
        <w:rPr>
          <w:color w:val="B2B2B2"/>
        </w:rPr>
        <w:t>&gt;, &lt;</w:t>
      </w:r>
      <w:r>
        <w:rPr>
          <w:color w:val="B2B2B2"/>
          <w:lang w:val="en-US"/>
        </w:rPr>
        <w:t>samp</w:t>
      </w:r>
      <w:r>
        <w:rPr>
          <w:color w:val="B2B2B2"/>
        </w:rPr>
        <w:t>&gt;, &lt;</w:t>
      </w:r>
      <w:r>
        <w:rPr>
          <w:color w:val="B2B2B2"/>
          <w:lang w:val="en-US"/>
        </w:rPr>
        <w:t>code</w:t>
      </w:r>
      <w:r>
        <w:rPr>
          <w:color w:val="B2B2B2"/>
        </w:rPr>
        <w:t>&gt;, &lt;</w:t>
      </w:r>
      <w:r>
        <w:rPr>
          <w:color w:val="B2B2B2"/>
          <w:lang w:val="en-US"/>
        </w:rPr>
        <w:t>var</w:t>
      </w:r>
      <w:r>
        <w:rPr>
          <w:color w:val="B2B2B2"/>
        </w:rPr>
        <w:t xml:space="preserve">&gt;.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новый файл </w:t>
      </w:r>
      <w:r>
        <w:rPr>
          <w:b/>
          <w:i/>
          <w:color w:val="B2B2B2"/>
          <w:lang w:val="en-US"/>
        </w:rPr>
        <w:t>code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, самостоятельно определите ее структуру с помощью тэгов &lt;</w:t>
      </w:r>
      <w:r>
        <w:rPr>
          <w:color w:val="B2B2B2"/>
          <w:lang w:val="en-US"/>
        </w:rPr>
        <w:t>html</w:t>
      </w:r>
      <w:r>
        <w:rPr>
          <w:color w:val="B2B2B2"/>
        </w:rPr>
        <w:t>&gt;, &lt;</w:t>
      </w:r>
      <w:r>
        <w:rPr>
          <w:color w:val="B2B2B2"/>
          <w:lang w:val="en-US"/>
        </w:rPr>
        <w:t>head</w:t>
      </w:r>
      <w:r>
        <w:rPr>
          <w:color w:val="B2B2B2"/>
        </w:rPr>
        <w:t>&gt; и &lt;</w:t>
      </w:r>
      <w:r>
        <w:rPr>
          <w:color w:val="B2B2B2"/>
          <w:lang w:val="en-US"/>
        </w:rPr>
        <w:t>body</w:t>
      </w:r>
      <w:r>
        <w:rPr>
          <w:color w:val="B2B2B2"/>
        </w:rPr>
        <w:t>&gt;.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тело документа  (между открывающим и закрывающим тэгами &lt;body&gt;…&lt;/body&gt;) добавьте следующий код: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&lt;p&gt;Для обозначения ввода с клавиатуры используется тэг &amp;lt;kbd&amp;gt;&lt;/p&gt;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&lt;p&gt;&lt;kbd&gt;File | Save...&lt;/kbd&gt;&lt;/p&gt;</w:t>
      </w:r>
    </w:p>
    <w:p>
      <w:pPr>
        <w:pStyle w:val="ListParagraph"/>
        <w:spacing w:lineRule="auto" w:line="240" w:before="0" w:after="0"/>
        <w:contextualSpacing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изменения, отобразите результат работы в браузере. Обратите внимание на то, что заключенный в тэги &lt;</w:t>
      </w:r>
      <w:r>
        <w:rPr>
          <w:color w:val="B2B2B2"/>
          <w:lang w:val="en-US"/>
        </w:rPr>
        <w:t>kbd</w:t>
      </w:r>
      <w:r>
        <w:rPr>
          <w:color w:val="B2B2B2"/>
        </w:rPr>
        <w:t xml:space="preserve">&gt; код отображается отличным от предыдущего абзаца шрифтом. Также обратите внимание на использование в тексте спецсимволов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lt</w:t>
      </w:r>
      <w:r>
        <w:rPr>
          <w:b/>
          <w:color w:val="B2B2B2"/>
        </w:rPr>
        <w:t>;</w:t>
      </w:r>
      <w:r>
        <w:rPr>
          <w:color w:val="B2B2B2"/>
        </w:rPr>
        <w:t xml:space="preserve"> и </w:t>
      </w:r>
      <w:r>
        <w:rPr>
          <w:b/>
          <w:color w:val="B2B2B2"/>
        </w:rPr>
        <w:t>&amp;</w:t>
      </w:r>
      <w:r>
        <w:rPr>
          <w:b/>
          <w:color w:val="B2B2B2"/>
          <w:lang w:val="en-US"/>
        </w:rPr>
        <w:t>gt</w:t>
      </w:r>
      <w:r>
        <w:rPr>
          <w:b/>
          <w:color w:val="B2B2B2"/>
        </w:rPr>
        <w:t>;</w:t>
      </w:r>
      <w:r>
        <w:rPr>
          <w:color w:val="B2B2B2"/>
        </w:rPr>
        <w:t xml:space="preserve"> для представления знаков тэга (рисунок 5).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20967756">
                <wp:extent cx="4161790" cy="600075"/>
                <wp:effectExtent l="0" t="0" r="0" b="0"/>
                <wp:docPr id="32" name="Рисунок 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Рисунок 6" descr=""/>
                        <pic:cNvPicPr/>
                      </pic:nvPicPr>
                      <pic:blipFill>
                        <a:blip r:embed="rId3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39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4161960" cy="600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6" stroked="f" o:allowincell="f" style="position:absolute;margin-left:0pt;margin-top:-47.3pt;width:327.65pt;height:47.2pt;mso-wrap-style:none;v-text-anchor:middle;mso-position-vertical:top" wp14:anchorId="20967756" type="_x0000_t75">
                <v:imagedata r:id="rId4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5 – Оформление элементов компьютерного кода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Вернитесь к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-коду в редакторе и добавьте ниже следующий код: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&lt;samp&gt;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demo.info Jan 2015 09:10:17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Linux -grsec+gg3+e+gr2b-reslog-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&lt;/samp&gt;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изменения, отобразите результат работы в браузере. Убедитесь в том, что шрифт внутри тэгов &lt;</w:t>
      </w:r>
      <w:r>
        <w:rPr>
          <w:color w:val="B2B2B2"/>
          <w:lang w:val="en-US"/>
        </w:rPr>
        <w:t>samp</w:t>
      </w:r>
      <w:r>
        <w:rPr>
          <w:color w:val="B2B2B2"/>
        </w:rPr>
        <w:t xml:space="preserve">&gt; отображается не так, как основной текст документа.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Самостоятельно последовательно изучите результат использования тэгов &lt;</w:t>
      </w:r>
      <w:r>
        <w:rPr>
          <w:color w:val="B2B2B2"/>
          <w:lang w:val="en-US"/>
        </w:rPr>
        <w:t>code</w:t>
      </w:r>
      <w:r>
        <w:rPr>
          <w:color w:val="B2B2B2"/>
        </w:rPr>
        <w:t>&gt; и &lt;</w:t>
      </w:r>
      <w:r>
        <w:rPr>
          <w:color w:val="B2B2B2"/>
          <w:lang w:val="en-US"/>
        </w:rPr>
        <w:t>var</w:t>
      </w:r>
      <w:r>
        <w:rPr>
          <w:color w:val="B2B2B2"/>
        </w:rPr>
        <w:t xml:space="preserve">&gt;, используемых для отображения программного кода и переменных в рамках текста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-документа соответственно.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</w:t>
      </w:r>
      <w:r>
        <w:rPr>
          <w:b/>
          <w:i/>
          <w:color w:val="B2B2B2"/>
          <w:lang w:val="en-US"/>
        </w:rPr>
        <w:t>code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645535"/>
            <wp:effectExtent l="0" t="0" r="0" b="0"/>
            <wp:wrapTopAndBottom/>
            <wp:docPr id="34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Heading3"/>
        <w:rPr/>
      </w:pPr>
      <w:bookmarkStart w:id="13" w:name="_Toc412032943"/>
      <w:r>
        <w:rPr/>
        <w:t>Упражнение 5. Маркированные списки</w:t>
      </w:r>
      <w:bookmarkEnd w:id="13"/>
      <w:r>
        <w:rPr/>
        <w:t xml:space="preserve">  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новый файл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>.</w:t>
      </w:r>
      <w:r>
        <w:rPr>
          <w:color w:val="B2B2B2"/>
        </w:rPr>
        <w:t xml:space="preserve"> 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Самостоятельно определите ее структуру с помощью тэгов &lt;</w:t>
      </w:r>
      <w:r>
        <w:rPr>
          <w:color w:val="B2B2B2"/>
          <w:lang w:val="en-US"/>
        </w:rPr>
        <w:t>html</w:t>
      </w:r>
      <w:r>
        <w:rPr>
          <w:color w:val="B2B2B2"/>
        </w:rPr>
        <w:t>&gt;, &lt;</w:t>
      </w:r>
      <w:r>
        <w:rPr>
          <w:color w:val="B2B2B2"/>
          <w:lang w:val="en-US"/>
        </w:rPr>
        <w:t>head</w:t>
      </w:r>
      <w:r>
        <w:rPr>
          <w:color w:val="B2B2B2"/>
        </w:rPr>
        <w:t>&gt; и &lt;</w:t>
      </w:r>
      <w:r>
        <w:rPr>
          <w:color w:val="B2B2B2"/>
          <w:lang w:val="en-US"/>
        </w:rPr>
        <w:t>body</w:t>
      </w:r>
      <w:r>
        <w:rPr>
          <w:color w:val="B2B2B2"/>
        </w:rPr>
        <w:t>&gt;.</w:t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В тело документа (между открывающим и закрывающим тэгами &lt;</w:t>
      </w:r>
      <w:r>
        <w:rPr>
          <w:color w:val="B2B2B2"/>
          <w:lang w:val="en-US"/>
        </w:rPr>
        <w:t>body</w:t>
      </w:r>
      <w:r>
        <w:rPr>
          <w:color w:val="B2B2B2"/>
        </w:rPr>
        <w:t>&gt;…&lt;/</w:t>
      </w:r>
      <w:r>
        <w:rPr>
          <w:color w:val="B2B2B2"/>
          <w:lang w:val="en-US"/>
        </w:rPr>
        <w:t>body</w:t>
      </w:r>
      <w:r>
        <w:rPr>
          <w:color w:val="B2B2B2"/>
        </w:rPr>
        <w:t>&gt;) добавьте следующий фрагмент кода, создающий маркированный список: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&gt;Разновидности пуговиц:&lt;/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ul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со сквозными отверстиями;&lt;/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 ушком;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&gt;Джинсовая пуговица;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&gt;Канадка двухщелевая.&lt;/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36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ul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как отображается страница в браузере (рисунок 6).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347CD41A">
                <wp:extent cx="3009900" cy="1181100"/>
                <wp:effectExtent l="0" t="0" r="635" b="635"/>
                <wp:docPr id="35" name="Рисунок 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Рисунок 7" descr=""/>
                        <pic:cNvPicPr/>
                      </pic:nvPicPr>
                      <pic:blipFill>
                        <a:blip r:embed="rId4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4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009960" cy="1181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7" stroked="f" o:allowincell="f" style="position:absolute;margin-left:0pt;margin-top:-93.1pt;width:236.95pt;height:92.95pt;mso-wrap-style:none;v-text-anchor:middle;mso-position-vertical:top" wp14:anchorId="347CD41A" type="_x0000_t75">
                <v:imagedata r:id="rId4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6 – Отображение маркированного списка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2656840"/>
            <wp:effectExtent l="0" t="0" r="0" b="0"/>
            <wp:wrapTopAndBottom/>
            <wp:docPr id="3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6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На сегодняшний день маркеры списка изменяют с помощью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Но возможно изменение внешнего вида маркеров средствами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– подобный подход считается устаревшим и представлен для ознакомления. При таком подходе маркеры могут быть определены как </w:t>
      </w:r>
      <w:r>
        <w:rPr>
          <w:i/>
          <w:color w:val="B2B2B2"/>
          <w:lang w:val="en-US"/>
        </w:rPr>
        <w:t>disc</w:t>
      </w:r>
      <w:r>
        <w:rPr>
          <w:color w:val="B2B2B2"/>
        </w:rPr>
        <w:t xml:space="preserve"> (по умолчанию), </w:t>
      </w:r>
      <w:r>
        <w:rPr>
          <w:i/>
          <w:color w:val="B2B2B2"/>
          <w:lang w:val="en-US"/>
        </w:rPr>
        <w:t>circle</w:t>
      </w:r>
      <w:r>
        <w:rPr>
          <w:color w:val="B2B2B2"/>
        </w:rPr>
        <w:t xml:space="preserve"> и </w:t>
      </w:r>
      <w:r>
        <w:rPr>
          <w:i/>
          <w:color w:val="B2B2B2"/>
          <w:lang w:val="en-US"/>
        </w:rPr>
        <w:t>square</w:t>
      </w:r>
      <w:r>
        <w:rPr>
          <w:color w:val="B2B2B2"/>
        </w:rPr>
        <w:t>. Измените ранее добавленный код следующим образом: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ul</w:t>
      </w:r>
      <w:r>
        <w:rPr>
          <w:color w:val="B2B2B2"/>
        </w:rPr>
        <w:t xml:space="preserve"> </w:t>
      </w:r>
      <w:r>
        <w:rPr>
          <w:b/>
          <w:color w:val="B2B2B2"/>
          <w:lang w:val="en-US"/>
        </w:rPr>
        <w:t>type</w:t>
      </w:r>
      <w:r>
        <w:rPr>
          <w:b/>
          <w:color w:val="B2B2B2"/>
        </w:rPr>
        <w:t xml:space="preserve"> = ‘</w:t>
      </w:r>
      <w:r>
        <w:rPr>
          <w:b/>
          <w:color w:val="B2B2B2"/>
          <w:lang w:val="en-US"/>
        </w:rPr>
        <w:t>square</w:t>
      </w:r>
      <w:r>
        <w:rPr>
          <w:b/>
          <w:color w:val="B2B2B2"/>
        </w:rPr>
        <w:t>’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со сквозными отверстиями;&lt;/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 ушком;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&gt;Джинсовая пуговица;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&gt;Канадка двухщелевая.&lt;/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ul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результат в браузере. Обратите внимание на то, что маркеры списка стали квадратными.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236595"/>
            <wp:effectExtent l="0" t="0" r="0" b="0"/>
            <wp:wrapTopAndBottom/>
            <wp:docPr id="38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Для изменения вида маркера средствами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 замените созданный в пункте 4 код следующим кодом </w:t>
      </w:r>
      <w:r>
        <w:rPr>
          <w:color w:val="B2B2B2"/>
          <w:lang w:val="en-US"/>
        </w:rPr>
        <w:t>CSS</w:t>
      </w:r>
      <w:r>
        <w:rPr>
          <w:color w:val="B2B2B2"/>
        </w:rPr>
        <w:t>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&lt;ul </w:t>
      </w:r>
      <w:r>
        <w:rPr>
          <w:b/>
          <w:color w:val="B2B2B2"/>
          <w:lang w:val="en-US"/>
        </w:rPr>
        <w:t>style=”list-style-type:circle”</w:t>
      </w:r>
      <w:r>
        <w:rPr>
          <w:color w:val="B2B2B2"/>
          <w:lang w:val="en-US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со сквозными отверстиями;&lt;/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&gt;Пуговица с ушком;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&gt;Джинсовая пуговица;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&gt;Канадка двухщелевая.&lt;/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ul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результат в браузере.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2769235"/>
            <wp:effectExtent l="0" t="0" r="0" b="0"/>
            <wp:wrapTopAndBottom/>
            <wp:docPr id="39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69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Изменять можно не только список целиком, но и отдельные элементы списка. Измените ранее созданный код: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&lt;ul style='list-style-type:circle'&gt;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&lt;li&gt;Пуговица со сквозными отверстиями;&lt;/li&gt;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&lt;li&gt;Пуговица с ушком; 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&lt;li </w:t>
      </w:r>
      <w:r>
        <w:rPr>
          <w:b/>
          <w:color w:val="B2B2B2"/>
        </w:rPr>
        <w:t>style='color:red;'</w:t>
      </w:r>
      <w:r>
        <w:rPr>
          <w:color w:val="B2B2B2"/>
        </w:rPr>
        <w:t>&gt;Джинсовая пуговица; 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&lt;li&gt;Канадка двухщелевая.&lt;/li&gt;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&lt;/ul&gt;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0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Убедитесь, что измененный элемент списка стал отображаться красным цветом.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496685" cy="2752725"/>
            <wp:effectExtent l="0" t="0" r="0" b="0"/>
            <wp:wrapTopAndBottom/>
            <wp:docPr id="4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685" cy="2752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bookmarkStart w:id="14" w:name="_Toc412032944"/>
      <w:r>
        <w:rPr/>
        <w:t>Упражнение 6. Нумерованные списки</w:t>
      </w:r>
      <w:bookmarkEnd w:id="14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На странице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после маркированного списка введите следующий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&gt;По форме пуговицы могут быть:&lt;/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ol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&gt;Квадратные;&lt;/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&gt;Треугольные;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&gt;Цилиндрические;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&gt;Шарообразные;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&gt;Другие. 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36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ol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результат в браузере (рисунок 7).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77D6D023">
                <wp:extent cx="2257425" cy="1333500"/>
                <wp:effectExtent l="0" t="0" r="0" b="635"/>
                <wp:docPr id="41" name="Рисунок 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Рисунок 8" descr=""/>
                        <pic:cNvPicPr/>
                      </pic:nvPicPr>
                      <pic:blipFill>
                        <a:blip r:embed="rId4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0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2257560" cy="13334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8" stroked="f" o:allowincell="f" style="position:absolute;margin-left:0pt;margin-top:-105.1pt;width:177.7pt;height:104.95pt;mso-wrap-style:none;v-text-anchor:middle;mso-position-vertical:top" wp14:anchorId="77D6D023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7 – Отображение нумерованного списка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5055870"/>
            <wp:effectExtent l="0" t="0" r="0" b="0"/>
            <wp:wrapTopAndBottom/>
            <wp:docPr id="43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5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Для изменения начального номера пунктов списка добавьте к тэгу &lt;</w:t>
      </w:r>
      <w:r>
        <w:rPr>
          <w:color w:val="B2B2B2"/>
          <w:lang w:val="en-US"/>
        </w:rPr>
        <w:t>ol</w:t>
      </w:r>
      <w:r>
        <w:rPr>
          <w:color w:val="B2B2B2"/>
        </w:rPr>
        <w:t xml:space="preserve">&gt; атрибут </w:t>
      </w:r>
      <w:r>
        <w:rPr>
          <w:b/>
          <w:color w:val="B2B2B2"/>
          <w:lang w:val="en-US"/>
        </w:rPr>
        <w:t>start</w:t>
      </w:r>
      <w:r>
        <w:rPr>
          <w:color w:val="B2B2B2"/>
        </w:rPr>
        <w:t xml:space="preserve">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ol</w:t>
      </w:r>
      <w:r>
        <w:rPr>
          <w:color w:val="B2B2B2"/>
        </w:rPr>
        <w:t xml:space="preserve"> </w:t>
      </w:r>
      <w:r>
        <w:rPr>
          <w:b/>
          <w:color w:val="B2B2B2"/>
          <w:lang w:val="en-US"/>
        </w:rPr>
        <w:t>start</w:t>
      </w:r>
      <w:r>
        <w:rPr>
          <w:b/>
          <w:color w:val="B2B2B2"/>
        </w:rPr>
        <w:t xml:space="preserve"> = “5”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полученный результат в браузере. Убедитесь, что нумерация началась с указанной величины. </w:t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Для изменения типа нумерации пунктов списка к тэгу &lt;</w:t>
      </w:r>
      <w:r>
        <w:rPr>
          <w:color w:val="B2B2B2"/>
          <w:lang w:val="en-US"/>
        </w:rPr>
        <w:t>ol</w:t>
      </w:r>
      <w:r>
        <w:rPr>
          <w:color w:val="B2B2B2"/>
        </w:rPr>
        <w:t xml:space="preserve">&gt; добавьте еще один атрибут – </w:t>
      </w:r>
      <w:r>
        <w:rPr>
          <w:b/>
          <w:color w:val="B2B2B2"/>
          <w:lang w:val="en-US"/>
        </w:rPr>
        <w:t>type</w:t>
      </w:r>
      <w:r>
        <w:rPr>
          <w:color w:val="B2B2B2"/>
        </w:rPr>
        <w:t xml:space="preserve">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ol</w:t>
      </w:r>
      <w:r>
        <w:rPr>
          <w:color w:val="B2B2B2"/>
        </w:rPr>
        <w:t xml:space="preserve"> </w:t>
      </w:r>
      <w:r>
        <w:rPr>
          <w:color w:val="B2B2B2"/>
          <w:lang w:val="en-US"/>
        </w:rPr>
        <w:t>start</w:t>
      </w:r>
      <w:r>
        <w:rPr>
          <w:color w:val="B2B2B2"/>
        </w:rPr>
        <w:t xml:space="preserve"> = “5” </w:t>
      </w:r>
      <w:r>
        <w:rPr>
          <w:b/>
          <w:color w:val="B2B2B2"/>
          <w:lang w:val="en-US"/>
        </w:rPr>
        <w:t>type</w:t>
      </w:r>
      <w:r>
        <w:rPr>
          <w:b/>
          <w:color w:val="B2B2B2"/>
        </w:rPr>
        <w:t xml:space="preserve"> = “</w:t>
      </w:r>
      <w:r>
        <w:rPr>
          <w:b/>
          <w:color w:val="B2B2B2"/>
          <w:lang w:val="en-US"/>
        </w:rPr>
        <w:t>i</w:t>
      </w:r>
      <w:r>
        <w:rPr>
          <w:b/>
          <w:color w:val="B2B2B2"/>
        </w:rPr>
        <w:t>”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1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полученный результат в браузере.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831840"/>
            <wp:effectExtent l="0" t="0" r="0" b="0"/>
            <wp:wrapTopAndBottom/>
            <wp:docPr id="44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83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5" w:name="_Toc412032945"/>
      <w:r>
        <w:rPr/>
        <w:t>Упражнение 7. Список определений</w:t>
      </w:r>
      <w:bookmarkEnd w:id="15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На странице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после нумерованного списка введите следующий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p</w:t>
      </w:r>
      <w:r>
        <w:rPr>
          <w:color w:val="B2B2B2"/>
        </w:rPr>
        <w:t>&gt;Пуговицы могут выполнять следующие функции:&lt;/</w:t>
      </w:r>
      <w:r>
        <w:rPr>
          <w:color w:val="B2B2B2"/>
          <w:lang w:val="en-US"/>
        </w:rPr>
        <w:t>p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dt</w:t>
      </w:r>
      <w:r>
        <w:rPr>
          <w:color w:val="B2B2B2"/>
        </w:rPr>
        <w:t>&gt;Утилитарная&lt;/</w:t>
      </w:r>
      <w:r>
        <w:rPr>
          <w:color w:val="B2B2B2"/>
          <w:lang w:val="en-US"/>
        </w:rPr>
        <w:t>dt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1416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dd</w:t>
      </w:r>
      <w:r>
        <w:rPr>
          <w:color w:val="B2B2B2"/>
        </w:rPr>
        <w:t>&gt; – застежка на одежде, аксессуаре и т.п.;&lt;/</w:t>
      </w:r>
      <w:r>
        <w:rPr>
          <w:color w:val="B2B2B2"/>
          <w:lang w:val="en-US"/>
        </w:rPr>
        <w:t>dd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dt</w:t>
      </w:r>
      <w:r>
        <w:rPr>
          <w:color w:val="B2B2B2"/>
        </w:rPr>
        <w:t>&gt;Декоративная&lt;/</w:t>
      </w:r>
      <w:r>
        <w:rPr>
          <w:color w:val="B2B2B2"/>
          <w:lang w:val="en-US"/>
        </w:rPr>
        <w:t>dt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ind w:firstLine="708" w:left="1416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dd</w:t>
      </w:r>
      <w:r>
        <w:rPr>
          <w:color w:val="B2B2B2"/>
        </w:rPr>
        <w:t>&gt; - украшение; &lt;/</w:t>
      </w:r>
      <w:r>
        <w:rPr>
          <w:color w:val="B2B2B2"/>
          <w:lang w:val="en-US"/>
        </w:rPr>
        <w:t>dd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dt</w:t>
      </w:r>
      <w:r>
        <w:rPr>
          <w:color w:val="B2B2B2"/>
        </w:rPr>
        <w:t>&gt;Магическая&lt;/</w:t>
      </w:r>
      <w:r>
        <w:rPr>
          <w:color w:val="B2B2B2"/>
          <w:lang w:val="en-US"/>
        </w:rPr>
        <w:t>dt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ind w:left="2124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dd</w:t>
      </w:r>
      <w:r>
        <w:rPr>
          <w:color w:val="B2B2B2"/>
        </w:rPr>
        <w:t>&gt; - выступает в качестве оберега или талисмана, отпугивающего враждебные силы; &lt;/</w:t>
      </w:r>
      <w:r>
        <w:rPr>
          <w:color w:val="B2B2B2"/>
          <w:lang w:val="en-US"/>
        </w:rPr>
        <w:t>dd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dt</w:t>
      </w:r>
      <w:r>
        <w:rPr>
          <w:color w:val="B2B2B2"/>
        </w:rPr>
        <w:t>&gt;Информативная&lt;/</w:t>
      </w:r>
      <w:r>
        <w:rPr>
          <w:color w:val="B2B2B2"/>
          <w:lang w:val="en-US"/>
        </w:rPr>
        <w:t>dt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left="2124"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>&lt;</w:t>
      </w:r>
      <w:r>
        <w:rPr>
          <w:color w:val="B2B2B2"/>
          <w:lang w:val="en-US"/>
        </w:rPr>
        <w:t>dd</w:t>
      </w:r>
      <w:r>
        <w:rPr>
          <w:color w:val="B2B2B2"/>
        </w:rPr>
        <w:t>&gt;   - опознавательный знак принадлежности к определенной группе, профессии,  роду войск (сил) и т. д. &lt;/</w:t>
      </w:r>
      <w:r>
        <w:rPr>
          <w:color w:val="B2B2B2"/>
          <w:lang w:val="en-US"/>
        </w:rPr>
        <w:t>dd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ind w:firstLine="360"/>
        <w:rPr>
          <w:color w:val="B2B2B2"/>
        </w:rPr>
      </w:pPr>
      <w:r>
        <w:rPr>
          <w:color w:val="B2B2B2"/>
        </w:rPr>
        <w:t>&lt;/</w:t>
      </w:r>
      <w:r>
        <w:rPr>
          <w:color w:val="B2B2B2"/>
          <w:lang w:val="en-US"/>
        </w:rPr>
        <w:t>dl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 </w:t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Просмотрите полученный результат в браузере. Обратите внимание на то, как позиционируются термины и их определения на </w:t>
      </w:r>
      <w:r>
        <w:rPr>
          <w:color w:val="B2B2B2"/>
          <w:lang w:val="en-US"/>
        </w:rPr>
        <w:t>web</w:t>
      </w:r>
      <w:r>
        <w:rPr>
          <w:color w:val="B2B2B2"/>
        </w:rPr>
        <w:t>-странице (рисунок 8):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0230024C">
                <wp:extent cx="5141595" cy="1390650"/>
                <wp:effectExtent l="0" t="0" r="2540" b="0"/>
                <wp:docPr id="45" name="Рисунок 9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" name="Рисунок 9" descr=""/>
                        <pic:cNvPicPr/>
                      </pic:nvPicPr>
                      <pic:blipFill>
                        <a:blip r:embed="rId54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5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5141520" cy="139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9" stroked="f" o:allowincell="f" style="position:absolute;margin-left:0pt;margin-top:-109.55pt;width:404.8pt;height:109.45pt;mso-wrap-style:none;v-text-anchor:middle;mso-position-vertical:top" wp14:anchorId="0230024C" type="_x0000_t75">
                <v:imagedata r:id="rId56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8 – Список определений</w: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2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 </w:t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5019675"/>
            <wp:effectExtent l="0" t="0" r="0" b="0"/>
            <wp:wrapTopAndBottom/>
            <wp:docPr id="47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5019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Normal"/>
        <w:spacing w:lineRule="auto" w:line="240" w:before="0" w:after="0"/>
        <w:rPr>
          <w:highlight w:val="red"/>
        </w:rPr>
      </w:pPr>
      <w:r>
        <w:rPr>
          <w:highlight w:val="red"/>
        </w:rPr>
      </w:r>
    </w:p>
    <w:p>
      <w:pPr>
        <w:pStyle w:val="Heading3"/>
        <w:rPr/>
      </w:pPr>
      <w:bookmarkStart w:id="16" w:name="_Toc412032946"/>
      <w:r>
        <w:rPr/>
        <w:t>Упражнение 8. Вложенные списки</w:t>
      </w:r>
      <w:bookmarkEnd w:id="16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новый файл </w:t>
      </w:r>
      <w:r>
        <w:rPr>
          <w:b/>
          <w:i/>
          <w:color w:val="B2B2B2"/>
        </w:rPr>
        <w:t>findings.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</w:t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Самостоятельно организуйте в только что созданном файле многоуровневый список (текст списка располагается в файле </w:t>
      </w:r>
      <w:r>
        <w:rPr>
          <w:b/>
          <w:i/>
          <w:color w:val="B2B2B2"/>
        </w:rPr>
        <w:t>findings.</w:t>
      </w:r>
      <w:r>
        <w:rPr>
          <w:b/>
          <w:i/>
          <w:color w:val="B2B2B2"/>
          <w:lang w:val="en-US"/>
        </w:rPr>
        <w:t>docx</w:t>
      </w:r>
      <w:r>
        <w:rPr>
          <w:color w:val="B2B2B2"/>
        </w:rPr>
        <w:t xml:space="preserve">), который бы отображался в браузере как представлено на рисунке 9 (маркеры и нумерацию из исходного документа </w:t>
      </w:r>
      <w:r>
        <w:rPr>
          <w:color w:val="B2B2B2"/>
          <w:lang w:val="en-US"/>
        </w:rPr>
        <w:t>Word</w:t>
      </w:r>
      <w:r>
        <w:rPr>
          <w:color w:val="B2B2B2"/>
        </w:rPr>
        <w:t xml:space="preserve"> в редакторе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-кода необходимо удалить и создать их средствами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или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): 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/>
        <mc:AlternateContent>
          <mc:Choice Requires="wps">
            <w:drawing>
              <wp:inline distT="0" distB="0" distL="0" distR="0" wp14:anchorId="2FA210EF">
                <wp:extent cx="3005455" cy="2157095"/>
                <wp:effectExtent l="0" t="0" r="4445" b="0"/>
                <wp:docPr id="48" name="Рисунок 10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Рисунок 10" descr=""/>
                        <pic:cNvPicPr/>
                      </pic:nvPicPr>
                      <pic:blipFill>
                        <a:blip r:embed="rId5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59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005280" cy="2157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0" stroked="f" o:allowincell="f" style="position:absolute;margin-left:0pt;margin-top:-169.9pt;width:236.6pt;height:169.8pt;mso-wrap-style:none;v-text-anchor:middle;mso-position-vertical:top" wp14:anchorId="2FA210EF" type="_x0000_t75">
                <v:imagedata r:id="rId60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9 – Многоуровневый список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3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Вариант кода: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&lt;p&gt;Швейная фурнитура&lt;/p&gt;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&lt;ol&gt;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>&lt;li&gt;Аксессуары для одежды и обуви:&lt;/li&gt;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</w:r>
      <w:r>
        <w:rPr>
          <w:color w:val="B2B2B2"/>
          <w:lang w:val="en-US"/>
        </w:rPr>
        <w:t>&lt;ol type = "a"&gt;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  <w:t>&lt;li&gt;</w:t>
      </w:r>
      <w:r>
        <w:rPr>
          <w:color w:val="B2B2B2"/>
        </w:rPr>
        <w:t>Броши</w:t>
      </w:r>
      <w:r>
        <w:rPr>
          <w:color w:val="B2B2B2"/>
          <w:lang w:val="en-US"/>
        </w:rPr>
        <w:t>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</w: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&gt;Булавки;&lt;/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&gt;Другие принадлежности:&lt;/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</w:r>
      <w:r>
        <w:rPr>
          <w:color w:val="B2B2B2"/>
          <w:lang w:val="en-US"/>
        </w:rPr>
        <w:t>&lt;ul style="list-style-type:disk"&gt;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  <w:tab/>
      </w:r>
      <w:r>
        <w:rPr>
          <w:color w:val="B2B2B2"/>
        </w:rPr>
        <w:t>&lt;</w:t>
      </w:r>
      <w:r>
        <w:rPr>
          <w:color w:val="B2B2B2"/>
          <w:lang w:val="en-US"/>
        </w:rPr>
        <w:t>li</w:t>
      </w:r>
      <w:r>
        <w:rPr>
          <w:color w:val="B2B2B2"/>
        </w:rPr>
        <w:t>&gt;Принадлежности для глажки;&lt;/</w:t>
      </w:r>
      <w:r>
        <w:rPr>
          <w:color w:val="B2B2B2"/>
          <w:lang w:val="en-US"/>
        </w:rPr>
        <w:t>li</w:t>
      </w:r>
      <w:r>
        <w:rPr>
          <w:color w:val="B2B2B2"/>
        </w:rPr>
        <w:t>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ab/>
        <w:t>&lt;li&gt;Принадлежности для стирки;&lt;/li&gt;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ab/>
        <w:t>&lt;li&gt;Принадлежности для ухода за одеждой;&lt;/li&gt;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>&lt;/ul&gt;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ab/>
        <w:t>&lt;li&gt;Другие принадлежности;&lt;/li&gt;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>&lt;/ol&gt;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&lt;li&gt;Нитки;&lt;/li&gt;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&lt;li&gt;Молнии:&lt;/li&gt;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</w:r>
      <w:r>
        <w:rPr>
          <w:color w:val="B2B2B2"/>
          <w:lang w:val="en-US"/>
        </w:rPr>
        <w:t>&lt;ol type = "i"&gt;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  <w:t>&lt;li&gt;</w:t>
      </w:r>
      <w:r>
        <w:rPr>
          <w:color w:val="B2B2B2"/>
        </w:rPr>
        <w:t>Витые</w:t>
      </w:r>
      <w:r>
        <w:rPr>
          <w:color w:val="B2B2B2"/>
          <w:lang w:val="en-US"/>
        </w:rPr>
        <w:t>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ab/>
        <w:tab/>
      </w:r>
      <w:r>
        <w:rPr>
          <w:color w:val="B2B2B2"/>
        </w:rPr>
        <w:t>&lt;li&gt;Металлические;&lt;/li&gt;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ab/>
        <w:t>&lt;/ol&gt;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&lt;li&gt;Пуговицы.&lt;/li&gt;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&lt;/ol&gt;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3141980"/>
            <wp:effectExtent l="0" t="0" r="0" b="0"/>
            <wp:wrapTopAndBottom/>
            <wp:docPr id="5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141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2"/>
        <w:rPr/>
      </w:pPr>
      <w:bookmarkStart w:id="17" w:name="_Toc412032947"/>
      <w:r>
        <w:rPr/>
        <w:t>3. Гиперссылки</w:t>
      </w:r>
      <w:bookmarkEnd w:id="17"/>
      <w:r>
        <w:rPr/>
        <w:t xml:space="preserve">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Гиперссылки являются основой гипертекстовых документов и позволяют переходить с одного ресурса на другой. Синтаксис гиперссылки: 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jc w:val="center"/>
        <w:rPr>
          <w:color w:val="B2B2B2"/>
        </w:rPr>
      </w:pPr>
      <w:r>
        <w:rPr>
          <w:i/>
          <w:color w:val="B2B2B2"/>
        </w:rPr>
        <w:t>&lt;</w:t>
      </w:r>
      <w:r>
        <w:rPr>
          <w:i/>
          <w:color w:val="B2B2B2"/>
          <w:lang w:val="en-US"/>
        </w:rPr>
        <w:t>a</w:t>
      </w:r>
      <w:r>
        <w:rPr>
          <w:i/>
          <w:color w:val="B2B2B2"/>
        </w:rPr>
        <w:t xml:space="preserve"> </w:t>
      </w:r>
      <w:r>
        <w:rPr>
          <w:i/>
          <w:color w:val="B2B2B2"/>
          <w:lang w:val="en-US"/>
        </w:rPr>
        <w:t>href</w:t>
      </w:r>
      <w:r>
        <w:rPr>
          <w:i/>
          <w:color w:val="B2B2B2"/>
        </w:rPr>
        <w:t>="</w:t>
      </w:r>
      <w:r>
        <w:rPr>
          <w:i/>
          <w:color w:val="B2B2B2"/>
          <w:lang w:val="en-US"/>
        </w:rPr>
        <w:t>URL</w:t>
      </w:r>
      <w:r>
        <w:rPr>
          <w:i/>
          <w:color w:val="B2B2B2"/>
        </w:rPr>
        <w:t>"&gt;текст ссылки&lt;/</w:t>
      </w:r>
      <w:r>
        <w:rPr>
          <w:i/>
          <w:color w:val="B2B2B2"/>
          <w:lang w:val="en-US"/>
        </w:rPr>
        <w:t>a</w:t>
      </w:r>
      <w:r>
        <w:rPr>
          <w:i/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Атрибут </w:t>
      </w:r>
      <w:r>
        <w:rPr>
          <w:b/>
          <w:color w:val="B2B2B2"/>
        </w:rPr>
        <w:t>href</w:t>
      </w:r>
      <w:r>
        <w:rPr>
          <w:color w:val="B2B2B2"/>
        </w:rPr>
        <w:t xml:space="preserve"> определяет URL (</w:t>
      </w:r>
      <w:r>
        <w:rPr>
          <w:i/>
          <w:color w:val="B2B2B2"/>
        </w:rPr>
        <w:t>Universal Resource Locator, универсальный указатель ресурса</w:t>
      </w:r>
      <w:r>
        <w:rPr>
          <w:color w:val="B2B2B2"/>
        </w:rPr>
        <w:t>), т.е. адрес документа, на который следует перейти, а содержимое контейнера &lt;a&gt; является ссылкой.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8" w:name="_Toc412032948"/>
      <w:r>
        <w:rPr/>
        <w:t>Упражнение 1. Основы работы с гиперссылками</w:t>
      </w:r>
      <w:bookmarkEnd w:id="18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две гиперссылки: одну со страницы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на страницу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, вторую – ведущую обратно с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на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. Ссылки могут произвольно (по Вашему усмотрению) располагаться внутри тела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-документа. Для этого откройте оба документа в редакторе,  добавьте ссылку со страницы 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 на страницу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a</w:t>
      </w:r>
      <w:r>
        <w:rPr>
          <w:color w:val="B2B2B2"/>
        </w:rPr>
        <w:t xml:space="preserve"> </w:t>
      </w:r>
      <w:r>
        <w:rPr>
          <w:color w:val="B2B2B2"/>
          <w:lang w:val="en-US"/>
        </w:rPr>
        <w:t>href</w:t>
      </w:r>
      <w:r>
        <w:rPr>
          <w:color w:val="B2B2B2"/>
        </w:rPr>
        <w:t xml:space="preserve"> = "</w:t>
      </w:r>
      <w:r>
        <w:rPr>
          <w:color w:val="B2B2B2"/>
          <w:lang w:val="en-US"/>
        </w:rPr>
        <w:t>classification</w:t>
      </w:r>
      <w:r>
        <w:rPr>
          <w:color w:val="B2B2B2"/>
        </w:rPr>
        <w:t>.</w:t>
      </w:r>
      <w:r>
        <w:rPr>
          <w:color w:val="B2B2B2"/>
          <w:lang w:val="en-US"/>
        </w:rPr>
        <w:t>html</w:t>
      </w:r>
      <w:r>
        <w:rPr>
          <w:color w:val="B2B2B2"/>
        </w:rPr>
        <w:t>"&gt;Переход к странице классификации&lt;/</w:t>
      </w:r>
      <w:r>
        <w:rPr>
          <w:color w:val="B2B2B2"/>
          <w:lang w:val="en-US"/>
        </w:rPr>
        <w:t>a</w:t>
      </w:r>
      <w:r>
        <w:rPr>
          <w:color w:val="B2B2B2"/>
        </w:rPr>
        <w:t xml:space="preserve">&gt;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Аналогичным образом создается ссылка с </w:t>
      </w:r>
      <w:r>
        <w:rPr>
          <w:b/>
          <w:i/>
          <w:color w:val="B2B2B2"/>
          <w:lang w:val="en-US"/>
        </w:rPr>
        <w:t>classification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на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>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&lt;a href = "index.html"&gt;Вернуться на главную страницу&lt;/a&gt;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в файлах и убедитесь в работоспособности гиперссылок.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479165"/>
            <wp:effectExtent l="0" t="0" r="0" b="0"/>
            <wp:wrapTopAndBottom/>
            <wp:docPr id="5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47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На странице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создайте ссылку на внешний ресурс  -  например, на статью в Википедии о пуговицах или любой другой внешний ресурс (</w:t>
      </w:r>
      <w:r>
        <w:rPr>
          <w:i/>
          <w:color w:val="B2B2B2"/>
        </w:rPr>
        <w:t xml:space="preserve">рекомендация – сначала найдите статью через поисковую систему, а затем скопируйте ее адрес из адресной строки браузера в значение атрибута </w:t>
      </w:r>
      <w:r>
        <w:rPr>
          <w:i/>
          <w:color w:val="B2B2B2"/>
          <w:lang w:val="en-US"/>
        </w:rPr>
        <w:t>href</w:t>
      </w:r>
      <w:r>
        <w:rPr>
          <w:color w:val="B2B2B2"/>
        </w:rPr>
        <w:t xml:space="preserve">).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&lt;a href = "https://ru.wikipedia.org/wiki/%CF%F3%E3%EE%E2%E8%F6%E0"&gt;</w:t>
      </w:r>
      <w:r>
        <w:rPr>
          <w:color w:val="B2B2B2"/>
        </w:rPr>
        <w:t>Статья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</w:t>
      </w:r>
      <w:r>
        <w:rPr>
          <w:color w:val="B2B2B2"/>
          <w:lang w:val="en-US"/>
        </w:rPr>
        <w:t xml:space="preserve"> </w:t>
      </w:r>
      <w:r>
        <w:rPr>
          <w:color w:val="B2B2B2"/>
        </w:rPr>
        <w:t>Википедии</w:t>
      </w:r>
      <w:r>
        <w:rPr>
          <w:color w:val="B2B2B2"/>
          <w:lang w:val="en-US"/>
        </w:rPr>
        <w:t>&lt;/a&gt;&lt;br /&gt;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убедитесь в работоспособности ссылки. 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1867535"/>
            <wp:effectExtent l="0" t="0" r="0" b="0"/>
            <wp:wrapTopAndBottom/>
            <wp:docPr id="5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67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При переходе по ссылкам можно указать способ открытия целевого ресурса - открытие в новой вкладке (окне) или в текущем окне. На странице </w:t>
      </w:r>
      <w:r>
        <w:rPr>
          <w:b/>
          <w:i/>
          <w:color w:val="B2B2B2"/>
          <w:lang w:val="en-US"/>
        </w:rPr>
        <w:t>index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 создайте ссылку на поисковую систему Яндекс. Обратите внимание на то, что при переходе по ссылке целевой ресурс (в данном случае страница Яндекса) открывается в том же окне.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Дополните только что созданную гиперссылку атрибутом </w:t>
      </w:r>
      <w:r>
        <w:rPr>
          <w:b/>
          <w:color w:val="B2B2B2"/>
          <w:lang w:val="en-US"/>
        </w:rPr>
        <w:t>target</w:t>
      </w:r>
      <w:r>
        <w:rPr>
          <w:color w:val="B2B2B2"/>
        </w:rPr>
        <w:t xml:space="preserve">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&lt;a href = “http://www.yandex.ru” </w:t>
      </w:r>
      <w:r>
        <w:rPr>
          <w:b/>
          <w:color w:val="B2B2B2"/>
          <w:lang w:val="en-US"/>
        </w:rPr>
        <w:t>target = "_blank</w:t>
      </w:r>
      <w:r>
        <w:rPr>
          <w:color w:val="B2B2B2"/>
          <w:lang w:val="en-US"/>
        </w:rPr>
        <w:t>" &gt;Yandex&lt;/a&gt;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изменения, пройдите по указанной гиперссылке и убедитесь, что запрашиваемый ресурс открылся в новой вкладке (</w:t>
      </w:r>
      <w:r>
        <w:rPr>
          <w:i/>
          <w:color w:val="B2B2B2"/>
        </w:rPr>
        <w:t>или в новом окне – в зависимости от используемого браузера и/или его версии</w:t>
      </w:r>
      <w:r>
        <w:rPr>
          <w:color w:val="B2B2B2"/>
        </w:rPr>
        <w:t xml:space="preserve">). </w:t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Измените значение атрибута </w:t>
      </w:r>
      <w:r>
        <w:rPr>
          <w:b/>
          <w:color w:val="B2B2B2"/>
          <w:lang w:val="en-US"/>
        </w:rPr>
        <w:t>target</w:t>
      </w:r>
      <w:r>
        <w:rPr>
          <w:color w:val="B2B2B2"/>
        </w:rPr>
        <w:t xml:space="preserve"> на  </w:t>
      </w:r>
      <w:r>
        <w:rPr>
          <w:b/>
          <w:color w:val="B2B2B2"/>
        </w:rPr>
        <w:t>_</w:t>
      </w:r>
      <w:r>
        <w:rPr>
          <w:b/>
          <w:color w:val="B2B2B2"/>
          <w:lang w:val="en-US"/>
        </w:rPr>
        <w:t>top</w:t>
      </w:r>
      <w:r>
        <w:rPr>
          <w:color w:val="B2B2B2"/>
        </w:rPr>
        <w:t xml:space="preserve"> (это значение используется браузерами по умолчанию):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 xml:space="preserve">&lt;a href = “http://www.yandex.ru” target = </w:t>
      </w:r>
      <w:r>
        <w:rPr>
          <w:b/>
          <w:color w:val="B2B2B2"/>
          <w:lang w:val="en-US"/>
        </w:rPr>
        <w:t>"_top"</w:t>
      </w:r>
      <w:r>
        <w:rPr>
          <w:color w:val="B2B2B2"/>
          <w:lang w:val="en-US"/>
        </w:rPr>
        <w:t xml:space="preserve"> &gt;Yandex&lt;/a&gt;</w:t>
      </w:r>
    </w:p>
    <w:p>
      <w:pPr>
        <w:pStyle w:val="Normal"/>
        <w:spacing w:lineRule="auto" w:line="240" w:before="0" w:after="0"/>
        <w:rPr>
          <w:color w:val="B2B2B2"/>
          <w:lang w:val="en-US"/>
        </w:rPr>
      </w:pPr>
      <w:r>
        <w:rPr>
          <w:color w:val="B2B2B2"/>
          <w:lang w:val="en-US"/>
        </w:rPr>
      </w:r>
    </w:p>
    <w:p>
      <w:pPr>
        <w:pStyle w:val="ListParagraph"/>
        <w:numPr>
          <w:ilvl w:val="0"/>
          <w:numId w:val="14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 и просмотрите результат работы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-кода. Убедитесь, что запрашиваемый ресурс стал открываться в текущем окне.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в новой вкладке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641725"/>
            <wp:effectExtent l="0" t="0" r="0" b="0"/>
            <wp:wrapTopAndBottom/>
            <wp:docPr id="5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41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19" w:name="_Toc412032949"/>
      <w:r>
        <w:rPr/>
        <w:t>Упражнение 2. Работа с цветом гиперссылок</w:t>
      </w:r>
      <w:bookmarkEnd w:id="19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Любая ссылка на веб-странице может находиться в одном из следующих состояний: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Непосещенная ссылка;</w:t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Активная ссылка (т.е. ссылка в момент открытия); </w:t>
      </w:r>
    </w:p>
    <w:p>
      <w:pPr>
        <w:pStyle w:val="ListParagraph"/>
        <w:numPr>
          <w:ilvl w:val="0"/>
          <w:numId w:val="15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Посещенная ссылка. 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Создайте файл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4.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и введите на ней следующий код: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&lt;!DOCTYPE 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&lt;/head&gt;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  <w:lang w:val="en-US"/>
        </w:rPr>
        <w:t>&lt;body&gt;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&lt;p&gt;This is a link:&lt;/p&gt;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&lt;a href = "http://www.yandex.ru"&gt;Yandex&lt;/a&gt;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убедитесь в работоспособности гиперссылки.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2614295"/>
            <wp:effectExtent l="0" t="0" r="0" b="0"/>
            <wp:wrapTopAndBottom/>
            <wp:docPr id="5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1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>
          <w:lang w:val="ru-RU"/>
        </w:rPr>
      </w:pPr>
      <w:r>
        <w:rPr>
          <w:lang w:val="ru-RU"/>
        </w:rPr>
        <w:t xml:space="preserve">Дефолтный атрибут </w:t>
      </w:r>
      <w:r>
        <w:rPr>
          <w:lang w:val="en-US"/>
        </w:rPr>
        <w:t>top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096510" cy="1885950"/>
            <wp:effectExtent l="0" t="0" r="0" b="0"/>
            <wp:wrapTopAndBottom/>
            <wp:docPr id="5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Для изменения цветовых решений гиперссылки, как правило, используют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, но возможно встретить и вариант с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. В этом случае цвета ссылок задаются в качестве атрибутов тега &lt;body&gt;. Измените код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4.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 xml:space="preserve"> следующим образом (изменения обозначены полужирным шрифтом):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&lt;/head&gt;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</w:r>
      <w:r>
        <w:rPr>
          <w:b/>
          <w:color w:val="B2B2B2"/>
          <w:lang w:val="en-US"/>
        </w:rPr>
        <w:t>&lt;body alink="Fuchsia" vlink="Aqua" 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ab/>
      </w:r>
      <w:r>
        <w:rPr>
          <w:i/>
          <w:color w:val="B2B2B2"/>
        </w:rPr>
        <w:t xml:space="preserve">&lt;! - - </w:t>
      </w:r>
      <w:r>
        <w:rPr>
          <w:i/>
          <w:color w:val="B2B2B2"/>
          <w:lang w:val="en-US"/>
        </w:rPr>
        <w:t>alink</w:t>
      </w:r>
      <w:r>
        <w:rPr>
          <w:i/>
          <w:color w:val="B2B2B2"/>
        </w:rPr>
        <w:t xml:space="preserve"> – активная ссылка, </w:t>
      </w:r>
      <w:r>
        <w:rPr>
          <w:i/>
          <w:color w:val="B2B2B2"/>
          <w:lang w:val="en-US"/>
        </w:rPr>
        <w:t>vlink</w:t>
      </w:r>
      <w:r>
        <w:rPr>
          <w:i/>
          <w:color w:val="B2B2B2"/>
        </w:rPr>
        <w:t xml:space="preserve"> – посещенная ссылка - -&gt;</w:t>
      </w:r>
    </w:p>
    <w:p>
      <w:pPr>
        <w:pStyle w:val="Normal"/>
        <w:spacing w:lineRule="auto" w:line="240" w:before="0" w:after="0"/>
        <w:ind w:firstLine="708" w:left="708"/>
        <w:rPr>
          <w:color w:val="B2B2B2"/>
        </w:rPr>
      </w:pPr>
      <w:r>
        <w:rPr>
          <w:color w:val="B2B2B2"/>
          <w:lang w:val="en-US"/>
        </w:rPr>
        <w:t>&lt;p&gt;This is a link:&lt;/p&gt;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&lt;a href = "http://www.yandex.ru" target = "_blank"&gt;Yandex&lt;/a&gt;</w:t>
      </w:r>
    </w:p>
    <w:p>
      <w:pPr>
        <w:pStyle w:val="Normal"/>
        <w:spacing w:lineRule="auto" w:line="240" w:before="0" w:after="0"/>
        <w:ind w:firstLine="708"/>
        <w:rPr>
          <w:color w:val="B2B2B2"/>
        </w:rPr>
      </w:pPr>
      <w:r>
        <w:rPr>
          <w:color w:val="B2B2B2"/>
        </w:rPr>
        <w:t>&lt;/body&gt;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&lt;/html&gt;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изменения, просмотрите их результат в браузере. Пройдите по гиперссылке и убедитесь в изменении цветовых решений. 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0</wp:posOffset>
            </wp:positionH>
            <wp:positionV relativeFrom="paragraph">
              <wp:posOffset>50800</wp:posOffset>
            </wp:positionV>
            <wp:extent cx="6645910" cy="2324100"/>
            <wp:effectExtent l="0" t="0" r="0" b="0"/>
            <wp:wrapTopAndBottom/>
            <wp:docPr id="5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lang w:val="ru-RU"/>
        </w:rPr>
      </w:pPr>
      <w:r>
        <w:rPr>
          <w:lang w:val="ru-RU"/>
        </w:rPr>
        <w:t>И когда потрогали</w:t>
      </w:r>
    </w:p>
    <w:p>
      <w:pPr>
        <w:pStyle w:val="ListParagraph"/>
        <w:spacing w:lineRule="auto" w:line="240" w:before="0" w:after="0"/>
        <w:contextualSpacing/>
        <w:rPr>
          <w:lang w:val="ru-RU"/>
        </w:rPr>
      </w:pPr>
      <w:r>
        <w:rPr>
          <w:lang w:val="ru-RU"/>
        </w:rPr>
      </w:r>
    </w:p>
    <w:p>
      <w:pPr>
        <w:pStyle w:val="ListParagraph"/>
        <w:spacing w:lineRule="auto" w:line="240" w:before="0" w:after="0"/>
        <w:contextualSpacing/>
        <w:rPr>
          <w:lang w:val="ru-RU"/>
        </w:rPr>
      </w:pPr>
      <w:r>
        <w:rPr>
          <w:lang w:val="ru-RU"/>
        </w:rPr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420485" cy="2505075"/>
            <wp:effectExtent l="0" t="0" r="0" b="0"/>
            <wp:wrapTopAndBottom/>
            <wp:docPr id="5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485" cy="250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Более актуальным является вариант с использованием </w:t>
      </w:r>
      <w:r>
        <w:rPr>
          <w:color w:val="B2B2B2"/>
          <w:lang w:val="en-US"/>
        </w:rPr>
        <w:t>CSS</w:t>
      </w:r>
      <w:r>
        <w:rPr>
          <w:color w:val="B2B2B2"/>
        </w:rPr>
        <w:t xml:space="preserve">. В нем можно установить следующие основные визуальные решения: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visited</w:t>
      </w:r>
      <w:r>
        <w:rPr>
          <w:color w:val="B2B2B2"/>
        </w:rPr>
        <w:t xml:space="preserve"> — стиль посещенной ссылки; </w:t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active</w:t>
      </w:r>
      <w:r>
        <w:rPr>
          <w:color w:val="B2B2B2"/>
        </w:rPr>
        <w:t xml:space="preserve"> — стиль активной ссылки; </w:t>
      </w:r>
    </w:p>
    <w:p>
      <w:pPr>
        <w:pStyle w:val="ListParagraph"/>
        <w:numPr>
          <w:ilvl w:val="0"/>
          <w:numId w:val="17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  <w:lang w:val="en-US"/>
        </w:rPr>
        <w:t>hover</w:t>
      </w:r>
      <w:r>
        <w:rPr>
          <w:color w:val="B2B2B2"/>
        </w:rPr>
        <w:t xml:space="preserve"> — стиль для ссылки при наведении на нее мышью.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Удалите ранее созданные атрибуты тэга &lt;</w:t>
      </w:r>
      <w:r>
        <w:rPr>
          <w:color w:val="B2B2B2"/>
          <w:lang w:val="en-US"/>
        </w:rPr>
        <w:t>body</w:t>
      </w:r>
      <w:r>
        <w:rPr>
          <w:color w:val="B2B2B2"/>
        </w:rPr>
        <w:t xml:space="preserve">&gt;. </w:t>
      </w:r>
    </w:p>
    <w:p>
      <w:pPr>
        <w:pStyle w:val="ListParagraph"/>
        <w:numPr>
          <w:ilvl w:val="0"/>
          <w:numId w:val="16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Дополните код файла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4.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следующим кодом (выделено полужирным шрифтом):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>&lt;html&gt;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>&lt;head&gt;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  <w:tab/>
        <w:t>&lt;title&gt;Links&lt;/title&gt;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ab/>
        <w:tab/>
        <w:t>&lt;style&gt;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ab/>
        <w:tab/>
        <w:tab/>
        <w:t>a:visited{color:blue;}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ab/>
        <w:tab/>
        <w:tab/>
        <w:t>a:active{color:Fuchsia;}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ab/>
        <w:tab/>
        <w:tab/>
        <w:t>a:hover {color:yellow;}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b/>
          <w:color w:val="B2B2B2"/>
          <w:lang w:val="en-US"/>
        </w:rPr>
        <w:tab/>
        <w:tab/>
        <w:t>&lt;/style&gt;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  <w:lang w:val="en-US"/>
        </w:rPr>
        <w:tab/>
      </w:r>
      <w:r>
        <w:rPr>
          <w:color w:val="B2B2B2"/>
        </w:rPr>
        <w:t>&lt;/</w:t>
      </w:r>
      <w:r>
        <w:rPr>
          <w:color w:val="B2B2B2"/>
          <w:lang w:val="en-US"/>
        </w:rPr>
        <w:t>head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&lt;</w:t>
      </w:r>
      <w:r>
        <w:rPr>
          <w:color w:val="B2B2B2"/>
          <w:lang w:val="en-US"/>
        </w:rPr>
        <w:t>body</w:t>
      </w:r>
      <w:r>
        <w:rPr>
          <w:color w:val="B2B2B2"/>
        </w:rPr>
        <w:t>&gt;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>…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6"/>
        </w:numPr>
        <w:rPr>
          <w:color w:val="B2B2B2"/>
        </w:rPr>
      </w:pPr>
      <w:r>
        <w:rPr>
          <w:color w:val="B2B2B2"/>
        </w:rPr>
        <w:t xml:space="preserve">Сохраните изменения, просмотрите их результат в браузере. Пройдите по гиперссылке и убедитесь в изменении цветовых решений.  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3612515"/>
            <wp:effectExtent l="0" t="0" r="0" b="0"/>
            <wp:wrapTopAndBottom/>
            <wp:docPr id="5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1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515735" cy="2343150"/>
            <wp:effectExtent l="0" t="0" r="0" b="0"/>
            <wp:wrapTopAndBottom/>
            <wp:docPr id="5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735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524250" cy="1638300"/>
            <wp:effectExtent l="0" t="0" r="0" b="0"/>
            <wp:wrapTopAndBottom/>
            <wp:docPr id="6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Heading3"/>
        <w:rPr/>
      </w:pPr>
      <w:bookmarkStart w:id="20" w:name="_Toc412032950"/>
      <w:r>
        <w:rPr/>
        <w:t>Упражнение 3. Ссылка на адрес электронной почты</w:t>
      </w:r>
      <w:bookmarkEnd w:id="20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  <w:t xml:space="preserve">В </w:t>
      </w:r>
      <w:r>
        <w:rPr>
          <w:color w:val="B2B2B2"/>
          <w:lang w:val="en-US"/>
        </w:rPr>
        <w:t>HTML</w:t>
      </w:r>
      <w:r>
        <w:rPr>
          <w:color w:val="B2B2B2"/>
        </w:rPr>
        <w:t xml:space="preserve"> возможно организовать ссылку на адрес электронной почты (хотя с практической точки зрения лучше организовать взаимодействие средствами серверных форм). </w:t>
      </w:r>
    </w:p>
    <w:p>
      <w:pPr>
        <w:pStyle w:val="Normal"/>
        <w:spacing w:lineRule="auto" w:line="240" w:before="0" w:after="0"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В файле 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4.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в произвольном месте тела документа создайте ссылку вида (можете указать любой, даже несуществующий, </w:t>
      </w:r>
      <w:r>
        <w:rPr>
          <w:color w:val="B2B2B2"/>
          <w:lang w:val="en-US"/>
        </w:rPr>
        <w:t>email</w:t>
      </w:r>
      <w:r>
        <w:rPr>
          <w:color w:val="B2B2B2"/>
        </w:rPr>
        <w:t>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&lt;a href="mailto:myAdress@domain.ru"&gt;Отправьте мне письмо&lt;/a&gt;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Сохраните изменения, просмотрите результат работы в браузере. Убедитесь, что при нажатии на гиперссылку вызывается почтовый клиент (если он установлен на компьютере) и открывается окно создания нового сообщения, при этом в поле получателя уже указан адрес, прописанный в гиперссылке (рисунок 10):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color w:val="B2B2B2"/>
        </w:rPr>
        <mc:AlternateContent>
          <mc:Choice Requires="wps">
            <w:drawing>
              <wp:inline distT="0" distB="0" distL="0" distR="0" wp14:anchorId="2C94F5B4">
                <wp:extent cx="3721100" cy="2423795"/>
                <wp:effectExtent l="0" t="0" r="0" b="0"/>
                <wp:docPr id="61" name="Рисунок 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" name="Рисунок 11" descr=""/>
                        <pic:cNvPicPr/>
                      </pic:nvPicPr>
                      <pic:blipFill>
                        <a:blip r:embed="rId72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73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/>
                      </pic:blipFill>
                      <pic:spPr>
                        <a:xfrm>
                          <a:off x="0" y="0"/>
                          <a:ext cx="3720960" cy="2423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ID="Рисунок 11" stroked="f" o:allowincell="f" style="position:absolute;margin-left:0pt;margin-top:-190.9pt;width:292.95pt;height:190.8pt;mso-wrap-style:none;v-text-anchor:middle;mso-position-vertical:top" wp14:anchorId="2C94F5B4" type="_x0000_t75">
                <v:imagedata r:id="rId74" o:detectmouseclick="t"/>
                <v:stroke color="#3465a4" joinstyle="round" endcap="flat"/>
                <w10:wrap type="square"/>
              </v:shape>
            </w:pict>
          </mc:Fallback>
        </mc:AlternateContent>
      </w:r>
    </w:p>
    <w:p>
      <w:pPr>
        <w:pStyle w:val="ListParagraph"/>
        <w:keepNext w:val="true"/>
        <w:spacing w:lineRule="auto" w:line="240" w:before="0" w:after="0"/>
        <w:contextualSpacing/>
        <w:jc w:val="center"/>
        <w:rPr>
          <w:color w:val="B2B2B2"/>
        </w:rPr>
      </w:pPr>
      <w:r>
        <w:rPr>
          <w:i/>
          <w:color w:val="B2B2B2"/>
        </w:rPr>
        <w:t>Рисунок 10 – Вызов почтового клиента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8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Завершите работу с файлом </w:t>
      </w:r>
      <w:r>
        <w:rPr>
          <w:b/>
          <w:i/>
          <w:color w:val="B2B2B2"/>
          <w:lang w:val="en-US"/>
        </w:rPr>
        <w:t>ex</w:t>
      </w:r>
      <w:r>
        <w:rPr>
          <w:b/>
          <w:i/>
          <w:color w:val="B2B2B2"/>
        </w:rPr>
        <w:t>4.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en-US"/>
        </w:rPr>
      </w:pPr>
      <w:r>
        <w:rPr>
          <w:lang w:val="en-US"/>
        </w:rPr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работает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3446145"/>
            <wp:effectExtent l="0" t="0" r="0" b="0"/>
            <wp:wrapTopAndBottom/>
            <wp:docPr id="63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44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lang w:val="ru-RU"/>
        </w:rPr>
      </w:pPr>
      <w:r>
        <w:rPr>
          <w:lang w:val="ru-RU"/>
        </w:rPr>
        <w:t>еще лучше работает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7103110" cy="3403600"/>
            <wp:effectExtent l="0" t="0" r="0" b="0"/>
            <wp:wrapTopAndBottom/>
            <wp:docPr id="64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3110" cy="34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Heading3"/>
        <w:rPr/>
      </w:pPr>
      <w:bookmarkStart w:id="21" w:name="_Toc412032951"/>
      <w:r>
        <w:rPr/>
        <w:t>Упражнение 4. Внутренние ссылки документа</w:t>
      </w:r>
      <w:bookmarkEnd w:id="21"/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/>
      </w:pPr>
      <w:r>
        <w:rPr/>
        <w:t xml:space="preserve">В браузере откройте файл </w:t>
      </w:r>
      <w:r>
        <w:rPr>
          <w:b/>
          <w:i/>
          <w:lang w:val="en-US"/>
        </w:rPr>
        <w:t>about</w:t>
      </w:r>
      <w:r>
        <w:rPr>
          <w:b/>
          <w:i/>
        </w:rPr>
        <w:t>_</w:t>
      </w:r>
      <w:r>
        <w:rPr>
          <w:b/>
          <w:i/>
          <w:lang w:val="en-US"/>
        </w:rPr>
        <w:t>buttons</w:t>
      </w:r>
      <w:r>
        <w:rPr>
          <w:b/>
          <w:i/>
        </w:rPr>
        <w:t>.</w:t>
      </w:r>
      <w:r>
        <w:rPr>
          <w:b/>
          <w:i/>
          <w:lang w:val="en-US"/>
        </w:rPr>
        <w:t>html</w:t>
      </w:r>
      <w:r>
        <w:rPr/>
        <w:t xml:space="preserve">. Текст достаточно объемный (особенно на небольших экранах или если уменьшить окно браузера). Для организации навигации в рамках одного документа можно создать один или несколько </w:t>
      </w:r>
      <w:r>
        <w:rPr>
          <w:b/>
        </w:rPr>
        <w:t>якорей</w:t>
      </w:r>
      <w:r>
        <w:rPr/>
        <w:t xml:space="preserve"> (т.е. </w:t>
      </w:r>
      <w:r>
        <w:rPr>
          <w:b/>
        </w:rPr>
        <w:t>внутренних ссылок документа</w:t>
      </w:r>
      <w:r>
        <w:rPr/>
        <w:t xml:space="preserve">). 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Theme="minorHAnsi" w:cstheme="minorBidi" w:eastAsiaTheme="minorHAnsi" w:hAnsiTheme="minorHAnsi"/>
          <w:highlight w:val="none"/>
          <w:shd w:fill="FFD7D7" w:val="clear"/>
        </w:rPr>
      </w:pPr>
      <w:r>
        <w:rPr>
          <w:rFonts w:asciiTheme="minorHAnsi" w:cstheme="minorBidi" w:eastAsiaTheme="minorHAnsi" w:hAnsiTheme="minorHAnsi"/>
          <w:shd w:fill="FFD7D7" w:val="clear"/>
        </w:rPr>
        <w:t>Нет никакого файла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Создадим сами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645910" cy="1531620"/>
            <wp:effectExtent l="0" t="0" r="0" b="0"/>
            <wp:wrapTopAndBottom/>
            <wp:docPr id="65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6645910" cy="6095365"/>
            <wp:effectExtent l="0" t="0" r="0" b="0"/>
            <wp:wrapTopAndBottom/>
            <wp:docPr id="66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95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Откройте файл </w:t>
      </w:r>
      <w:r>
        <w:rPr>
          <w:b/>
          <w:i/>
          <w:color w:val="B2B2B2"/>
          <w:lang w:val="en-US"/>
        </w:rPr>
        <w:t>about</w:t>
      </w:r>
      <w:r>
        <w:rPr>
          <w:b/>
          <w:i/>
          <w:color w:val="B2B2B2"/>
        </w:rPr>
        <w:t>_</w:t>
      </w:r>
      <w:r>
        <w:rPr>
          <w:b/>
          <w:i/>
          <w:color w:val="B2B2B2"/>
          <w:lang w:val="en-US"/>
        </w:rPr>
        <w:t>buttons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b/>
          <w:i/>
          <w:color w:val="B2B2B2"/>
        </w:rPr>
        <w:t xml:space="preserve"> </w:t>
      </w:r>
      <w:r>
        <w:rPr>
          <w:color w:val="B2B2B2"/>
        </w:rPr>
        <w:t xml:space="preserve"> в редакторе. Найдите в тексте файла два парных заголовка &lt;</w:t>
      </w:r>
      <w:r>
        <w:rPr>
          <w:color w:val="B2B2B2"/>
          <w:lang w:val="en-US"/>
        </w:rPr>
        <w:t>h</w:t>
      </w:r>
      <w:r>
        <w:rPr>
          <w:color w:val="B2B2B2"/>
        </w:rPr>
        <w:t>2&gt;…&lt;/</w:t>
      </w:r>
      <w:r>
        <w:rPr>
          <w:color w:val="B2B2B2"/>
          <w:lang w:val="en-US"/>
        </w:rPr>
        <w:t>h</w:t>
      </w:r>
      <w:r>
        <w:rPr>
          <w:color w:val="B2B2B2"/>
        </w:rPr>
        <w:t>2&gt; , заголовки содержат текст «</w:t>
      </w:r>
      <w:r>
        <w:rPr>
          <w:i/>
          <w:color w:val="B2B2B2"/>
        </w:rPr>
        <w:t>История первая</w:t>
      </w:r>
      <w:r>
        <w:rPr>
          <w:color w:val="B2B2B2"/>
        </w:rPr>
        <w:t>» и «</w:t>
      </w:r>
      <w:r>
        <w:rPr>
          <w:i/>
          <w:color w:val="B2B2B2"/>
        </w:rPr>
        <w:t>История вторая</w:t>
      </w:r>
      <w:r>
        <w:rPr>
          <w:color w:val="B2B2B2"/>
        </w:rPr>
        <w:t>» соответственно. В заголовки добавьте метки вида: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&lt;h2  </w:t>
      </w:r>
      <w:r>
        <w:rPr>
          <w:b/>
          <w:color w:val="B2B2B2"/>
        </w:rPr>
        <w:t>id = "history_1"</w:t>
      </w:r>
      <w:r>
        <w:rPr>
          <w:color w:val="B2B2B2"/>
        </w:rPr>
        <w:t>&gt;История первая&lt;/h2&gt;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и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 </w:t>
      </w:r>
      <w:r>
        <w:rPr>
          <w:color w:val="B2B2B2"/>
        </w:rPr>
        <w:t xml:space="preserve">&lt;h2  </w:t>
      </w:r>
      <w:r>
        <w:rPr>
          <w:b/>
          <w:color w:val="B2B2B2"/>
        </w:rPr>
        <w:t>id = "history_2"</w:t>
      </w:r>
      <w:r>
        <w:rPr>
          <w:color w:val="B2B2B2"/>
        </w:rPr>
        <w:t>&gt;История вторая&lt;/h2&gt;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Перейдите в верхнюю часть текущего документа и добавьте простейшее меню для навигации по тексту страницы: 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…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&lt;body&gt;</w:t>
      </w:r>
    </w:p>
    <w:p>
      <w:pPr>
        <w:pStyle w:val="ListParagraph"/>
        <w:spacing w:lineRule="auto" w:line="240" w:before="0" w:after="0"/>
        <w:ind w:firstLine="696" w:left="720"/>
        <w:contextualSpacing/>
        <w:rPr>
          <w:color w:val="B2B2B2"/>
        </w:rPr>
      </w:pPr>
      <w:r>
        <w:rPr>
          <w:color w:val="B2B2B2"/>
        </w:rPr>
        <w:t>&lt;h1&gt;Несколько историй&lt;/h1&gt;</w:t>
      </w:r>
    </w:p>
    <w:p>
      <w:pPr>
        <w:pStyle w:val="ListParagraph"/>
        <w:spacing w:lineRule="auto" w:line="240" w:before="0" w:after="0"/>
        <w:ind w:firstLine="696" w:left="72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spacing w:lineRule="auto" w:line="240" w:before="0" w:after="0"/>
        <w:ind w:firstLine="696" w:left="720"/>
        <w:contextualSpacing/>
        <w:rPr>
          <w:color w:val="B2B2B2"/>
        </w:rPr>
      </w:pPr>
      <w:r>
        <w:rPr>
          <w:b/>
          <w:color w:val="B2B2B2"/>
          <w:lang w:val="en-US"/>
        </w:rPr>
        <w:t>&lt;a href = "#history_1"&gt;</w:t>
      </w:r>
      <w:r>
        <w:rPr>
          <w:b/>
          <w:color w:val="B2B2B2"/>
        </w:rPr>
        <w:t>История</w:t>
      </w:r>
      <w:r>
        <w:rPr>
          <w:b/>
          <w:color w:val="B2B2B2"/>
          <w:lang w:val="en-US"/>
        </w:rPr>
        <w:t xml:space="preserve"> </w:t>
      </w:r>
      <w:r>
        <w:rPr>
          <w:b/>
          <w:color w:val="B2B2B2"/>
        </w:rPr>
        <w:t>первая</w:t>
      </w:r>
      <w:r>
        <w:rPr>
          <w:b/>
          <w:color w:val="B2B2B2"/>
          <w:lang w:val="en-US"/>
        </w:rPr>
        <w:t>&lt;/a&gt;&lt;br /&gt;</w:t>
      </w:r>
    </w:p>
    <w:p>
      <w:pPr>
        <w:pStyle w:val="ListParagraph"/>
        <w:spacing w:lineRule="auto" w:line="240" w:before="0" w:after="0"/>
        <w:ind w:firstLine="696" w:left="720"/>
        <w:contextualSpacing/>
        <w:rPr>
          <w:color w:val="B2B2B2"/>
        </w:rPr>
      </w:pPr>
      <w:r>
        <w:rPr>
          <w:b/>
          <w:color w:val="B2B2B2"/>
          <w:lang w:val="en-US"/>
        </w:rPr>
        <w:t>&lt;a href = "#history_2"&gt;</w:t>
      </w:r>
      <w:r>
        <w:rPr>
          <w:b/>
          <w:color w:val="B2B2B2"/>
        </w:rPr>
        <w:t>История</w:t>
      </w:r>
      <w:r>
        <w:rPr>
          <w:b/>
          <w:color w:val="B2B2B2"/>
          <w:lang w:val="en-US"/>
        </w:rPr>
        <w:t xml:space="preserve"> </w:t>
      </w:r>
      <w:r>
        <w:rPr>
          <w:b/>
          <w:color w:val="B2B2B2"/>
        </w:rPr>
        <w:t>вторая</w:t>
      </w:r>
      <w:r>
        <w:rPr>
          <w:b/>
          <w:color w:val="B2B2B2"/>
          <w:lang w:val="en-US"/>
        </w:rPr>
        <w:t>&lt;/a&gt;&lt;br /&gt;</w:t>
      </w:r>
    </w:p>
    <w:p>
      <w:pPr>
        <w:pStyle w:val="ListParagraph"/>
        <w:spacing w:lineRule="auto" w:line="240" w:before="0" w:after="0"/>
        <w:ind w:firstLine="696" w:left="720"/>
        <w:contextualSpacing/>
        <w:rPr>
          <w:b/>
          <w:color w:val="B2B2B2"/>
          <w:lang w:val="en-US"/>
        </w:rPr>
      </w:pPr>
      <w:r>
        <w:rPr>
          <w:b/>
          <w:color w:val="B2B2B2"/>
          <w:lang w:val="en-US"/>
        </w:rPr>
      </w:r>
    </w:p>
    <w:p>
      <w:pPr>
        <w:pStyle w:val="ListParagraph"/>
        <w:spacing w:lineRule="auto" w:line="240" w:before="0" w:after="0"/>
        <w:ind w:firstLine="696" w:left="720"/>
        <w:contextualSpacing/>
        <w:rPr>
          <w:color w:val="B2B2B2"/>
        </w:rPr>
      </w:pPr>
      <w:r>
        <w:rPr>
          <w:color w:val="B2B2B2"/>
        </w:rPr>
        <w:t>&lt;h2  id = "history_1"&gt;История первая&lt;/h2&gt;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…</w:t>
      </w:r>
    </w:p>
    <w:p>
      <w:pPr>
        <w:pStyle w:val="ListParagraph"/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 xml:space="preserve">Сохраните изменения. Откройте (обновите) страницу в браузере и проверьте работу созданных ссылок (якорей): при нажатии на ссылку браузер переходит к нужному разделу, перемещая соответствующий текст как можно выше к началу области просмотра экрана.  </w:t>
      </w:r>
    </w:p>
    <w:p>
      <w:pPr>
        <w:pStyle w:val="ListParagraph"/>
        <w:numPr>
          <w:ilvl w:val="0"/>
          <w:numId w:val="19"/>
        </w:numPr>
        <w:spacing w:lineRule="auto" w:line="240" w:before="0" w:after="0"/>
        <w:contextualSpacing/>
        <w:rPr>
          <w:color w:val="B2B2B2"/>
        </w:rPr>
      </w:pPr>
      <w:r>
        <w:rPr>
          <w:color w:val="B2B2B2"/>
        </w:rPr>
        <w:t>Завершите работу с файлом</w:t>
      </w:r>
      <w:r>
        <w:rPr>
          <w:b/>
          <w:i/>
          <w:color w:val="B2B2B2"/>
        </w:rPr>
        <w:t xml:space="preserve">  </w:t>
      </w:r>
      <w:r>
        <w:rPr>
          <w:b/>
          <w:i/>
          <w:color w:val="B2B2B2"/>
          <w:lang w:val="en-US"/>
        </w:rPr>
        <w:t>about</w:t>
      </w:r>
      <w:r>
        <w:rPr>
          <w:b/>
          <w:i/>
          <w:color w:val="B2B2B2"/>
        </w:rPr>
        <w:t>_</w:t>
      </w:r>
      <w:r>
        <w:rPr>
          <w:b/>
          <w:i/>
          <w:color w:val="B2B2B2"/>
          <w:lang w:val="en-US"/>
        </w:rPr>
        <w:t>buttons</w:t>
      </w:r>
      <w:r>
        <w:rPr>
          <w:b/>
          <w:i/>
          <w:color w:val="B2B2B2"/>
        </w:rPr>
        <w:t>.</w:t>
      </w:r>
      <w:r>
        <w:rPr>
          <w:b/>
          <w:i/>
          <w:color w:val="B2B2B2"/>
          <w:lang w:val="en-US"/>
        </w:rPr>
        <w:t>html</w:t>
      </w:r>
      <w:r>
        <w:rPr>
          <w:color w:val="B2B2B2"/>
        </w:rPr>
        <w:t>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Начинаем читать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82185" cy="3228975"/>
            <wp:effectExtent l="0" t="0" r="0" b="0"/>
            <wp:wrapTopAndBottom/>
            <wp:docPr id="67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228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t>сейчас нажму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810760" cy="3220085"/>
            <wp:effectExtent l="0" t="0" r="0" b="0"/>
            <wp:wrapTopAndBottom/>
            <wp:docPr id="68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220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highlight w:val="none"/>
          <w:shd w:fill="FFFFD7" w:val="clear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shd w:fill="FFFFD7" w:val="clear"/>
          <w:lang w:eastAsia="ru-RU"/>
        </w:rPr>
        <w:t>якорь работает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4753610" cy="3201035"/>
            <wp:effectExtent l="0" t="0" r="0" b="0"/>
            <wp:wrapTopAndBottom/>
            <wp:docPr id="69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201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 w:ascii="Times New Roman" w:hAnsi="Times New Roman"/>
          <w:sz w:val="24"/>
          <w:szCs w:val="24"/>
          <w:lang w:eastAsia="ru-RU"/>
        </w:rPr>
      </w:r>
    </w:p>
    <w:sectPr>
      <w:type w:val="nextPage"/>
      <w:pgSz w:w="11906" w:h="16838"/>
      <w:pgMar w:left="360" w:right="360" w:gutter="0" w:header="0" w:top="360" w:footer="0" w:bottom="36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Consolas">
    <w:altName w:val="Courier New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a71a55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a71a55"/>
    <w:pPr>
      <w:keepNext w:val="true"/>
      <w:keepLines/>
      <w:spacing w:before="480" w:after="0"/>
      <w:outlineLvl w:val="0"/>
    </w:pPr>
    <w:rPr>
      <w:rFonts w:ascii="Times New Roman" w:hAnsi="Times New Roman" w:eastAsia="" w:cs="" w:cstheme="majorBidi" w:eastAsiaTheme="majorEastAsia"/>
      <w:b/>
      <w:bCs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a71a55"/>
    <w:pPr>
      <w:keepNext w:val="true"/>
      <w:keepLines/>
      <w:spacing w:before="200" w:after="0"/>
      <w:outlineLvl w:val="1"/>
    </w:pPr>
    <w:rPr>
      <w:rFonts w:ascii="Times New Roman" w:hAnsi="Times New Roman" w:eastAsia="" w:cs="" w:cstheme="majorBidi" w:eastAsiaTheme="majorEastAsia"/>
      <w:b/>
      <w:bCs/>
      <w:sz w:val="24"/>
      <w:szCs w:val="26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200" w:after="200"/>
      <w:outlineLvl w:val="2"/>
    </w:pPr>
    <w:rPr>
      <w:rFonts w:eastAsia="" w:cs="" w:cstheme="majorBidi" w:eastAsiaTheme="majorEastAsia"/>
      <w:b/>
      <w:bCs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Heading1"/>
    <w:uiPriority w:val="9"/>
    <w:qFormat/>
    <w:rsid w:val="00a71a55"/>
    <w:rPr>
      <w:rFonts w:ascii="Times New Roman" w:hAnsi="Times New Roman" w:eastAsia="" w:cs="" w:cstheme="majorBidi" w:eastAsiaTheme="majorEastAsia"/>
      <w:b/>
      <w:bCs/>
      <w:sz w:val="28"/>
      <w:szCs w:val="28"/>
    </w:rPr>
  </w:style>
  <w:style w:type="character" w:styleId="2" w:customStyle="1">
    <w:name w:val="Заголовок 2 Знак"/>
    <w:basedOn w:val="DefaultParagraphFont"/>
    <w:link w:val="Heading2"/>
    <w:uiPriority w:val="9"/>
    <w:qFormat/>
    <w:rsid w:val="00a71a55"/>
    <w:rPr>
      <w:rFonts w:ascii="Times New Roman" w:hAnsi="Times New Roman" w:eastAsia="" w:cs="" w:cstheme="majorBidi" w:eastAsiaTheme="majorEastAsia"/>
      <w:b/>
      <w:bCs/>
      <w:sz w:val="24"/>
      <w:szCs w:val="2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spacing w:before="0" w:after="20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microsoft.com/office/2007/relationships/hdphoto" Target="media/hdphoto1.wdp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microsoft.com/office/2007/relationships/hdphoto" Target="media/hdphoto2.wdp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microsoft.com/office/2007/relationships/hdphoto" Target="media/hdphoto3.wdp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microsoft.com/office/2007/relationships/hdphoto" Target="media/hdphoto4.wdp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microsoft.com/office/2007/relationships/hdphoto" Target="media/hdphoto5.wdp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microsoft.com/office/2007/relationships/hdphoto" Target="media/hdphoto6.wdp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microsoft.com/office/2007/relationships/hdphoto" Target="media/hdphoto7.wdp"/><Relationship Id="rId44" Type="http://schemas.openxmlformats.org/officeDocument/2006/relationships/image" Target="media/image29.png"/><Relationship Id="rId45" Type="http://schemas.openxmlformats.org/officeDocument/2006/relationships/image" Target="media/image30.png"/><Relationship Id="rId46" Type="http://schemas.openxmlformats.org/officeDocument/2006/relationships/image" Target="media/image31.png"/><Relationship Id="rId47" Type="http://schemas.openxmlformats.org/officeDocument/2006/relationships/image" Target="media/image32.png"/><Relationship Id="rId48" Type="http://schemas.openxmlformats.org/officeDocument/2006/relationships/image" Target="media/image33.png"/><Relationship Id="rId49" Type="http://schemas.openxmlformats.org/officeDocument/2006/relationships/image" Target="media/image34.png"/><Relationship Id="rId50" Type="http://schemas.microsoft.com/office/2007/relationships/hdphoto" Target="media/hdphoto8.wdp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image" Target="media/image37.png"/><Relationship Id="rId55" Type="http://schemas.microsoft.com/office/2007/relationships/hdphoto" Target="media/hdphoto9.wdp"/><Relationship Id="rId56" Type="http://schemas.openxmlformats.org/officeDocument/2006/relationships/image" Target="media/image37.png"/><Relationship Id="rId57" Type="http://schemas.openxmlformats.org/officeDocument/2006/relationships/image" Target="media/image38.png"/><Relationship Id="rId58" Type="http://schemas.openxmlformats.org/officeDocument/2006/relationships/image" Target="media/image39.png"/><Relationship Id="rId59" Type="http://schemas.microsoft.com/office/2007/relationships/hdphoto" Target="media/hdphoto10.wdp"/><Relationship Id="rId60" Type="http://schemas.openxmlformats.org/officeDocument/2006/relationships/image" Target="media/image39.png"/><Relationship Id="rId61" Type="http://schemas.openxmlformats.org/officeDocument/2006/relationships/image" Target="media/image40.png"/><Relationship Id="rId62" Type="http://schemas.openxmlformats.org/officeDocument/2006/relationships/image" Target="media/image41.png"/><Relationship Id="rId63" Type="http://schemas.openxmlformats.org/officeDocument/2006/relationships/image" Target="media/image42.png"/><Relationship Id="rId64" Type="http://schemas.openxmlformats.org/officeDocument/2006/relationships/image" Target="media/image43.png"/><Relationship Id="rId65" Type="http://schemas.openxmlformats.org/officeDocument/2006/relationships/image" Target="media/image44.png"/><Relationship Id="rId66" Type="http://schemas.openxmlformats.org/officeDocument/2006/relationships/image" Target="media/image45.png"/><Relationship Id="rId67" Type="http://schemas.openxmlformats.org/officeDocument/2006/relationships/image" Target="media/image46.png"/><Relationship Id="rId68" Type="http://schemas.openxmlformats.org/officeDocument/2006/relationships/image" Target="media/image47.png"/><Relationship Id="rId69" Type="http://schemas.openxmlformats.org/officeDocument/2006/relationships/image" Target="media/image48.png"/><Relationship Id="rId70" Type="http://schemas.openxmlformats.org/officeDocument/2006/relationships/image" Target="media/image49.png"/><Relationship Id="rId71" Type="http://schemas.openxmlformats.org/officeDocument/2006/relationships/image" Target="media/image50.png"/><Relationship Id="rId72" Type="http://schemas.openxmlformats.org/officeDocument/2006/relationships/image" Target="media/image51.png"/><Relationship Id="rId73" Type="http://schemas.microsoft.com/office/2007/relationships/hdphoto" Target="media/hdphoto11.wdp"/><Relationship Id="rId74" Type="http://schemas.openxmlformats.org/officeDocument/2006/relationships/image" Target="media/image51.png"/><Relationship Id="rId75" Type="http://schemas.openxmlformats.org/officeDocument/2006/relationships/image" Target="media/image52.png"/><Relationship Id="rId76" Type="http://schemas.openxmlformats.org/officeDocument/2006/relationships/image" Target="media/image53.png"/><Relationship Id="rId77" Type="http://schemas.openxmlformats.org/officeDocument/2006/relationships/image" Target="media/image54.png"/><Relationship Id="rId78" Type="http://schemas.openxmlformats.org/officeDocument/2006/relationships/image" Target="media/image55.png"/><Relationship Id="rId79" Type="http://schemas.openxmlformats.org/officeDocument/2006/relationships/image" Target="media/image56.png"/><Relationship Id="rId80" Type="http://schemas.openxmlformats.org/officeDocument/2006/relationships/image" Target="media/image57.png"/><Relationship Id="rId81" Type="http://schemas.openxmlformats.org/officeDocument/2006/relationships/image" Target="media/image58.png"/><Relationship Id="rId82" Type="http://schemas.openxmlformats.org/officeDocument/2006/relationships/numbering" Target="numbering.xml"/><Relationship Id="rId83" Type="http://schemas.openxmlformats.org/officeDocument/2006/relationships/fontTable" Target="fontTable.xml"/><Relationship Id="rId84" Type="http://schemas.openxmlformats.org/officeDocument/2006/relationships/settings" Target="settings.xml"/><Relationship Id="rId8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Application>LibreOffice/24.8.4.2$Windows_X86_64 LibreOffice_project/bb3cfa12c7b1bf994ecc5649a80400d06cd71002</Application>
  <AppVersion>15.0000</AppVersion>
  <Pages>44</Pages>
  <Words>3894</Words>
  <Characters>26105</Characters>
  <CharactersWithSpaces>29912</CharactersWithSpaces>
  <Paragraphs>526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2024-02-08T14:39:00Z</dcterms:created>
  <dc:creator>Семья Марченко</dc:creator>
  <dc:description/>
  <dc:language>en-US</dc:language>
  <cp:lastModifiedBy/>
  <dcterms:modified xsi:type="dcterms:W3CDTF">2024-12-23T18:25:09Z</dcterms:modified>
  <cp:revision>31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