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12" w:rsidRDefault="00307312" w:rsidP="00307312">
      <w:pPr>
        <w:pStyle w:val="a3"/>
        <w:jc w:val="center"/>
      </w:pPr>
      <w:r>
        <w:rPr>
          <w:rFonts w:hint="eastAsia"/>
        </w:rPr>
        <w:t>WCF(주식정보 가져오기)</w:t>
      </w:r>
    </w:p>
    <w:p w:rsidR="004151CF" w:rsidRPr="00D452C5" w:rsidRDefault="004151CF" w:rsidP="00D452C5">
      <w:pPr>
        <w:pStyle w:val="a3"/>
        <w:jc w:val="left"/>
      </w:pPr>
    </w:p>
    <w:p w:rsidR="00B03E6D" w:rsidRPr="00B03E6D" w:rsidRDefault="00B03E6D" w:rsidP="00B03E6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  <w:bdr w:val="single" w:sz="4" w:space="0" w:color="auto"/>
        </w:rPr>
      </w:pPr>
      <w:r>
        <w:rPr>
          <w:rFonts w:ascii="DotumChe" w:hAnsi="DotumChe" w:cs="DotumChe"/>
          <w:noProof/>
          <w:color w:val="000000"/>
          <w:kern w:val="0"/>
          <w:sz w:val="19"/>
          <w:szCs w:val="19"/>
        </w:rPr>
        <w:pict>
          <v:group id="_x0000_s1026" style="position:absolute;margin-left:248.5pt;margin-top:24.55pt;width:70.5pt;height:10.5pt;z-index:251658240" coordorigin="5460,3380" coordsize="1410,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460;top:3490;width:1320;height:0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8" type="#_x0000_t120" style="position:absolute;left:6660;top:3380;width:210;height:210"/>
          </v:group>
        </w:pict>
      </w:r>
      <w:r w:rsidR="00030D96">
        <w:rPr>
          <w:rFonts w:ascii="DotumChe" w:hAnsi="DotumChe" w:cs="DotumChe"/>
          <w:noProof/>
          <w:color w:val="000000"/>
          <w:kern w:val="0"/>
          <w:sz w:val="19"/>
          <w:szCs w:val="19"/>
        </w:rPr>
        <w:drawing>
          <wp:inline distT="0" distB="0" distL="0" distR="0" wp14:anchorId="24BF915B" wp14:editId="643810B8">
            <wp:extent cx="3244850" cy="571500"/>
            <wp:effectExtent l="0" t="0" r="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4151CF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          </w:t>
      </w:r>
      <w:proofErr w:type="spellStart"/>
      <w:r w:rsidRPr="00B03E6D">
        <w:rPr>
          <w:rFonts w:hint="eastAsia"/>
          <w:bdr w:val="single" w:sz="4" w:space="0" w:color="auto"/>
        </w:rPr>
        <w:t>IYahooQuotes</w:t>
      </w:r>
      <w:proofErr w:type="spellEnd"/>
    </w:p>
    <w:p w:rsidR="00B03E6D" w:rsidRDefault="00B03E6D" w:rsidP="004151CF">
      <w:pPr>
        <w:spacing w:after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90EE1" w:rsidRDefault="00190EE1" w:rsidP="004151CF">
      <w:pPr>
        <w:spacing w:after="0"/>
        <w:jc w:val="left"/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YahooQuotes</w:t>
      </w:r>
    </w:p>
    <w:p w:rsidR="004151CF" w:rsidRDefault="004151CF" w:rsidP="00030D9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862BAF" w:rsidRDefault="00862BAF" w:rsidP="00862BAF">
      <w:pPr>
        <w:spacing w:after="0"/>
        <w:jc w:val="left"/>
      </w:pPr>
      <w:r>
        <w:rPr>
          <w:rFonts w:hint="eastAsia"/>
        </w:rPr>
        <w:t>- 설명</w:t>
      </w:r>
      <w:bookmarkStart w:id="0" w:name="_GoBack"/>
      <w:bookmarkEnd w:id="0"/>
    </w:p>
    <w:p w:rsidR="00862BAF" w:rsidRDefault="00862BAF" w:rsidP="00862BAF">
      <w:pPr>
        <w:spacing w:after="0"/>
        <w:jc w:val="left"/>
      </w:pPr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IYahooQuotes</w:t>
      </w:r>
      <w:proofErr w:type="spellEnd"/>
    </w:p>
    <w:p w:rsidR="00862BAF" w:rsidRDefault="00862BAF" w:rsidP="00862BAF">
      <w:pPr>
        <w:spacing w:after="0"/>
        <w:jc w:val="left"/>
      </w:pPr>
      <w:r>
        <w:rPr>
          <w:rFonts w:hint="eastAsia"/>
        </w:rPr>
        <w:t xml:space="preserve"> 2. 인자로 회사명을 주면 그에 해당하는 주식정보를 준다.</w:t>
      </w:r>
    </w:p>
    <w:p w:rsidR="00030D96" w:rsidRPr="00862BAF" w:rsidRDefault="00030D96" w:rsidP="00030D9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030D96" w:rsidRDefault="00030D96" w:rsidP="00030D9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862BAF" w:rsidTr="00862BAF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범주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TestService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GetQuoteForStockSymbol</w:t>
            </w:r>
            <w:proofErr w:type="spellEnd"/>
          </w:p>
        </w:tc>
      </w:tr>
      <w:tr w:rsidR="00862BAF" w:rsidTr="00862BAF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리턴 값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StockQuote</w:t>
            </w:r>
            <w:proofErr w:type="spellEnd"/>
          </w:p>
        </w:tc>
      </w:tr>
      <w:tr w:rsidR="00862BAF" w:rsidTr="00862BAF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인자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intParam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sz w:val="18"/>
                <w:szCs w:val="18"/>
              </w:rPr>
              <w:t>tickerSymbol</w:t>
            </w:r>
            <w:proofErr w:type="spellEnd"/>
          </w:p>
        </w:tc>
      </w:tr>
      <w:tr w:rsidR="00862BAF" w:rsidTr="00862BAF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Test용 서비스 노출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내가 지정한 회사의 주식정보 노출</w:t>
            </w:r>
          </w:p>
        </w:tc>
      </w:tr>
    </w:tbl>
    <w:p w:rsidR="00307312" w:rsidRDefault="00307312" w:rsidP="00D452C5">
      <w:pPr>
        <w:pStyle w:val="a3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862BAF" w:rsidTr="008C28DC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범주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TestService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GetQuoteForStockSymbol</w:t>
            </w:r>
            <w:proofErr w:type="spellEnd"/>
          </w:p>
        </w:tc>
      </w:tr>
      <w:tr w:rsidR="00862BAF" w:rsidTr="008C28DC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리턴 값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StockQuote</w:t>
            </w:r>
            <w:proofErr w:type="spellEnd"/>
          </w:p>
        </w:tc>
      </w:tr>
      <w:tr w:rsidR="00862BAF" w:rsidTr="008C28DC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인자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intParam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sz w:val="18"/>
                <w:szCs w:val="18"/>
              </w:rPr>
              <w:t>tickerSymbol</w:t>
            </w:r>
            <w:proofErr w:type="spellEnd"/>
          </w:p>
        </w:tc>
      </w:tr>
      <w:tr w:rsidR="00862BAF" w:rsidTr="008C28DC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C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62BAF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862BAF" w:rsidRPr="00862BAF" w:rsidRDefault="00862BAF" w:rsidP="00862BAF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입력한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회사이름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BAF" w:rsidRDefault="00862BAF" w:rsidP="00862BAF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함수의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결과인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주식정보를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</w:p>
          <w:p w:rsidR="00862BAF" w:rsidRPr="00862BAF" w:rsidRDefault="00862BAF" w:rsidP="00862BAF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데이터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계약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형태로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리턴</w:t>
            </w:r>
          </w:p>
        </w:tc>
      </w:tr>
    </w:tbl>
    <w:p w:rsidR="00D452C5" w:rsidRPr="00862BAF" w:rsidRDefault="00D452C5" w:rsidP="00D452C5">
      <w:pPr>
        <w:pStyle w:val="a3"/>
        <w:jc w:val="left"/>
      </w:pPr>
    </w:p>
    <w:p w:rsidR="00862BAF" w:rsidRDefault="00862BAF" w:rsidP="00862BAF"/>
    <w:p w:rsidR="009B0172" w:rsidRDefault="00862BAF" w:rsidP="00862BAF">
      <w:proofErr w:type="spellStart"/>
      <w:r>
        <w:rPr>
          <w:rFonts w:hint="eastAsia"/>
        </w:rPr>
        <w:t>DataContract</w:t>
      </w:r>
      <w:proofErr w:type="spellEnd"/>
    </w:p>
    <w:p w:rsidR="004151CF" w:rsidRPr="009B0172" w:rsidRDefault="004151CF" w:rsidP="00D452C5">
      <w:pPr>
        <w:pStyle w:val="a3"/>
        <w:jc w:val="left"/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2100"/>
      </w:tblGrid>
      <w:tr w:rsidR="004151CF" w:rsidTr="004151CF">
        <w:trPr>
          <w:trHeight w:val="341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CF" w:rsidRDefault="004151CF">
            <w:pPr>
              <w:jc w:val="center"/>
            </w:pPr>
          </w:p>
          <w:p w:rsidR="004151CF" w:rsidRDefault="004151CF">
            <w:pPr>
              <w:jc w:val="center"/>
            </w:pPr>
          </w:p>
          <w:p w:rsidR="004151CF" w:rsidRDefault="004151CF">
            <w:pPr>
              <w:jc w:val="center"/>
            </w:pPr>
          </w:p>
          <w:p w:rsidR="004151CF" w:rsidRDefault="004151CF">
            <w:pPr>
              <w:jc w:val="center"/>
            </w:pPr>
          </w:p>
          <w:p w:rsidR="004151CF" w:rsidRDefault="004151C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LastTradePrice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DateOftrade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TimeOfTrade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PreviousClose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r>
              <w:rPr>
                <w:rFonts w:hint="eastAsia"/>
              </w:rPr>
              <w:t>Open</w:t>
            </w:r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DaysRange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r>
              <w:rPr>
                <w:rFonts w:hint="eastAsia"/>
              </w:rPr>
              <w:t>Volume</w:t>
            </w:r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r>
              <w:rPr>
                <w:rFonts w:hint="eastAsia"/>
              </w:rPr>
              <w:t>Change</w:t>
            </w:r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PercentageChange</w:t>
            </w:r>
            <w:proofErr w:type="spellEnd"/>
          </w:p>
        </w:tc>
      </w:tr>
      <w:tr w:rsidR="004151CF" w:rsidTr="004151CF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1CF" w:rsidRDefault="004151CF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1CF" w:rsidRDefault="004151CF">
            <w:pPr>
              <w:jc w:val="center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</w:tr>
    </w:tbl>
    <w:p w:rsidR="00307312" w:rsidRDefault="00307312" w:rsidP="00307312">
      <w:pPr>
        <w:pStyle w:val="a3"/>
        <w:jc w:val="left"/>
      </w:pPr>
    </w:p>
    <w:sectPr w:rsidR="00307312" w:rsidSect="00743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41DB"/>
    <w:multiLevelType w:val="hybridMultilevel"/>
    <w:tmpl w:val="C6E26188"/>
    <w:lvl w:ilvl="0" w:tplc="23F83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7312"/>
    <w:rsid w:val="00030D96"/>
    <w:rsid w:val="00190EE1"/>
    <w:rsid w:val="00307312"/>
    <w:rsid w:val="004151CF"/>
    <w:rsid w:val="00743BF0"/>
    <w:rsid w:val="008354C2"/>
    <w:rsid w:val="00862BAF"/>
    <w:rsid w:val="009B0172"/>
    <w:rsid w:val="00B03E6D"/>
    <w:rsid w:val="00D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B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31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apple-converted-space">
    <w:name w:val="apple-converted-space"/>
    <w:basedOn w:val="a0"/>
    <w:rsid w:val="00D452C5"/>
  </w:style>
  <w:style w:type="character" w:styleId="a4">
    <w:name w:val="Hyperlink"/>
    <w:basedOn w:val="a0"/>
    <w:uiPriority w:val="99"/>
    <w:semiHidden/>
    <w:unhideWhenUsed/>
    <w:rsid w:val="00D452C5"/>
    <w:rPr>
      <w:color w:val="0000FF"/>
      <w:u w:val="single"/>
    </w:rPr>
  </w:style>
  <w:style w:type="table" w:styleId="a5">
    <w:name w:val="Table Grid"/>
    <w:basedOn w:val="a1"/>
    <w:uiPriority w:val="59"/>
    <w:rsid w:val="00D4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30D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30D9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Quote"/>
    <w:basedOn w:val="a"/>
    <w:next w:val="a"/>
    <w:link w:val="Char0"/>
    <w:uiPriority w:val="29"/>
    <w:qFormat/>
    <w:rsid w:val="00B03E6D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0"/>
    <w:link w:val="a7"/>
    <w:uiPriority w:val="29"/>
    <w:rsid w:val="00B03E6D"/>
    <w:rPr>
      <w:i/>
      <w:iCs/>
      <w:color w:val="000000" w:themeColor="text1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17E4D1-2266-4697-881C-61F4FE486C3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620C06B6-08C4-46FC-AFCC-E0EA436561E4}">
      <dgm:prSet phldrT="[텍스트]"/>
      <dgm:spPr/>
      <dgm:t>
        <a:bodyPr/>
        <a:lstStyle/>
        <a:p>
          <a:pPr latinLnBrk="1"/>
          <a:r>
            <a:rPr lang="en-US" altLang="ko-KR"/>
            <a:t>public StockQuote GetQuoteForStockSymbol(String tickerSymbol)</a:t>
          </a:r>
          <a:endParaRPr lang="ko-KR" altLang="en-US"/>
        </a:p>
      </dgm:t>
    </dgm:pt>
    <dgm:pt modelId="{71C14A77-C7E9-4691-B1A4-08B61BD1CBF1}" type="parTrans" cxnId="{632D113F-6162-43F3-8307-C67A7E8204B0}">
      <dgm:prSet/>
      <dgm:spPr/>
      <dgm:t>
        <a:bodyPr/>
        <a:lstStyle/>
        <a:p>
          <a:pPr latinLnBrk="1"/>
          <a:endParaRPr lang="ko-KR" altLang="en-US"/>
        </a:p>
      </dgm:t>
    </dgm:pt>
    <dgm:pt modelId="{AA3BACE6-CDBF-413B-A4A8-9DF13AEAD7EB}" type="sibTrans" cxnId="{632D113F-6162-43F3-8307-C67A7E8204B0}">
      <dgm:prSet/>
      <dgm:spPr/>
      <dgm:t>
        <a:bodyPr/>
        <a:lstStyle/>
        <a:p>
          <a:pPr latinLnBrk="1"/>
          <a:endParaRPr lang="ko-KR" altLang="en-US"/>
        </a:p>
      </dgm:t>
    </dgm:pt>
    <dgm:pt modelId="{E56C0E05-89D9-4FC0-907D-B3D7CA571AE2}">
      <dgm:prSet phldrT="[텍스트]"/>
      <dgm:spPr/>
      <dgm:t>
        <a:bodyPr/>
        <a:lstStyle/>
        <a:p>
          <a:pPr latinLnBrk="1"/>
          <a:r>
            <a:rPr lang="en-US" altLang="ko-KR"/>
            <a:t> public string TestService(int intParam</a:t>
          </a:r>
          <a:r>
            <a:rPr lang="en-US"/>
            <a:t>)</a:t>
          </a:r>
          <a:endParaRPr lang="ko-KR" altLang="en-US"/>
        </a:p>
      </dgm:t>
    </dgm:pt>
    <dgm:pt modelId="{55C435D2-761E-4D80-8DFA-1EEE6F34FDAF}" type="sibTrans" cxnId="{5B346701-3352-4482-8E83-04CC2A7D0CF9}">
      <dgm:prSet/>
      <dgm:spPr/>
      <dgm:t>
        <a:bodyPr/>
        <a:lstStyle/>
        <a:p>
          <a:pPr latinLnBrk="1"/>
          <a:endParaRPr lang="ko-KR" altLang="en-US"/>
        </a:p>
      </dgm:t>
    </dgm:pt>
    <dgm:pt modelId="{DF35AB48-1E90-463E-90D7-F4CD33B98FFA}" type="parTrans" cxnId="{5B346701-3352-4482-8E83-04CC2A7D0CF9}">
      <dgm:prSet/>
      <dgm:spPr/>
      <dgm:t>
        <a:bodyPr/>
        <a:lstStyle/>
        <a:p>
          <a:pPr latinLnBrk="1"/>
          <a:endParaRPr lang="ko-KR" altLang="en-US"/>
        </a:p>
      </dgm:t>
    </dgm:pt>
    <dgm:pt modelId="{F2F74C40-6299-4006-85F9-0529F919001A}" type="pres">
      <dgm:prSet presAssocID="{F917E4D1-2266-4697-881C-61F4FE486C3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AC4BC4-A222-4B6F-8F43-63ED25F52108}" type="pres">
      <dgm:prSet presAssocID="{E56C0E05-89D9-4FC0-907D-B3D7CA571AE2}" presName="parentLin" presStyleCnt="0"/>
      <dgm:spPr/>
    </dgm:pt>
    <dgm:pt modelId="{170BC30A-5AC7-4D8B-A640-2E1D764D0207}" type="pres">
      <dgm:prSet presAssocID="{E56C0E05-89D9-4FC0-907D-B3D7CA571AE2}" presName="parentLeftMargin" presStyleLbl="node1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F045140-C219-457B-9CD0-1F711D09EAE0}" type="pres">
      <dgm:prSet presAssocID="{E56C0E05-89D9-4FC0-907D-B3D7CA571AE2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FCF804D-3300-4F6F-BC88-453E43DD809B}" type="pres">
      <dgm:prSet presAssocID="{E56C0E05-89D9-4FC0-907D-B3D7CA571AE2}" presName="negativeSpace" presStyleCnt="0"/>
      <dgm:spPr/>
    </dgm:pt>
    <dgm:pt modelId="{0E4B7E96-AE52-4753-B8A3-F1762C75FCDB}" type="pres">
      <dgm:prSet presAssocID="{E56C0E05-89D9-4FC0-907D-B3D7CA571AE2}" presName="childText" presStyleLbl="conFgAcc1" presStyleIdx="0" presStyleCnt="2">
        <dgm:presLayoutVars>
          <dgm:bulletEnabled val="1"/>
        </dgm:presLayoutVars>
      </dgm:prSet>
      <dgm:spPr/>
    </dgm:pt>
    <dgm:pt modelId="{11B07B36-93F7-47D5-BFCE-0F12F15D9D9D}" type="pres">
      <dgm:prSet presAssocID="{55C435D2-761E-4D80-8DFA-1EEE6F34FDAF}" presName="spaceBetweenRectangles" presStyleCnt="0"/>
      <dgm:spPr/>
    </dgm:pt>
    <dgm:pt modelId="{2E1CEAD6-A424-4FDF-A4F2-AF7264EF9517}" type="pres">
      <dgm:prSet presAssocID="{620C06B6-08C4-46FC-AFCC-E0EA436561E4}" presName="parentLin" presStyleCnt="0"/>
      <dgm:spPr/>
    </dgm:pt>
    <dgm:pt modelId="{FB97FDAC-C298-4B0E-8D66-4F5EDE4FAEBA}" type="pres">
      <dgm:prSet presAssocID="{620C06B6-08C4-46FC-AFCC-E0EA436561E4}" presName="parentLeftMargin" presStyleLbl="node1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19B6EF2-C752-4D8D-9876-A4318AFAC526}" type="pres">
      <dgm:prSet presAssocID="{620C06B6-08C4-46FC-AFCC-E0EA436561E4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C8951E2-EEAC-420C-90AC-5278DAA729AA}" type="pres">
      <dgm:prSet presAssocID="{620C06B6-08C4-46FC-AFCC-E0EA436561E4}" presName="negativeSpace" presStyleCnt="0"/>
      <dgm:spPr/>
    </dgm:pt>
    <dgm:pt modelId="{5F751144-D407-493F-973F-73C57A5E1785}" type="pres">
      <dgm:prSet presAssocID="{620C06B6-08C4-46FC-AFCC-E0EA436561E4}" presName="childText" presStyleLbl="conFgAcc1" presStyleIdx="1" presStyleCnt="2" custScaleY="83780" custLinFactY="108657" custLinFactNeighborY="200000">
        <dgm:presLayoutVars>
          <dgm:bulletEnabled val="1"/>
        </dgm:presLayoutVars>
      </dgm:prSet>
      <dgm:spPr/>
    </dgm:pt>
  </dgm:ptLst>
  <dgm:cxnLst>
    <dgm:cxn modelId="{DBEC4864-097F-4AC0-9430-5AB351E46911}" type="presOf" srcId="{F917E4D1-2266-4697-881C-61F4FE486C35}" destId="{F2F74C40-6299-4006-85F9-0529F919001A}" srcOrd="0" destOrd="0" presId="urn:microsoft.com/office/officeart/2005/8/layout/list1"/>
    <dgm:cxn modelId="{5B346701-3352-4482-8E83-04CC2A7D0CF9}" srcId="{F917E4D1-2266-4697-881C-61F4FE486C35}" destId="{E56C0E05-89D9-4FC0-907D-B3D7CA571AE2}" srcOrd="0" destOrd="0" parTransId="{DF35AB48-1E90-463E-90D7-F4CD33B98FFA}" sibTransId="{55C435D2-761E-4D80-8DFA-1EEE6F34FDAF}"/>
    <dgm:cxn modelId="{632D113F-6162-43F3-8307-C67A7E8204B0}" srcId="{F917E4D1-2266-4697-881C-61F4FE486C35}" destId="{620C06B6-08C4-46FC-AFCC-E0EA436561E4}" srcOrd="1" destOrd="0" parTransId="{71C14A77-C7E9-4691-B1A4-08B61BD1CBF1}" sibTransId="{AA3BACE6-CDBF-413B-A4A8-9DF13AEAD7EB}"/>
    <dgm:cxn modelId="{04D1D0C1-7BC6-4747-83A5-C25E725BCB34}" type="presOf" srcId="{E56C0E05-89D9-4FC0-907D-B3D7CA571AE2}" destId="{170BC30A-5AC7-4D8B-A640-2E1D764D0207}" srcOrd="0" destOrd="0" presId="urn:microsoft.com/office/officeart/2005/8/layout/list1"/>
    <dgm:cxn modelId="{6C891976-1F45-4B9B-BC77-D6A5286CE296}" type="presOf" srcId="{620C06B6-08C4-46FC-AFCC-E0EA436561E4}" destId="{019B6EF2-C752-4D8D-9876-A4318AFAC526}" srcOrd="1" destOrd="0" presId="urn:microsoft.com/office/officeart/2005/8/layout/list1"/>
    <dgm:cxn modelId="{BF541826-22E8-4915-ADCC-C6EFFA3ED437}" type="presOf" srcId="{620C06B6-08C4-46FC-AFCC-E0EA436561E4}" destId="{FB97FDAC-C298-4B0E-8D66-4F5EDE4FAEBA}" srcOrd="0" destOrd="0" presId="urn:microsoft.com/office/officeart/2005/8/layout/list1"/>
    <dgm:cxn modelId="{BE1CCA99-C421-4892-9A24-547617680BB1}" type="presOf" srcId="{E56C0E05-89D9-4FC0-907D-B3D7CA571AE2}" destId="{2F045140-C219-457B-9CD0-1F711D09EAE0}" srcOrd="1" destOrd="0" presId="urn:microsoft.com/office/officeart/2005/8/layout/list1"/>
    <dgm:cxn modelId="{3CF74783-7098-4236-BE1C-EA837B28D852}" type="presParOf" srcId="{F2F74C40-6299-4006-85F9-0529F919001A}" destId="{B0AC4BC4-A222-4B6F-8F43-63ED25F52108}" srcOrd="0" destOrd="0" presId="urn:microsoft.com/office/officeart/2005/8/layout/list1"/>
    <dgm:cxn modelId="{8790B6F5-D892-42AA-957F-C973A79C419F}" type="presParOf" srcId="{B0AC4BC4-A222-4B6F-8F43-63ED25F52108}" destId="{170BC30A-5AC7-4D8B-A640-2E1D764D0207}" srcOrd="0" destOrd="0" presId="urn:microsoft.com/office/officeart/2005/8/layout/list1"/>
    <dgm:cxn modelId="{DE207DED-D415-4899-823E-3886954F987B}" type="presParOf" srcId="{B0AC4BC4-A222-4B6F-8F43-63ED25F52108}" destId="{2F045140-C219-457B-9CD0-1F711D09EAE0}" srcOrd="1" destOrd="0" presId="urn:microsoft.com/office/officeart/2005/8/layout/list1"/>
    <dgm:cxn modelId="{69277658-9F20-4CD2-BB30-A6DDB7C44AA1}" type="presParOf" srcId="{F2F74C40-6299-4006-85F9-0529F919001A}" destId="{2FCF804D-3300-4F6F-BC88-453E43DD809B}" srcOrd="1" destOrd="0" presId="urn:microsoft.com/office/officeart/2005/8/layout/list1"/>
    <dgm:cxn modelId="{0D7D1ACC-FBA8-4036-BDE6-8DB91DD69817}" type="presParOf" srcId="{F2F74C40-6299-4006-85F9-0529F919001A}" destId="{0E4B7E96-AE52-4753-B8A3-F1762C75FCDB}" srcOrd="2" destOrd="0" presId="urn:microsoft.com/office/officeart/2005/8/layout/list1"/>
    <dgm:cxn modelId="{5516B9F5-5DD1-4788-A5A1-B19A184FE2B4}" type="presParOf" srcId="{F2F74C40-6299-4006-85F9-0529F919001A}" destId="{11B07B36-93F7-47D5-BFCE-0F12F15D9D9D}" srcOrd="3" destOrd="0" presId="urn:microsoft.com/office/officeart/2005/8/layout/list1"/>
    <dgm:cxn modelId="{0C08D3DA-3DCC-463A-94D2-4BABA7B976A6}" type="presParOf" srcId="{F2F74C40-6299-4006-85F9-0529F919001A}" destId="{2E1CEAD6-A424-4FDF-A4F2-AF7264EF9517}" srcOrd="4" destOrd="0" presId="urn:microsoft.com/office/officeart/2005/8/layout/list1"/>
    <dgm:cxn modelId="{1AB1C565-967E-4854-8BBB-17EE1F4954E8}" type="presParOf" srcId="{2E1CEAD6-A424-4FDF-A4F2-AF7264EF9517}" destId="{FB97FDAC-C298-4B0E-8D66-4F5EDE4FAEBA}" srcOrd="0" destOrd="0" presId="urn:microsoft.com/office/officeart/2005/8/layout/list1"/>
    <dgm:cxn modelId="{6C4A11F7-5CB6-4B9C-9676-DECF2587F6B5}" type="presParOf" srcId="{2E1CEAD6-A424-4FDF-A4F2-AF7264EF9517}" destId="{019B6EF2-C752-4D8D-9876-A4318AFAC526}" srcOrd="1" destOrd="0" presId="urn:microsoft.com/office/officeart/2005/8/layout/list1"/>
    <dgm:cxn modelId="{59D62A46-75F0-4E83-969E-850D785B6549}" type="presParOf" srcId="{F2F74C40-6299-4006-85F9-0529F919001A}" destId="{9C8951E2-EEAC-420C-90AC-5278DAA729AA}" srcOrd="5" destOrd="0" presId="urn:microsoft.com/office/officeart/2005/8/layout/list1"/>
    <dgm:cxn modelId="{1CC83941-A1EA-4F83-BD58-DEC43AF2C2AC}" type="presParOf" srcId="{F2F74C40-6299-4006-85F9-0529F919001A}" destId="{5F751144-D407-493F-973F-73C57A5E1785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4B7E96-AE52-4753-B8A3-F1762C75FCDB}">
      <dsp:nvSpPr>
        <dsp:cNvPr id="0" name=""/>
        <dsp:cNvSpPr/>
      </dsp:nvSpPr>
      <dsp:spPr>
        <a:xfrm>
          <a:off x="0" y="156468"/>
          <a:ext cx="324485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045140-C219-457B-9CD0-1F711D09EAE0}">
      <dsp:nvSpPr>
        <dsp:cNvPr id="0" name=""/>
        <dsp:cNvSpPr/>
      </dsp:nvSpPr>
      <dsp:spPr>
        <a:xfrm>
          <a:off x="162242" y="82668"/>
          <a:ext cx="2271395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853" tIns="0" rIns="85853" bIns="0" numCol="1" spcCol="1270" anchor="ctr" anchorCtr="0">
          <a:noAutofit/>
        </a:bodyPr>
        <a:lstStyle/>
        <a:p>
          <a:pPr lvl="0" algn="l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500" kern="1200"/>
            <a:t> public string TestService(int intParam</a:t>
          </a:r>
          <a:r>
            <a:rPr lang="en-US" sz="500" kern="1200"/>
            <a:t>)</a:t>
          </a:r>
          <a:endParaRPr lang="ko-KR" altLang="en-US" sz="500" kern="1200"/>
        </a:p>
      </dsp:txBody>
      <dsp:txXfrm>
        <a:off x="169447" y="89873"/>
        <a:ext cx="2256985" cy="133190"/>
      </dsp:txXfrm>
    </dsp:sp>
    <dsp:sp modelId="{5F751144-D407-493F-973F-73C57A5E1785}">
      <dsp:nvSpPr>
        <dsp:cNvPr id="0" name=""/>
        <dsp:cNvSpPr/>
      </dsp:nvSpPr>
      <dsp:spPr>
        <a:xfrm>
          <a:off x="0" y="465937"/>
          <a:ext cx="3244850" cy="1055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9B6EF2-C752-4D8D-9876-A4318AFAC526}">
      <dsp:nvSpPr>
        <dsp:cNvPr id="0" name=""/>
        <dsp:cNvSpPr/>
      </dsp:nvSpPr>
      <dsp:spPr>
        <a:xfrm>
          <a:off x="162242" y="309468"/>
          <a:ext cx="2271395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853" tIns="0" rIns="85853" bIns="0" numCol="1" spcCol="1270" anchor="ctr" anchorCtr="0">
          <a:noAutofit/>
        </a:bodyPr>
        <a:lstStyle/>
        <a:p>
          <a:pPr lvl="0" algn="l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500" kern="1200"/>
            <a:t>public StockQuote GetQuoteForStockSymbol(String tickerSymbol)</a:t>
          </a:r>
          <a:endParaRPr lang="ko-KR" altLang="en-US" sz="500" kern="1200"/>
        </a:p>
      </dsp:txBody>
      <dsp:txXfrm>
        <a:off x="169447" y="316673"/>
        <a:ext cx="2256985" cy="133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50CBA-81A4-48A5-8FDC-E85A4763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</cp:revision>
  <dcterms:created xsi:type="dcterms:W3CDTF">2013-05-01T02:00:00Z</dcterms:created>
  <dcterms:modified xsi:type="dcterms:W3CDTF">2013-05-01T04:23:00Z</dcterms:modified>
</cp:coreProperties>
</file>