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Data Science Capstone Three : Project Proposal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Accelerating Electric Vehicle Adoption : A County Level Predictive Framework for Identifying High Impact Regions</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Problem Identification</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Electric Vehicle adoption has been growing significantly in the USA especially in the past decade. However, adoption is very uneven across different regions. Some have seen rapid adoption rates while others lag behind despite being in the same state.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variation suggests that multiple factors such as socioeconomic, technology and policy incentives might be at play here and this project intends to explore their influence and how these factors interact with each other to drive adoption rates at region level.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objective is to develop a data-driven framework to quantify EV adoption at the county level and identify the key drivers influencing it.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Using Washington state as a case study, the project constructs adoption rate as the proportion of electric vehicle registration to total passenger vehicle registration at the county year granularity.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ultimate goal of the project is to provide actionable insights to help prioritize regions for EV infrastructure such as charging stations and incentives.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short, this project identifies both:</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drivers of adoption (regression)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types of constraints (segmentation)</w:t>
        <w:br w:type="textWrapping"/>
      </w:r>
      <w:r w:rsidDel="00000000" w:rsidR="00000000" w:rsidRPr="00000000">
        <w:rPr>
          <w:rtl w:val="0"/>
        </w:rPr>
        <w:t xml:space="preserve"> to enable </w:t>
      </w:r>
      <w:r w:rsidDel="00000000" w:rsidR="00000000" w:rsidRPr="00000000">
        <w:rPr>
          <w:b w:val="1"/>
          <w:bCs w:val="1"/>
          <w:rtl w:val="0"/>
        </w:rPr>
        <w:t xml:space="preserve">targeted policy intervention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Context</w:t>
      </w: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According to </w:t>
      </w:r>
      <w:hyperlink r:id="rId7">
        <w:r w:rsidDel="00000000" w:rsidR="00000000" w:rsidRPr="00000000">
          <w:rPr>
            <w:color w:val="1155cc"/>
            <w:u w:val="single"/>
            <w:rtl w:val="0"/>
          </w:rPr>
          <w:t xml:space="preserve">this</w:t>
        </w:r>
      </w:hyperlink>
      <w:r w:rsidDel="00000000" w:rsidR="00000000" w:rsidRPr="00000000">
        <w:rPr>
          <w:rtl w:val="0"/>
        </w:rPr>
        <w:t xml:space="preserve"> </w:t>
      </w:r>
      <w:hyperlink r:id="rId8">
        <w:r w:rsidDel="00000000" w:rsidR="00000000" w:rsidRPr="00000000">
          <w:rPr>
            <w:color w:val="1155cc"/>
            <w:u w:val="single"/>
            <w:rtl w:val="0"/>
          </w:rPr>
          <w:t xml:space="preserve">epa.gov</w:t>
        </w:r>
      </w:hyperlink>
      <w:r w:rsidDel="00000000" w:rsidR="00000000" w:rsidRPr="00000000">
        <w:rPr>
          <w:rtl w:val="0"/>
        </w:rPr>
        <w:t xml:space="preserve"> article, conventional transportation (fossil fuel powered) contributed to ~28% greenhouse gas emissions in the USA in 2022. Accelerating EV adoption is critical for reducing these emissions and achieving sustainability goals.</w:t>
      </w:r>
    </w:p>
    <w:p w:rsidR="00000000" w:rsidDel="00000000" w:rsidP="00000000" w:rsidRDefault="00000000" w:rsidRPr="00000000" w14:paraId="00000018">
      <w:pPr>
        <w:spacing w:after="240" w:before="240" w:lineRule="auto"/>
        <w:rPr/>
      </w:pPr>
      <w:r w:rsidDel="00000000" w:rsidR="00000000" w:rsidRPr="00000000">
        <w:rPr>
          <w:rtl w:val="0"/>
        </w:rPr>
        <w:t xml:space="preserve">However, EV infrastructure (charging networks, incentives, and supply chain investments) is expensive and must be strategically deployed. Without data-driven targeting, investments may be misallocated to low-impact regions.</w:t>
      </w:r>
    </w:p>
    <w:p w:rsidR="00000000" w:rsidDel="00000000" w:rsidP="00000000" w:rsidRDefault="00000000" w:rsidRPr="00000000" w14:paraId="00000019">
      <w:pPr>
        <w:spacing w:after="240" w:before="240" w:lineRule="auto"/>
        <w:rPr/>
      </w:pPr>
      <w:r w:rsidDel="00000000" w:rsidR="00000000" w:rsidRPr="00000000">
        <w:rPr>
          <w:rtl w:val="0"/>
        </w:rPr>
        <w:t xml:space="preserve">This project uses Washington State EV registration data as a case study to build a scalable framework that can be applied to other geographic regions.</w:t>
      </w:r>
    </w:p>
    <w:p w:rsidR="00000000" w:rsidDel="00000000" w:rsidP="00000000" w:rsidRDefault="00000000" w:rsidRPr="00000000" w14:paraId="0000001A">
      <w:pPr>
        <w:rPr/>
      </w:pPr>
      <w:r w:rsidDel="00000000" w:rsidR="00000000" w:rsidRPr="00000000">
        <w:rPr>
          <w:b w:val="1"/>
          <w:bCs w:val="1"/>
          <w:rtl w:val="0"/>
        </w:rPr>
        <w:t xml:space="preserve">Criteria for success</w:t>
      </w: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The project will be deemed successful if it meets the following criteria</w:t>
      </w:r>
    </w:p>
    <w:p w:rsidR="00000000" w:rsidDel="00000000" w:rsidP="00000000" w:rsidRDefault="00000000" w:rsidRPr="00000000" w14:paraId="0000001C">
      <w:pPr>
        <w:numPr>
          <w:ilvl w:val="0"/>
          <w:numId w:val="14"/>
        </w:numPr>
        <w:spacing w:before="240" w:lineRule="auto"/>
        <w:ind w:left="720" w:hanging="360"/>
        <w:rPr/>
      </w:pPr>
      <w:r w:rsidDel="00000000" w:rsidR="00000000" w:rsidRPr="00000000">
        <w:rPr>
          <w:rtl w:val="0"/>
        </w:rPr>
        <w:t xml:space="preserve">Linear Regression predictive model achieves meaningful explanatory power &amp; identifies significant features driving regional EV adoption potential</w:t>
      </w:r>
    </w:p>
    <w:p w:rsidR="00000000" w:rsidDel="00000000" w:rsidP="00000000" w:rsidRDefault="00000000" w:rsidRPr="00000000" w14:paraId="0000001D">
      <w:pPr>
        <w:numPr>
          <w:ilvl w:val="0"/>
          <w:numId w:val="14"/>
        </w:numPr>
        <w:ind w:left="720" w:hanging="360"/>
        <w:rPr/>
      </w:pPr>
      <w:r w:rsidDel="00000000" w:rsidR="00000000" w:rsidRPr="00000000">
        <w:rPr>
          <w:rtl w:val="0"/>
        </w:rPr>
        <w:t xml:space="preserve">Identification of EV adoption segments to ensure clear policy strategy using interpretable, stable clustering model</w:t>
      </w:r>
    </w:p>
    <w:p w:rsidR="00000000" w:rsidDel="00000000" w:rsidP="00000000" w:rsidRDefault="00000000" w:rsidRPr="00000000" w14:paraId="0000001E">
      <w:pPr>
        <w:numPr>
          <w:ilvl w:val="0"/>
          <w:numId w:val="14"/>
        </w:numPr>
        <w:spacing w:after="240" w:lineRule="auto"/>
        <w:ind w:left="720" w:hanging="360"/>
        <w:rPr/>
      </w:pPr>
      <w:r w:rsidDel="00000000" w:rsidR="00000000" w:rsidRPr="00000000">
        <w:rPr>
          <w:rtl w:val="0"/>
        </w:rPr>
        <w:t xml:space="preserve">Provision of actionable recommendations for infrastructure investment and policy targeting</w:t>
      </w:r>
    </w:p>
    <w:p w:rsidR="00000000" w:rsidDel="00000000" w:rsidP="00000000" w:rsidRDefault="00000000" w:rsidRPr="00000000" w14:paraId="0000001F">
      <w:pPr>
        <w:rPr>
          <w:b w:val="1"/>
          <w:bCs w:val="1"/>
        </w:rPr>
      </w:pPr>
      <w:r w:rsidDel="00000000" w:rsidR="00000000" w:rsidRPr="00000000">
        <w:rPr>
          <w:b w:val="1"/>
          <w:bCs w:val="1"/>
          <w:rtl w:val="0"/>
        </w:rPr>
        <w:t xml:space="preserve">Scope of solution space</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color w:val="000000"/>
          <w:sz w:val="26"/>
          <w:szCs w:val="26"/>
        </w:rPr>
      </w:pPr>
      <w:r w:rsidDel="00000000" w:rsidR="00000000" w:rsidRPr="00000000">
        <w:rPr>
          <w:rtl w:val="0"/>
        </w:rPr>
        <w:t xml:space="preserve">Solution scope will be limited to the following</w:t>
      </w:r>
      <w:r w:rsidDel="00000000" w:rsidR="00000000" w:rsidRPr="00000000">
        <w:rPr>
          <w:rtl w:val="0"/>
        </w:rPr>
      </w:r>
    </w:p>
    <w:p w:rsidR="00000000" w:rsidDel="00000000" w:rsidP="00000000" w:rsidRDefault="00000000" w:rsidRPr="00000000" w14:paraId="00000022">
      <w:pPr>
        <w:numPr>
          <w:ilvl w:val="0"/>
          <w:numId w:val="16"/>
        </w:numPr>
        <w:spacing w:before="240" w:lineRule="auto"/>
        <w:ind w:left="720" w:hanging="360"/>
        <w:rPr/>
      </w:pPr>
      <w:r w:rsidDel="00000000" w:rsidR="00000000" w:rsidRPr="00000000">
        <w:rPr>
          <w:rtl w:val="0"/>
        </w:rPr>
        <w:t xml:space="preserve">Key Feature Identification &amp; Engineering, Target Variable Identification</w:t>
      </w:r>
    </w:p>
    <w:p w:rsidR="00000000" w:rsidDel="00000000" w:rsidP="00000000" w:rsidRDefault="00000000" w:rsidRPr="00000000" w14:paraId="00000023">
      <w:pPr>
        <w:numPr>
          <w:ilvl w:val="0"/>
          <w:numId w:val="16"/>
        </w:numPr>
        <w:ind w:left="720" w:hanging="360"/>
        <w:rPr/>
      </w:pPr>
      <w:r w:rsidDel="00000000" w:rsidR="00000000" w:rsidRPr="00000000">
        <w:rPr>
          <w:rtl w:val="0"/>
        </w:rPr>
        <w:t xml:space="preserve">Regional EV adoption analysis</w:t>
      </w:r>
    </w:p>
    <w:p w:rsidR="00000000" w:rsidDel="00000000" w:rsidP="00000000" w:rsidRDefault="00000000" w:rsidRPr="00000000" w14:paraId="00000024">
      <w:pPr>
        <w:numPr>
          <w:ilvl w:val="0"/>
          <w:numId w:val="16"/>
        </w:numPr>
        <w:ind w:left="720" w:hanging="360"/>
        <w:rPr/>
      </w:pPr>
      <w:r w:rsidDel="00000000" w:rsidR="00000000" w:rsidRPr="00000000">
        <w:rPr>
          <w:rtl w:val="0"/>
        </w:rPr>
        <w:t xml:space="preserve">Predictive modeling for EV adoption potential</w:t>
      </w:r>
    </w:p>
    <w:p w:rsidR="00000000" w:rsidDel="00000000" w:rsidP="00000000" w:rsidRDefault="00000000" w:rsidRPr="00000000" w14:paraId="00000025">
      <w:pPr>
        <w:numPr>
          <w:ilvl w:val="0"/>
          <w:numId w:val="16"/>
        </w:numPr>
        <w:ind w:left="720" w:hanging="360"/>
        <w:rPr/>
      </w:pPr>
      <w:r w:rsidDel="00000000" w:rsidR="00000000" w:rsidRPr="00000000">
        <w:rPr>
          <w:rtl w:val="0"/>
        </w:rPr>
        <w:t xml:space="preserve">Customer segmentation of regions using key features to identify EV adoption potential</w:t>
      </w:r>
    </w:p>
    <w:p w:rsidR="00000000" w:rsidDel="00000000" w:rsidP="00000000" w:rsidRDefault="00000000" w:rsidRPr="00000000" w14:paraId="00000026">
      <w:pPr>
        <w:numPr>
          <w:ilvl w:val="0"/>
          <w:numId w:val="4"/>
        </w:numPr>
        <w:spacing w:after="240" w:lineRule="auto"/>
        <w:ind w:left="720" w:hanging="360"/>
        <w:rPr/>
      </w:pPr>
      <w:r w:rsidDel="00000000" w:rsidR="00000000" w:rsidRPr="00000000">
        <w:rPr>
          <w:rtl w:val="0"/>
        </w:rPr>
        <w:t xml:space="preserve">Business recommendation framework</w:t>
      </w:r>
    </w:p>
    <w:p w:rsidR="00000000" w:rsidDel="00000000" w:rsidP="00000000" w:rsidRDefault="00000000" w:rsidRPr="00000000" w14:paraId="00000027">
      <w:pPr>
        <w:spacing w:after="240" w:lineRule="auto"/>
        <w:rPr/>
      </w:pPr>
      <w:r w:rsidDel="00000000" w:rsidR="00000000" w:rsidRPr="00000000">
        <w:rPr>
          <w:rtl w:val="0"/>
        </w:rPr>
        <w:t xml:space="preserve">Segmentation results will be interpreted through the lens of regression-identified drivers to determine which constraints (income, infrastructure, population or momentum) are binding in each region. </w:t>
      </w:r>
    </w:p>
    <w:p w:rsidR="00000000" w:rsidDel="00000000" w:rsidP="00000000" w:rsidRDefault="00000000" w:rsidRPr="00000000" w14:paraId="00000028">
      <w:pPr>
        <w:spacing w:after="240" w:before="240" w:lineRule="auto"/>
        <w:rPr/>
      </w:pPr>
      <w:r w:rsidDel="00000000" w:rsidR="00000000" w:rsidRPr="00000000">
        <w:rPr>
          <w:rtl w:val="0"/>
        </w:rPr>
        <w:t xml:space="preserve">Following topics will not be considered for this project</w:t>
      </w:r>
    </w:p>
    <w:p w:rsidR="00000000" w:rsidDel="00000000" w:rsidP="00000000" w:rsidRDefault="00000000" w:rsidRPr="00000000" w14:paraId="00000029">
      <w:pPr>
        <w:numPr>
          <w:ilvl w:val="0"/>
          <w:numId w:val="3"/>
        </w:numPr>
        <w:spacing w:before="240" w:lineRule="auto"/>
        <w:ind w:left="720" w:hanging="360"/>
        <w:rPr/>
      </w:pPr>
      <w:r w:rsidDel="00000000" w:rsidR="00000000" w:rsidRPr="00000000">
        <w:rPr>
          <w:rtl w:val="0"/>
        </w:rPr>
        <w:t xml:space="preserve">Individual consumer-level behavior modeling (not available in dataset)</w:t>
      </w:r>
    </w:p>
    <w:p w:rsidR="00000000" w:rsidDel="00000000" w:rsidP="00000000" w:rsidRDefault="00000000" w:rsidRPr="00000000" w14:paraId="0000002A">
      <w:pPr>
        <w:numPr>
          <w:ilvl w:val="0"/>
          <w:numId w:val="3"/>
        </w:numPr>
        <w:spacing w:after="240" w:lineRule="auto"/>
        <w:ind w:left="720" w:hanging="360"/>
        <w:rPr/>
      </w:pPr>
      <w:r w:rsidDel="00000000" w:rsidR="00000000" w:rsidRPr="00000000">
        <w:rPr>
          <w:rtl w:val="0"/>
        </w:rPr>
        <w:t xml:space="preserve">Charging network optimization at route level</w:t>
      </w:r>
    </w:p>
    <w:p w:rsidR="00000000" w:rsidDel="00000000" w:rsidP="00000000" w:rsidRDefault="00000000" w:rsidRPr="00000000" w14:paraId="0000002B">
      <w:pPr>
        <w:rPr>
          <w:b w:val="1"/>
          <w:bCs w:val="1"/>
        </w:rPr>
      </w:pPr>
      <w:r w:rsidDel="00000000" w:rsidR="00000000" w:rsidRPr="00000000">
        <w:rPr>
          <w:b w:val="1"/>
          <w:bCs w:val="1"/>
          <w:rtl w:val="0"/>
        </w:rPr>
        <w:t xml:space="preserve">Constraints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numPr>
          <w:ilvl w:val="0"/>
          <w:numId w:val="10"/>
        </w:numPr>
        <w:ind w:left="720" w:hanging="360"/>
        <w:rPr/>
      </w:pPr>
      <w:r w:rsidDel="00000000" w:rsidR="00000000" w:rsidRPr="00000000">
        <w:rPr>
          <w:rtl w:val="0"/>
        </w:rPr>
        <w:t xml:space="preserve">Limited to Washington State EV registration, infrastructure data and socioeconomic data</w:t>
      </w:r>
    </w:p>
    <w:p w:rsidR="00000000" w:rsidDel="00000000" w:rsidP="00000000" w:rsidRDefault="00000000" w:rsidRPr="00000000" w14:paraId="0000002E">
      <w:pPr>
        <w:numPr>
          <w:ilvl w:val="0"/>
          <w:numId w:val="10"/>
        </w:numPr>
        <w:ind w:left="720" w:hanging="360"/>
        <w:rPr/>
      </w:pPr>
      <w:r w:rsidDel="00000000" w:rsidR="00000000" w:rsidRPr="00000000">
        <w:rPr>
          <w:rtl w:val="0"/>
        </w:rPr>
        <w:t xml:space="preserve">EV adoption labels need to be constructed (no predefined target variable)</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Stakeholders</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numPr>
          <w:ilvl w:val="0"/>
          <w:numId w:val="8"/>
        </w:numPr>
        <w:ind w:left="720" w:hanging="360"/>
        <w:rPr/>
      </w:pPr>
      <w:r w:rsidDel="00000000" w:rsidR="00000000" w:rsidRPr="00000000">
        <w:rPr>
          <w:rtl w:val="0"/>
        </w:rPr>
        <w:t xml:space="preserve">Electric vehicle manufacturers</w:t>
      </w:r>
    </w:p>
    <w:p w:rsidR="00000000" w:rsidDel="00000000" w:rsidP="00000000" w:rsidRDefault="00000000" w:rsidRPr="00000000" w14:paraId="00000034">
      <w:pPr>
        <w:numPr>
          <w:ilvl w:val="0"/>
          <w:numId w:val="8"/>
        </w:numPr>
        <w:ind w:left="720" w:hanging="360"/>
        <w:rPr/>
      </w:pPr>
      <w:r w:rsidDel="00000000" w:rsidR="00000000" w:rsidRPr="00000000">
        <w:rPr>
          <w:rtl w:val="0"/>
        </w:rPr>
        <w:t xml:space="preserve">Government and transportation policymakers (incentive allocation)</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EV charging infrastructure providers</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Utility companies</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Sustainability investors</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Policy Makers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Data sources</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All data sources are related to Washington State Open Data</w:t>
      </w:r>
    </w:p>
    <w:p w:rsidR="00000000" w:rsidDel="00000000" w:rsidP="00000000" w:rsidRDefault="00000000" w:rsidRPr="00000000" w14:paraId="0000003D">
      <w:pPr>
        <w:spacing w:after="240" w:before="240" w:lineRule="auto"/>
        <w:rPr/>
      </w:pPr>
      <w:r w:rsidDel="00000000" w:rsidR="00000000" w:rsidRPr="00000000">
        <w:rPr>
          <w:rtl w:val="0"/>
        </w:rPr>
        <w:t xml:space="preserve">1) </w:t>
      </w:r>
      <w:hyperlink r:id="rId9">
        <w:r w:rsidDel="00000000" w:rsidR="00000000" w:rsidRPr="00000000">
          <w:rPr>
            <w:color w:val="1155cc"/>
            <w:u w:val="single"/>
            <w:rtl w:val="0"/>
          </w:rPr>
          <w:t xml:space="preserve">Electric Vehicles Data</w:t>
        </w:r>
      </w:hyperlink>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2) </w:t>
      </w:r>
      <w:hyperlink r:id="rId10">
        <w:r w:rsidDel="00000000" w:rsidR="00000000" w:rsidRPr="00000000">
          <w:rPr>
            <w:color w:val="1155cc"/>
            <w:u w:val="single"/>
            <w:rtl w:val="0"/>
          </w:rPr>
          <w:t xml:space="preserve">All Vehicle Registrations</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3) </w:t>
      </w:r>
      <w:hyperlink r:id="rId11">
        <w:r w:rsidDel="00000000" w:rsidR="00000000" w:rsidRPr="00000000">
          <w:rPr>
            <w:color w:val="1155cc"/>
            <w:u w:val="single"/>
            <w:rtl w:val="0"/>
          </w:rPr>
          <w:t xml:space="preserve">Median Income</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4) Population : </w:t>
      </w:r>
      <w:hyperlink r:id="rId12">
        <w:r w:rsidDel="00000000" w:rsidR="00000000" w:rsidRPr="00000000">
          <w:rPr>
            <w:color w:val="1155cc"/>
            <w:u w:val="single"/>
            <w:rtl w:val="0"/>
          </w:rPr>
          <w:t xml:space="preserve">https://ofm.wa.gov/data-research/population-demographics/estimates/april-1-official/</w:t>
        </w:r>
      </w:hyperlink>
      <w:r w:rsidDel="00000000" w:rsidR="00000000" w:rsidRPr="00000000">
        <w:rPr>
          <w:rtl w:val="0"/>
        </w:rPr>
      </w:r>
    </w:p>
    <w:p w:rsidR="00000000" w:rsidDel="00000000" w:rsidP="00000000" w:rsidRDefault="00000000" w:rsidRPr="00000000" w14:paraId="00000041">
      <w:pPr>
        <w:spacing w:after="240" w:before="240" w:lineRule="auto"/>
        <w:rPr/>
      </w:pPr>
      <w:hyperlink r:id="rId13">
        <w:r w:rsidDel="00000000" w:rsidR="00000000" w:rsidRPr="00000000">
          <w:rPr>
            <w:color w:val="1155cc"/>
            <w:u w:val="single"/>
            <w:rtl w:val="0"/>
          </w:rPr>
          <w:t xml:space="preserve">https://ofm.wa.gov/data-research/population-demographics/estimates/archive/</w:t>
        </w:r>
      </w:hyperlink>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5) </w:t>
      </w:r>
      <w:hyperlink r:id="rId14">
        <w:r w:rsidDel="00000000" w:rsidR="00000000" w:rsidRPr="00000000">
          <w:rPr>
            <w:color w:val="1155cc"/>
            <w:u w:val="single"/>
            <w:rtl w:val="0"/>
          </w:rPr>
          <w:t xml:space="preserve">EV Charging Stations Data</w:t>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These datasets should be sufficient for</w:t>
      </w:r>
    </w:p>
    <w:p w:rsidR="00000000" w:rsidDel="00000000" w:rsidP="00000000" w:rsidRDefault="00000000" w:rsidRPr="00000000" w14:paraId="00000045">
      <w:pPr>
        <w:numPr>
          <w:ilvl w:val="0"/>
          <w:numId w:val="12"/>
        </w:numPr>
        <w:spacing w:before="240" w:lineRule="auto"/>
        <w:ind w:left="720" w:hanging="360"/>
        <w:rPr/>
      </w:pPr>
      <w:r w:rsidDel="00000000" w:rsidR="00000000" w:rsidRPr="00000000">
        <w:rPr>
          <w:rtl w:val="0"/>
        </w:rPr>
        <w:t xml:space="preserve">predictive modeling</w:t>
      </w:r>
    </w:p>
    <w:p w:rsidR="00000000" w:rsidDel="00000000" w:rsidP="00000000" w:rsidRDefault="00000000" w:rsidRPr="00000000" w14:paraId="00000046">
      <w:pPr>
        <w:numPr>
          <w:ilvl w:val="0"/>
          <w:numId w:val="12"/>
        </w:numPr>
        <w:ind w:left="720" w:hanging="360"/>
        <w:rPr/>
      </w:pPr>
      <w:r w:rsidDel="00000000" w:rsidR="00000000" w:rsidRPr="00000000">
        <w:rPr>
          <w:rtl w:val="0"/>
        </w:rPr>
        <w:t xml:space="preserve">segmentation</w:t>
      </w:r>
    </w:p>
    <w:p w:rsidR="00000000" w:rsidDel="00000000" w:rsidP="00000000" w:rsidRDefault="00000000" w:rsidRPr="00000000" w14:paraId="00000047">
      <w:pPr>
        <w:numPr>
          <w:ilvl w:val="0"/>
          <w:numId w:val="12"/>
        </w:numPr>
        <w:spacing w:after="240" w:lineRule="auto"/>
        <w:ind w:left="720" w:hanging="360"/>
        <w:rPr/>
      </w:pPr>
      <w:r w:rsidDel="00000000" w:rsidR="00000000" w:rsidRPr="00000000">
        <w:rPr>
          <w:rtl w:val="0"/>
        </w:rPr>
        <w:t xml:space="preserve">business insights</w:t>
      </w:r>
    </w:p>
    <w:p w:rsidR="00000000" w:rsidDel="00000000" w:rsidP="00000000" w:rsidRDefault="00000000" w:rsidRPr="00000000" w14:paraId="00000048">
      <w:pPr>
        <w:rPr>
          <w:u w:val="single"/>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Solution Approach</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 will be applying the data science method that uses the following steps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9"/>
        </w:numPr>
        <w:ind w:left="720" w:hanging="360"/>
        <w:rPr>
          <w:b w:val="1"/>
          <w:bCs w:val="1"/>
        </w:rPr>
      </w:pPr>
      <w:r w:rsidDel="00000000" w:rsidR="00000000" w:rsidRPr="00000000">
        <w:rPr>
          <w:b w:val="1"/>
          <w:bCs w:val="1"/>
          <w:rtl w:val="0"/>
        </w:rPr>
        <w:t xml:space="preserve">Problem Identification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Define EV adoption as a regional business optimization problem focused on infrastructure investment and EV growth potential market targeting.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9"/>
        </w:numPr>
        <w:ind w:left="720" w:hanging="360"/>
        <w:rPr>
          <w:b w:val="1"/>
          <w:bCs w:val="1"/>
        </w:rPr>
      </w:pPr>
      <w:r w:rsidDel="00000000" w:rsidR="00000000" w:rsidRPr="00000000">
        <w:rPr>
          <w:b w:val="1"/>
          <w:bCs w:val="1"/>
          <w:rtl w:val="0"/>
        </w:rPr>
        <w:t xml:space="preserve">Data Wrangling</w:t>
      </w:r>
    </w:p>
    <w:p w:rsidR="00000000" w:rsidDel="00000000" w:rsidP="00000000" w:rsidRDefault="00000000" w:rsidRPr="00000000" w14:paraId="00000052">
      <w:pPr>
        <w:ind w:left="720" w:firstLine="0"/>
        <w:rPr>
          <w:b w:val="1"/>
          <w:bCs w:val="1"/>
        </w:rPr>
      </w:pPr>
      <w:r w:rsidDel="00000000" w:rsidR="00000000" w:rsidRPr="00000000">
        <w:rPr>
          <w:rtl w:val="0"/>
        </w:rPr>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Load all vehicle registration, EV info, socioeconomic and charging stations dataset</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Clean missing or inconsistent geographic data</w:t>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Aggregate data at regional level (ZIP/county)</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Create target variable: </w:t>
      </w:r>
      <w:r w:rsidDel="00000000" w:rsidR="00000000" w:rsidRPr="00000000">
        <w:rPr>
          <w:b w:val="1"/>
          <w:bCs w:val="1"/>
          <w:rtl w:val="0"/>
        </w:rPr>
        <w:t xml:space="preserve">EV Adoption Rate</w:t>
      </w:r>
      <w:r w:rsidDel="00000000" w:rsidR="00000000" w:rsidRPr="00000000">
        <w:rPr>
          <w:rtl w:val="0"/>
        </w:rPr>
        <w:t xml:space="preserve"> and other engineered features needed for downstream analysis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9"/>
        </w:numPr>
        <w:ind w:left="720" w:hanging="360"/>
        <w:rPr>
          <w:b w:val="1"/>
          <w:bCs w:val="1"/>
        </w:rPr>
      </w:pPr>
      <w:r w:rsidDel="00000000" w:rsidR="00000000" w:rsidRPr="00000000">
        <w:rPr>
          <w:b w:val="1"/>
          <w:bCs w:val="1"/>
          <w:rtl w:val="0"/>
        </w:rPr>
        <w:t xml:space="preserve">Exploratory Data Analysis</w:t>
      </w:r>
    </w:p>
    <w:p w:rsidR="00000000" w:rsidDel="00000000" w:rsidP="00000000" w:rsidRDefault="00000000" w:rsidRPr="00000000" w14:paraId="00000059">
      <w:pPr>
        <w:rPr>
          <w:b w:val="1"/>
          <w:bCs w:val="1"/>
        </w:rPr>
      </w:pPr>
      <w:r w:rsidDel="00000000" w:rsidR="00000000" w:rsidRPr="00000000">
        <w:rPr>
          <w:b w:val="1"/>
          <w:bCs w:val="1"/>
          <w:rtl w:val="0"/>
        </w:rPr>
        <w:t xml:space="preserve">     </w:t>
      </w:r>
    </w:p>
    <w:p w:rsidR="00000000" w:rsidDel="00000000" w:rsidP="00000000" w:rsidRDefault="00000000" w:rsidRPr="00000000" w14:paraId="0000005A">
      <w:pPr>
        <w:numPr>
          <w:ilvl w:val="0"/>
          <w:numId w:val="15"/>
        </w:numPr>
        <w:ind w:left="720" w:hanging="360"/>
        <w:rPr/>
      </w:pPr>
      <w:r w:rsidDel="00000000" w:rsidR="00000000" w:rsidRPr="00000000">
        <w:rPr>
          <w:rtl w:val="0"/>
        </w:rPr>
        <w:t xml:space="preserve">Conduct Univariate, Bivariate &amp; Multivariate Analysis</w:t>
      </w:r>
    </w:p>
    <w:p w:rsidR="00000000" w:rsidDel="00000000" w:rsidP="00000000" w:rsidRDefault="00000000" w:rsidRPr="00000000" w14:paraId="0000005B">
      <w:pPr>
        <w:numPr>
          <w:ilvl w:val="0"/>
          <w:numId w:val="15"/>
        </w:numPr>
        <w:ind w:left="720" w:hanging="360"/>
        <w:rPr/>
      </w:pPr>
      <w:r w:rsidDel="00000000" w:rsidR="00000000" w:rsidRPr="00000000">
        <w:rPr>
          <w:rtl w:val="0"/>
        </w:rPr>
        <w:t xml:space="preserve">EV adoption trends analysis over time</w:t>
      </w:r>
    </w:p>
    <w:p w:rsidR="00000000" w:rsidDel="00000000" w:rsidP="00000000" w:rsidRDefault="00000000" w:rsidRPr="00000000" w14:paraId="0000005C">
      <w:pPr>
        <w:numPr>
          <w:ilvl w:val="0"/>
          <w:numId w:val="15"/>
        </w:numPr>
        <w:ind w:left="720" w:hanging="360"/>
        <w:rPr/>
      </w:pPr>
      <w:r w:rsidDel="00000000" w:rsidR="00000000" w:rsidRPr="00000000">
        <w:rPr>
          <w:rtl w:val="0"/>
        </w:rPr>
        <w:t xml:space="preserve">Classify high-growth vs. low-growth regions</w:t>
      </w:r>
    </w:p>
    <w:p w:rsidR="00000000" w:rsidDel="00000000" w:rsidP="00000000" w:rsidRDefault="00000000" w:rsidRPr="00000000" w14:paraId="0000005D">
      <w:pPr>
        <w:numPr>
          <w:ilvl w:val="0"/>
          <w:numId w:val="15"/>
        </w:numPr>
        <w:ind w:left="720" w:hanging="360"/>
        <w:rPr/>
      </w:pPr>
      <w:r w:rsidDel="00000000" w:rsidR="00000000" w:rsidRPr="00000000">
        <w:rPr>
          <w:rtl w:val="0"/>
        </w:rPr>
        <w:t xml:space="preserve">Create Model Ready Datasets (ex. Log Feature transformations for skewed variables)</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numPr>
          <w:ilvl w:val="0"/>
          <w:numId w:val="9"/>
        </w:numPr>
        <w:ind w:left="720" w:hanging="360"/>
        <w:rPr>
          <w:b w:val="1"/>
          <w:bCs w:val="1"/>
        </w:rPr>
      </w:pPr>
      <w:r w:rsidDel="00000000" w:rsidR="00000000" w:rsidRPr="00000000">
        <w:rPr>
          <w:b w:val="1"/>
          <w:bCs w:val="1"/>
          <w:rtl w:val="0"/>
        </w:rPr>
        <w:t xml:space="preserve">Preprocessing and Training Data Development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Normalize/Standardize features for modeling</w:t>
      </w:r>
    </w:p>
    <w:p w:rsidR="00000000" w:rsidDel="00000000" w:rsidP="00000000" w:rsidRDefault="00000000" w:rsidRPr="00000000" w14:paraId="00000062">
      <w:pPr>
        <w:numPr>
          <w:ilvl w:val="0"/>
          <w:numId w:val="5"/>
        </w:numPr>
        <w:ind w:left="720" w:hanging="360"/>
        <w:rPr/>
      </w:pPr>
      <w:r w:rsidDel="00000000" w:rsidR="00000000" w:rsidRPr="00000000">
        <w:rPr>
          <w:rtl w:val="0"/>
        </w:rPr>
        <w:t xml:space="preserve">Create train/test splits</w:t>
      </w:r>
    </w:p>
    <w:p w:rsidR="00000000" w:rsidDel="00000000" w:rsidP="00000000" w:rsidRDefault="00000000" w:rsidRPr="00000000" w14:paraId="00000063">
      <w:pPr>
        <w:numPr>
          <w:ilvl w:val="0"/>
          <w:numId w:val="5"/>
        </w:numPr>
        <w:ind w:left="720" w:hanging="360"/>
        <w:rPr/>
      </w:pPr>
      <w:r w:rsidDel="00000000" w:rsidR="00000000" w:rsidRPr="00000000">
        <w:rPr>
          <w:rtl w:val="0"/>
        </w:rPr>
        <w:t xml:space="preserve">Save datasets for modeling phase</w:t>
      </w:r>
    </w:p>
    <w:p w:rsidR="00000000" w:rsidDel="00000000" w:rsidP="00000000" w:rsidRDefault="00000000" w:rsidRPr="00000000" w14:paraId="00000064">
      <w:pPr>
        <w:ind w:left="720" w:firstLine="0"/>
        <w:rPr>
          <w:b w:val="1"/>
          <w:bCs w:val="1"/>
        </w:rPr>
      </w:pPr>
      <w:r w:rsidDel="00000000" w:rsidR="00000000" w:rsidRPr="00000000">
        <w:rPr>
          <w:rtl w:val="0"/>
        </w:rPr>
      </w:r>
    </w:p>
    <w:p w:rsidR="00000000" w:rsidDel="00000000" w:rsidP="00000000" w:rsidRDefault="00000000" w:rsidRPr="00000000" w14:paraId="00000065">
      <w:pPr>
        <w:numPr>
          <w:ilvl w:val="0"/>
          <w:numId w:val="9"/>
        </w:numPr>
        <w:ind w:left="720" w:hanging="360"/>
        <w:rPr>
          <w:b w:val="1"/>
          <w:bCs w:val="1"/>
        </w:rPr>
      </w:pPr>
      <w:r w:rsidDel="00000000" w:rsidR="00000000" w:rsidRPr="00000000">
        <w:rPr>
          <w:b w:val="1"/>
          <w:bCs w:val="1"/>
          <w:rtl w:val="0"/>
        </w:rPr>
        <w:t xml:space="preserve">Modeling</w:t>
      </w:r>
    </w:p>
    <w:p w:rsidR="00000000" w:rsidDel="00000000" w:rsidP="00000000" w:rsidRDefault="00000000" w:rsidRPr="00000000" w14:paraId="00000066">
      <w:pPr>
        <w:rPr>
          <w:b w:val="1"/>
          <w:bCs w:val="1"/>
        </w:rPr>
      </w:pPr>
      <w:r w:rsidDel="00000000" w:rsidR="00000000" w:rsidRPr="00000000">
        <w:rPr>
          <w:b w:val="1"/>
          <w:bCs w:val="1"/>
          <w:rtl w:val="0"/>
        </w:rPr>
        <w:t xml:space="preserve"> </w:t>
      </w:r>
    </w:p>
    <w:p w:rsidR="00000000" w:rsidDel="00000000" w:rsidP="00000000" w:rsidRDefault="00000000" w:rsidRPr="00000000" w14:paraId="00000067">
      <w:pPr>
        <w:ind w:left="360" w:firstLine="0"/>
        <w:rPr/>
      </w:pPr>
      <w:r w:rsidDel="00000000" w:rsidR="00000000" w:rsidRPr="00000000">
        <w:rPr>
          <w:rtl w:val="0"/>
        </w:rPr>
        <w:t xml:space="preserve">Our target is to identify key features driving EV adoption rate and prioritize counties/regions based on EV adoption potential and barriers </w:t>
      </w:r>
    </w:p>
    <w:p w:rsidR="00000000" w:rsidDel="00000000" w:rsidP="00000000" w:rsidRDefault="00000000" w:rsidRPr="00000000" w14:paraId="00000068">
      <w:pPr>
        <w:pStyle w:val="Heading3"/>
        <w:keepNext w:val="0"/>
        <w:keepLines w:val="0"/>
        <w:spacing w:before="280" w:lineRule="auto"/>
        <w:ind w:left="450" w:hanging="90"/>
        <w:rPr>
          <w:color w:val="000000"/>
          <w:sz w:val="22"/>
          <w:szCs w:val="22"/>
        </w:rPr>
      </w:pPr>
      <w:bookmarkStart w:colFirst="0" w:colLast="0" w:name="_heading=h.ywuswizafim6" w:id="0"/>
      <w:bookmarkEnd w:id="0"/>
      <w:r w:rsidDel="00000000" w:rsidR="00000000" w:rsidRPr="00000000">
        <w:rPr>
          <w:color w:val="000000"/>
          <w:sz w:val="22"/>
          <w:szCs w:val="22"/>
          <w:rtl w:val="0"/>
        </w:rPr>
        <w:t xml:space="preserve">a. Supervised Learning (Prediction)</w:t>
      </w:r>
    </w:p>
    <w:p w:rsidR="00000000" w:rsidDel="00000000" w:rsidP="00000000" w:rsidRDefault="00000000" w:rsidRPr="00000000" w14:paraId="00000069">
      <w:pPr>
        <w:numPr>
          <w:ilvl w:val="0"/>
          <w:numId w:val="7"/>
        </w:numPr>
        <w:spacing w:after="240" w:before="240" w:line="240" w:lineRule="auto"/>
        <w:ind w:left="990" w:hanging="360"/>
        <w:rPr/>
      </w:pPr>
      <w:r w:rsidDel="00000000" w:rsidR="00000000" w:rsidRPr="00000000">
        <w:rPr>
          <w:rtl w:val="0"/>
        </w:rPr>
        <w:t xml:space="preserve">Linear Regression Model</w:t>
      </w:r>
    </w:p>
    <w:p w:rsidR="00000000" w:rsidDel="00000000" w:rsidP="00000000" w:rsidRDefault="00000000" w:rsidRPr="00000000" w14:paraId="0000006A">
      <w:pPr>
        <w:rPr/>
      </w:pPr>
      <w:r w:rsidDel="00000000" w:rsidR="00000000" w:rsidRPr="00000000">
        <w:rPr>
          <w:b w:val="1"/>
          <w:bCs w:val="1"/>
          <w:rtl w:val="0"/>
        </w:rPr>
        <w:t xml:space="preserve">     </w:t>
      </w:r>
      <w:r w:rsidDel="00000000" w:rsidR="00000000" w:rsidRPr="00000000">
        <w:rPr>
          <w:rtl w:val="0"/>
        </w:rPr>
        <w:t xml:space="preserve"> b. Unsupervised Learning (Segmentation)</w:t>
      </w:r>
    </w:p>
    <w:p w:rsidR="00000000" w:rsidDel="00000000" w:rsidP="00000000" w:rsidRDefault="00000000" w:rsidRPr="00000000" w14:paraId="0000006B">
      <w:pPr>
        <w:numPr>
          <w:ilvl w:val="0"/>
          <w:numId w:val="13"/>
        </w:numPr>
        <w:spacing w:after="240" w:before="240" w:lineRule="auto"/>
        <w:ind w:left="990" w:hanging="360"/>
        <w:rPr/>
      </w:pPr>
      <w:r w:rsidDel="00000000" w:rsidR="00000000" w:rsidRPr="00000000">
        <w:rPr>
          <w:rtl w:val="0"/>
        </w:rPr>
        <w:t xml:space="preserve">K-Means Clustering to segment regions</w:t>
      </w:r>
    </w:p>
    <w:p w:rsidR="00000000" w:rsidDel="00000000" w:rsidP="00000000" w:rsidRDefault="00000000" w:rsidRPr="00000000" w14:paraId="0000006C">
      <w:pPr>
        <w:spacing w:after="240" w:before="240" w:line="240" w:lineRule="auto"/>
        <w:rPr/>
      </w:pPr>
      <w:r w:rsidDel="00000000" w:rsidR="00000000" w:rsidRPr="00000000">
        <w:rPr>
          <w:rtl w:val="0"/>
        </w:rPr>
      </w:r>
    </w:p>
    <w:p w:rsidR="00000000" w:rsidDel="00000000" w:rsidP="00000000" w:rsidRDefault="00000000" w:rsidRPr="00000000" w14:paraId="0000006D">
      <w:pPr>
        <w:numPr>
          <w:ilvl w:val="0"/>
          <w:numId w:val="9"/>
        </w:numPr>
        <w:spacing w:line="240" w:lineRule="auto"/>
        <w:ind w:left="720" w:hanging="360"/>
        <w:rPr/>
      </w:pPr>
      <w:r w:rsidDel="00000000" w:rsidR="00000000" w:rsidRPr="00000000">
        <w:rPr>
          <w:rtl w:val="0"/>
        </w:rPr>
        <w:t xml:space="preserve">Documentation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6"/>
        </w:numPr>
        <w:ind w:left="990" w:hanging="360"/>
        <w:rPr/>
      </w:pPr>
      <w:r w:rsidDel="00000000" w:rsidR="00000000" w:rsidRPr="00000000">
        <w:rPr>
          <w:rtl w:val="0"/>
        </w:rPr>
        <w:t xml:space="preserve">Full documentation of above approach</w:t>
      </w:r>
    </w:p>
    <w:p w:rsidR="00000000" w:rsidDel="00000000" w:rsidP="00000000" w:rsidRDefault="00000000" w:rsidRPr="00000000" w14:paraId="00000070">
      <w:pPr>
        <w:numPr>
          <w:ilvl w:val="0"/>
          <w:numId w:val="6"/>
        </w:numPr>
        <w:ind w:left="990" w:hanging="360"/>
        <w:rPr/>
      </w:pPr>
      <w:r w:rsidDel="00000000" w:rsidR="00000000" w:rsidRPr="00000000">
        <w:rPr>
          <w:rtl w:val="0"/>
        </w:rPr>
        <w:t xml:space="preserve">Interpretation of model outputs</w:t>
      </w:r>
    </w:p>
    <w:p w:rsidR="00000000" w:rsidDel="00000000" w:rsidP="00000000" w:rsidRDefault="00000000" w:rsidRPr="00000000" w14:paraId="00000071">
      <w:pPr>
        <w:numPr>
          <w:ilvl w:val="0"/>
          <w:numId w:val="6"/>
        </w:numPr>
        <w:ind w:left="990" w:hanging="360"/>
        <w:rPr/>
      </w:pPr>
      <w:r w:rsidDel="00000000" w:rsidR="00000000" w:rsidRPr="00000000">
        <w:rPr>
          <w:rtl w:val="0"/>
        </w:rPr>
        <w:t xml:space="preserve">Business insights and recommendations</w:t>
      </w:r>
    </w:p>
    <w:p w:rsidR="00000000" w:rsidDel="00000000" w:rsidP="00000000" w:rsidRDefault="00000000" w:rsidRPr="00000000" w14:paraId="00000072">
      <w:pPr>
        <w:numPr>
          <w:ilvl w:val="0"/>
          <w:numId w:val="6"/>
        </w:numPr>
        <w:ind w:left="990" w:hanging="360"/>
        <w:rPr/>
      </w:pPr>
      <w:r w:rsidDel="00000000" w:rsidR="00000000" w:rsidRPr="00000000">
        <w:rPr>
          <w:rtl w:val="0"/>
        </w:rPr>
        <w:t xml:space="preserve">Limitations and assumptions documentation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Deliverables</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numPr>
          <w:ilvl w:val="0"/>
          <w:numId w:val="11"/>
        </w:numPr>
        <w:ind w:left="720" w:hanging="360"/>
        <w:rPr/>
      </w:pPr>
      <w:r w:rsidDel="00000000" w:rsidR="00000000" w:rsidRPr="00000000">
        <w:rPr>
          <w:rtl w:val="0"/>
        </w:rPr>
        <w:t xml:space="preserve">GitHub Repo for all DSM steps</w:t>
      </w:r>
    </w:p>
    <w:p w:rsidR="00000000" w:rsidDel="00000000" w:rsidP="00000000" w:rsidRDefault="00000000" w:rsidRPr="00000000" w14:paraId="00000078">
      <w:pPr>
        <w:numPr>
          <w:ilvl w:val="0"/>
          <w:numId w:val="11"/>
        </w:numPr>
        <w:ind w:left="720" w:hanging="360"/>
        <w:rPr/>
      </w:pPr>
      <w:r w:rsidDel="00000000" w:rsidR="00000000" w:rsidRPr="00000000">
        <w:rPr>
          <w:rtl w:val="0"/>
        </w:rPr>
        <w:t xml:space="preserve">Project Report</w:t>
      </w:r>
    </w:p>
    <w:p w:rsidR="00000000" w:rsidDel="00000000" w:rsidP="00000000" w:rsidRDefault="00000000" w:rsidRPr="00000000" w14:paraId="00000079">
      <w:pPr>
        <w:numPr>
          <w:ilvl w:val="0"/>
          <w:numId w:val="11"/>
        </w:numPr>
        <w:ind w:left="720" w:hanging="360"/>
        <w:rPr/>
      </w:pPr>
      <w:r w:rsidDel="00000000" w:rsidR="00000000" w:rsidRPr="00000000">
        <w:rPr>
          <w:rtl w:val="0"/>
        </w:rPr>
        <w:t xml:space="preserve">Slide Deck for the Findings with DSM approach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fm.wa.gov/data-research/economy/median-household-income-estimates/" TargetMode="External"/><Relationship Id="rId10" Type="http://schemas.openxmlformats.org/officeDocument/2006/relationships/hyperlink" Target="https://data.wa.gov/Transportation/Vehicle-Registrations-by-Class-and-County/hmzg-s6q4/about_data" TargetMode="External"/><Relationship Id="rId13" Type="http://schemas.openxmlformats.org/officeDocument/2006/relationships/hyperlink" Target="https://ofm.wa.gov/data-research/population-demographics/estimates/archive/" TargetMode="External"/><Relationship Id="rId12" Type="http://schemas.openxmlformats.org/officeDocument/2006/relationships/hyperlink" Target="https://ofm.wa.gov/data-research/population-demographics/estimates/april-1-offic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wa.gov/Transportation/Electric-Vehicle-Population-Data/f6w7-q2d2/about_data" TargetMode="External"/><Relationship Id="rId14" Type="http://schemas.openxmlformats.org/officeDocument/2006/relationships/hyperlink" Target="https://ev-map-wsdot.hub.arcgis.com/apps/7e310dcd476640ec8c611c101f610c09/explo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pa.gov/ghgemissions/sources-greenhouse-gas-emissions" TargetMode="External"/><Relationship Id="rId8" Type="http://schemas.openxmlformats.org/officeDocument/2006/relationships/hyperlink" Target="http://ep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t3xm04cxuEcyK+eUXgfEHgFRHA==">CgMxLjAyDmgueXd1c3dpemFmaW02OAByITFoaDV2WGdxT0hQbk92R3U1WlZ2cjM1N1pCb3BDWGR3NA==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