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3B6FD" w14:textId="77777777" w:rsidR="005E42AC" w:rsidRPr="00D03059" w:rsidRDefault="005E42AC" w:rsidP="005E42AC">
      <w:pPr>
        <w:rPr>
          <w:sz w:val="28"/>
          <w:szCs w:val="28"/>
        </w:rPr>
      </w:pPr>
      <w:r w:rsidRPr="00D03059">
        <w:rPr>
          <w:b/>
          <w:bCs/>
          <w:sz w:val="28"/>
          <w:szCs w:val="28"/>
        </w:rPr>
        <w:t>Slide 1 -</w:t>
      </w:r>
      <w:r w:rsidRPr="00D03059">
        <w:rPr>
          <w:sz w:val="28"/>
          <w:szCs w:val="28"/>
        </w:rPr>
        <w:t xml:space="preserve"> </w:t>
      </w:r>
      <w:r w:rsidRPr="00D03059">
        <w:rPr>
          <w:b/>
          <w:bCs/>
          <w:sz w:val="28"/>
          <w:szCs w:val="28"/>
        </w:rPr>
        <w:t>Understanding the Impact of Economic, Demographic, Energy Factors &amp; Plastics on Global Warming</w:t>
      </w:r>
    </w:p>
    <w:p w14:paraId="1A01F472" w14:textId="77777777" w:rsidR="005E42AC" w:rsidRPr="005E42AC" w:rsidRDefault="005E42AC" w:rsidP="005E42AC">
      <w:r w:rsidRPr="005E42AC">
        <w:t>Climate change and pollution are no longer abstract environmental concepts. They are already disrupting ecosystems, biodiversity, and species survival across the planet. This project explores one of the underlying drivers behind this challenge — the relationship between economic growth, energy consumption, and increasingly plastic-intensive global supply chains.</w:t>
      </w:r>
    </w:p>
    <w:p w14:paraId="13D19EEB" w14:textId="304CE2FA" w:rsidR="000E7C5E" w:rsidRPr="00D03059" w:rsidRDefault="005E42AC">
      <w:pPr>
        <w:rPr>
          <w:b/>
          <w:bCs/>
          <w:sz w:val="28"/>
          <w:szCs w:val="28"/>
        </w:rPr>
      </w:pPr>
      <w:r w:rsidRPr="00D03059">
        <w:rPr>
          <w:b/>
          <w:bCs/>
          <w:sz w:val="28"/>
          <w:szCs w:val="28"/>
        </w:rPr>
        <w:t>Slide 2 – Plastic Pollution endangering species survival and biodiversity</w:t>
      </w:r>
    </w:p>
    <w:p w14:paraId="0D2B4F63" w14:textId="5EF1878F" w:rsidR="005E42AC" w:rsidRPr="00D03059" w:rsidRDefault="005E42AC">
      <w:pPr>
        <w:rPr>
          <w:b/>
          <w:bCs/>
          <w:sz w:val="28"/>
          <w:szCs w:val="28"/>
        </w:rPr>
      </w:pPr>
      <w:r w:rsidRPr="00D03059">
        <w:rPr>
          <w:b/>
          <w:bCs/>
          <w:sz w:val="28"/>
          <w:szCs w:val="28"/>
        </w:rPr>
        <w:t xml:space="preserve">Slide 3 – </w:t>
      </w:r>
      <w:r w:rsidRPr="00D03059">
        <w:rPr>
          <w:b/>
          <w:bCs/>
          <w:sz w:val="28"/>
          <w:szCs w:val="28"/>
        </w:rPr>
        <w:t>This continues to be a problem because</w:t>
      </w:r>
    </w:p>
    <w:p w14:paraId="3EF9EBE7" w14:textId="77777777" w:rsidR="005E42AC" w:rsidRPr="005E42AC" w:rsidRDefault="005E42AC" w:rsidP="005E42AC">
      <w:r w:rsidRPr="005E42AC">
        <w:rPr>
          <w:b/>
          <w:bCs/>
        </w:rPr>
        <w:t>Key Challenges</w:t>
      </w:r>
    </w:p>
    <w:p w14:paraId="14DBC6A6" w14:textId="77777777" w:rsidR="005E42AC" w:rsidRPr="005E42AC" w:rsidRDefault="005E42AC" w:rsidP="005E42AC">
      <w:r w:rsidRPr="005E42AC">
        <w:t>Global CO₂ emissions continue to rise</w:t>
      </w:r>
    </w:p>
    <w:p w14:paraId="4E609DF4" w14:textId="77777777" w:rsidR="005E42AC" w:rsidRPr="005E42AC" w:rsidRDefault="005E42AC" w:rsidP="005E42AC">
      <w:r w:rsidRPr="005E42AC">
        <w:t>Plastic production has accelerated rapidly</w:t>
      </w:r>
    </w:p>
    <w:p w14:paraId="6B9876B3" w14:textId="5395E5CA" w:rsidR="005E42AC" w:rsidRPr="005E42AC" w:rsidRDefault="005E42AC" w:rsidP="005E42AC">
      <w:r w:rsidRPr="005E42AC">
        <w:t xml:space="preserve">As per an UN article, plastics </w:t>
      </w:r>
      <w:proofErr w:type="gramStart"/>
      <w:r w:rsidRPr="005E42AC">
        <w:t>contributed to</w:t>
      </w:r>
      <w:proofErr w:type="gramEnd"/>
      <w:r w:rsidRPr="005E42AC">
        <w:t xml:space="preserve"> ~3.4% of the total greenhouse gas emissions contributing to global warming in 2019. The production of plastics which is mostly from fossil fuels is projected to triple by 2060.</w:t>
      </w:r>
    </w:p>
    <w:p w14:paraId="530EA1CB" w14:textId="77777777" w:rsidR="005E42AC" w:rsidRPr="005E42AC" w:rsidRDefault="005E42AC" w:rsidP="005E42AC">
      <w:r w:rsidRPr="005E42AC">
        <w:t>Global Energy demand continues to increase and Supply chains are increasingly energy intensive</w:t>
      </w:r>
    </w:p>
    <w:p w14:paraId="7361D0D2" w14:textId="77777777" w:rsidR="005E42AC" w:rsidRPr="005E42AC" w:rsidRDefault="005E42AC" w:rsidP="005E42AC">
      <w:r w:rsidRPr="005E42AC">
        <w:t>Organizations face pressure to meet sustainability goals</w:t>
      </w:r>
    </w:p>
    <w:p w14:paraId="0A94ED98" w14:textId="77777777" w:rsidR="005E42AC" w:rsidRPr="005E42AC" w:rsidRDefault="005E42AC" w:rsidP="005E42AC">
      <w:r w:rsidRPr="005E42AC">
        <w:rPr>
          <w:b/>
          <w:bCs/>
        </w:rPr>
        <w:t>Key Question</w:t>
      </w:r>
    </w:p>
    <w:p w14:paraId="0E6BA9E0" w14:textId="77777777" w:rsidR="005E42AC" w:rsidRDefault="005E42AC" w:rsidP="005E42AC">
      <w:r w:rsidRPr="005E42AC">
        <w:t>How do economic activity, energy usage, population growth, and plastics collectively influence global warming?</w:t>
      </w:r>
    </w:p>
    <w:p w14:paraId="079F7AEC" w14:textId="562D0665" w:rsidR="005E42AC" w:rsidRPr="00D03059" w:rsidRDefault="005E42AC" w:rsidP="005E42AC">
      <w:pPr>
        <w:rPr>
          <w:b/>
          <w:bCs/>
          <w:sz w:val="28"/>
          <w:szCs w:val="28"/>
        </w:rPr>
      </w:pPr>
      <w:r w:rsidRPr="00D03059">
        <w:rPr>
          <w:b/>
          <w:bCs/>
          <w:sz w:val="28"/>
          <w:szCs w:val="28"/>
        </w:rPr>
        <w:t>Slide 4 – Problem Statement</w:t>
      </w:r>
    </w:p>
    <w:p w14:paraId="72FD2B7C" w14:textId="77777777" w:rsidR="005E42AC" w:rsidRPr="005E42AC" w:rsidRDefault="005E42AC" w:rsidP="005E42AC">
      <w:r w:rsidRPr="005E42AC">
        <w:t>This project aims to predict and provide actionable insights into how national economic activity, energy usage, and demographic factors influence global warming, using carbon dioxide (CO₂) emissions as the key indicator.</w:t>
      </w:r>
    </w:p>
    <w:p w14:paraId="757A1873" w14:textId="77777777" w:rsidR="005E42AC" w:rsidRPr="005E42AC" w:rsidRDefault="005E42AC" w:rsidP="005E42AC">
      <w:r w:rsidRPr="005E42AC">
        <w:t>The analysis is conducted within the broader context of increasingly plastic-intensive global supply chains over the past several decades.</w:t>
      </w:r>
    </w:p>
    <w:p w14:paraId="003E69C2" w14:textId="55BC3C86" w:rsidR="005E42AC" w:rsidRPr="00D03059" w:rsidRDefault="005E42AC" w:rsidP="005E42AC">
      <w:pPr>
        <w:rPr>
          <w:b/>
          <w:bCs/>
          <w:sz w:val="28"/>
          <w:szCs w:val="28"/>
        </w:rPr>
      </w:pPr>
      <w:r w:rsidRPr="00D03059">
        <w:rPr>
          <w:b/>
          <w:bCs/>
          <w:sz w:val="28"/>
          <w:szCs w:val="28"/>
        </w:rPr>
        <w:t>Slide 5 – Analysis Objectives</w:t>
      </w:r>
    </w:p>
    <w:p w14:paraId="100310C2" w14:textId="77777777" w:rsidR="005E42AC" w:rsidRPr="005E42AC" w:rsidRDefault="005E42AC" w:rsidP="005E42AC">
      <w:r w:rsidRPr="005E42AC">
        <w:t>Identify key drivers of CO₂ emissions</w:t>
      </w:r>
    </w:p>
    <w:p w14:paraId="60A6ADC7" w14:textId="77777777" w:rsidR="005E42AC" w:rsidRPr="005E42AC" w:rsidRDefault="005E42AC" w:rsidP="005E42AC">
      <w:r w:rsidRPr="005E42AC">
        <w:t>Compare total emissions vs. emissions per capita</w:t>
      </w:r>
    </w:p>
    <w:p w14:paraId="75659A2F" w14:textId="77777777" w:rsidR="005E42AC" w:rsidRPr="005E42AC" w:rsidRDefault="005E42AC" w:rsidP="005E42AC">
      <w:r w:rsidRPr="005E42AC">
        <w:t>Assess the role of energy consumption</w:t>
      </w:r>
    </w:p>
    <w:p w14:paraId="55D8F6AF" w14:textId="77777777" w:rsidR="005E42AC" w:rsidRPr="005E42AC" w:rsidRDefault="005E42AC" w:rsidP="005E42AC">
      <w:r w:rsidRPr="005E42AC">
        <w:t>Contextualize findings within rising global plastics production</w:t>
      </w:r>
    </w:p>
    <w:p w14:paraId="7F7C69EB" w14:textId="77777777" w:rsidR="005E42AC" w:rsidRPr="005E42AC" w:rsidRDefault="005E42AC" w:rsidP="005E42AC">
      <w:r w:rsidRPr="005E42AC">
        <w:t>Develop predictive machine learning models</w:t>
      </w:r>
    </w:p>
    <w:p w14:paraId="66E9CD55" w14:textId="367D65CE" w:rsidR="005E42AC" w:rsidRPr="00D03059" w:rsidRDefault="005E42AC" w:rsidP="005E42AC">
      <w:pPr>
        <w:rPr>
          <w:b/>
          <w:bCs/>
          <w:sz w:val="28"/>
          <w:szCs w:val="28"/>
        </w:rPr>
      </w:pPr>
      <w:r w:rsidRPr="00D03059">
        <w:rPr>
          <w:b/>
          <w:bCs/>
          <w:sz w:val="28"/>
          <w:szCs w:val="28"/>
        </w:rPr>
        <w:lastRenderedPageBreak/>
        <w:t>Slide 6 – Datasets Used</w:t>
      </w:r>
    </w:p>
    <w:p w14:paraId="30CFE9E7" w14:textId="77777777" w:rsidR="005E42AC" w:rsidRPr="005E42AC" w:rsidRDefault="005E42AC" w:rsidP="005E42AC">
      <w:r w:rsidRPr="005E42AC">
        <w:rPr>
          <w:b/>
          <w:bCs/>
        </w:rPr>
        <w:t>Dataset 1 — CO₂ Master Dataset</w:t>
      </w:r>
    </w:p>
    <w:p w14:paraId="334D0D53" w14:textId="77777777" w:rsidR="005E42AC" w:rsidRPr="005E42AC" w:rsidRDefault="005E42AC" w:rsidP="005E42AC">
      <w:r w:rsidRPr="005E42AC">
        <w:t>Country-year level data</w:t>
      </w:r>
    </w:p>
    <w:p w14:paraId="2E04EACA" w14:textId="77777777" w:rsidR="005E42AC" w:rsidRPr="005E42AC" w:rsidRDefault="005E42AC" w:rsidP="005E42AC">
      <w:r w:rsidRPr="005E42AC">
        <w:t>1990–2019</w:t>
      </w:r>
    </w:p>
    <w:p w14:paraId="0DB025B9" w14:textId="77777777" w:rsidR="005E42AC" w:rsidRPr="005E42AC" w:rsidRDefault="005E42AC" w:rsidP="005E42AC">
      <w:r w:rsidRPr="005E42AC">
        <w:t>Features:</w:t>
      </w:r>
    </w:p>
    <w:p w14:paraId="39A3D19F" w14:textId="77777777" w:rsidR="005E42AC" w:rsidRPr="005E42AC" w:rsidRDefault="005E42AC" w:rsidP="005E42AC">
      <w:r w:rsidRPr="005E42AC">
        <w:t>GDP</w:t>
      </w:r>
    </w:p>
    <w:p w14:paraId="5CAD8911" w14:textId="77777777" w:rsidR="005E42AC" w:rsidRPr="005E42AC" w:rsidRDefault="005E42AC" w:rsidP="005E42AC">
      <w:r w:rsidRPr="005E42AC">
        <w:t>Population</w:t>
      </w:r>
    </w:p>
    <w:p w14:paraId="087035E2" w14:textId="77777777" w:rsidR="005E42AC" w:rsidRPr="005E42AC" w:rsidRDefault="005E42AC" w:rsidP="005E42AC">
      <w:r w:rsidRPr="005E42AC">
        <w:t>Energy per capita</w:t>
      </w:r>
    </w:p>
    <w:p w14:paraId="53CFD75F" w14:textId="77777777" w:rsidR="005E42AC" w:rsidRPr="005E42AC" w:rsidRDefault="005E42AC" w:rsidP="005E42AC">
      <w:r w:rsidRPr="005E42AC">
        <w:t>CO₂ emissions</w:t>
      </w:r>
    </w:p>
    <w:p w14:paraId="67864129" w14:textId="77777777" w:rsidR="005E42AC" w:rsidRPr="005E42AC" w:rsidRDefault="005E42AC" w:rsidP="005E42AC">
      <w:r w:rsidRPr="005E42AC">
        <w:rPr>
          <w:b/>
          <w:bCs/>
        </w:rPr>
        <w:t>Dataset 2 — Global Plastics Dataset</w:t>
      </w:r>
    </w:p>
    <w:p w14:paraId="247EA015" w14:textId="77777777" w:rsidR="005E42AC" w:rsidRPr="005E42AC" w:rsidRDefault="005E42AC" w:rsidP="005E42AC">
      <w:r w:rsidRPr="005E42AC">
        <w:t>Global yearly plastic production</w:t>
      </w:r>
    </w:p>
    <w:p w14:paraId="28D00578" w14:textId="77777777" w:rsidR="005E42AC" w:rsidRPr="005E42AC" w:rsidRDefault="005E42AC" w:rsidP="005E42AC">
      <w:r w:rsidRPr="005E42AC">
        <w:t>1950–2019</w:t>
      </w:r>
    </w:p>
    <w:p w14:paraId="4F6E9D24" w14:textId="77777777" w:rsidR="005E42AC" w:rsidRPr="005E42AC" w:rsidRDefault="005E42AC" w:rsidP="005E42AC">
      <w:r w:rsidRPr="005E42AC">
        <w:rPr>
          <w:b/>
          <w:bCs/>
        </w:rPr>
        <w:t>Source</w:t>
      </w:r>
    </w:p>
    <w:p w14:paraId="618F5208" w14:textId="77777777" w:rsidR="005E42AC" w:rsidRPr="005E42AC" w:rsidRDefault="005E42AC" w:rsidP="005E42AC">
      <w:r w:rsidRPr="005E42AC">
        <w:t>Our World in Data</w:t>
      </w:r>
    </w:p>
    <w:p w14:paraId="4178C88D" w14:textId="77777777" w:rsidR="005E42AC" w:rsidRPr="00D03059" w:rsidRDefault="005E42AC" w:rsidP="005E42AC">
      <w:pPr>
        <w:rPr>
          <w:b/>
          <w:bCs/>
          <w:sz w:val="28"/>
          <w:szCs w:val="28"/>
        </w:rPr>
      </w:pPr>
      <w:r w:rsidRPr="00D03059">
        <w:rPr>
          <w:b/>
          <w:bCs/>
          <w:sz w:val="28"/>
          <w:szCs w:val="28"/>
        </w:rPr>
        <w:t xml:space="preserve">Slide 7 - </w:t>
      </w:r>
      <w:r w:rsidRPr="00D03059">
        <w:rPr>
          <w:b/>
          <w:bCs/>
          <w:sz w:val="28"/>
          <w:szCs w:val="28"/>
        </w:rPr>
        <w:t>Data Wrangling &amp; Cleaning</w:t>
      </w:r>
    </w:p>
    <w:p w14:paraId="51B2993F" w14:textId="77777777" w:rsidR="005E42AC" w:rsidRPr="005E42AC" w:rsidRDefault="005E42AC" w:rsidP="005E42AC">
      <w:r w:rsidRPr="005E42AC">
        <w:rPr>
          <w:b/>
          <w:bCs/>
        </w:rPr>
        <w:t>Key Steps</w:t>
      </w:r>
    </w:p>
    <w:p w14:paraId="4BADDF6D" w14:textId="77777777" w:rsidR="005E42AC" w:rsidRPr="005E42AC" w:rsidRDefault="005E42AC" w:rsidP="005E42AC">
      <w:r w:rsidRPr="005E42AC">
        <w:t>Reduced CO₂ dataset from 79 → 10 columns</w:t>
      </w:r>
    </w:p>
    <w:p w14:paraId="686134C2" w14:textId="77777777" w:rsidR="005E42AC" w:rsidRPr="005E42AC" w:rsidRDefault="005E42AC" w:rsidP="005E42AC">
      <w:r w:rsidRPr="005E42AC">
        <w:t>Removed non-country aggregates</w:t>
      </w:r>
    </w:p>
    <w:p w14:paraId="7431E059" w14:textId="77777777" w:rsidR="005E42AC" w:rsidRPr="005E42AC" w:rsidRDefault="005E42AC" w:rsidP="005E42AC">
      <w:r w:rsidRPr="005E42AC">
        <w:t>Filtered timeframe to 1990–2019</w:t>
      </w:r>
    </w:p>
    <w:p w14:paraId="3878A96C" w14:textId="77777777" w:rsidR="005E42AC" w:rsidRPr="005E42AC" w:rsidRDefault="005E42AC" w:rsidP="005E42AC">
      <w:r w:rsidRPr="005E42AC">
        <w:t>Handled missing values</w:t>
      </w:r>
    </w:p>
    <w:p w14:paraId="08086E14" w14:textId="77777777" w:rsidR="005E42AC" w:rsidRPr="005E42AC" w:rsidRDefault="005E42AC" w:rsidP="005E42AC">
      <w:r w:rsidRPr="005E42AC">
        <w:t>Created global merged CO₂ + plastics dataset</w:t>
      </w:r>
    </w:p>
    <w:p w14:paraId="4673A093" w14:textId="77777777" w:rsidR="005E42AC" w:rsidRPr="005E42AC" w:rsidRDefault="005E42AC" w:rsidP="005E42AC">
      <w:r w:rsidRPr="005E42AC">
        <w:t>Standardized units</w:t>
      </w:r>
    </w:p>
    <w:p w14:paraId="5CE400CA" w14:textId="77777777" w:rsidR="005E42AC" w:rsidRPr="005E42AC" w:rsidRDefault="005E42AC" w:rsidP="005E42AC">
      <w:r w:rsidRPr="005E42AC">
        <w:rPr>
          <w:b/>
          <w:bCs/>
        </w:rPr>
        <w:t>Final Datasets</w:t>
      </w:r>
    </w:p>
    <w:p w14:paraId="31FF39F9" w14:textId="77777777" w:rsidR="005E42AC" w:rsidRPr="005E42AC" w:rsidRDefault="005E42AC" w:rsidP="005E42AC">
      <w:r w:rsidRPr="005E42AC">
        <w:t>Country-year modeling dataset</w:t>
      </w:r>
    </w:p>
    <w:p w14:paraId="275FD136" w14:textId="77777777" w:rsidR="005E42AC" w:rsidRPr="005E42AC" w:rsidRDefault="005E42AC" w:rsidP="005E42AC">
      <w:r w:rsidRPr="005E42AC">
        <w:t>Global trend analysis dataset</w:t>
      </w:r>
    </w:p>
    <w:p w14:paraId="735A617F" w14:textId="77777777" w:rsidR="005E42AC" w:rsidRPr="00D03059" w:rsidRDefault="005E42AC" w:rsidP="005E42AC">
      <w:pPr>
        <w:rPr>
          <w:b/>
          <w:bCs/>
          <w:sz w:val="28"/>
          <w:szCs w:val="28"/>
        </w:rPr>
      </w:pPr>
      <w:r w:rsidRPr="00D03059">
        <w:rPr>
          <w:b/>
          <w:bCs/>
          <w:sz w:val="28"/>
          <w:szCs w:val="28"/>
        </w:rPr>
        <w:t xml:space="preserve">Slide 8 - </w:t>
      </w:r>
      <w:r w:rsidRPr="00D03059">
        <w:rPr>
          <w:b/>
          <w:bCs/>
          <w:sz w:val="28"/>
          <w:szCs w:val="28"/>
        </w:rPr>
        <w:t>Global Trends (1990–2019)</w:t>
      </w:r>
    </w:p>
    <w:p w14:paraId="6D5B44BD" w14:textId="77777777" w:rsidR="005E42AC" w:rsidRPr="005E42AC" w:rsidRDefault="005E42AC" w:rsidP="005E42AC">
      <w:r w:rsidRPr="005E42AC">
        <w:rPr>
          <w:b/>
          <w:bCs/>
        </w:rPr>
        <w:t>Key Findings</w:t>
      </w:r>
    </w:p>
    <w:p w14:paraId="6168ED63" w14:textId="77777777" w:rsidR="005E42AC" w:rsidRPr="005E42AC" w:rsidRDefault="005E42AC" w:rsidP="005E42AC">
      <w:r w:rsidRPr="005E42AC">
        <w:t>GDP increased</w:t>
      </w:r>
    </w:p>
    <w:p w14:paraId="1167CA02" w14:textId="77777777" w:rsidR="005E42AC" w:rsidRPr="005E42AC" w:rsidRDefault="005E42AC" w:rsidP="005E42AC">
      <w:r w:rsidRPr="005E42AC">
        <w:lastRenderedPageBreak/>
        <w:t>Population increased</w:t>
      </w:r>
    </w:p>
    <w:p w14:paraId="55BD5670" w14:textId="77777777" w:rsidR="005E42AC" w:rsidRPr="005E42AC" w:rsidRDefault="005E42AC" w:rsidP="005E42AC">
      <w:r w:rsidRPr="005E42AC">
        <w:t>Energy consumption increased</w:t>
      </w:r>
    </w:p>
    <w:p w14:paraId="5BA9EADE" w14:textId="77777777" w:rsidR="005E42AC" w:rsidRPr="005E42AC" w:rsidRDefault="005E42AC" w:rsidP="005E42AC">
      <w:r w:rsidRPr="005E42AC">
        <w:t>Plastic production increased sharply</w:t>
      </w:r>
    </w:p>
    <w:p w14:paraId="20A41ADF" w14:textId="77777777" w:rsidR="005E42AC" w:rsidRPr="005E42AC" w:rsidRDefault="005E42AC" w:rsidP="005E42AC">
      <w:r w:rsidRPr="005E42AC">
        <w:t>CO₂ emissions continued rising</w:t>
      </w:r>
    </w:p>
    <w:p w14:paraId="52A796C8" w14:textId="77777777" w:rsidR="005E42AC" w:rsidRPr="005E42AC" w:rsidRDefault="005E42AC" w:rsidP="005E42AC">
      <w:r w:rsidRPr="005E42AC">
        <w:rPr>
          <w:b/>
          <w:bCs/>
        </w:rPr>
        <w:t>Important Observation</w:t>
      </w:r>
    </w:p>
    <w:p w14:paraId="02505239" w14:textId="77777777" w:rsidR="005E42AC" w:rsidRPr="005E42AC" w:rsidRDefault="005E42AC" w:rsidP="005E42AC">
      <w:r w:rsidRPr="005E42AC">
        <w:t>Although energy efficiency improved over time:</w:t>
      </w:r>
    </w:p>
    <w:p w14:paraId="5E6F06D5" w14:textId="77777777" w:rsidR="005E42AC" w:rsidRPr="005E42AC" w:rsidRDefault="005E42AC" w:rsidP="005E42AC">
      <w:r w:rsidRPr="005E42AC">
        <w:t>CO₂ per GDP decreased</w:t>
      </w:r>
    </w:p>
    <w:p w14:paraId="64660713" w14:textId="77777777" w:rsidR="005E42AC" w:rsidRPr="005E42AC" w:rsidRDefault="005E42AC" w:rsidP="005E42AC">
      <w:r w:rsidRPr="005E42AC">
        <w:t>Energy per GDP decreased</w:t>
      </w:r>
    </w:p>
    <w:p w14:paraId="392A51BF" w14:textId="77777777" w:rsidR="005E42AC" w:rsidRPr="005E42AC" w:rsidRDefault="005E42AC" w:rsidP="005E42AC">
      <w:r w:rsidRPr="005E42AC">
        <w:t>…the scale of global growth outweighed these gains.</w:t>
      </w:r>
    </w:p>
    <w:p w14:paraId="2BF99F11" w14:textId="7E430A62" w:rsidR="005E42AC" w:rsidRPr="00D03059" w:rsidRDefault="005E42AC" w:rsidP="005E42AC">
      <w:pPr>
        <w:rPr>
          <w:b/>
          <w:bCs/>
          <w:sz w:val="28"/>
          <w:szCs w:val="28"/>
        </w:rPr>
      </w:pPr>
      <w:r w:rsidRPr="00D03059">
        <w:rPr>
          <w:b/>
          <w:bCs/>
          <w:sz w:val="28"/>
          <w:szCs w:val="28"/>
        </w:rPr>
        <w:t>Slide 9 – Exploratory Data Analysis</w:t>
      </w:r>
    </w:p>
    <w:p w14:paraId="67854CB3" w14:textId="77777777" w:rsidR="005E42AC" w:rsidRPr="005E42AC" w:rsidRDefault="005E42AC" w:rsidP="005E42AC">
      <w:r w:rsidRPr="005E42AC">
        <w:rPr>
          <w:b/>
          <w:bCs/>
        </w:rPr>
        <w:t>Country-Level EDA Findings</w:t>
      </w:r>
    </w:p>
    <w:p w14:paraId="7FDC5B72" w14:textId="77777777" w:rsidR="005E42AC" w:rsidRPr="005E42AC" w:rsidRDefault="005E42AC" w:rsidP="005E42AC">
      <w:r w:rsidRPr="005E42AC">
        <w:rPr>
          <w:b/>
          <w:bCs/>
        </w:rPr>
        <w:t>Major Insights</w:t>
      </w:r>
    </w:p>
    <w:p w14:paraId="43AD1E3F" w14:textId="77777777" w:rsidR="005E42AC" w:rsidRPr="005E42AC" w:rsidRDefault="005E42AC" w:rsidP="005E42AC">
      <w:r w:rsidRPr="005E42AC">
        <w:t>Energy per capita strongly correlated with CO₂ emissions</w:t>
      </w:r>
    </w:p>
    <w:p w14:paraId="636E3E36" w14:textId="77777777" w:rsidR="005E42AC" w:rsidRPr="005E42AC" w:rsidRDefault="005E42AC" w:rsidP="005E42AC">
      <w:r w:rsidRPr="005E42AC">
        <w:t>Higher GDP → higher emissions</w:t>
      </w:r>
    </w:p>
    <w:p w14:paraId="175589F7" w14:textId="77777777" w:rsidR="005E42AC" w:rsidRPr="005E42AC" w:rsidRDefault="005E42AC" w:rsidP="005E42AC">
      <w:r w:rsidRPr="005E42AC">
        <w:t>Larger populations → higher total CO₂ emissions</w:t>
      </w:r>
    </w:p>
    <w:p w14:paraId="479A953B" w14:textId="77777777" w:rsidR="005E42AC" w:rsidRPr="005E42AC" w:rsidRDefault="005E42AC" w:rsidP="005E42AC">
      <w:r w:rsidRPr="005E42AC">
        <w:t>Developed countries show signs of decoupling</w:t>
      </w:r>
    </w:p>
    <w:p w14:paraId="105BE3BC" w14:textId="77777777" w:rsidR="005E42AC" w:rsidRPr="005E42AC" w:rsidRDefault="005E42AC" w:rsidP="005E42AC">
      <w:r w:rsidRPr="005E42AC">
        <w:rPr>
          <w:b/>
          <w:bCs/>
        </w:rPr>
        <w:t>Important Observation</w:t>
      </w:r>
    </w:p>
    <w:p w14:paraId="303C5AF8" w14:textId="77777777" w:rsidR="005E42AC" w:rsidRPr="005E42AC" w:rsidRDefault="005E42AC" w:rsidP="005E42AC">
      <w:r w:rsidRPr="005E42AC">
        <w:t>Some countries stabilized emissions despite economic growth.</w:t>
      </w:r>
    </w:p>
    <w:p w14:paraId="279DB922" w14:textId="5FE5E183" w:rsidR="005E42AC" w:rsidRPr="00D03059" w:rsidRDefault="005E42AC" w:rsidP="005E42AC">
      <w:pPr>
        <w:rPr>
          <w:b/>
          <w:bCs/>
          <w:sz w:val="28"/>
          <w:szCs w:val="28"/>
        </w:rPr>
      </w:pPr>
      <w:r w:rsidRPr="00D03059">
        <w:rPr>
          <w:b/>
          <w:bCs/>
          <w:sz w:val="28"/>
          <w:szCs w:val="28"/>
        </w:rPr>
        <w:t>Slide 10 – Feature Engineering &amp; Preprocessing</w:t>
      </w:r>
    </w:p>
    <w:p w14:paraId="17C85C97" w14:textId="77777777" w:rsidR="005E42AC" w:rsidRPr="005E42AC" w:rsidRDefault="005E42AC" w:rsidP="005E42AC">
      <w:r w:rsidRPr="005E42AC">
        <w:rPr>
          <w:b/>
          <w:bCs/>
        </w:rPr>
        <w:t>Steps Performed</w:t>
      </w:r>
    </w:p>
    <w:p w14:paraId="7C94DD8D" w14:textId="77777777" w:rsidR="005E42AC" w:rsidRPr="005E42AC" w:rsidRDefault="005E42AC" w:rsidP="005E42AC">
      <w:r w:rsidRPr="005E42AC">
        <w:t>Log transformation of skewed variables</w:t>
      </w:r>
    </w:p>
    <w:p w14:paraId="76045C1C" w14:textId="77777777" w:rsidR="005E42AC" w:rsidRPr="005E42AC" w:rsidRDefault="005E42AC" w:rsidP="005E42AC">
      <w:r w:rsidRPr="005E42AC">
        <w:t>Standardization of numerical features</w:t>
      </w:r>
    </w:p>
    <w:p w14:paraId="204EA1F9" w14:textId="77777777" w:rsidR="005E42AC" w:rsidRPr="005E42AC" w:rsidRDefault="005E42AC" w:rsidP="005E42AC">
      <w:r w:rsidRPr="005E42AC">
        <w:t>Time-aware train/test split</w:t>
      </w:r>
    </w:p>
    <w:p w14:paraId="03A8946B" w14:textId="77777777" w:rsidR="005E42AC" w:rsidRPr="005E42AC" w:rsidRDefault="005E42AC" w:rsidP="005E42AC">
      <w:r w:rsidRPr="005E42AC">
        <w:t>PCA analysis for multicollinearity assessment</w:t>
      </w:r>
    </w:p>
    <w:p w14:paraId="755280DE" w14:textId="77777777" w:rsidR="005E42AC" w:rsidRPr="005E42AC" w:rsidRDefault="005E42AC" w:rsidP="005E42AC">
      <w:r w:rsidRPr="005E42AC">
        <w:rPr>
          <w:b/>
          <w:bCs/>
        </w:rPr>
        <w:t>PCA Outcome</w:t>
      </w:r>
    </w:p>
    <w:p w14:paraId="7926C718" w14:textId="77777777" w:rsidR="005E42AC" w:rsidRPr="005E42AC" w:rsidRDefault="005E42AC" w:rsidP="005E42AC">
      <w:r w:rsidRPr="005E42AC">
        <w:t>PCA was not used because:</w:t>
      </w:r>
    </w:p>
    <w:p w14:paraId="5FB0ED10" w14:textId="77777777" w:rsidR="005E42AC" w:rsidRPr="005E42AC" w:rsidRDefault="005E42AC" w:rsidP="005E42AC">
      <w:r w:rsidRPr="005E42AC">
        <w:t>Only 3 core features existed</w:t>
      </w:r>
    </w:p>
    <w:p w14:paraId="218356B5" w14:textId="77777777" w:rsidR="005E42AC" w:rsidRPr="005E42AC" w:rsidRDefault="005E42AC" w:rsidP="005E42AC">
      <w:r w:rsidRPr="005E42AC">
        <w:t>Multicollinearity was manageable</w:t>
      </w:r>
    </w:p>
    <w:p w14:paraId="46A213B4" w14:textId="77777777" w:rsidR="005E42AC" w:rsidRDefault="005E42AC" w:rsidP="005E42AC">
      <w:r w:rsidRPr="005E42AC">
        <w:lastRenderedPageBreak/>
        <w:t>PCA reduced interpretability</w:t>
      </w:r>
    </w:p>
    <w:p w14:paraId="2D671BDD" w14:textId="49C06890" w:rsidR="005E42AC" w:rsidRPr="00D03059" w:rsidRDefault="005E42AC" w:rsidP="005E42AC">
      <w:pPr>
        <w:rPr>
          <w:b/>
          <w:bCs/>
          <w:sz w:val="28"/>
          <w:szCs w:val="28"/>
        </w:rPr>
      </w:pPr>
      <w:r w:rsidRPr="00D03059">
        <w:rPr>
          <w:b/>
          <w:bCs/>
          <w:sz w:val="28"/>
          <w:szCs w:val="28"/>
        </w:rPr>
        <w:t>Slide 11 – Modeling Strategy</w:t>
      </w:r>
    </w:p>
    <w:p w14:paraId="289CD631" w14:textId="77777777" w:rsidR="005E42AC" w:rsidRPr="005E42AC" w:rsidRDefault="005E42AC" w:rsidP="005E42AC">
      <w:r w:rsidRPr="005E42AC">
        <w:rPr>
          <w:b/>
          <w:bCs/>
        </w:rPr>
        <w:t>Modeling Approaches</w:t>
      </w:r>
    </w:p>
    <w:p w14:paraId="23D1DF9B" w14:textId="77777777" w:rsidR="005E42AC" w:rsidRPr="005E42AC" w:rsidRDefault="005E42AC" w:rsidP="005E42AC">
      <w:r w:rsidRPr="005E42AC">
        <w:rPr>
          <w:b/>
          <w:bCs/>
        </w:rPr>
        <w:t>Target Variables</w:t>
      </w:r>
    </w:p>
    <w:p w14:paraId="457C13ED" w14:textId="77777777" w:rsidR="005E42AC" w:rsidRPr="005E42AC" w:rsidRDefault="005E42AC" w:rsidP="005E42AC">
      <w:r w:rsidRPr="005E42AC">
        <w:rPr>
          <w:b/>
          <w:bCs/>
        </w:rPr>
        <w:t>Strategy 1</w:t>
      </w:r>
    </w:p>
    <w:p w14:paraId="4415440A" w14:textId="77777777" w:rsidR="005E42AC" w:rsidRPr="005E42AC" w:rsidRDefault="005E42AC" w:rsidP="005E42AC">
      <w:r w:rsidRPr="005E42AC">
        <w:t>log_co2</w:t>
      </w:r>
    </w:p>
    <w:p w14:paraId="7EDFFE68" w14:textId="77777777" w:rsidR="005E42AC" w:rsidRPr="005E42AC" w:rsidRDefault="005E42AC" w:rsidP="005E42AC">
      <w:r w:rsidRPr="005E42AC">
        <w:rPr>
          <w:b/>
          <w:bCs/>
        </w:rPr>
        <w:t>Strategy 2</w:t>
      </w:r>
    </w:p>
    <w:p w14:paraId="722FE69F" w14:textId="77777777" w:rsidR="005E42AC" w:rsidRPr="005E42AC" w:rsidRDefault="005E42AC" w:rsidP="005E42AC">
      <w:r w:rsidRPr="005E42AC">
        <w:t>log_co2_per_capita</w:t>
      </w:r>
    </w:p>
    <w:p w14:paraId="32AF51EE" w14:textId="77777777" w:rsidR="005E42AC" w:rsidRPr="005E42AC" w:rsidRDefault="005E42AC" w:rsidP="005E42AC">
      <w:r w:rsidRPr="005E42AC">
        <w:rPr>
          <w:b/>
          <w:bCs/>
        </w:rPr>
        <w:t>Models Implemented</w:t>
      </w:r>
    </w:p>
    <w:p w14:paraId="0AE6EE28" w14:textId="77777777" w:rsidR="005E42AC" w:rsidRPr="005E42AC" w:rsidRDefault="005E42AC" w:rsidP="005E42AC">
      <w:r w:rsidRPr="005E42AC">
        <w:t>Ordinary Least Squares Model (Scaled and Unscaled).</w:t>
      </w:r>
    </w:p>
    <w:p w14:paraId="584B2E13" w14:textId="77777777" w:rsidR="005E42AC" w:rsidRPr="005E42AC" w:rsidRDefault="005E42AC" w:rsidP="005E42AC">
      <w:r w:rsidRPr="005E42AC">
        <w:t>Scaled Ridge Regression Model with Hyperparameter Tuning, Cross Validation &amp; Feature Importance Assessment.</w:t>
      </w:r>
    </w:p>
    <w:p w14:paraId="57337BEC" w14:textId="77777777" w:rsidR="005E42AC" w:rsidRPr="005E42AC" w:rsidRDefault="005E42AC" w:rsidP="005E42AC">
      <w:r w:rsidRPr="005E42AC">
        <w:t>Random Forest Model with Hyperparameter Tuning, Cross Validation &amp; Permutation Importance for Feature Importance Assessment.</w:t>
      </w:r>
    </w:p>
    <w:p w14:paraId="6D25F196" w14:textId="77777777" w:rsidR="005E42AC" w:rsidRPr="005E42AC" w:rsidRDefault="005E42AC" w:rsidP="005E42AC">
      <w:r w:rsidRPr="005E42AC">
        <w:rPr>
          <w:b/>
          <w:bCs/>
        </w:rPr>
        <w:t>Evaluation Metrics</w:t>
      </w:r>
    </w:p>
    <w:p w14:paraId="63B1F410" w14:textId="77777777" w:rsidR="005E42AC" w:rsidRPr="005E42AC" w:rsidRDefault="005E42AC" w:rsidP="005E42AC">
      <w:r w:rsidRPr="005E42AC">
        <w:t>R²</w:t>
      </w:r>
    </w:p>
    <w:p w14:paraId="3CECEB4B" w14:textId="77777777" w:rsidR="005E42AC" w:rsidRPr="005E42AC" w:rsidRDefault="005E42AC" w:rsidP="005E42AC">
      <w:r w:rsidRPr="005E42AC">
        <w:t>RMSE</w:t>
      </w:r>
    </w:p>
    <w:p w14:paraId="680B8225" w14:textId="77777777" w:rsidR="005E42AC" w:rsidRPr="005E42AC" w:rsidRDefault="005E42AC" w:rsidP="005E42AC">
      <w:r w:rsidRPr="005E42AC">
        <w:t>MAE</w:t>
      </w:r>
    </w:p>
    <w:p w14:paraId="1FA58923" w14:textId="55A5DE10" w:rsidR="005E42AC" w:rsidRPr="00D03059" w:rsidRDefault="005E42AC" w:rsidP="005E42AC">
      <w:pPr>
        <w:rPr>
          <w:b/>
          <w:bCs/>
          <w:sz w:val="28"/>
          <w:szCs w:val="28"/>
        </w:rPr>
      </w:pPr>
      <w:r w:rsidRPr="00D03059">
        <w:rPr>
          <w:b/>
          <w:bCs/>
          <w:sz w:val="28"/>
          <w:szCs w:val="28"/>
        </w:rPr>
        <w:t>Slide 12 – Model Performance Summary &amp; Selection</w:t>
      </w:r>
    </w:p>
    <w:p w14:paraId="5D64EF98" w14:textId="77777777" w:rsidR="005E42AC" w:rsidRPr="005E42AC" w:rsidRDefault="005E42AC" w:rsidP="005E42AC">
      <w:r w:rsidRPr="005E42AC">
        <w:rPr>
          <w:b/>
          <w:bCs/>
        </w:rPr>
        <w:t>Findings</w:t>
      </w:r>
    </w:p>
    <w:p w14:paraId="04488838" w14:textId="77777777" w:rsidR="005E42AC" w:rsidRPr="005E42AC" w:rsidRDefault="005E42AC" w:rsidP="005E42AC">
      <w:r w:rsidRPr="005E42AC">
        <w:t>Total CO₂ models achieved higher R²</w:t>
      </w:r>
    </w:p>
    <w:p w14:paraId="6D9E7254" w14:textId="77777777" w:rsidR="005E42AC" w:rsidRPr="005E42AC" w:rsidRDefault="005E42AC" w:rsidP="005E42AC">
      <w:r w:rsidRPr="005E42AC">
        <w:t xml:space="preserve">CO₂ per capita models provided better interpretability </w:t>
      </w:r>
    </w:p>
    <w:p w14:paraId="7295043D" w14:textId="77777777" w:rsidR="005E42AC" w:rsidRPr="005E42AC" w:rsidRDefault="005E42AC" w:rsidP="005E42AC">
      <w:r w:rsidRPr="005E42AC">
        <w:t>While total CO₂ emissions capture overall scale, CO₂ per capita provides a more interpretable measure of emissions intensity by normalizing for population, allowing for meaningful comparisons across countries and clearer insights into energy efficiency and sustainability behavior.</w:t>
      </w:r>
    </w:p>
    <w:p w14:paraId="59D07E96" w14:textId="77777777" w:rsidR="005E42AC" w:rsidRPr="005E42AC" w:rsidRDefault="005E42AC" w:rsidP="005E42AC">
      <w:r w:rsidRPr="005E42AC">
        <w:t>Ridge Regression performed best overall</w:t>
      </w:r>
    </w:p>
    <w:p w14:paraId="2E952605" w14:textId="77777777" w:rsidR="005E42AC" w:rsidRPr="005E42AC" w:rsidRDefault="005E42AC" w:rsidP="005E42AC">
      <w:r w:rsidRPr="005E42AC">
        <w:rPr>
          <w:b/>
          <w:bCs/>
        </w:rPr>
        <w:t>Final Model</w:t>
      </w:r>
    </w:p>
    <w:p w14:paraId="2AE06C61" w14:textId="77777777" w:rsidR="005E42AC" w:rsidRPr="005E42AC" w:rsidRDefault="005E42AC" w:rsidP="005E42AC">
      <w:r w:rsidRPr="005E42AC">
        <w:t>Ridge Regression (CO₂ per capita)</w:t>
      </w:r>
    </w:p>
    <w:p w14:paraId="7EAA818D" w14:textId="77777777" w:rsidR="005E42AC" w:rsidRPr="005E42AC" w:rsidRDefault="005E42AC" w:rsidP="005E42AC">
      <w:r w:rsidRPr="005E42AC">
        <w:rPr>
          <w:b/>
          <w:bCs/>
        </w:rPr>
        <w:t>Why?</w:t>
      </w:r>
    </w:p>
    <w:p w14:paraId="6E3906E4" w14:textId="77777777" w:rsidR="005E42AC" w:rsidRPr="005E42AC" w:rsidRDefault="005E42AC" w:rsidP="005E42AC">
      <w:r w:rsidRPr="005E42AC">
        <w:t>Stable</w:t>
      </w:r>
    </w:p>
    <w:p w14:paraId="1CCA3EA8" w14:textId="77777777" w:rsidR="005E42AC" w:rsidRPr="005E42AC" w:rsidRDefault="005E42AC" w:rsidP="005E42AC">
      <w:r w:rsidRPr="005E42AC">
        <w:lastRenderedPageBreak/>
        <w:t>Interpretable</w:t>
      </w:r>
    </w:p>
    <w:p w14:paraId="15D2872E" w14:textId="77777777" w:rsidR="005E42AC" w:rsidRPr="005E42AC" w:rsidRDefault="005E42AC" w:rsidP="005E42AC">
      <w:r w:rsidRPr="005E42AC">
        <w:t>Handles multicollinearity</w:t>
      </w:r>
    </w:p>
    <w:p w14:paraId="4898A283" w14:textId="77777777" w:rsidR="005E42AC" w:rsidRPr="005E42AC" w:rsidRDefault="005E42AC" w:rsidP="005E42AC">
      <w:r w:rsidRPr="005E42AC">
        <w:t>Strong predictive performance</w:t>
      </w:r>
    </w:p>
    <w:p w14:paraId="08FFEB49" w14:textId="25C5D94C" w:rsidR="005E42AC" w:rsidRPr="00D03059" w:rsidRDefault="005E42AC" w:rsidP="005E42AC">
      <w:pPr>
        <w:rPr>
          <w:b/>
          <w:bCs/>
          <w:sz w:val="28"/>
          <w:szCs w:val="28"/>
        </w:rPr>
      </w:pPr>
      <w:r w:rsidRPr="00D03059">
        <w:rPr>
          <w:b/>
          <w:bCs/>
          <w:sz w:val="28"/>
          <w:szCs w:val="28"/>
        </w:rPr>
        <w:t>Slide 13 – Feature Importance</w:t>
      </w:r>
    </w:p>
    <w:p w14:paraId="68954A14" w14:textId="77777777" w:rsidR="005E42AC" w:rsidRPr="005E42AC" w:rsidRDefault="005E42AC" w:rsidP="005E42AC">
      <w:r w:rsidRPr="005E42AC">
        <w:rPr>
          <w:b/>
          <w:bCs/>
        </w:rPr>
        <w:t>Key Drivers of CO₂ Emissions</w:t>
      </w:r>
    </w:p>
    <w:p w14:paraId="4247C06D" w14:textId="77777777" w:rsidR="005E42AC" w:rsidRPr="005E42AC" w:rsidRDefault="005E42AC" w:rsidP="005E42AC">
      <w:r w:rsidRPr="005E42AC">
        <w:rPr>
          <w:b/>
          <w:bCs/>
        </w:rPr>
        <w:t>Ridge Regression + Random Forest Results</w:t>
      </w:r>
    </w:p>
    <w:p w14:paraId="55ADE34C" w14:textId="77777777" w:rsidR="005E42AC" w:rsidRPr="005E42AC" w:rsidRDefault="005E42AC" w:rsidP="005E42AC">
      <w:r w:rsidRPr="005E42AC">
        <w:rPr>
          <w:b/>
          <w:bCs/>
        </w:rPr>
        <w:t>Strongest Predictor</w:t>
      </w:r>
    </w:p>
    <w:p w14:paraId="0AF5C250" w14:textId="77777777" w:rsidR="005E42AC" w:rsidRPr="005E42AC" w:rsidRDefault="005E42AC" w:rsidP="005E42AC">
      <w:r w:rsidRPr="005E42AC">
        <w:t>Population for Total CO2 Emissions and</w:t>
      </w:r>
    </w:p>
    <w:p w14:paraId="112C3987" w14:textId="77777777" w:rsidR="005E42AC" w:rsidRPr="005E42AC" w:rsidRDefault="005E42AC" w:rsidP="005E42AC">
      <w:r w:rsidRPr="005E42AC">
        <w:t>Energy Consumption Per Capita for co2_per_capita</w:t>
      </w:r>
    </w:p>
    <w:p w14:paraId="68A7A7F0" w14:textId="77777777" w:rsidR="005E42AC" w:rsidRPr="005E42AC" w:rsidRDefault="005E42AC" w:rsidP="005E42AC">
      <w:r w:rsidRPr="005E42AC">
        <w:rPr>
          <w:b/>
          <w:bCs/>
        </w:rPr>
        <w:t>Secondary Predictor</w:t>
      </w:r>
    </w:p>
    <w:p w14:paraId="02E28F5D" w14:textId="77777777" w:rsidR="005E42AC" w:rsidRPr="005E42AC" w:rsidRDefault="005E42AC" w:rsidP="005E42AC">
      <w:r w:rsidRPr="005E42AC">
        <w:t>GDP Per Capita</w:t>
      </w:r>
    </w:p>
    <w:p w14:paraId="48A288D9" w14:textId="77777777" w:rsidR="005E42AC" w:rsidRPr="005E42AC" w:rsidRDefault="005E42AC" w:rsidP="005E42AC">
      <w:r w:rsidRPr="005E42AC">
        <w:rPr>
          <w:b/>
          <w:bCs/>
        </w:rPr>
        <w:t>Lower Influence</w:t>
      </w:r>
    </w:p>
    <w:p w14:paraId="1E68D12A" w14:textId="77777777" w:rsidR="005E42AC" w:rsidRPr="005E42AC" w:rsidRDefault="005E42AC" w:rsidP="005E42AC">
      <w:r w:rsidRPr="005E42AC">
        <w:t>Country-specific effects</w:t>
      </w:r>
    </w:p>
    <w:p w14:paraId="362D0B0E" w14:textId="77777777" w:rsidR="005E42AC" w:rsidRPr="005E42AC" w:rsidRDefault="005E42AC" w:rsidP="005E42AC">
      <w:r w:rsidRPr="005E42AC">
        <w:rPr>
          <w:b/>
          <w:bCs/>
        </w:rPr>
        <w:t>Key Insight</w:t>
      </w:r>
    </w:p>
    <w:p w14:paraId="790DE6E8" w14:textId="77777777" w:rsidR="005E42AC" w:rsidRPr="005E42AC" w:rsidRDefault="005E42AC" w:rsidP="005E42AC">
      <w:r w:rsidRPr="005E42AC">
        <w:t>Energy usage behavior matters more than economic size alone.</w:t>
      </w:r>
    </w:p>
    <w:p w14:paraId="7F754A13" w14:textId="77777777" w:rsidR="005E42AC" w:rsidRPr="00D03059" w:rsidRDefault="005E42AC" w:rsidP="005E42AC">
      <w:pPr>
        <w:rPr>
          <w:b/>
          <w:bCs/>
          <w:sz w:val="28"/>
          <w:szCs w:val="28"/>
        </w:rPr>
      </w:pPr>
      <w:r w:rsidRPr="00D03059">
        <w:rPr>
          <w:b/>
          <w:bCs/>
          <w:sz w:val="28"/>
          <w:szCs w:val="28"/>
        </w:rPr>
        <w:t xml:space="preserve">Slide 14 - </w:t>
      </w:r>
      <w:r w:rsidRPr="00D03059">
        <w:rPr>
          <w:b/>
          <w:bCs/>
          <w:sz w:val="28"/>
          <w:szCs w:val="28"/>
        </w:rPr>
        <w:t>Plastics Connection</w:t>
      </w:r>
    </w:p>
    <w:p w14:paraId="53F00BF1" w14:textId="77777777" w:rsidR="005E42AC" w:rsidRPr="005E42AC" w:rsidRDefault="005E42AC" w:rsidP="005E42AC">
      <w:r w:rsidRPr="005E42AC">
        <w:rPr>
          <w:b/>
          <w:bCs/>
        </w:rPr>
        <w:t>Key Insight</w:t>
      </w:r>
    </w:p>
    <w:p w14:paraId="3B070F7E" w14:textId="77777777" w:rsidR="005E42AC" w:rsidRPr="005E42AC" w:rsidRDefault="005E42AC" w:rsidP="005E42AC">
      <w:r w:rsidRPr="005E42AC">
        <w:t>Plastic production increased at a steeper rate than CO₂ emissions.</w:t>
      </w:r>
    </w:p>
    <w:p w14:paraId="18EA20AE" w14:textId="77777777" w:rsidR="005E42AC" w:rsidRPr="005E42AC" w:rsidRDefault="005E42AC" w:rsidP="005E42AC">
      <w:r w:rsidRPr="005E42AC">
        <w:rPr>
          <w:b/>
          <w:bCs/>
        </w:rPr>
        <w:t>Interpretation</w:t>
      </w:r>
    </w:p>
    <w:p w14:paraId="68F466C2" w14:textId="77777777" w:rsidR="005E42AC" w:rsidRPr="005E42AC" w:rsidRDefault="005E42AC" w:rsidP="005E42AC">
      <w:r w:rsidRPr="005E42AC">
        <w:t>Indicates increasing material intensity in supply chains</w:t>
      </w:r>
    </w:p>
    <w:p w14:paraId="03171F7C" w14:textId="77777777" w:rsidR="005E42AC" w:rsidRPr="005E42AC" w:rsidRDefault="005E42AC" w:rsidP="005E42AC">
      <w:r w:rsidRPr="005E42AC">
        <w:t>Suggests growing fossil fuel dependency</w:t>
      </w:r>
    </w:p>
    <w:p w14:paraId="291F86F4" w14:textId="77777777" w:rsidR="005E42AC" w:rsidRPr="005E42AC" w:rsidRDefault="005E42AC" w:rsidP="005E42AC">
      <w:r w:rsidRPr="005E42AC">
        <w:t>Adds pressure on global energy demand</w:t>
      </w:r>
    </w:p>
    <w:p w14:paraId="783FF84C" w14:textId="15DA994D" w:rsidR="005E42AC" w:rsidRPr="00D03059" w:rsidRDefault="005E42AC" w:rsidP="005E42AC">
      <w:pPr>
        <w:rPr>
          <w:b/>
          <w:bCs/>
          <w:sz w:val="28"/>
          <w:szCs w:val="28"/>
        </w:rPr>
      </w:pPr>
      <w:r w:rsidRPr="00D03059">
        <w:rPr>
          <w:b/>
          <w:bCs/>
          <w:sz w:val="28"/>
          <w:szCs w:val="28"/>
        </w:rPr>
        <w:t>Slide 15 – Key Findings</w:t>
      </w:r>
    </w:p>
    <w:p w14:paraId="2C8000BE" w14:textId="77777777" w:rsidR="005E42AC" w:rsidRPr="005E42AC" w:rsidRDefault="005E42AC" w:rsidP="005E42AC">
      <w:r w:rsidRPr="005E42AC">
        <w:t>Population drives total emissions</w:t>
      </w:r>
    </w:p>
    <w:p w14:paraId="45A95509" w14:textId="77777777" w:rsidR="005E42AC" w:rsidRPr="005E42AC" w:rsidRDefault="005E42AC" w:rsidP="005E42AC">
      <w:r w:rsidRPr="005E42AC">
        <w:t>Energy drives emissions intensity</w:t>
      </w:r>
    </w:p>
    <w:p w14:paraId="0C301636" w14:textId="77777777" w:rsidR="005E42AC" w:rsidRPr="005E42AC" w:rsidRDefault="005E42AC" w:rsidP="005E42AC">
      <w:r w:rsidRPr="005E42AC">
        <w:t>GDP influences emissions indirectly through energy demand</w:t>
      </w:r>
    </w:p>
    <w:p w14:paraId="2BD0C439" w14:textId="77777777" w:rsidR="005E42AC" w:rsidRPr="005E42AC" w:rsidRDefault="005E42AC" w:rsidP="005E42AC">
      <w:r w:rsidRPr="005E42AC">
        <w:t>Decoupling exists but is incomplete</w:t>
      </w:r>
    </w:p>
    <w:p w14:paraId="030497CD" w14:textId="77777777" w:rsidR="005E42AC" w:rsidRPr="005E42AC" w:rsidRDefault="005E42AC" w:rsidP="005E42AC">
      <w:r w:rsidRPr="005E42AC">
        <w:t>Plastic-intensive supply chains increase environmental pressure</w:t>
      </w:r>
    </w:p>
    <w:p w14:paraId="3EA8566A" w14:textId="0E78E49F" w:rsidR="005E42AC" w:rsidRPr="00D03059" w:rsidRDefault="005E42AC" w:rsidP="005E42AC">
      <w:pPr>
        <w:rPr>
          <w:b/>
          <w:bCs/>
          <w:sz w:val="28"/>
          <w:szCs w:val="28"/>
        </w:rPr>
      </w:pPr>
      <w:r w:rsidRPr="00D03059">
        <w:rPr>
          <w:b/>
          <w:bCs/>
          <w:sz w:val="28"/>
          <w:szCs w:val="28"/>
        </w:rPr>
        <w:lastRenderedPageBreak/>
        <w:t>Slide 16 – Actionable Recommendations</w:t>
      </w:r>
    </w:p>
    <w:p w14:paraId="08381D8A" w14:textId="77777777" w:rsidR="005E42AC" w:rsidRPr="005E42AC" w:rsidRDefault="005E42AC" w:rsidP="005E42AC">
      <w:r w:rsidRPr="005E42AC">
        <w:rPr>
          <w:b/>
          <w:bCs/>
        </w:rPr>
        <w:t>Policy</w:t>
      </w:r>
    </w:p>
    <w:p w14:paraId="6BD1DB9F" w14:textId="77777777" w:rsidR="005E42AC" w:rsidRPr="005E42AC" w:rsidRDefault="005E42AC" w:rsidP="005E42AC">
      <w:r w:rsidRPr="005E42AC">
        <w:t>Track both CO2 per capita and CO2 Emissions for all major energy intensive industries &amp; processes within a country</w:t>
      </w:r>
    </w:p>
    <w:p w14:paraId="6CE34E35" w14:textId="77777777" w:rsidR="005E42AC" w:rsidRPr="005E42AC" w:rsidRDefault="005E42AC" w:rsidP="005E42AC">
      <w:r w:rsidRPr="005E42AC">
        <w:rPr>
          <w:b/>
          <w:bCs/>
        </w:rPr>
        <w:t>Energy</w:t>
      </w:r>
    </w:p>
    <w:p w14:paraId="673C3360" w14:textId="77777777" w:rsidR="005E42AC" w:rsidRPr="005E42AC" w:rsidRDefault="005E42AC" w:rsidP="005E42AC">
      <w:r w:rsidRPr="005E42AC">
        <w:t>Invest in energy efficient technologies</w:t>
      </w:r>
    </w:p>
    <w:p w14:paraId="0B8BC7EA" w14:textId="77777777" w:rsidR="005E42AC" w:rsidRPr="005E42AC" w:rsidRDefault="005E42AC" w:rsidP="005E42AC">
      <w:r w:rsidRPr="005E42AC">
        <w:rPr>
          <w:b/>
          <w:bCs/>
        </w:rPr>
        <w:t>Such as…</w:t>
      </w:r>
    </w:p>
    <w:p w14:paraId="0C810DEA" w14:textId="77777777" w:rsidR="005E42AC" w:rsidRPr="005E42AC" w:rsidRDefault="005E42AC" w:rsidP="005E42AC">
      <w:r w:rsidRPr="005E42AC">
        <w:t>renewable energy</w:t>
      </w:r>
    </w:p>
    <w:p w14:paraId="4DFF7C6F" w14:textId="77777777" w:rsidR="005E42AC" w:rsidRPr="005E42AC" w:rsidRDefault="005E42AC" w:rsidP="005E42AC">
      <w:r w:rsidRPr="005E42AC">
        <w:t>Electrifying supply chains</w:t>
      </w:r>
    </w:p>
    <w:p w14:paraId="5D559187" w14:textId="77777777" w:rsidR="005E42AC" w:rsidRPr="005E42AC" w:rsidRDefault="005E42AC" w:rsidP="005E42AC">
      <w:r w:rsidRPr="005E42AC">
        <w:rPr>
          <w:b/>
          <w:bCs/>
        </w:rPr>
        <w:t>Plastics</w:t>
      </w:r>
    </w:p>
    <w:p w14:paraId="36BCD4C4" w14:textId="77777777" w:rsidR="005E42AC" w:rsidRPr="005E42AC" w:rsidRDefault="005E42AC" w:rsidP="005E42AC">
      <w:r w:rsidRPr="005E42AC">
        <w:t>Improve recycling systems</w:t>
      </w:r>
    </w:p>
    <w:p w14:paraId="053B2C30" w14:textId="77777777" w:rsidR="005E42AC" w:rsidRPr="005E42AC" w:rsidRDefault="005E42AC" w:rsidP="005E42AC">
      <w:r w:rsidRPr="005E42AC">
        <w:t>Improve Supply Chain sustainability and reporting</w:t>
      </w:r>
    </w:p>
    <w:p w14:paraId="4A1ADDC4" w14:textId="77777777" w:rsidR="005E42AC" w:rsidRPr="005E42AC" w:rsidRDefault="005E42AC" w:rsidP="005E42AC">
      <w:r w:rsidRPr="005E42AC">
        <w:t>Reduce virgin plastic dependency</w:t>
      </w:r>
    </w:p>
    <w:p w14:paraId="03BA881E" w14:textId="77777777" w:rsidR="005E42AC" w:rsidRPr="005E42AC" w:rsidRDefault="005E42AC" w:rsidP="005E42AC">
      <w:r w:rsidRPr="005E42AC">
        <w:t>Promote circular economy practices</w:t>
      </w:r>
    </w:p>
    <w:p w14:paraId="1EA3ADD0" w14:textId="414AA2CE" w:rsidR="005E42AC" w:rsidRPr="00D03059" w:rsidRDefault="005E42AC" w:rsidP="005E42AC">
      <w:pPr>
        <w:rPr>
          <w:b/>
          <w:bCs/>
          <w:sz w:val="28"/>
          <w:szCs w:val="28"/>
        </w:rPr>
      </w:pPr>
      <w:r w:rsidRPr="00D03059">
        <w:rPr>
          <w:b/>
          <w:bCs/>
          <w:sz w:val="28"/>
          <w:szCs w:val="28"/>
        </w:rPr>
        <w:t>Slide 1</w:t>
      </w:r>
      <w:r w:rsidR="00D03059" w:rsidRPr="00D03059">
        <w:rPr>
          <w:b/>
          <w:bCs/>
          <w:sz w:val="28"/>
          <w:szCs w:val="28"/>
        </w:rPr>
        <w:t>7</w:t>
      </w:r>
      <w:r w:rsidRPr="00D03059">
        <w:rPr>
          <w:b/>
          <w:bCs/>
          <w:sz w:val="28"/>
          <w:szCs w:val="28"/>
        </w:rPr>
        <w:t xml:space="preserve"> </w:t>
      </w:r>
      <w:r w:rsidR="00D03059" w:rsidRPr="00D03059">
        <w:rPr>
          <w:b/>
          <w:bCs/>
          <w:sz w:val="28"/>
          <w:szCs w:val="28"/>
        </w:rPr>
        <w:t>–</w:t>
      </w:r>
      <w:r w:rsidRPr="00D03059">
        <w:rPr>
          <w:b/>
          <w:bCs/>
          <w:sz w:val="28"/>
          <w:szCs w:val="28"/>
        </w:rPr>
        <w:t xml:space="preserve"> </w:t>
      </w:r>
      <w:r w:rsidR="00D03059" w:rsidRPr="00D03059">
        <w:rPr>
          <w:b/>
          <w:bCs/>
          <w:sz w:val="28"/>
          <w:szCs w:val="28"/>
        </w:rPr>
        <w:t>Future Work</w:t>
      </w:r>
    </w:p>
    <w:p w14:paraId="0F82F68D" w14:textId="77777777" w:rsidR="00D03059" w:rsidRPr="00D03059" w:rsidRDefault="00D03059" w:rsidP="00D03059">
      <w:r w:rsidRPr="00D03059">
        <w:rPr>
          <w:b/>
          <w:bCs/>
        </w:rPr>
        <w:t>Potential Improvements</w:t>
      </w:r>
    </w:p>
    <w:p w14:paraId="2E3939AB" w14:textId="77777777" w:rsidR="00D03059" w:rsidRPr="00D03059" w:rsidRDefault="00D03059" w:rsidP="00D03059">
      <w:r w:rsidRPr="00D03059">
        <w:t>Add country-level plastics data</w:t>
      </w:r>
    </w:p>
    <w:p w14:paraId="646622AC" w14:textId="77777777" w:rsidR="00D03059" w:rsidRPr="00D03059" w:rsidRDefault="00D03059" w:rsidP="00D03059">
      <w:r w:rsidRPr="00D03059">
        <w:t>Include renewable energy indicators</w:t>
      </w:r>
    </w:p>
    <w:p w14:paraId="3D4CFA40" w14:textId="77777777" w:rsidR="00D03059" w:rsidRPr="00D03059" w:rsidRDefault="00D03059" w:rsidP="00D03059">
      <w:r w:rsidRPr="00D03059">
        <w:t>Apply panel regression models</w:t>
      </w:r>
    </w:p>
    <w:p w14:paraId="4D2933F4" w14:textId="77777777" w:rsidR="00D03059" w:rsidRPr="00D03059" w:rsidRDefault="00D03059" w:rsidP="00D03059">
      <w:r w:rsidRPr="00D03059">
        <w:t>Build forecasting dashboard</w:t>
      </w:r>
    </w:p>
    <w:p w14:paraId="0DE901B9" w14:textId="33BF5AAF" w:rsidR="00D03059" w:rsidRPr="00D03059" w:rsidRDefault="00D03059" w:rsidP="00D03059">
      <w:pPr>
        <w:rPr>
          <w:b/>
          <w:bCs/>
          <w:sz w:val="28"/>
          <w:szCs w:val="28"/>
        </w:rPr>
      </w:pPr>
      <w:r w:rsidRPr="00D03059">
        <w:rPr>
          <w:b/>
          <w:bCs/>
          <w:sz w:val="28"/>
          <w:szCs w:val="28"/>
        </w:rPr>
        <w:t xml:space="preserve">Slide 18 - </w:t>
      </w:r>
      <w:r w:rsidRPr="00D03059">
        <w:rPr>
          <w:b/>
          <w:bCs/>
          <w:sz w:val="28"/>
          <w:szCs w:val="28"/>
        </w:rPr>
        <w:t>Conclusion</w:t>
      </w:r>
    </w:p>
    <w:p w14:paraId="3EF3C8A2" w14:textId="77777777" w:rsidR="00D03059" w:rsidRPr="00D03059" w:rsidRDefault="00D03059" w:rsidP="00D03059">
      <w:r w:rsidRPr="00D03059">
        <w:t>This study demonstrates that energy consumption per capita is the strongest driver of emissions intensity globally.</w:t>
      </w:r>
    </w:p>
    <w:p w14:paraId="2964D20F" w14:textId="77777777" w:rsidR="00D03059" w:rsidRPr="00D03059" w:rsidRDefault="00D03059" w:rsidP="00D03059">
      <w:r w:rsidRPr="00D03059">
        <w:t>While efficiency gains have improved over time, the rapid expansion of plastic-intensive supply chains continues to increase environmental pressure.</w:t>
      </w:r>
    </w:p>
    <w:p w14:paraId="1BDB4FCF" w14:textId="77777777" w:rsidR="00D03059" w:rsidRPr="00D03059" w:rsidRDefault="00D03059" w:rsidP="00D03059">
      <w:r w:rsidRPr="00D03059">
        <w:rPr>
          <w:b/>
          <w:bCs/>
        </w:rPr>
        <w:t>Final Insight</w:t>
      </w:r>
    </w:p>
    <w:p w14:paraId="0A351FD3" w14:textId="35A7E657" w:rsidR="005E42AC" w:rsidRPr="005E42AC" w:rsidRDefault="00D03059" w:rsidP="005E42AC">
      <w:r w:rsidRPr="00D03059">
        <w:t>Sustainable climate action will require not only cleaner energy systems, but also a reduction in the material intensity of global supply chains.</w:t>
      </w:r>
    </w:p>
    <w:p w14:paraId="16FD5D52" w14:textId="77777777" w:rsidR="005E42AC" w:rsidRDefault="005E42AC"/>
    <w:sectPr w:rsidR="005E42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2AC"/>
    <w:rsid w:val="000E7C5E"/>
    <w:rsid w:val="0049485A"/>
    <w:rsid w:val="005E42AC"/>
    <w:rsid w:val="008B4B36"/>
    <w:rsid w:val="00CC1739"/>
    <w:rsid w:val="00D030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762B8"/>
  <w15:chartTrackingRefBased/>
  <w15:docId w15:val="{D0553320-78A3-4354-9612-97D29F9EA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2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42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42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42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42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42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2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2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2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2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42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42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42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42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42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2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2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2AC"/>
    <w:rPr>
      <w:rFonts w:eastAsiaTheme="majorEastAsia" w:cstheme="majorBidi"/>
      <w:color w:val="272727" w:themeColor="text1" w:themeTint="D8"/>
    </w:rPr>
  </w:style>
  <w:style w:type="paragraph" w:styleId="Title">
    <w:name w:val="Title"/>
    <w:basedOn w:val="Normal"/>
    <w:next w:val="Normal"/>
    <w:link w:val="TitleChar"/>
    <w:uiPriority w:val="10"/>
    <w:qFormat/>
    <w:rsid w:val="005E42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2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2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2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2AC"/>
    <w:pPr>
      <w:spacing w:before="160"/>
      <w:jc w:val="center"/>
    </w:pPr>
    <w:rPr>
      <w:i/>
      <w:iCs/>
      <w:color w:val="404040" w:themeColor="text1" w:themeTint="BF"/>
    </w:rPr>
  </w:style>
  <w:style w:type="character" w:customStyle="1" w:styleId="QuoteChar">
    <w:name w:val="Quote Char"/>
    <w:basedOn w:val="DefaultParagraphFont"/>
    <w:link w:val="Quote"/>
    <w:uiPriority w:val="29"/>
    <w:rsid w:val="005E42AC"/>
    <w:rPr>
      <w:i/>
      <w:iCs/>
      <w:color w:val="404040" w:themeColor="text1" w:themeTint="BF"/>
    </w:rPr>
  </w:style>
  <w:style w:type="paragraph" w:styleId="ListParagraph">
    <w:name w:val="List Paragraph"/>
    <w:basedOn w:val="Normal"/>
    <w:uiPriority w:val="34"/>
    <w:qFormat/>
    <w:rsid w:val="005E42AC"/>
    <w:pPr>
      <w:ind w:left="720"/>
      <w:contextualSpacing/>
    </w:pPr>
  </w:style>
  <w:style w:type="character" w:styleId="IntenseEmphasis">
    <w:name w:val="Intense Emphasis"/>
    <w:basedOn w:val="DefaultParagraphFont"/>
    <w:uiPriority w:val="21"/>
    <w:qFormat/>
    <w:rsid w:val="005E42AC"/>
    <w:rPr>
      <w:i/>
      <w:iCs/>
      <w:color w:val="2F5496" w:themeColor="accent1" w:themeShade="BF"/>
    </w:rPr>
  </w:style>
  <w:style w:type="paragraph" w:styleId="IntenseQuote">
    <w:name w:val="Intense Quote"/>
    <w:basedOn w:val="Normal"/>
    <w:next w:val="Normal"/>
    <w:link w:val="IntenseQuoteChar"/>
    <w:uiPriority w:val="30"/>
    <w:qFormat/>
    <w:rsid w:val="005E42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42AC"/>
    <w:rPr>
      <w:i/>
      <w:iCs/>
      <w:color w:val="2F5496" w:themeColor="accent1" w:themeShade="BF"/>
    </w:rPr>
  </w:style>
  <w:style w:type="character" w:styleId="IntenseReference">
    <w:name w:val="Intense Reference"/>
    <w:basedOn w:val="DefaultParagraphFont"/>
    <w:uiPriority w:val="32"/>
    <w:qFormat/>
    <w:rsid w:val="005E42AC"/>
    <w:rPr>
      <w:b/>
      <w:bCs/>
      <w:smallCaps/>
      <w:color w:val="2F5496" w:themeColor="accent1" w:themeShade="BF"/>
      <w:spacing w:val="5"/>
    </w:rPr>
  </w:style>
  <w:style w:type="paragraph" w:styleId="NormalWeb">
    <w:name w:val="Normal (Web)"/>
    <w:basedOn w:val="Normal"/>
    <w:uiPriority w:val="99"/>
    <w:semiHidden/>
    <w:unhideWhenUsed/>
    <w:rsid w:val="005E42A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952</Words>
  <Characters>5430</Characters>
  <Application>Microsoft Office Word</Application>
  <DocSecurity>0</DocSecurity>
  <Lines>45</Lines>
  <Paragraphs>12</Paragraphs>
  <ScaleCrop>false</ScaleCrop>
  <Company/>
  <LinksUpToDate>false</LinksUpToDate>
  <CharactersWithSpaces>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Sailee Gawande</dc:creator>
  <cp:keywords/>
  <dc:description/>
  <cp:lastModifiedBy>Sailee Gawande</cp:lastModifiedBy>
  <cp:revision>2</cp:revision>
  <cp:lastPrinted>2026-05-12T03:00:00Z</cp:lastPrinted>
  <dcterms:created xsi:type="dcterms:W3CDTF">2026-05-12T02:43:00Z</dcterms:created>
  <dcterms:modified xsi:type="dcterms:W3CDTF">2026-05-12T03:00:00Z</dcterms:modified>
</cp:coreProperties>
</file>