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8" w:tblpY="17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6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triples_1</w:t>
            </w:r>
          </w:p>
        </w:tc>
        <w:tc>
          <w:tcPr>
            <w:tcW w:w="67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70414个由ids编码的中文关系三元组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中文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 xml:space="preserve">实体的名称 关系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中文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实体的名称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819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8738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根据ent_ids_1：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http://zh.dbpedia.org/resource/阿卜杜拉·居尔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8738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http://zh.dbpedia.org/resource/雷杰普·塔伊普·埃尔多安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triples_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7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95142个由ids编码的英文关系三元组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英文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 xml:space="preserve">实体的名称 关系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英文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实体的名称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34460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2133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11719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id_features_1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features_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zh经过谷歌翻译后的实体名称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Kim Dae Jung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id_features_2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10500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Abdullah Gül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features_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zh</w:t>
            </w:r>
            <w:bookmarkStart w:id="0" w:name="_GoBack"/>
            <w:bookmarkEnd w:id="0"/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Jin Dazhong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features_en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10500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Abdullah Gül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entity2id_zh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中文实体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http://zh.dbpedia.org/resource/美国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8407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entity2id_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en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英文实体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http://dbpedia.org/resource/United_States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2858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id2entity_zh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id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中文实体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8407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id2entity_en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id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英文实体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2858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United_States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ent_ids_1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中文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实体的名称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http://zh.dbpedia.org/resource/阿卜杜拉·居尔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ent_ids_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英文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实体的名称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10500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http://dbpedia.org/resource/Abdullah_Gül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ent_name2id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</w:t>
            </w:r>
            <w:r>
              <w:rPr>
                <w:rFonts w:hint="eastAsia"/>
                <w:vertAlign w:val="baseline"/>
                <w:lang w:eastAsia="zh-CN"/>
              </w:rPr>
              <w:t>ent_ids_1</w:t>
            </w:r>
            <w:r>
              <w:rPr>
                <w:rFonts w:hint="eastAsia"/>
                <w:vertAlign w:val="baseline"/>
                <w:lang w:val="en-US" w:eastAsia="zh-CN"/>
              </w:rPr>
              <w:t>与</w:t>
            </w:r>
            <w:r>
              <w:rPr>
                <w:rFonts w:hint="eastAsia"/>
                <w:vertAlign w:val="baseline"/>
                <w:lang w:eastAsia="zh-CN"/>
              </w:rPr>
              <w:t>ent_ids_</w:t>
            </w:r>
            <w:r>
              <w:rPr>
                <w:rFonts w:hint="eastAsia"/>
                <w:vertAlign w:val="baseline"/>
                <w:lang w:val="en-US" w:eastAsia="zh-CN"/>
              </w:rPr>
              <w:t>2生成的，是一个字典{实体名称：id}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ref_ent_ids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train.ref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test.ref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entity_seeds</w:t>
            </w:r>
          </w:p>
        </w:tc>
        <w:tc>
          <w:tcPr>
            <w:tcW w:w="6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15000对种子实体</w:t>
            </w:r>
            <w:r>
              <w:rPr>
                <w:rFonts w:hint="eastAsia"/>
                <w:vertAlign w:val="baseline"/>
                <w:lang w:val="en-US" w:eastAsia="zh-CN"/>
              </w:rPr>
              <w:t>，例：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highlight w:val="none"/>
                <w:vertAlign w:val="baseline"/>
                <w:lang w:eastAsia="zh-CN"/>
              </w:rPr>
              <w:t>id2entity_zh：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8407→美国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highlight w:val="none"/>
                <w:vertAlign w:val="baseline"/>
                <w:lang w:eastAsia="zh-CN"/>
              </w:rPr>
              <w:t>id2entity_en：</w:t>
            </w:r>
            <w:r>
              <w:rPr>
                <w:rFonts w:hint="eastAsia"/>
                <w:vertAlign w:val="baseline"/>
                <w:lang w:val="en-US" w:eastAsia="zh-CN"/>
              </w:rPr>
              <w:t>2858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United_States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train_entity_seeds</w:t>
            </w:r>
          </w:p>
        </w:tc>
        <w:tc>
          <w:tcPr>
            <w:tcW w:w="67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训练用的9000对种子实体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test_entity_seeds</w:t>
            </w:r>
          </w:p>
        </w:tc>
        <w:tc>
          <w:tcPr>
            <w:tcW w:w="6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测试用的4500对种子实体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valid_entity_seeds</w:t>
            </w:r>
          </w:p>
        </w:tc>
        <w:tc>
          <w:tcPr>
            <w:tcW w:w="6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验证用的1500对种子实体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EASY中的DBP15K数据集来自于GMNN和AttrGNN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图神经网络库PyTorch geometric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图包括节点和边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torch_geometric.data.Data用于构建图，它包括5个属性，每一个属性都不是必须的，可以为空。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·x：用于存储每个节点的特征，形状是[num_nodes, num_node_features]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edge_index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用于存储节点之间的边，形状是 [2, num_edges]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·pos：存储节点的坐标，形状是[num_nodes, num_dimensions]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·y：存储样本标签。如果是每个节点都有标签，那么形状是[num_nodes, *]；如果是整张图只有一个标签，那么形状是[1, *]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·edge_attr：存储边的特征。形状是[num_edges, num_edge_features]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在EASY中，process_graph的参数如下：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二、EASY开源代码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位置：dbp15k.py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DBP15k(InMemoryDataset)：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process_graph(self, triple_path, feature_path):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#读取关系三元组，生成张量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g1 = read_txt_array(triple_path, sep='\t', dtype=torch.long)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#切分为三部分：实体subj 关系 实体obj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subj, rel, obj = g1.t()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#建立字典{实体名称id：实体名称}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name_dict = 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open(feature_path, 'r', encoding = 'utf-8') as f: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line in f: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info = line.strip().split('\t')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info = info if len(info) == 2 else info + ['']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#去除标点符号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seq_str = remove_punc(info[1]).strip()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seq_str == "":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seq_str = '&lt;unk&gt;'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name_dict[int(info[0])] = seq_str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idx = torch.tensor(list(name_dict.keys()))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assoc = torch.full((idx.max().item() + 1,), -1, dtype=torch.long)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assoc[idx] = torch.arange(idx.size(0))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subj, obj = assoc[subj], assoc[obj]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edge_index = torch.stack([subj, obj], dim=0)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edge_index, rel = sort_edge_index(edge_index, rel)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xs = [None for _ in range(idx.size(0))]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names = [None for _ in range(idx.size(0))]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name_dict.keys():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names[assoc[i]] = name_dict[i]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x = torch.nn.utils.rnn.pad_sequence(xs, batch_first=True)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edge_index, rel, assoc, names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triple_path</w:t>
      </w:r>
      <w:r>
        <w:rPr>
          <w:rFonts w:hint="eastAsia"/>
          <w:lang w:val="en-US" w:eastAsia="zh-CN"/>
        </w:rPr>
        <w:t>：即triples_1、triples_2文件路径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·feature_path：即id_features_1、id_features_2文件路径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edge_index</w:t>
      </w:r>
      <w:r>
        <w:rPr>
          <w:rFonts w:hint="eastAsia"/>
          <w:lang w:val="en-US" w:eastAsia="zh-CN"/>
        </w:rPr>
        <w:t>：排序后的边的id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rel</w:t>
      </w:r>
      <w:r>
        <w:rPr>
          <w:rFonts w:hint="eastAsia"/>
          <w:lang w:val="en-US" w:eastAsia="zh-CN"/>
        </w:rPr>
        <w:t>：排序后的关系的id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assoc</w:t>
      </w:r>
      <w:r>
        <w:rPr>
          <w:rFonts w:hint="eastAsia"/>
          <w:lang w:val="en-US" w:eastAsia="zh-CN"/>
        </w:rPr>
        <w:t>：实体名称张量，索引为实体名称id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names</w:t>
      </w:r>
      <w:r>
        <w:rPr>
          <w:rFonts w:hint="eastAsia"/>
          <w:lang w:val="en-US" w:eastAsia="zh-CN"/>
        </w:rPr>
        <w:t>：实体名称的id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位置：eval.py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#评估NEAP结果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@torch.no_grad()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evaluate_sim_matrix(link, sim_x2y, sim_y2x=None, ignore=(None, None), start="\t", no_csls=True):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link(Tensor)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sim_x2y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sim_y2x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Ignore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tart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no_csls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print("start evaluate_sim_matrix")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start_outer = start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start + start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device = link.device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sim_x2y = sim_x2y.to(device)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sim_x2y.is_sparse: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sim_x2y = sim_x2y.to_dense()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MRR = 'MRR'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match_sim0, match_id0, sim_matrix0 = get_topk_sim(sim_x2y)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 = get_hit_k(match_id0, link, 0, ignore=ignore[0],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result[MRR] = get_mrr(link, sim_matrix0, 0,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sim_y2x is not None: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sim_y2x = sim_y2x.to(device)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sim_y2x.is_sparse: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sim_y2x = sim_y2x.to_dense()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match_sim1, match_id1, sim_matrix1 = get_topk_sim(sim_y2x)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result_rev = get_hit_k(match_id1, link, 1, ignore=ignore[1],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result_rev[MRR] = get_mrr(link, sim_matrix1, 1,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no_csls: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result, result_rev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print(start_outer + '------csls')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match_sim0, match_id0, sim_matrix0 = get_csls_sim(sim_matrix0, match_sim0, match_sim1)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match_sim1, match_id1, sim_matrix1 = get_csls_sim(sim_matrix1, match_sim1, match_sim0)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result_csls_0 = get_hit_k(match_id0, link, 0, ignore=ignore[0],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result_csls_0[MRR] = get_mrr(link, sim_matrix0, 0,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result_csls_1 = get_hit_k(match_id1, link, 1, ignore=ignore[1],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result_csls_1[MRR] = get_mrr(link, sim_matrix1, 1, start=start)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result, result_rev, result_csls_0, result_csls_1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0C250"/>
    <w:multiLevelType w:val="singleLevel"/>
    <w:tmpl w:val="CAE0C250"/>
    <w:lvl w:ilvl="0" w:tentative="0">
      <w:start w:val="8407"/>
      <w:numFmt w:val="decimal"/>
      <w:lvlText w:val="%1"/>
      <w:lvlJc w:val="left"/>
    </w:lvl>
  </w:abstractNum>
  <w:abstractNum w:abstractNumId="1">
    <w:nsid w:val="CB2A271C"/>
    <w:multiLevelType w:val="singleLevel"/>
    <w:tmpl w:val="CB2A27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33465F"/>
    <w:multiLevelType w:val="singleLevel"/>
    <w:tmpl w:val="EE3346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96696C"/>
    <w:multiLevelType w:val="singleLevel"/>
    <w:tmpl w:val="3196696C"/>
    <w:lvl w:ilvl="0" w:tentative="0">
      <w:start w:val="0"/>
      <w:numFmt w:val="decimal"/>
      <w:lvlText w:val="%1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573F1"/>
    <w:rsid w:val="367F40FF"/>
    <w:rsid w:val="3CA475DC"/>
    <w:rsid w:val="3EA72117"/>
    <w:rsid w:val="57191132"/>
    <w:rsid w:val="72D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2021-12-27T03:20:00Z</dcterms:created>
  <dc:creator>呆纸</dc:creator>
  <cp:lastModifiedBy>呆纸</cp:lastModifiedBy>
  <dcterms:modified xsi:type="dcterms:W3CDTF">2022-02-27T14:29:51Z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84C41592AE61426C91071793ABC47D7C</vt:lpwstr>
  </property>
</Properties>
</file>