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36" w:rsidRPr="0034115C" w:rsidRDefault="003B4836" w:rsidP="003B4836">
      <w:pPr>
        <w:jc w:val="center"/>
        <w:rPr>
          <w:rFonts w:eastAsia="MS Mincho"/>
          <w:b/>
          <w:sz w:val="28"/>
          <w:szCs w:val="28"/>
          <w:lang w:val="ru-RU" w:eastAsia="en-GB"/>
        </w:rPr>
      </w:pPr>
      <w:r w:rsidRPr="0034115C">
        <w:rPr>
          <w:rFonts w:eastAsia="MS Mincho"/>
          <w:b/>
          <w:sz w:val="28"/>
          <w:szCs w:val="28"/>
          <w:lang w:val="ru-RU" w:eastAsia="en-GB"/>
        </w:rPr>
        <w:t>Порівняльна таблиця</w:t>
      </w:r>
    </w:p>
    <w:p w:rsidR="003B4836" w:rsidRPr="0034115C" w:rsidRDefault="003B4836" w:rsidP="003B4836">
      <w:pPr>
        <w:jc w:val="center"/>
        <w:rPr>
          <w:b/>
          <w:sz w:val="28"/>
          <w:szCs w:val="28"/>
          <w:lang w:val="ru-RU"/>
        </w:rPr>
      </w:pPr>
      <w:proofErr w:type="gramStart"/>
      <w:r w:rsidRPr="0034115C">
        <w:rPr>
          <w:b/>
          <w:sz w:val="28"/>
          <w:szCs w:val="28"/>
          <w:lang w:val="ru-RU"/>
        </w:rPr>
        <w:t>до проекту</w:t>
      </w:r>
      <w:proofErr w:type="gramEnd"/>
      <w:r w:rsidRPr="0034115C">
        <w:rPr>
          <w:b/>
          <w:sz w:val="28"/>
          <w:szCs w:val="28"/>
          <w:lang w:val="ru-RU"/>
        </w:rPr>
        <w:t xml:space="preserve"> Закону України </w:t>
      </w:r>
    </w:p>
    <w:p w:rsidR="003B4836" w:rsidRPr="0034115C" w:rsidRDefault="00187FBC" w:rsidP="003B4836">
      <w:pPr>
        <w:jc w:val="center"/>
        <w:rPr>
          <w:b/>
          <w:sz w:val="28"/>
          <w:szCs w:val="28"/>
          <w:lang w:val="ru-RU"/>
        </w:rPr>
      </w:pPr>
      <w:r w:rsidRPr="0034115C">
        <w:rPr>
          <w:b/>
          <w:sz w:val="28"/>
          <w:szCs w:val="28"/>
          <w:lang w:val="uk-UA"/>
        </w:rPr>
        <w:t>Про внесення змін до законодавчих актів України щодо удосконалення деяких механізмів регулювання банківської діяльності</w:t>
      </w:r>
    </w:p>
    <w:p w:rsidR="005D4BE2" w:rsidRPr="0034115C" w:rsidRDefault="005D4BE2" w:rsidP="003B4836">
      <w:pPr>
        <w:jc w:val="center"/>
        <w:rPr>
          <w:b/>
          <w:i/>
          <w:sz w:val="28"/>
          <w:szCs w:val="28"/>
          <w:lang w:val="ru-RU"/>
        </w:rPr>
      </w:pPr>
    </w:p>
    <w:tbl>
      <w:tblPr>
        <w:tblStyle w:val="a3"/>
        <w:tblW w:w="15128" w:type="dxa"/>
        <w:tblLayout w:type="fixed"/>
        <w:tblLook w:val="04A0" w:firstRow="1" w:lastRow="0" w:firstColumn="1" w:lastColumn="0" w:noHBand="0" w:noVBand="1"/>
      </w:tblPr>
      <w:tblGrid>
        <w:gridCol w:w="7564"/>
        <w:gridCol w:w="7564"/>
      </w:tblGrid>
      <w:tr w:rsidR="002F6BCE" w:rsidRPr="0034115C" w:rsidTr="0043160B">
        <w:tc>
          <w:tcPr>
            <w:tcW w:w="7564" w:type="dxa"/>
          </w:tcPr>
          <w:p w:rsidR="002F6BCE" w:rsidRPr="0034115C" w:rsidRDefault="00C72A72" w:rsidP="003B4836">
            <w:pPr>
              <w:ind w:firstLine="132"/>
              <w:jc w:val="center"/>
              <w:rPr>
                <w:b/>
                <w:sz w:val="28"/>
                <w:szCs w:val="28"/>
              </w:rPr>
            </w:pPr>
            <w:bookmarkStart w:id="0" w:name="_GoBack" w:colFirst="0" w:colLast="1"/>
            <w:r w:rsidRPr="0034115C">
              <w:rPr>
                <w:b/>
                <w:sz w:val="28"/>
                <w:szCs w:val="28"/>
              </w:rPr>
              <w:t xml:space="preserve">Чинна редакція </w:t>
            </w:r>
          </w:p>
        </w:tc>
        <w:tc>
          <w:tcPr>
            <w:tcW w:w="7564" w:type="dxa"/>
          </w:tcPr>
          <w:p w:rsidR="00C72A72" w:rsidRPr="0034115C" w:rsidRDefault="00C72A72" w:rsidP="00C72A72">
            <w:pPr>
              <w:ind w:firstLine="132"/>
              <w:jc w:val="center"/>
              <w:rPr>
                <w:b/>
                <w:sz w:val="28"/>
                <w:szCs w:val="28"/>
              </w:rPr>
            </w:pPr>
            <w:r w:rsidRPr="0034115C">
              <w:rPr>
                <w:b/>
                <w:sz w:val="28"/>
                <w:szCs w:val="28"/>
              </w:rPr>
              <w:t>Редакція з урахуванням пропонованих змін</w:t>
            </w:r>
          </w:p>
          <w:p w:rsidR="002F6BCE" w:rsidRPr="0034115C" w:rsidRDefault="002F6BCE" w:rsidP="002F6BCE">
            <w:pPr>
              <w:ind w:firstLine="132"/>
              <w:jc w:val="center"/>
              <w:rPr>
                <w:b/>
                <w:sz w:val="28"/>
                <w:szCs w:val="28"/>
              </w:rPr>
            </w:pPr>
          </w:p>
        </w:tc>
      </w:tr>
      <w:tr w:rsidR="00362F3B" w:rsidRPr="0034115C" w:rsidTr="0043160B">
        <w:tc>
          <w:tcPr>
            <w:tcW w:w="15128" w:type="dxa"/>
            <w:gridSpan w:val="2"/>
          </w:tcPr>
          <w:p w:rsidR="00362F3B" w:rsidRPr="0034115C" w:rsidRDefault="00362F3B" w:rsidP="00A7335E">
            <w:pPr>
              <w:ind w:firstLine="309"/>
              <w:jc w:val="center"/>
              <w:rPr>
                <w:b/>
                <w:sz w:val="28"/>
                <w:szCs w:val="28"/>
              </w:rPr>
            </w:pPr>
            <w:r w:rsidRPr="0034115C">
              <w:rPr>
                <w:b/>
                <w:sz w:val="28"/>
                <w:szCs w:val="28"/>
              </w:rPr>
              <w:t xml:space="preserve">Кодекс України адміністративного судочинства </w:t>
            </w:r>
          </w:p>
        </w:tc>
      </w:tr>
      <w:tr w:rsidR="00362F3B" w:rsidRPr="0034115C" w:rsidTr="0043160B">
        <w:tc>
          <w:tcPr>
            <w:tcW w:w="7564" w:type="dxa"/>
          </w:tcPr>
          <w:p w:rsidR="00362F3B" w:rsidRPr="0034115C" w:rsidRDefault="00362F3B" w:rsidP="00362F3B">
            <w:pPr>
              <w:shd w:val="clear" w:color="auto" w:fill="FFFFFF"/>
              <w:ind w:firstLine="309"/>
              <w:jc w:val="both"/>
              <w:rPr>
                <w:sz w:val="28"/>
                <w:szCs w:val="28"/>
                <w:lang w:val="ru-RU" w:eastAsia="uk-UA"/>
              </w:rPr>
            </w:pPr>
            <w:r w:rsidRPr="0034115C">
              <w:rPr>
                <w:bCs/>
                <w:sz w:val="28"/>
                <w:szCs w:val="28"/>
                <w:lang w:val="ru-RU" w:eastAsia="uk-UA"/>
              </w:rPr>
              <w:t>Стаття 12.</w:t>
            </w:r>
            <w:r w:rsidRPr="0034115C">
              <w:rPr>
                <w:b/>
                <w:bCs/>
                <w:sz w:val="28"/>
                <w:szCs w:val="28"/>
                <w:lang w:eastAsia="uk-UA"/>
              </w:rPr>
              <w:t> </w:t>
            </w:r>
            <w:r w:rsidRPr="0034115C">
              <w:rPr>
                <w:sz w:val="28"/>
                <w:szCs w:val="28"/>
                <w:lang w:val="ru-RU" w:eastAsia="uk-UA"/>
              </w:rPr>
              <w:t>Форми адміністративного судочинства</w:t>
            </w:r>
          </w:p>
          <w:p w:rsidR="00362F3B" w:rsidRPr="0034115C" w:rsidRDefault="00362F3B" w:rsidP="00362F3B">
            <w:pPr>
              <w:shd w:val="clear" w:color="auto" w:fill="FFFFFF"/>
              <w:ind w:firstLine="309"/>
              <w:jc w:val="both"/>
              <w:rPr>
                <w:sz w:val="28"/>
                <w:szCs w:val="28"/>
                <w:lang w:val="ru-RU" w:eastAsia="uk-UA"/>
              </w:rPr>
            </w:pPr>
            <w:bookmarkStart w:id="1" w:name="n9625"/>
            <w:bookmarkEnd w:id="1"/>
            <w:r w:rsidRPr="0034115C">
              <w:rPr>
                <w:sz w:val="28"/>
                <w:szCs w:val="28"/>
                <w:lang w:val="ru-RU" w:eastAsia="uk-UA"/>
              </w:rPr>
              <w:t>…</w:t>
            </w:r>
            <w:bookmarkStart w:id="2" w:name="n9626"/>
            <w:bookmarkStart w:id="3" w:name="n9627"/>
            <w:bookmarkEnd w:id="2"/>
            <w:bookmarkEnd w:id="3"/>
          </w:p>
          <w:p w:rsidR="00362F3B" w:rsidRPr="0034115C" w:rsidRDefault="00362F3B" w:rsidP="00362F3B">
            <w:pPr>
              <w:shd w:val="clear" w:color="auto" w:fill="FFFFFF"/>
              <w:ind w:firstLine="309"/>
              <w:jc w:val="both"/>
              <w:rPr>
                <w:sz w:val="28"/>
                <w:szCs w:val="28"/>
                <w:lang w:val="ru-RU" w:eastAsia="uk-UA"/>
              </w:rPr>
            </w:pPr>
            <w:bookmarkStart w:id="4" w:name="n9628"/>
            <w:bookmarkEnd w:id="4"/>
            <w:r w:rsidRPr="0034115C">
              <w:rPr>
                <w:sz w:val="28"/>
                <w:szCs w:val="28"/>
                <w:lang w:val="ru-RU" w:eastAsia="uk-UA"/>
              </w:rPr>
              <w:t xml:space="preserve">4. Виключно за правилами загального позовного провадження розглядаються справи </w:t>
            </w:r>
            <w:proofErr w:type="gramStart"/>
            <w:r w:rsidRPr="0034115C">
              <w:rPr>
                <w:sz w:val="28"/>
                <w:szCs w:val="28"/>
                <w:lang w:val="ru-RU" w:eastAsia="uk-UA"/>
              </w:rPr>
              <w:t>у спорах</w:t>
            </w:r>
            <w:proofErr w:type="gramEnd"/>
            <w:r w:rsidRPr="0034115C">
              <w:rPr>
                <w:sz w:val="28"/>
                <w:szCs w:val="28"/>
                <w:lang w:val="ru-RU" w:eastAsia="uk-UA"/>
              </w:rPr>
              <w:t>:</w:t>
            </w:r>
          </w:p>
          <w:p w:rsidR="00362F3B" w:rsidRPr="0034115C" w:rsidRDefault="00362F3B" w:rsidP="00362F3B">
            <w:pPr>
              <w:shd w:val="clear" w:color="auto" w:fill="FFFFFF"/>
              <w:ind w:firstLine="309"/>
              <w:jc w:val="both"/>
              <w:rPr>
                <w:sz w:val="28"/>
                <w:szCs w:val="28"/>
                <w:lang w:eastAsia="uk-UA"/>
              </w:rPr>
            </w:pPr>
            <w:bookmarkStart w:id="5" w:name="n9629"/>
            <w:bookmarkEnd w:id="5"/>
            <w:r w:rsidRPr="0034115C">
              <w:rPr>
                <w:sz w:val="28"/>
                <w:szCs w:val="28"/>
                <w:lang w:eastAsia="uk-UA"/>
              </w:rPr>
              <w:t>…</w:t>
            </w:r>
          </w:p>
          <w:p w:rsidR="00362F3B" w:rsidRPr="0034115C" w:rsidRDefault="00362F3B" w:rsidP="00362F3B">
            <w:pPr>
              <w:shd w:val="clear" w:color="auto" w:fill="FFFFFF"/>
              <w:ind w:firstLine="309"/>
              <w:jc w:val="both"/>
              <w:rPr>
                <w:sz w:val="28"/>
                <w:szCs w:val="28"/>
                <w:lang w:eastAsia="uk-UA"/>
              </w:rPr>
            </w:pPr>
            <w:bookmarkStart w:id="6" w:name="n12725"/>
            <w:bookmarkStart w:id="7" w:name="n9633"/>
            <w:bookmarkEnd w:id="6"/>
            <w:bookmarkEnd w:id="7"/>
          </w:p>
          <w:p w:rsidR="00362F3B" w:rsidRPr="0034115C" w:rsidRDefault="00362F3B" w:rsidP="00362F3B">
            <w:pPr>
              <w:shd w:val="clear" w:color="auto" w:fill="FFFFFF"/>
              <w:ind w:firstLine="309"/>
              <w:jc w:val="both"/>
              <w:rPr>
                <w:sz w:val="28"/>
                <w:szCs w:val="28"/>
                <w:lang w:eastAsia="uk-UA"/>
              </w:rPr>
            </w:pPr>
          </w:p>
          <w:p w:rsidR="00362F3B" w:rsidRPr="0034115C" w:rsidRDefault="00362F3B" w:rsidP="00362F3B">
            <w:pPr>
              <w:shd w:val="clear" w:color="auto" w:fill="FFFFFF"/>
              <w:ind w:firstLine="309"/>
              <w:jc w:val="both"/>
              <w:rPr>
                <w:sz w:val="28"/>
                <w:szCs w:val="28"/>
                <w:lang w:eastAsia="uk-UA"/>
              </w:rPr>
            </w:pPr>
          </w:p>
          <w:p w:rsidR="00362F3B" w:rsidRPr="0034115C" w:rsidRDefault="00362F3B" w:rsidP="00362F3B">
            <w:pPr>
              <w:shd w:val="clear" w:color="auto" w:fill="FFFFFF"/>
              <w:ind w:firstLine="309"/>
              <w:jc w:val="both"/>
              <w:rPr>
                <w:sz w:val="28"/>
                <w:szCs w:val="28"/>
                <w:lang w:eastAsia="uk-UA"/>
              </w:rPr>
            </w:pPr>
          </w:p>
          <w:p w:rsidR="00362F3B" w:rsidRPr="0034115C" w:rsidRDefault="00362F3B" w:rsidP="00362F3B">
            <w:pPr>
              <w:shd w:val="clear" w:color="auto" w:fill="FFFFFF"/>
              <w:ind w:firstLine="309"/>
              <w:jc w:val="both"/>
              <w:rPr>
                <w:b/>
                <w:bCs/>
                <w:sz w:val="28"/>
                <w:szCs w:val="28"/>
                <w:lang w:eastAsia="uk-UA"/>
              </w:rPr>
            </w:pPr>
            <w:bookmarkStart w:id="8" w:name="n9634"/>
            <w:bookmarkStart w:id="9" w:name="n9635"/>
            <w:bookmarkStart w:id="10" w:name="n9636"/>
            <w:bookmarkStart w:id="11" w:name="n9637"/>
            <w:bookmarkStart w:id="12" w:name="n9638"/>
            <w:bookmarkStart w:id="13" w:name="n9639"/>
            <w:bookmarkStart w:id="14" w:name="n9640"/>
            <w:bookmarkStart w:id="15" w:name="n9641"/>
            <w:bookmarkStart w:id="16" w:name="n9642"/>
            <w:bookmarkStart w:id="17" w:name="n9643"/>
            <w:bookmarkStart w:id="18" w:name="n9644"/>
            <w:bookmarkStart w:id="19" w:name="n9645"/>
            <w:bookmarkEnd w:id="8"/>
            <w:bookmarkEnd w:id="9"/>
            <w:bookmarkEnd w:id="10"/>
            <w:bookmarkEnd w:id="11"/>
            <w:bookmarkEnd w:id="12"/>
            <w:bookmarkEnd w:id="13"/>
            <w:bookmarkEnd w:id="14"/>
            <w:bookmarkEnd w:id="15"/>
            <w:bookmarkEnd w:id="16"/>
            <w:bookmarkEnd w:id="17"/>
            <w:bookmarkEnd w:id="18"/>
            <w:bookmarkEnd w:id="19"/>
          </w:p>
        </w:tc>
        <w:tc>
          <w:tcPr>
            <w:tcW w:w="7564" w:type="dxa"/>
          </w:tcPr>
          <w:p w:rsidR="00362F3B" w:rsidRPr="0034115C" w:rsidRDefault="00362F3B" w:rsidP="00362F3B">
            <w:pPr>
              <w:shd w:val="clear" w:color="auto" w:fill="FFFFFF"/>
              <w:ind w:firstLine="309"/>
              <w:jc w:val="both"/>
              <w:rPr>
                <w:sz w:val="28"/>
                <w:szCs w:val="28"/>
                <w:lang w:val="ru-RU" w:eastAsia="uk-UA"/>
              </w:rPr>
            </w:pPr>
            <w:r w:rsidRPr="0034115C">
              <w:rPr>
                <w:bCs/>
                <w:sz w:val="28"/>
                <w:szCs w:val="28"/>
                <w:lang w:val="ru-RU" w:eastAsia="uk-UA"/>
              </w:rPr>
              <w:t>Стаття 12.</w:t>
            </w:r>
            <w:r w:rsidRPr="0034115C">
              <w:rPr>
                <w:b/>
                <w:bCs/>
                <w:sz w:val="28"/>
                <w:szCs w:val="28"/>
                <w:lang w:eastAsia="uk-UA"/>
              </w:rPr>
              <w:t> </w:t>
            </w:r>
            <w:r w:rsidRPr="0034115C">
              <w:rPr>
                <w:sz w:val="28"/>
                <w:szCs w:val="28"/>
                <w:lang w:val="ru-RU" w:eastAsia="uk-UA"/>
              </w:rPr>
              <w:t>Форми адміністративного судочинства</w:t>
            </w:r>
          </w:p>
          <w:p w:rsidR="00362F3B" w:rsidRPr="0034115C" w:rsidRDefault="00362F3B" w:rsidP="00362F3B">
            <w:pPr>
              <w:shd w:val="clear" w:color="auto" w:fill="FFFFFF"/>
              <w:ind w:firstLine="309"/>
              <w:jc w:val="both"/>
              <w:rPr>
                <w:sz w:val="28"/>
                <w:szCs w:val="28"/>
                <w:lang w:val="ru-RU" w:eastAsia="uk-UA"/>
              </w:rPr>
            </w:pPr>
            <w:r w:rsidRPr="0034115C">
              <w:rPr>
                <w:sz w:val="28"/>
                <w:szCs w:val="28"/>
                <w:lang w:val="ru-RU" w:eastAsia="uk-UA"/>
              </w:rPr>
              <w:t>…</w:t>
            </w:r>
          </w:p>
          <w:p w:rsidR="00362F3B" w:rsidRPr="0034115C" w:rsidRDefault="00362F3B" w:rsidP="00362F3B">
            <w:pPr>
              <w:shd w:val="clear" w:color="auto" w:fill="FFFFFF"/>
              <w:ind w:firstLine="309"/>
              <w:jc w:val="both"/>
              <w:rPr>
                <w:sz w:val="28"/>
                <w:szCs w:val="28"/>
                <w:lang w:val="ru-RU" w:eastAsia="uk-UA"/>
              </w:rPr>
            </w:pPr>
            <w:r w:rsidRPr="0034115C">
              <w:rPr>
                <w:sz w:val="28"/>
                <w:szCs w:val="28"/>
                <w:lang w:val="ru-RU" w:eastAsia="uk-UA"/>
              </w:rPr>
              <w:t xml:space="preserve">4. Виключно за правилами загального позовного провадження розглядаються справи </w:t>
            </w:r>
            <w:proofErr w:type="gramStart"/>
            <w:r w:rsidRPr="0034115C">
              <w:rPr>
                <w:sz w:val="28"/>
                <w:szCs w:val="28"/>
                <w:lang w:val="ru-RU" w:eastAsia="uk-UA"/>
              </w:rPr>
              <w:t>у спорах</w:t>
            </w:r>
            <w:proofErr w:type="gramEnd"/>
            <w:r w:rsidRPr="0034115C">
              <w:rPr>
                <w:sz w:val="28"/>
                <w:szCs w:val="28"/>
                <w:lang w:val="ru-RU" w:eastAsia="uk-UA"/>
              </w:rPr>
              <w:t>:</w:t>
            </w:r>
          </w:p>
          <w:p w:rsidR="00362F3B" w:rsidRPr="0034115C" w:rsidRDefault="00362F3B" w:rsidP="00362F3B">
            <w:pPr>
              <w:shd w:val="clear" w:color="auto" w:fill="FFFFFF"/>
              <w:ind w:firstLine="309"/>
              <w:jc w:val="both"/>
              <w:rPr>
                <w:sz w:val="28"/>
                <w:szCs w:val="28"/>
                <w:lang w:val="ru-RU" w:eastAsia="uk-UA"/>
              </w:rPr>
            </w:pPr>
            <w:r w:rsidRPr="0034115C">
              <w:rPr>
                <w:sz w:val="28"/>
                <w:szCs w:val="28"/>
                <w:lang w:val="ru-RU" w:eastAsia="uk-UA"/>
              </w:rPr>
              <w:t>…</w:t>
            </w:r>
          </w:p>
          <w:p w:rsidR="00362F3B" w:rsidRPr="0034115C" w:rsidRDefault="00362F3B" w:rsidP="001239C9">
            <w:pPr>
              <w:shd w:val="clear" w:color="auto" w:fill="FFFFFF"/>
              <w:ind w:firstLine="309"/>
              <w:jc w:val="both"/>
              <w:rPr>
                <w:b/>
                <w:sz w:val="28"/>
                <w:szCs w:val="28"/>
                <w:lang w:val="ru-RU" w:eastAsia="uk-UA"/>
              </w:rPr>
            </w:pPr>
            <w:r w:rsidRPr="0034115C">
              <w:rPr>
                <w:b/>
                <w:sz w:val="28"/>
                <w:szCs w:val="28"/>
                <w:lang w:val="ru-RU" w:eastAsia="uk-UA"/>
              </w:rPr>
              <w:t xml:space="preserve">6) щодо оскарження індивідуальних актів Національного банку України, Фонду гарантування вкладів фізичних осіб, Міністерства фінансів України, </w:t>
            </w:r>
            <w:r w:rsidRPr="0034115C">
              <w:rPr>
                <w:b/>
                <w:sz w:val="28"/>
                <w:szCs w:val="28"/>
                <w:lang w:val="ru-RU"/>
              </w:rPr>
              <w:t>Національної комісії з цінних паперів та фондового ринку</w:t>
            </w:r>
            <w:r w:rsidR="001239C9" w:rsidRPr="0034115C">
              <w:rPr>
                <w:b/>
                <w:sz w:val="28"/>
                <w:szCs w:val="28"/>
                <w:lang w:val="ru-RU"/>
              </w:rPr>
              <w:t xml:space="preserve"> </w:t>
            </w:r>
            <w:r w:rsidRPr="0034115C">
              <w:rPr>
                <w:b/>
                <w:sz w:val="28"/>
                <w:szCs w:val="28"/>
                <w:lang w:val="ru-RU" w:eastAsia="uk-UA"/>
              </w:rPr>
              <w:t>рішень Кабінету Міністрів України, визначених частиною першою статті 266</w:t>
            </w:r>
            <w:r w:rsidRPr="0034115C">
              <w:rPr>
                <w:b/>
                <w:sz w:val="28"/>
                <w:szCs w:val="28"/>
                <w:vertAlign w:val="superscript"/>
                <w:lang w:val="ru-RU" w:eastAsia="uk-UA"/>
              </w:rPr>
              <w:t>1</w:t>
            </w:r>
            <w:r w:rsidRPr="0034115C">
              <w:rPr>
                <w:b/>
                <w:sz w:val="28"/>
                <w:szCs w:val="28"/>
                <w:lang w:val="ru-RU" w:eastAsia="uk-UA"/>
              </w:rPr>
              <w:t xml:space="preserve"> цього Кодексу. </w:t>
            </w:r>
          </w:p>
        </w:tc>
      </w:tr>
      <w:tr w:rsidR="0062559B" w:rsidRPr="0034115C" w:rsidTr="0043160B">
        <w:tc>
          <w:tcPr>
            <w:tcW w:w="7564" w:type="dxa"/>
          </w:tcPr>
          <w:p w:rsidR="0062559B" w:rsidRPr="0034115C" w:rsidRDefault="0062559B" w:rsidP="0062559B">
            <w:pPr>
              <w:pStyle w:val="rvps2"/>
              <w:spacing w:before="0" w:beforeAutospacing="0" w:after="150" w:afterAutospacing="0"/>
              <w:ind w:firstLine="450"/>
              <w:jc w:val="both"/>
              <w:rPr>
                <w:color w:val="000000"/>
                <w:sz w:val="28"/>
                <w:szCs w:val="28"/>
              </w:rPr>
            </w:pPr>
            <w:r w:rsidRPr="0034115C">
              <w:rPr>
                <w:rStyle w:val="rvts9"/>
                <w:bCs/>
                <w:color w:val="000000"/>
                <w:sz w:val="28"/>
                <w:szCs w:val="28"/>
              </w:rPr>
              <w:t>Стаття 72.</w:t>
            </w:r>
            <w:r w:rsidRPr="0034115C">
              <w:rPr>
                <w:rStyle w:val="apple-converted-space"/>
                <w:b/>
                <w:bCs/>
                <w:color w:val="000000"/>
                <w:sz w:val="28"/>
                <w:szCs w:val="28"/>
              </w:rPr>
              <w:t> </w:t>
            </w:r>
            <w:r w:rsidRPr="0034115C">
              <w:rPr>
                <w:color w:val="000000"/>
                <w:sz w:val="28"/>
                <w:szCs w:val="28"/>
              </w:rPr>
              <w:t>Поняття доказів</w:t>
            </w:r>
          </w:p>
          <w:p w:rsidR="0062559B" w:rsidRPr="0034115C" w:rsidRDefault="0062559B" w:rsidP="0062559B">
            <w:pPr>
              <w:pStyle w:val="rvps2"/>
              <w:spacing w:before="0" w:beforeAutospacing="0" w:after="150" w:afterAutospacing="0"/>
              <w:ind w:firstLine="450"/>
              <w:jc w:val="both"/>
              <w:rPr>
                <w:color w:val="000000"/>
                <w:sz w:val="28"/>
                <w:szCs w:val="28"/>
              </w:rPr>
            </w:pPr>
            <w:bookmarkStart w:id="20" w:name="n10099"/>
            <w:bookmarkEnd w:id="20"/>
            <w:r w:rsidRPr="0034115C">
              <w:rPr>
                <w:color w:val="000000"/>
                <w:sz w:val="28"/>
                <w:szCs w:val="28"/>
              </w:rPr>
              <w:t>1. Доказами в адміністративному судочинстві є будь-які дані, на підставі яких суд встановлює наявність або відсутність обставин (фактів), що обґрунтовують вимоги і заперечення учасників справи, та інші обставини, що мають значення для правильного вирішення справи.</w:t>
            </w:r>
          </w:p>
          <w:p w:rsidR="0062559B" w:rsidRPr="0034115C" w:rsidRDefault="0062559B" w:rsidP="0062559B">
            <w:pPr>
              <w:pStyle w:val="rvps2"/>
              <w:spacing w:before="0" w:beforeAutospacing="0" w:after="150" w:afterAutospacing="0"/>
              <w:ind w:firstLine="450"/>
              <w:jc w:val="both"/>
              <w:rPr>
                <w:color w:val="000000"/>
                <w:sz w:val="28"/>
                <w:szCs w:val="28"/>
              </w:rPr>
            </w:pPr>
            <w:bookmarkStart w:id="21" w:name="n10100"/>
            <w:bookmarkEnd w:id="21"/>
            <w:r w:rsidRPr="0034115C">
              <w:rPr>
                <w:color w:val="000000"/>
                <w:sz w:val="28"/>
                <w:szCs w:val="28"/>
              </w:rPr>
              <w:t>2. Ці дані встановлюються такими засобами:</w:t>
            </w:r>
          </w:p>
          <w:p w:rsidR="0062559B" w:rsidRPr="0034115C" w:rsidRDefault="0062559B" w:rsidP="0062559B">
            <w:pPr>
              <w:pStyle w:val="rvps2"/>
              <w:spacing w:before="0" w:beforeAutospacing="0" w:after="150" w:afterAutospacing="0"/>
              <w:ind w:firstLine="450"/>
              <w:jc w:val="both"/>
              <w:rPr>
                <w:color w:val="000000"/>
                <w:sz w:val="28"/>
                <w:szCs w:val="28"/>
              </w:rPr>
            </w:pPr>
            <w:bookmarkStart w:id="22" w:name="n10101"/>
            <w:bookmarkEnd w:id="22"/>
            <w:r w:rsidRPr="0034115C">
              <w:rPr>
                <w:color w:val="000000"/>
                <w:sz w:val="28"/>
                <w:szCs w:val="28"/>
              </w:rPr>
              <w:t>1) письмовими, речовими і електронними доказами;</w:t>
            </w:r>
          </w:p>
          <w:p w:rsidR="0062559B" w:rsidRPr="0034115C" w:rsidRDefault="0062559B" w:rsidP="0062559B">
            <w:pPr>
              <w:pStyle w:val="rvps2"/>
              <w:spacing w:before="0" w:beforeAutospacing="0" w:after="150" w:afterAutospacing="0"/>
              <w:ind w:firstLine="450"/>
              <w:jc w:val="both"/>
              <w:rPr>
                <w:color w:val="000000"/>
                <w:sz w:val="28"/>
                <w:szCs w:val="28"/>
              </w:rPr>
            </w:pPr>
            <w:bookmarkStart w:id="23" w:name="n10102"/>
            <w:bookmarkEnd w:id="23"/>
            <w:r w:rsidRPr="0034115C">
              <w:rPr>
                <w:color w:val="000000"/>
                <w:sz w:val="28"/>
                <w:szCs w:val="28"/>
              </w:rPr>
              <w:lastRenderedPageBreak/>
              <w:t>2) висновками експертів;</w:t>
            </w:r>
          </w:p>
          <w:p w:rsidR="0062559B" w:rsidRPr="0034115C" w:rsidRDefault="0062559B" w:rsidP="0062559B">
            <w:pPr>
              <w:pStyle w:val="rvps2"/>
              <w:spacing w:before="0" w:beforeAutospacing="0" w:after="150" w:afterAutospacing="0"/>
              <w:ind w:firstLine="450"/>
              <w:jc w:val="both"/>
              <w:rPr>
                <w:color w:val="000000"/>
                <w:sz w:val="28"/>
                <w:szCs w:val="28"/>
              </w:rPr>
            </w:pPr>
            <w:bookmarkStart w:id="24" w:name="n10103"/>
            <w:bookmarkEnd w:id="24"/>
            <w:r w:rsidRPr="0034115C">
              <w:rPr>
                <w:color w:val="000000"/>
                <w:sz w:val="28"/>
                <w:szCs w:val="28"/>
              </w:rPr>
              <w:t>3) показаннями свідків.</w:t>
            </w:r>
          </w:p>
          <w:p w:rsidR="0062559B" w:rsidRPr="0034115C" w:rsidRDefault="0062559B" w:rsidP="00362F3B">
            <w:pPr>
              <w:shd w:val="clear" w:color="auto" w:fill="FFFFFF"/>
              <w:ind w:firstLine="309"/>
              <w:jc w:val="both"/>
              <w:rPr>
                <w:b/>
                <w:bCs/>
                <w:sz w:val="28"/>
                <w:szCs w:val="28"/>
                <w:lang w:val="ru-RU" w:eastAsia="uk-UA"/>
              </w:rPr>
            </w:pPr>
          </w:p>
        </w:tc>
        <w:tc>
          <w:tcPr>
            <w:tcW w:w="7564" w:type="dxa"/>
          </w:tcPr>
          <w:p w:rsidR="0062559B" w:rsidRPr="0034115C" w:rsidRDefault="0062559B" w:rsidP="0062559B">
            <w:pPr>
              <w:pStyle w:val="rvps2"/>
              <w:spacing w:before="0" w:beforeAutospacing="0" w:after="150" w:afterAutospacing="0"/>
              <w:ind w:firstLine="450"/>
              <w:jc w:val="both"/>
              <w:rPr>
                <w:color w:val="000000"/>
                <w:sz w:val="28"/>
                <w:szCs w:val="28"/>
              </w:rPr>
            </w:pPr>
            <w:r w:rsidRPr="0034115C">
              <w:rPr>
                <w:rStyle w:val="rvts9"/>
                <w:bCs/>
                <w:color w:val="000000"/>
                <w:sz w:val="28"/>
                <w:szCs w:val="28"/>
              </w:rPr>
              <w:lastRenderedPageBreak/>
              <w:t>Стаття 72.</w:t>
            </w:r>
            <w:r w:rsidRPr="0034115C">
              <w:rPr>
                <w:rStyle w:val="apple-converted-space"/>
                <w:b/>
                <w:bCs/>
                <w:color w:val="000000"/>
                <w:sz w:val="28"/>
                <w:szCs w:val="28"/>
              </w:rPr>
              <w:t> </w:t>
            </w:r>
            <w:r w:rsidRPr="0034115C">
              <w:rPr>
                <w:color w:val="000000"/>
                <w:sz w:val="28"/>
                <w:szCs w:val="28"/>
              </w:rPr>
              <w:t>Поняття доказів</w:t>
            </w:r>
          </w:p>
          <w:p w:rsidR="0062559B" w:rsidRPr="0034115C" w:rsidRDefault="0062559B" w:rsidP="0062559B">
            <w:pPr>
              <w:pStyle w:val="rvps2"/>
              <w:spacing w:before="0" w:beforeAutospacing="0" w:after="150" w:afterAutospacing="0"/>
              <w:ind w:firstLine="450"/>
              <w:jc w:val="both"/>
              <w:rPr>
                <w:color w:val="000000"/>
                <w:sz w:val="28"/>
                <w:szCs w:val="28"/>
              </w:rPr>
            </w:pPr>
            <w:r w:rsidRPr="0034115C">
              <w:rPr>
                <w:color w:val="000000"/>
                <w:sz w:val="28"/>
                <w:szCs w:val="28"/>
              </w:rPr>
              <w:t>1. Доказами в адміністративному судочинстві є будь-які дані, на підставі яких суд встановлює наявність або відсутність обставин (фактів), що обґрунтовують вимоги і заперечення учасників справи, та інші обставини, що мають значення для правильного вирішення справи.</w:t>
            </w:r>
          </w:p>
          <w:p w:rsidR="0062559B" w:rsidRPr="0034115C" w:rsidRDefault="0062559B" w:rsidP="0062559B">
            <w:pPr>
              <w:pStyle w:val="rvps2"/>
              <w:spacing w:before="0" w:beforeAutospacing="0" w:after="150" w:afterAutospacing="0"/>
              <w:ind w:firstLine="450"/>
              <w:jc w:val="both"/>
              <w:rPr>
                <w:color w:val="000000"/>
                <w:sz w:val="28"/>
                <w:szCs w:val="28"/>
              </w:rPr>
            </w:pPr>
            <w:r w:rsidRPr="0034115C">
              <w:rPr>
                <w:color w:val="000000"/>
                <w:sz w:val="28"/>
                <w:szCs w:val="28"/>
              </w:rPr>
              <w:t>2. Ці дані встановлюються такими засобами:</w:t>
            </w:r>
          </w:p>
          <w:p w:rsidR="0062559B" w:rsidRPr="0034115C" w:rsidRDefault="0062559B" w:rsidP="0062559B">
            <w:pPr>
              <w:pStyle w:val="rvps2"/>
              <w:spacing w:before="0" w:beforeAutospacing="0" w:after="150" w:afterAutospacing="0"/>
              <w:ind w:firstLine="450"/>
              <w:jc w:val="both"/>
              <w:rPr>
                <w:color w:val="000000"/>
                <w:sz w:val="28"/>
                <w:szCs w:val="28"/>
              </w:rPr>
            </w:pPr>
            <w:r w:rsidRPr="0034115C">
              <w:rPr>
                <w:color w:val="000000"/>
                <w:sz w:val="28"/>
                <w:szCs w:val="28"/>
              </w:rPr>
              <w:t>1) письмовими, речовими і електронними доказами;</w:t>
            </w:r>
          </w:p>
          <w:p w:rsidR="0062559B" w:rsidRPr="0034115C" w:rsidRDefault="0062559B" w:rsidP="0062559B">
            <w:pPr>
              <w:pStyle w:val="rvps2"/>
              <w:spacing w:before="0" w:beforeAutospacing="0" w:after="150" w:afterAutospacing="0"/>
              <w:ind w:firstLine="450"/>
              <w:jc w:val="both"/>
              <w:rPr>
                <w:color w:val="000000"/>
                <w:sz w:val="28"/>
                <w:szCs w:val="28"/>
              </w:rPr>
            </w:pPr>
            <w:r w:rsidRPr="0034115C">
              <w:rPr>
                <w:color w:val="000000"/>
                <w:sz w:val="28"/>
                <w:szCs w:val="28"/>
              </w:rPr>
              <w:lastRenderedPageBreak/>
              <w:t>2) висновками експертів;</w:t>
            </w:r>
          </w:p>
          <w:p w:rsidR="0062559B" w:rsidRPr="0034115C" w:rsidRDefault="0062559B" w:rsidP="0062559B">
            <w:pPr>
              <w:pStyle w:val="rvps2"/>
              <w:spacing w:before="0" w:beforeAutospacing="0" w:after="150" w:afterAutospacing="0"/>
              <w:ind w:firstLine="450"/>
              <w:jc w:val="both"/>
              <w:rPr>
                <w:color w:val="000000"/>
                <w:sz w:val="28"/>
                <w:szCs w:val="28"/>
              </w:rPr>
            </w:pPr>
            <w:r w:rsidRPr="0034115C">
              <w:rPr>
                <w:color w:val="000000"/>
                <w:sz w:val="28"/>
                <w:szCs w:val="28"/>
              </w:rPr>
              <w:t>3) показаннями свідків.</w:t>
            </w:r>
          </w:p>
          <w:p w:rsidR="0062559B" w:rsidRPr="0034115C" w:rsidRDefault="00653F06" w:rsidP="00326160">
            <w:pPr>
              <w:shd w:val="clear" w:color="auto" w:fill="FFFFFF"/>
              <w:ind w:firstLine="378"/>
              <w:jc w:val="both"/>
              <w:rPr>
                <w:b/>
                <w:bCs/>
                <w:sz w:val="28"/>
                <w:szCs w:val="28"/>
                <w:lang w:val="uk-UA" w:eastAsia="uk-UA"/>
              </w:rPr>
            </w:pPr>
            <w:r w:rsidRPr="0034115C">
              <w:rPr>
                <w:b/>
                <w:bCs/>
                <w:sz w:val="28"/>
                <w:szCs w:val="28"/>
                <w:lang w:val="uk-UA" w:eastAsia="uk-UA"/>
              </w:rPr>
              <w:t xml:space="preserve">Особливості доказування </w:t>
            </w:r>
            <w:r w:rsidR="00CB65C4" w:rsidRPr="0034115C">
              <w:rPr>
                <w:b/>
                <w:bCs/>
                <w:sz w:val="28"/>
                <w:szCs w:val="28"/>
                <w:lang w:val="uk-UA" w:eastAsia="uk-UA"/>
              </w:rPr>
              <w:t>шкоди</w:t>
            </w:r>
            <w:r w:rsidR="007673DE" w:rsidRPr="0034115C">
              <w:rPr>
                <w:b/>
                <w:bCs/>
                <w:sz w:val="28"/>
                <w:szCs w:val="28"/>
                <w:lang w:val="uk-UA" w:eastAsia="uk-UA"/>
              </w:rPr>
              <w:t xml:space="preserve"> (у тому числі її розміру)</w:t>
            </w:r>
            <w:r w:rsidR="00CB65C4" w:rsidRPr="0034115C">
              <w:rPr>
                <w:b/>
                <w:bCs/>
                <w:sz w:val="28"/>
                <w:szCs w:val="28"/>
                <w:lang w:val="uk-UA" w:eastAsia="uk-UA"/>
              </w:rPr>
              <w:t xml:space="preserve">, завданої </w:t>
            </w:r>
            <w:r w:rsidR="001311DF" w:rsidRPr="0034115C">
              <w:rPr>
                <w:b/>
                <w:bCs/>
                <w:sz w:val="28"/>
                <w:szCs w:val="28"/>
                <w:lang w:val="uk-UA" w:eastAsia="uk-UA"/>
              </w:rPr>
              <w:t>протиправними (незаконними)</w:t>
            </w:r>
            <w:r w:rsidR="001239C9" w:rsidRPr="0034115C">
              <w:rPr>
                <w:b/>
                <w:bCs/>
                <w:sz w:val="28"/>
                <w:szCs w:val="28"/>
                <w:lang w:val="uk-UA" w:eastAsia="uk-UA"/>
              </w:rPr>
              <w:t xml:space="preserve"> </w:t>
            </w:r>
            <w:r w:rsidRPr="0034115C">
              <w:rPr>
                <w:b/>
                <w:iCs/>
                <w:sz w:val="28"/>
                <w:szCs w:val="28"/>
                <w:lang w:val="uk-UA"/>
              </w:rPr>
              <w:t>індивідуальними актами</w:t>
            </w:r>
            <w:r w:rsidR="00765CDD" w:rsidRPr="0034115C">
              <w:rPr>
                <w:b/>
                <w:iCs/>
                <w:sz w:val="28"/>
                <w:szCs w:val="28"/>
                <w:lang w:val="uk-UA"/>
              </w:rPr>
              <w:t>/рішеннями</w:t>
            </w:r>
            <w:r w:rsidR="00CB65C4" w:rsidRPr="0034115C">
              <w:rPr>
                <w:b/>
                <w:iCs/>
                <w:sz w:val="28"/>
                <w:szCs w:val="28"/>
                <w:lang w:val="uk-UA"/>
              </w:rPr>
              <w:t>,</w:t>
            </w:r>
            <w:r w:rsidR="00970F06" w:rsidRPr="0034115C">
              <w:rPr>
                <w:b/>
                <w:iCs/>
                <w:sz w:val="28"/>
                <w:szCs w:val="28"/>
                <w:lang w:val="uk-UA"/>
              </w:rPr>
              <w:t>вказаними у частині першій статті 266</w:t>
            </w:r>
            <w:r w:rsidR="00970F06" w:rsidRPr="0034115C">
              <w:rPr>
                <w:b/>
                <w:iCs/>
                <w:sz w:val="28"/>
                <w:szCs w:val="28"/>
                <w:vertAlign w:val="superscript"/>
                <w:lang w:val="uk-UA"/>
              </w:rPr>
              <w:t>1</w:t>
            </w:r>
            <w:r w:rsidR="00970F06" w:rsidRPr="0034115C">
              <w:rPr>
                <w:b/>
                <w:iCs/>
                <w:sz w:val="28"/>
                <w:szCs w:val="28"/>
                <w:lang w:val="uk-UA"/>
              </w:rPr>
              <w:t xml:space="preserve"> цього Кодексу, </w:t>
            </w:r>
            <w:r w:rsidRPr="0034115C">
              <w:rPr>
                <w:b/>
                <w:iCs/>
                <w:sz w:val="28"/>
                <w:szCs w:val="28"/>
                <w:lang w:val="uk-UA"/>
              </w:rPr>
              <w:t xml:space="preserve">визначаються Законом України «Про банки </w:t>
            </w:r>
            <w:r w:rsidR="0044188E" w:rsidRPr="0034115C">
              <w:rPr>
                <w:b/>
                <w:iCs/>
                <w:sz w:val="28"/>
                <w:szCs w:val="28"/>
                <w:lang w:val="uk-UA"/>
              </w:rPr>
              <w:t>і</w:t>
            </w:r>
            <w:r w:rsidRPr="0034115C">
              <w:rPr>
                <w:b/>
                <w:iCs/>
                <w:sz w:val="28"/>
                <w:szCs w:val="28"/>
                <w:lang w:val="uk-UA"/>
              </w:rPr>
              <w:t xml:space="preserve"> банківську діяльність»</w:t>
            </w:r>
            <w:r w:rsidR="00970F06" w:rsidRPr="0034115C">
              <w:rPr>
                <w:b/>
                <w:iCs/>
                <w:sz w:val="28"/>
                <w:szCs w:val="28"/>
                <w:lang w:val="uk-UA"/>
              </w:rPr>
              <w:t xml:space="preserve"> та Законом України «Про систему гарантування вкладів фізичних осіб»</w:t>
            </w:r>
            <w:r w:rsidRPr="0034115C">
              <w:rPr>
                <w:b/>
                <w:iCs/>
                <w:sz w:val="28"/>
                <w:szCs w:val="28"/>
                <w:lang w:val="uk-UA"/>
              </w:rPr>
              <w:t>.</w:t>
            </w:r>
          </w:p>
        </w:tc>
      </w:tr>
      <w:tr w:rsidR="00362F3B" w:rsidRPr="0034115C" w:rsidTr="0043160B">
        <w:tc>
          <w:tcPr>
            <w:tcW w:w="7564" w:type="dxa"/>
          </w:tcPr>
          <w:p w:rsidR="00362F3B" w:rsidRPr="0034115C" w:rsidRDefault="00362F3B" w:rsidP="00362F3B">
            <w:pPr>
              <w:shd w:val="clear" w:color="auto" w:fill="FFFFFF"/>
              <w:ind w:firstLine="309"/>
              <w:jc w:val="both"/>
              <w:rPr>
                <w:sz w:val="28"/>
                <w:szCs w:val="28"/>
                <w:lang w:val="uk-UA" w:eastAsia="uk-UA"/>
              </w:rPr>
            </w:pPr>
            <w:r w:rsidRPr="0034115C">
              <w:rPr>
                <w:bCs/>
                <w:sz w:val="28"/>
                <w:szCs w:val="28"/>
                <w:lang w:val="uk-UA" w:eastAsia="uk-UA"/>
              </w:rPr>
              <w:lastRenderedPageBreak/>
              <w:t>Стаття 77.</w:t>
            </w:r>
            <w:r w:rsidRPr="0034115C">
              <w:rPr>
                <w:b/>
                <w:bCs/>
                <w:sz w:val="28"/>
                <w:szCs w:val="28"/>
                <w:lang w:eastAsia="uk-UA"/>
              </w:rPr>
              <w:t> </w:t>
            </w:r>
            <w:r w:rsidRPr="0034115C">
              <w:rPr>
                <w:sz w:val="28"/>
                <w:szCs w:val="28"/>
                <w:lang w:val="uk-UA" w:eastAsia="uk-UA"/>
              </w:rPr>
              <w:t>Обов’язок доказування</w:t>
            </w:r>
          </w:p>
          <w:p w:rsidR="00362F3B" w:rsidRPr="0034115C" w:rsidRDefault="00362F3B" w:rsidP="00362F3B">
            <w:pPr>
              <w:shd w:val="clear" w:color="auto" w:fill="FFFFFF"/>
              <w:ind w:firstLine="309"/>
              <w:jc w:val="both"/>
              <w:rPr>
                <w:sz w:val="28"/>
                <w:szCs w:val="28"/>
                <w:lang w:val="uk-UA" w:eastAsia="uk-UA"/>
              </w:rPr>
            </w:pPr>
          </w:p>
          <w:p w:rsidR="003812E3" w:rsidRPr="0034115C" w:rsidRDefault="003812E3" w:rsidP="003812E3">
            <w:pPr>
              <w:shd w:val="clear" w:color="auto" w:fill="FFFFFF"/>
              <w:ind w:firstLine="309"/>
              <w:jc w:val="both"/>
              <w:rPr>
                <w:sz w:val="28"/>
                <w:szCs w:val="28"/>
                <w:lang w:val="uk-UA" w:eastAsia="uk-UA"/>
              </w:rPr>
            </w:pPr>
            <w:bookmarkStart w:id="25" w:name="n10118"/>
            <w:bookmarkStart w:id="26" w:name="n10119"/>
            <w:bookmarkEnd w:id="25"/>
            <w:bookmarkEnd w:id="26"/>
            <w:r w:rsidRPr="0034115C">
              <w:rPr>
                <w:sz w:val="28"/>
                <w:szCs w:val="28"/>
                <w:lang w:val="uk-UA" w:eastAsia="uk-UA"/>
              </w:rPr>
              <w:t>2. В адміністративних справах про протиправність рішень, дій чи бездіяльності суб'єкта владних повноважень обов'язок щодо доказування правомірності свого рішення, дії чи бездіяльності покладається на відповідача.</w:t>
            </w:r>
          </w:p>
          <w:p w:rsidR="003812E3" w:rsidRPr="0034115C" w:rsidRDefault="003812E3" w:rsidP="003812E3">
            <w:pPr>
              <w:shd w:val="clear" w:color="auto" w:fill="FFFFFF"/>
              <w:ind w:firstLine="309"/>
              <w:jc w:val="both"/>
              <w:rPr>
                <w:sz w:val="28"/>
                <w:szCs w:val="28"/>
                <w:lang w:val="ru-RU" w:eastAsia="uk-UA"/>
              </w:rPr>
            </w:pPr>
            <w:proofErr w:type="gramStart"/>
            <w:r w:rsidRPr="0034115C">
              <w:rPr>
                <w:sz w:val="28"/>
                <w:szCs w:val="28"/>
                <w:lang w:val="ru-RU" w:eastAsia="uk-UA"/>
              </w:rPr>
              <w:t>У таких справах</w:t>
            </w:r>
            <w:proofErr w:type="gramEnd"/>
            <w:r w:rsidRPr="0034115C">
              <w:rPr>
                <w:sz w:val="28"/>
                <w:szCs w:val="28"/>
                <w:lang w:val="ru-RU" w:eastAsia="uk-UA"/>
              </w:rPr>
              <w:t xml:space="preserve"> суб'єкт владних повноважень не може посилатися на докази, які не були покладені в основу оскаржуваного рішення, за винятком випадків, коли він доведе, що ним було вжито всіх можливих заходів для їх отримання до прийняття оскаржуваного рішення, але вони не були отримані з незалежних від нього причин.</w:t>
            </w:r>
          </w:p>
          <w:p w:rsidR="00362F3B" w:rsidRPr="0034115C" w:rsidRDefault="003812E3" w:rsidP="003812E3">
            <w:pPr>
              <w:shd w:val="clear" w:color="auto" w:fill="FFFFFF"/>
              <w:ind w:firstLine="309"/>
              <w:jc w:val="both"/>
              <w:rPr>
                <w:sz w:val="28"/>
                <w:szCs w:val="28"/>
                <w:lang w:val="ru-RU" w:eastAsia="uk-UA"/>
              </w:rPr>
            </w:pPr>
            <w:r w:rsidRPr="0034115C">
              <w:rPr>
                <w:sz w:val="28"/>
                <w:szCs w:val="28"/>
                <w:lang w:val="ru-RU" w:eastAsia="uk-UA"/>
              </w:rPr>
              <w:t xml:space="preserve">У справах щодо застосування суб'єктом владних повноважень чи створення ним загрози застосування негативних заходів впливу до позивача (звільнення, примушування до звільнення, притягнення до дисциплінарної відповідальності, переведення, атестація, зміна умов праці, відмова в призначенні на вищу посаду, зменшення розміру заробітної плати тощо) у зв'язку з </w:t>
            </w:r>
            <w:r w:rsidRPr="0034115C">
              <w:rPr>
                <w:sz w:val="28"/>
                <w:szCs w:val="28"/>
                <w:lang w:val="ru-RU" w:eastAsia="uk-UA"/>
              </w:rPr>
              <w:lastRenderedPageBreak/>
              <w:t>повідомленням ним або його близькими особами про можливі факти корупційних або пов'язаних з корупцією правопорушень, інших порушень Закону України "Про запобігання корупції" іншою особою обов'язок доказування, що прийняті рішення, вчинені дії є правомірними і не були мотивовані діями позивача чи його близьких осіб щодо здійснення цього повідомлення, покладається на відповідача.</w:t>
            </w:r>
          </w:p>
          <w:p w:rsidR="00362F3B" w:rsidRPr="0034115C" w:rsidRDefault="00362F3B" w:rsidP="00362F3B">
            <w:pPr>
              <w:shd w:val="clear" w:color="auto" w:fill="FFFFFF"/>
              <w:ind w:firstLine="309"/>
              <w:jc w:val="both"/>
              <w:rPr>
                <w:sz w:val="28"/>
                <w:szCs w:val="28"/>
                <w:lang w:val="ru-RU" w:eastAsia="uk-UA"/>
              </w:rPr>
            </w:pPr>
          </w:p>
          <w:p w:rsidR="00362F3B" w:rsidRPr="0034115C" w:rsidRDefault="00362F3B" w:rsidP="00362F3B">
            <w:pPr>
              <w:shd w:val="clear" w:color="auto" w:fill="FFFFFF"/>
              <w:ind w:firstLine="309"/>
              <w:jc w:val="both"/>
              <w:rPr>
                <w:sz w:val="28"/>
                <w:szCs w:val="28"/>
                <w:lang w:val="ru-RU" w:eastAsia="uk-UA"/>
              </w:rPr>
            </w:pPr>
          </w:p>
          <w:p w:rsidR="00362F3B" w:rsidRPr="0034115C" w:rsidRDefault="00362F3B" w:rsidP="00362F3B">
            <w:pPr>
              <w:shd w:val="clear" w:color="auto" w:fill="FFFFFF"/>
              <w:ind w:firstLine="309"/>
              <w:jc w:val="both"/>
              <w:rPr>
                <w:sz w:val="28"/>
                <w:szCs w:val="28"/>
                <w:lang w:val="ru-RU" w:eastAsia="uk-UA"/>
              </w:rPr>
            </w:pPr>
          </w:p>
          <w:p w:rsidR="00317477" w:rsidRPr="0034115C" w:rsidRDefault="00317477" w:rsidP="00362F3B">
            <w:pPr>
              <w:shd w:val="clear" w:color="auto" w:fill="FFFFFF"/>
              <w:ind w:firstLine="309"/>
              <w:jc w:val="both"/>
              <w:rPr>
                <w:sz w:val="28"/>
                <w:szCs w:val="28"/>
                <w:lang w:val="ru-RU" w:eastAsia="uk-UA"/>
              </w:rPr>
            </w:pPr>
          </w:p>
          <w:p w:rsidR="003812E3" w:rsidRPr="0034115C" w:rsidRDefault="003812E3" w:rsidP="00362F3B">
            <w:pPr>
              <w:shd w:val="clear" w:color="auto" w:fill="FFFFFF"/>
              <w:ind w:firstLine="309"/>
              <w:jc w:val="both"/>
              <w:rPr>
                <w:sz w:val="28"/>
                <w:szCs w:val="28"/>
                <w:lang w:val="ru-RU" w:eastAsia="uk-UA"/>
              </w:rPr>
            </w:pPr>
          </w:p>
          <w:p w:rsidR="00362F3B" w:rsidRPr="0034115C" w:rsidRDefault="00362F3B" w:rsidP="00362F3B">
            <w:pPr>
              <w:shd w:val="clear" w:color="auto" w:fill="FFFFFF"/>
              <w:ind w:firstLine="309"/>
              <w:jc w:val="both"/>
              <w:rPr>
                <w:sz w:val="28"/>
                <w:szCs w:val="28"/>
                <w:lang w:val="ru-RU" w:eastAsia="uk-UA"/>
              </w:rPr>
            </w:pPr>
          </w:p>
          <w:p w:rsidR="00362F3B" w:rsidRPr="0034115C" w:rsidRDefault="00362F3B" w:rsidP="00362F3B">
            <w:pPr>
              <w:shd w:val="clear" w:color="auto" w:fill="FFFFFF"/>
              <w:ind w:firstLine="309"/>
              <w:jc w:val="both"/>
              <w:rPr>
                <w:sz w:val="28"/>
                <w:szCs w:val="28"/>
                <w:lang w:val="ru-RU" w:eastAsia="uk-UA"/>
              </w:rPr>
            </w:pPr>
          </w:p>
          <w:p w:rsidR="00362F3B" w:rsidRPr="0034115C" w:rsidRDefault="00362F3B" w:rsidP="00362F3B">
            <w:pPr>
              <w:shd w:val="clear" w:color="auto" w:fill="FFFFFF"/>
              <w:ind w:firstLine="309"/>
              <w:jc w:val="both"/>
              <w:rPr>
                <w:sz w:val="28"/>
                <w:szCs w:val="28"/>
                <w:lang w:val="ru-RU" w:eastAsia="uk-UA"/>
              </w:rPr>
            </w:pPr>
            <w:bookmarkStart w:id="27" w:name="n10121"/>
            <w:bookmarkEnd w:id="27"/>
            <w:r w:rsidRPr="0034115C">
              <w:rPr>
                <w:sz w:val="28"/>
                <w:szCs w:val="28"/>
                <w:lang w:val="ru-RU" w:eastAsia="uk-UA"/>
              </w:rPr>
              <w:t>3. Докази суду надають учасники справи. Суд може пропонувати сторонам надати докази та збирати докази з власної ініціативи, крім випадків, визначених цим Кодексом.</w:t>
            </w:r>
          </w:p>
          <w:p w:rsidR="00362F3B" w:rsidRPr="0034115C" w:rsidRDefault="00362F3B" w:rsidP="00362F3B">
            <w:pPr>
              <w:shd w:val="clear" w:color="auto" w:fill="FFFFFF"/>
              <w:ind w:firstLine="309"/>
              <w:jc w:val="both"/>
              <w:rPr>
                <w:sz w:val="28"/>
                <w:szCs w:val="28"/>
                <w:lang w:val="ru-RU" w:eastAsia="uk-UA"/>
              </w:rPr>
            </w:pPr>
            <w:bookmarkStart w:id="28" w:name="n10122"/>
            <w:bookmarkEnd w:id="28"/>
            <w:r w:rsidRPr="0034115C">
              <w:rPr>
                <w:sz w:val="28"/>
                <w:szCs w:val="28"/>
                <w:lang w:val="ru-RU" w:eastAsia="uk-UA"/>
              </w:rPr>
              <w:t>4. Суд не може витребовувати докази у позивача в адміністративних справах про протиправність рішень, дій чи бездіяльності суб’єкта владних повноважень, окрім доказів на підтвердження обставин, за яких, на думку позивача, відбулося порушення його прав, свобод чи інтересів.</w:t>
            </w:r>
          </w:p>
          <w:p w:rsidR="00362F3B" w:rsidRPr="0034115C" w:rsidRDefault="00362F3B" w:rsidP="00A95D87">
            <w:pPr>
              <w:shd w:val="clear" w:color="auto" w:fill="FFFFFF"/>
              <w:ind w:firstLine="309"/>
              <w:jc w:val="both"/>
              <w:rPr>
                <w:b/>
                <w:sz w:val="28"/>
                <w:szCs w:val="28"/>
                <w:lang w:val="ru-RU"/>
              </w:rPr>
            </w:pPr>
            <w:bookmarkStart w:id="29" w:name="n10123"/>
            <w:bookmarkEnd w:id="29"/>
            <w:r w:rsidRPr="0034115C">
              <w:rPr>
                <w:sz w:val="28"/>
                <w:szCs w:val="28"/>
                <w:lang w:val="ru-RU" w:eastAsia="uk-UA"/>
              </w:rPr>
              <w:t>5. Якщо учасник справи без поважних причин не надасть докази на пропозицію суду для підтвердження обставин, на які він посилається, суд вирішує справу на підставі наявних доказів.</w:t>
            </w:r>
          </w:p>
        </w:tc>
        <w:tc>
          <w:tcPr>
            <w:tcW w:w="7564" w:type="dxa"/>
          </w:tcPr>
          <w:p w:rsidR="00362F3B" w:rsidRPr="0034115C" w:rsidRDefault="00362F3B" w:rsidP="00362F3B">
            <w:pPr>
              <w:shd w:val="clear" w:color="auto" w:fill="FFFFFF"/>
              <w:ind w:firstLine="309"/>
              <w:jc w:val="both"/>
              <w:rPr>
                <w:sz w:val="28"/>
                <w:szCs w:val="28"/>
                <w:lang w:val="ru-RU" w:eastAsia="uk-UA"/>
              </w:rPr>
            </w:pPr>
            <w:r w:rsidRPr="0034115C">
              <w:rPr>
                <w:bCs/>
                <w:sz w:val="28"/>
                <w:szCs w:val="28"/>
                <w:lang w:val="ru-RU" w:eastAsia="uk-UA"/>
              </w:rPr>
              <w:lastRenderedPageBreak/>
              <w:t>Стаття 77.</w:t>
            </w:r>
            <w:r w:rsidRPr="0034115C">
              <w:rPr>
                <w:b/>
                <w:bCs/>
                <w:sz w:val="28"/>
                <w:szCs w:val="28"/>
                <w:lang w:eastAsia="uk-UA"/>
              </w:rPr>
              <w:t> </w:t>
            </w:r>
            <w:r w:rsidRPr="0034115C">
              <w:rPr>
                <w:sz w:val="28"/>
                <w:szCs w:val="28"/>
                <w:lang w:val="ru-RU" w:eastAsia="uk-UA"/>
              </w:rPr>
              <w:t>Обов’язок доказування</w:t>
            </w:r>
          </w:p>
          <w:p w:rsidR="003812E3" w:rsidRPr="0034115C" w:rsidRDefault="003812E3" w:rsidP="00362F3B">
            <w:pPr>
              <w:shd w:val="clear" w:color="auto" w:fill="FFFFFF"/>
              <w:ind w:firstLine="309"/>
              <w:jc w:val="both"/>
              <w:rPr>
                <w:sz w:val="28"/>
                <w:szCs w:val="28"/>
                <w:lang w:val="ru-RU" w:eastAsia="uk-UA"/>
              </w:rPr>
            </w:pPr>
          </w:p>
          <w:p w:rsidR="003812E3" w:rsidRPr="0034115C" w:rsidRDefault="003812E3" w:rsidP="003812E3">
            <w:pPr>
              <w:shd w:val="clear" w:color="auto" w:fill="FFFFFF"/>
              <w:ind w:firstLine="309"/>
              <w:jc w:val="both"/>
              <w:rPr>
                <w:sz w:val="28"/>
                <w:szCs w:val="28"/>
                <w:lang w:val="ru-RU" w:eastAsia="uk-UA"/>
              </w:rPr>
            </w:pPr>
            <w:r w:rsidRPr="0034115C">
              <w:rPr>
                <w:sz w:val="28"/>
                <w:szCs w:val="28"/>
                <w:lang w:val="ru-RU" w:eastAsia="uk-UA"/>
              </w:rPr>
              <w:t>2. В адміністративних справах про протиправність рішень, дій чи бездіяльності суб'єкта владних повноважень обов'язок щодо доказування правомірності свого рішення, дії чи бездіяльності покладається на відповідача.</w:t>
            </w:r>
          </w:p>
          <w:p w:rsidR="003812E3" w:rsidRPr="0034115C" w:rsidRDefault="003812E3" w:rsidP="003812E3">
            <w:pPr>
              <w:shd w:val="clear" w:color="auto" w:fill="FFFFFF"/>
              <w:ind w:firstLine="309"/>
              <w:jc w:val="both"/>
              <w:rPr>
                <w:sz w:val="28"/>
                <w:szCs w:val="28"/>
                <w:lang w:val="ru-RU" w:eastAsia="uk-UA"/>
              </w:rPr>
            </w:pPr>
            <w:proofErr w:type="gramStart"/>
            <w:r w:rsidRPr="0034115C">
              <w:rPr>
                <w:sz w:val="28"/>
                <w:szCs w:val="28"/>
                <w:lang w:val="ru-RU" w:eastAsia="uk-UA"/>
              </w:rPr>
              <w:t>У таких справах</w:t>
            </w:r>
            <w:proofErr w:type="gramEnd"/>
            <w:r w:rsidRPr="0034115C">
              <w:rPr>
                <w:sz w:val="28"/>
                <w:szCs w:val="28"/>
                <w:lang w:val="ru-RU" w:eastAsia="uk-UA"/>
              </w:rPr>
              <w:t xml:space="preserve"> суб'єкт владних повноважень не може посилатися на докази, які не були покладені в основу оскаржуваного рішення, за винятком випадків, коли він доведе, що ним було вжито всіх можливих заходів для їх отримання до прийняття оскаржуваного рішення, але вони не були отримані з незалежних від нього причин.</w:t>
            </w:r>
          </w:p>
          <w:p w:rsidR="003812E3" w:rsidRPr="0034115C" w:rsidRDefault="003812E3" w:rsidP="003812E3">
            <w:pPr>
              <w:shd w:val="clear" w:color="auto" w:fill="FFFFFF"/>
              <w:ind w:firstLine="309"/>
              <w:jc w:val="both"/>
              <w:rPr>
                <w:sz w:val="28"/>
                <w:szCs w:val="28"/>
                <w:lang w:val="ru-RU" w:eastAsia="uk-UA"/>
              </w:rPr>
            </w:pPr>
            <w:r w:rsidRPr="0034115C">
              <w:rPr>
                <w:sz w:val="28"/>
                <w:szCs w:val="28"/>
                <w:lang w:val="ru-RU" w:eastAsia="uk-UA"/>
              </w:rPr>
              <w:t xml:space="preserve">У справах щодо застосування суб'єктом владних повноважень чи створення ним загрози застосування негативних заходів впливу до позивача (звільнення, примушування до звільнення, притягнення до дисциплінарної відповідальності, переведення, атестація, зміна умов праці, відмова в призначенні на вищу посаду, зменшення розміру заробітної плати тощо) у зв'язку з </w:t>
            </w:r>
            <w:r w:rsidRPr="0034115C">
              <w:rPr>
                <w:sz w:val="28"/>
                <w:szCs w:val="28"/>
                <w:lang w:val="ru-RU" w:eastAsia="uk-UA"/>
              </w:rPr>
              <w:lastRenderedPageBreak/>
              <w:t>повідомленням ним або його близькими особами про можливі факти корупційних або пов'язаних з корупцією правопорушень, інших порушень Закону України "Про запобігання корупції" іншою особою обов'язок доказування, що прийняті рішення, вчинені дії є правомірними і не були мотивовані діями позивача чи його близьких осіб щодо здійснення цього повідомлення, покладається на відповідача.</w:t>
            </w:r>
          </w:p>
          <w:p w:rsidR="00362F3B" w:rsidRPr="0034115C" w:rsidRDefault="00362F3B" w:rsidP="003812E3">
            <w:pPr>
              <w:shd w:val="clear" w:color="auto" w:fill="FFFFFF"/>
              <w:ind w:firstLine="309"/>
              <w:jc w:val="both"/>
              <w:rPr>
                <w:b/>
                <w:sz w:val="28"/>
                <w:szCs w:val="28"/>
                <w:lang w:val="ru-RU" w:eastAsia="uk-UA"/>
              </w:rPr>
            </w:pPr>
            <w:r w:rsidRPr="0034115C">
              <w:rPr>
                <w:b/>
                <w:sz w:val="28"/>
                <w:szCs w:val="28"/>
                <w:lang w:val="ru-RU" w:eastAsia="uk-UA"/>
              </w:rPr>
              <w:t>3. В адміністративних справах, визначених у частині першій статті 266</w:t>
            </w:r>
            <w:r w:rsidRPr="0034115C">
              <w:rPr>
                <w:b/>
                <w:sz w:val="28"/>
                <w:szCs w:val="28"/>
                <w:vertAlign w:val="superscript"/>
                <w:lang w:val="ru-RU" w:eastAsia="uk-UA"/>
              </w:rPr>
              <w:t>1</w:t>
            </w:r>
            <w:r w:rsidRPr="0034115C">
              <w:rPr>
                <w:b/>
                <w:sz w:val="28"/>
                <w:szCs w:val="28"/>
                <w:lang w:val="ru-RU" w:eastAsia="uk-UA"/>
              </w:rPr>
              <w:t xml:space="preserve"> цього Кодексу, обов’язок доведення шкоди, заподіяної протиправними (незаконними) індивідуальними актами Національного банку України, Фонду гарантування вкладів фізичних осіб, Міністерства фінансів України, </w:t>
            </w:r>
            <w:r w:rsidRPr="0034115C">
              <w:rPr>
                <w:b/>
                <w:sz w:val="28"/>
                <w:szCs w:val="28"/>
                <w:lang w:val="ru-RU"/>
              </w:rPr>
              <w:t>Національної комісії з цінних паперів та фондового ринку</w:t>
            </w:r>
            <w:r w:rsidR="001239C9" w:rsidRPr="0034115C">
              <w:rPr>
                <w:b/>
                <w:sz w:val="28"/>
                <w:szCs w:val="28"/>
                <w:lang w:val="ru-RU"/>
              </w:rPr>
              <w:t xml:space="preserve"> </w:t>
            </w:r>
            <w:r w:rsidRPr="0034115C">
              <w:rPr>
                <w:b/>
                <w:sz w:val="28"/>
                <w:szCs w:val="28"/>
                <w:lang w:val="ru-RU" w:eastAsia="uk-UA"/>
              </w:rPr>
              <w:t>рішеннями Кабінету Міністрів України, покладається на позивача.</w:t>
            </w:r>
          </w:p>
          <w:p w:rsidR="00362F3B" w:rsidRPr="0034115C" w:rsidRDefault="00362F3B" w:rsidP="00362F3B">
            <w:pPr>
              <w:shd w:val="clear" w:color="auto" w:fill="FFFFFF"/>
              <w:ind w:firstLine="309"/>
              <w:jc w:val="both"/>
              <w:rPr>
                <w:sz w:val="28"/>
                <w:szCs w:val="28"/>
                <w:lang w:val="ru-RU" w:eastAsia="uk-UA"/>
              </w:rPr>
            </w:pPr>
            <w:r w:rsidRPr="0034115C">
              <w:rPr>
                <w:b/>
                <w:sz w:val="28"/>
                <w:szCs w:val="28"/>
                <w:lang w:val="ru-RU" w:eastAsia="uk-UA"/>
              </w:rPr>
              <w:t>4.</w:t>
            </w:r>
            <w:r w:rsidRPr="0034115C">
              <w:rPr>
                <w:sz w:val="28"/>
                <w:szCs w:val="28"/>
                <w:lang w:val="ru-RU" w:eastAsia="uk-UA"/>
              </w:rPr>
              <w:t xml:space="preserve"> Докази суду надають учасники справи. Суд може пропонувати сторонам надати докази та збирати докази з власної ініціативи, крім випадків, визначених цим Кодексом.</w:t>
            </w:r>
          </w:p>
          <w:p w:rsidR="00362F3B" w:rsidRPr="0034115C" w:rsidRDefault="00362F3B" w:rsidP="00362F3B">
            <w:pPr>
              <w:shd w:val="clear" w:color="auto" w:fill="FFFFFF"/>
              <w:ind w:firstLine="309"/>
              <w:jc w:val="both"/>
              <w:rPr>
                <w:sz w:val="28"/>
                <w:szCs w:val="28"/>
                <w:lang w:val="ru-RU" w:eastAsia="uk-UA"/>
              </w:rPr>
            </w:pPr>
            <w:r w:rsidRPr="0034115C">
              <w:rPr>
                <w:b/>
                <w:sz w:val="28"/>
                <w:szCs w:val="28"/>
                <w:lang w:val="ru-RU" w:eastAsia="uk-UA"/>
              </w:rPr>
              <w:t>5.</w:t>
            </w:r>
            <w:r w:rsidRPr="0034115C">
              <w:rPr>
                <w:sz w:val="28"/>
                <w:szCs w:val="28"/>
                <w:lang w:val="ru-RU" w:eastAsia="uk-UA"/>
              </w:rPr>
              <w:t xml:space="preserve"> Суд не може витребовувати докази у позивача в адміністративних справах про протиправність рішень, дій чи бездіяльності суб’єкта владних повноважень, окрім доказів на підтвердження обставин, за яких, на думку позивача, відбулося порушення його прав, свобод чи інтересів.</w:t>
            </w:r>
          </w:p>
          <w:p w:rsidR="00362F3B" w:rsidRPr="0034115C" w:rsidRDefault="00362F3B" w:rsidP="00A95D87">
            <w:pPr>
              <w:shd w:val="clear" w:color="auto" w:fill="FFFFFF"/>
              <w:ind w:firstLine="309"/>
              <w:jc w:val="both"/>
              <w:rPr>
                <w:b/>
                <w:sz w:val="28"/>
                <w:szCs w:val="28"/>
                <w:lang w:val="ru-RU"/>
              </w:rPr>
            </w:pPr>
            <w:r w:rsidRPr="0034115C">
              <w:rPr>
                <w:b/>
                <w:sz w:val="28"/>
                <w:szCs w:val="28"/>
                <w:lang w:val="ru-RU" w:eastAsia="uk-UA"/>
              </w:rPr>
              <w:t>6.</w:t>
            </w:r>
            <w:r w:rsidRPr="0034115C">
              <w:rPr>
                <w:sz w:val="28"/>
                <w:szCs w:val="28"/>
                <w:lang w:val="ru-RU" w:eastAsia="uk-UA"/>
              </w:rPr>
              <w:t xml:space="preserve"> Якщо учасник справи без поважних причин не надасть докази на пропозицію суду для підтвердження обставин, на які він посилається, суд вирішує справу на підставі наявних доказів.</w:t>
            </w:r>
          </w:p>
        </w:tc>
      </w:tr>
      <w:tr w:rsidR="00362F3B" w:rsidRPr="0034115C" w:rsidTr="0043160B">
        <w:tc>
          <w:tcPr>
            <w:tcW w:w="7564" w:type="dxa"/>
          </w:tcPr>
          <w:p w:rsidR="00362F3B" w:rsidRPr="0034115C" w:rsidRDefault="00362F3B" w:rsidP="00362F3B">
            <w:pPr>
              <w:pStyle w:val="rvps2"/>
              <w:shd w:val="clear" w:color="auto" w:fill="FFFFFF"/>
              <w:spacing w:before="0" w:beforeAutospacing="0" w:after="0" w:afterAutospacing="0"/>
              <w:ind w:firstLine="309"/>
              <w:jc w:val="both"/>
              <w:rPr>
                <w:sz w:val="28"/>
                <w:szCs w:val="28"/>
              </w:rPr>
            </w:pPr>
            <w:r w:rsidRPr="0034115C">
              <w:rPr>
                <w:sz w:val="28"/>
                <w:szCs w:val="28"/>
              </w:rPr>
              <w:lastRenderedPageBreak/>
              <w:t>Стаття 151. Види забезпечення позову</w:t>
            </w:r>
          </w:p>
          <w:p w:rsidR="003812E3" w:rsidRPr="0034115C" w:rsidRDefault="003812E3" w:rsidP="00362F3B">
            <w:pPr>
              <w:pStyle w:val="rvps2"/>
              <w:shd w:val="clear" w:color="auto" w:fill="FFFFFF"/>
              <w:spacing w:before="0" w:beforeAutospacing="0" w:after="0" w:afterAutospacing="0"/>
              <w:ind w:firstLine="309"/>
              <w:jc w:val="both"/>
              <w:rPr>
                <w:sz w:val="28"/>
                <w:szCs w:val="28"/>
              </w:rPr>
            </w:pPr>
          </w:p>
          <w:p w:rsidR="003812E3" w:rsidRPr="0034115C" w:rsidRDefault="003812E3" w:rsidP="003812E3">
            <w:pPr>
              <w:pStyle w:val="rvps2"/>
              <w:shd w:val="clear" w:color="auto" w:fill="FFFFFF"/>
              <w:spacing w:before="0" w:beforeAutospacing="0" w:after="0" w:afterAutospacing="0"/>
              <w:ind w:firstLine="309"/>
              <w:jc w:val="both"/>
              <w:rPr>
                <w:sz w:val="28"/>
                <w:szCs w:val="28"/>
              </w:rPr>
            </w:pPr>
            <w:r w:rsidRPr="0034115C">
              <w:rPr>
                <w:sz w:val="28"/>
                <w:szCs w:val="28"/>
              </w:rPr>
              <w:lastRenderedPageBreak/>
              <w:t>3. Не допускається забезпечення позову шляхом:</w:t>
            </w:r>
          </w:p>
          <w:p w:rsidR="003812E3" w:rsidRPr="0034115C" w:rsidRDefault="003812E3" w:rsidP="003812E3">
            <w:pPr>
              <w:pStyle w:val="rvps2"/>
              <w:shd w:val="clear" w:color="auto" w:fill="FFFFFF"/>
              <w:spacing w:before="0" w:beforeAutospacing="0" w:after="0" w:afterAutospacing="0"/>
              <w:ind w:firstLine="309"/>
              <w:jc w:val="both"/>
              <w:rPr>
                <w:sz w:val="28"/>
                <w:szCs w:val="28"/>
              </w:rPr>
            </w:pPr>
            <w:r w:rsidRPr="0034115C">
              <w:rPr>
                <w:sz w:val="28"/>
                <w:szCs w:val="28"/>
              </w:rPr>
              <w:t>1) зупинення актів Верховної Ради України, Президента України, Кабінету Міністрів України, Вищої ради правосуддя, Вищої кваліфікаційної комісії суддів України, Кваліфікаційно-дисциплінарної комісії прокурорів, органу, що здійснює дисциплінарне провадження щодо прокурорів, та встановлення для них заборони або обов'язку вчиняти певні дії;</w:t>
            </w:r>
          </w:p>
          <w:p w:rsidR="003812E3" w:rsidRPr="0034115C" w:rsidRDefault="003812E3" w:rsidP="003812E3">
            <w:pPr>
              <w:pStyle w:val="rvps2"/>
              <w:shd w:val="clear" w:color="auto" w:fill="FFFFFF"/>
              <w:spacing w:before="0" w:beforeAutospacing="0" w:after="0" w:afterAutospacing="0"/>
              <w:ind w:firstLine="309"/>
              <w:jc w:val="both"/>
              <w:rPr>
                <w:sz w:val="28"/>
                <w:szCs w:val="28"/>
              </w:rPr>
            </w:pPr>
            <w:r w:rsidRPr="0034115C">
              <w:rPr>
                <w:sz w:val="28"/>
                <w:szCs w:val="28"/>
              </w:rPr>
              <w:t>2) зупинення рішень Фонду гарантування вкладів фізичних осіб щодо призначення уповноваженої особи Фонду гарантування вкладів фізичних осіб та щодо здійснення тимчасової адміністрації або ліквідації банку, встановлення заборони або обов'язку вчиняти певні дії уповноваженій особі Фонду гарантування вкладів фізичних осіб або Фонду гарантування вкладів фізичних осіб при здійсненні тимчасової адміністрації або ліквідації банку;</w:t>
            </w:r>
          </w:p>
          <w:p w:rsidR="003812E3" w:rsidRPr="0034115C" w:rsidRDefault="003812E3" w:rsidP="003812E3">
            <w:pPr>
              <w:pStyle w:val="rvps2"/>
              <w:shd w:val="clear" w:color="auto" w:fill="FFFFFF"/>
              <w:spacing w:before="0" w:beforeAutospacing="0" w:after="0" w:afterAutospacing="0"/>
              <w:ind w:firstLine="309"/>
              <w:jc w:val="both"/>
              <w:rPr>
                <w:sz w:val="28"/>
                <w:szCs w:val="28"/>
              </w:rPr>
            </w:pPr>
          </w:p>
          <w:p w:rsidR="003812E3" w:rsidRPr="0034115C" w:rsidRDefault="003812E3" w:rsidP="003812E3">
            <w:pPr>
              <w:pStyle w:val="rvps2"/>
              <w:shd w:val="clear" w:color="auto" w:fill="FFFFFF"/>
              <w:spacing w:before="0" w:beforeAutospacing="0" w:after="0" w:afterAutospacing="0"/>
              <w:ind w:firstLine="309"/>
              <w:jc w:val="both"/>
              <w:rPr>
                <w:sz w:val="28"/>
                <w:szCs w:val="28"/>
              </w:rPr>
            </w:pPr>
          </w:p>
          <w:p w:rsidR="003812E3" w:rsidRPr="0034115C" w:rsidRDefault="003812E3" w:rsidP="003812E3">
            <w:pPr>
              <w:pStyle w:val="rvps2"/>
              <w:shd w:val="clear" w:color="auto" w:fill="FFFFFF"/>
              <w:spacing w:before="0" w:beforeAutospacing="0" w:after="0" w:afterAutospacing="0"/>
              <w:ind w:firstLine="309"/>
              <w:jc w:val="both"/>
              <w:rPr>
                <w:sz w:val="28"/>
                <w:szCs w:val="28"/>
              </w:rPr>
            </w:pPr>
          </w:p>
          <w:p w:rsidR="003812E3" w:rsidRPr="0034115C" w:rsidRDefault="003812E3" w:rsidP="003812E3">
            <w:pPr>
              <w:pStyle w:val="rvps2"/>
              <w:shd w:val="clear" w:color="auto" w:fill="FFFFFF"/>
              <w:spacing w:before="0" w:beforeAutospacing="0" w:after="0" w:afterAutospacing="0"/>
              <w:ind w:firstLine="309"/>
              <w:jc w:val="both"/>
              <w:rPr>
                <w:sz w:val="28"/>
                <w:szCs w:val="28"/>
              </w:rPr>
            </w:pPr>
          </w:p>
          <w:p w:rsidR="00B9570A" w:rsidRPr="0034115C" w:rsidRDefault="00B9570A" w:rsidP="003812E3">
            <w:pPr>
              <w:pStyle w:val="rvps2"/>
              <w:shd w:val="clear" w:color="auto" w:fill="FFFFFF"/>
              <w:spacing w:before="0" w:beforeAutospacing="0" w:after="0" w:afterAutospacing="0"/>
              <w:ind w:firstLine="309"/>
              <w:jc w:val="both"/>
              <w:rPr>
                <w:sz w:val="28"/>
                <w:szCs w:val="28"/>
              </w:rPr>
            </w:pPr>
          </w:p>
          <w:p w:rsidR="003812E3" w:rsidRPr="0034115C" w:rsidRDefault="003812E3" w:rsidP="003812E3">
            <w:pPr>
              <w:pStyle w:val="rvps2"/>
              <w:shd w:val="clear" w:color="auto" w:fill="FFFFFF"/>
              <w:spacing w:before="0" w:beforeAutospacing="0" w:after="0" w:afterAutospacing="0"/>
              <w:ind w:firstLine="309"/>
              <w:jc w:val="both"/>
              <w:rPr>
                <w:sz w:val="28"/>
                <w:szCs w:val="28"/>
              </w:rPr>
            </w:pPr>
          </w:p>
          <w:p w:rsidR="003812E3" w:rsidRPr="0034115C" w:rsidRDefault="003812E3" w:rsidP="003812E3">
            <w:pPr>
              <w:pStyle w:val="rvps2"/>
              <w:shd w:val="clear" w:color="auto" w:fill="FFFFFF"/>
              <w:spacing w:before="0" w:beforeAutospacing="0" w:after="0" w:afterAutospacing="0"/>
              <w:ind w:firstLine="309"/>
              <w:jc w:val="both"/>
              <w:rPr>
                <w:sz w:val="28"/>
                <w:szCs w:val="28"/>
              </w:rPr>
            </w:pPr>
            <w:r w:rsidRPr="0034115C">
              <w:rPr>
                <w:sz w:val="28"/>
                <w:szCs w:val="28"/>
              </w:rPr>
              <w:t>3) зупинення рішень уповноваженого центрального органу з питань цивільної авіації щодо призупинення дії або анулювання сертифікатів, схвалень, допусків;</w:t>
            </w:r>
          </w:p>
          <w:p w:rsidR="003812E3" w:rsidRPr="0034115C" w:rsidRDefault="003812E3" w:rsidP="003812E3">
            <w:pPr>
              <w:pStyle w:val="rvps2"/>
              <w:shd w:val="clear" w:color="auto" w:fill="FFFFFF"/>
              <w:spacing w:before="0" w:beforeAutospacing="0" w:after="0" w:afterAutospacing="0"/>
              <w:ind w:firstLine="309"/>
              <w:jc w:val="both"/>
              <w:rPr>
                <w:sz w:val="28"/>
                <w:szCs w:val="28"/>
              </w:rPr>
            </w:pPr>
            <w:r w:rsidRPr="0034115C">
              <w:rPr>
                <w:sz w:val="28"/>
                <w:szCs w:val="28"/>
              </w:rPr>
              <w:t>4) зупинення рішень Національного банку України, актів Національного банку України, а також встановлення для Національного банку України заборони або обов'язку вчиняти певні дії;</w:t>
            </w: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B9570A" w:rsidRPr="0034115C" w:rsidRDefault="00B9570A" w:rsidP="003812E3">
            <w:pPr>
              <w:pStyle w:val="rvps2"/>
              <w:shd w:val="clear" w:color="auto" w:fill="FFFFFF"/>
              <w:spacing w:before="0" w:beforeAutospacing="0" w:after="0" w:afterAutospacing="0"/>
              <w:ind w:firstLine="309"/>
              <w:jc w:val="both"/>
              <w:rPr>
                <w:sz w:val="28"/>
                <w:szCs w:val="28"/>
              </w:rPr>
            </w:pPr>
          </w:p>
          <w:p w:rsidR="003812E3" w:rsidRPr="0034115C" w:rsidRDefault="003812E3" w:rsidP="003812E3">
            <w:pPr>
              <w:pStyle w:val="rvps2"/>
              <w:shd w:val="clear" w:color="auto" w:fill="FFFFFF"/>
              <w:spacing w:before="0" w:beforeAutospacing="0" w:after="0" w:afterAutospacing="0"/>
              <w:ind w:firstLine="309"/>
              <w:jc w:val="both"/>
              <w:rPr>
                <w:sz w:val="28"/>
                <w:szCs w:val="28"/>
              </w:rPr>
            </w:pPr>
            <w:r w:rsidRPr="0034115C">
              <w:rPr>
                <w:sz w:val="28"/>
                <w:szCs w:val="28"/>
              </w:rPr>
              <w:t>5) зупинення дії рішення суб'єкта владних повноважень, яке не є предметом оскарження в адміністративній справі, або встановлення заборони або обов'язку вчиняти дії, що випливають з такого рішення;</w:t>
            </w:r>
          </w:p>
          <w:p w:rsidR="003812E3" w:rsidRPr="0034115C" w:rsidRDefault="003812E3" w:rsidP="003812E3">
            <w:pPr>
              <w:pStyle w:val="rvps2"/>
              <w:shd w:val="clear" w:color="auto" w:fill="FFFFFF"/>
              <w:spacing w:before="0" w:beforeAutospacing="0" w:after="0" w:afterAutospacing="0"/>
              <w:ind w:firstLine="309"/>
              <w:jc w:val="both"/>
              <w:rPr>
                <w:sz w:val="28"/>
                <w:szCs w:val="28"/>
              </w:rPr>
            </w:pPr>
            <w:r w:rsidRPr="0034115C">
              <w:rPr>
                <w:sz w:val="28"/>
                <w:szCs w:val="28"/>
              </w:rPr>
              <w:t>6) зупинення рішення Національної комісії, що здійснює державне регулювання у сферах енергетики та комунальних послуг, щодо встановлення державних регульованих цін (тарифів) на ринку електричної енергії та природного газу, затвердження методик (порядків) їх встановлення (формування, розрахунку);</w:t>
            </w:r>
          </w:p>
          <w:p w:rsidR="003812E3" w:rsidRPr="0034115C" w:rsidRDefault="003812E3" w:rsidP="003812E3">
            <w:pPr>
              <w:pStyle w:val="rvps2"/>
              <w:shd w:val="clear" w:color="auto" w:fill="FFFFFF"/>
              <w:spacing w:before="0" w:beforeAutospacing="0" w:after="0" w:afterAutospacing="0"/>
              <w:ind w:firstLine="309"/>
              <w:jc w:val="both"/>
              <w:rPr>
                <w:sz w:val="28"/>
                <w:szCs w:val="28"/>
              </w:rPr>
            </w:pPr>
            <w:r w:rsidRPr="0034115C">
              <w:rPr>
                <w:sz w:val="28"/>
                <w:szCs w:val="28"/>
              </w:rPr>
              <w:t>7) зупинення рішення Конкурсної комісії з добору кандидатів на посади членів Національної комісії, що здійснює державне регулювання у сферах енергетики та комунальних послуг, встановлення заборони Кабінету Міністрів України призначати на посаду члена (членів) Національної комісії, що здійснює державне регулювання у сферах енергетики та комунальних послуг, відповідно до Закону України "Про Національну комісію, що здійснює державне регулювання у сферах енергетики та комунальних послуг".</w:t>
            </w: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D35290" w:rsidRPr="0034115C" w:rsidRDefault="00D35290" w:rsidP="003812E3">
            <w:pPr>
              <w:pStyle w:val="rvps2"/>
              <w:shd w:val="clear" w:color="auto" w:fill="FFFFFF"/>
              <w:spacing w:before="0" w:beforeAutospacing="0" w:after="0" w:afterAutospacing="0"/>
              <w:ind w:firstLine="309"/>
              <w:jc w:val="both"/>
              <w:rPr>
                <w:sz w:val="28"/>
                <w:szCs w:val="28"/>
              </w:rPr>
            </w:pPr>
          </w:p>
          <w:p w:rsidR="00362F3B" w:rsidRPr="0034115C" w:rsidRDefault="003812E3" w:rsidP="00A95D87">
            <w:pPr>
              <w:ind w:firstLine="309"/>
              <w:jc w:val="both"/>
              <w:rPr>
                <w:b/>
                <w:bCs/>
                <w:sz w:val="28"/>
                <w:szCs w:val="28"/>
                <w:lang w:val="ru-RU"/>
              </w:rPr>
            </w:pPr>
            <w:r w:rsidRPr="0034115C">
              <w:rPr>
                <w:sz w:val="28"/>
                <w:szCs w:val="28"/>
                <w:lang w:val="ru-RU"/>
              </w:rPr>
              <w:t>4. Заходи забезпечення позову, які застосовує суд, не можуть зупиняти, унеможливлювати або в інший спосіб порушувати безперервність процесу призначення, підготовки і проведення виборів.</w:t>
            </w:r>
            <w:bookmarkStart w:id="30" w:name="n10633"/>
            <w:bookmarkEnd w:id="30"/>
          </w:p>
        </w:tc>
        <w:tc>
          <w:tcPr>
            <w:tcW w:w="7564" w:type="dxa"/>
          </w:tcPr>
          <w:p w:rsidR="00362F3B" w:rsidRPr="0034115C" w:rsidRDefault="00362F3B" w:rsidP="00362F3B">
            <w:pPr>
              <w:pStyle w:val="rvps2"/>
              <w:shd w:val="clear" w:color="auto" w:fill="FFFFFF"/>
              <w:spacing w:before="0" w:beforeAutospacing="0" w:after="0" w:afterAutospacing="0"/>
              <w:ind w:firstLine="309"/>
              <w:jc w:val="both"/>
              <w:rPr>
                <w:sz w:val="28"/>
                <w:szCs w:val="28"/>
              </w:rPr>
            </w:pPr>
            <w:r w:rsidRPr="0034115C">
              <w:rPr>
                <w:sz w:val="28"/>
                <w:szCs w:val="28"/>
              </w:rPr>
              <w:lastRenderedPageBreak/>
              <w:t>Стаття 151. Види забезпечення позову</w:t>
            </w:r>
          </w:p>
          <w:p w:rsidR="00362F3B" w:rsidRPr="0034115C" w:rsidRDefault="00362F3B" w:rsidP="00362F3B">
            <w:pPr>
              <w:pStyle w:val="rvps2"/>
              <w:shd w:val="clear" w:color="auto" w:fill="FFFFFF"/>
              <w:spacing w:before="0" w:beforeAutospacing="0" w:after="0" w:afterAutospacing="0"/>
              <w:ind w:firstLine="309"/>
              <w:jc w:val="both"/>
              <w:rPr>
                <w:sz w:val="28"/>
                <w:szCs w:val="28"/>
              </w:rPr>
            </w:pPr>
          </w:p>
          <w:p w:rsidR="00362F3B" w:rsidRPr="0034115C" w:rsidRDefault="00362F3B" w:rsidP="00362F3B">
            <w:pPr>
              <w:pStyle w:val="rvps2"/>
              <w:shd w:val="clear" w:color="auto" w:fill="FFFFFF"/>
              <w:spacing w:before="0" w:beforeAutospacing="0" w:after="0" w:afterAutospacing="0"/>
              <w:ind w:firstLine="309"/>
              <w:jc w:val="both"/>
              <w:rPr>
                <w:sz w:val="28"/>
                <w:szCs w:val="28"/>
              </w:rPr>
            </w:pPr>
            <w:r w:rsidRPr="0034115C">
              <w:rPr>
                <w:sz w:val="28"/>
                <w:szCs w:val="28"/>
              </w:rPr>
              <w:t>3. Не допускається забезпечення позову шляхом:</w:t>
            </w:r>
          </w:p>
          <w:p w:rsidR="00317477" w:rsidRPr="0034115C" w:rsidRDefault="00317477" w:rsidP="00362F3B">
            <w:pPr>
              <w:ind w:firstLine="309"/>
              <w:jc w:val="both"/>
              <w:rPr>
                <w:sz w:val="28"/>
                <w:szCs w:val="28"/>
                <w:lang w:val="uk-UA" w:eastAsia="uk-UA"/>
              </w:rPr>
            </w:pPr>
            <w:r w:rsidRPr="0034115C">
              <w:rPr>
                <w:sz w:val="28"/>
                <w:szCs w:val="28"/>
                <w:lang w:val="uk-UA" w:eastAsia="uk-UA"/>
              </w:rPr>
              <w:t>1) зупинення актів Верховної Ради України, Президента України, Кабінету Міністрів України, Вищої ради правосуддя, Вищої кваліфікаційної комісії суддів України, Кваліфікаційно-дисциплінарної комісії прокурорів,</w:t>
            </w:r>
            <w:r w:rsidRPr="0034115C">
              <w:rPr>
                <w:sz w:val="28"/>
                <w:szCs w:val="28"/>
                <w:lang w:eastAsia="uk-UA"/>
              </w:rPr>
              <w:t> </w:t>
            </w:r>
            <w:r w:rsidRPr="0034115C">
              <w:rPr>
                <w:sz w:val="28"/>
                <w:szCs w:val="28"/>
                <w:lang w:val="uk-UA" w:eastAsia="uk-UA"/>
              </w:rPr>
              <w:t>органу, що здійснює дисциплінарне провадження щодо прокурорів, та встановлення для них заборони або обов'язку вчиняти певні дії;</w:t>
            </w:r>
          </w:p>
          <w:p w:rsidR="00362F3B" w:rsidRPr="0034115C" w:rsidRDefault="00362F3B" w:rsidP="00362F3B">
            <w:pPr>
              <w:ind w:firstLine="309"/>
              <w:jc w:val="both"/>
              <w:rPr>
                <w:rStyle w:val="rvts9"/>
                <w:b/>
                <w:bCs/>
                <w:sz w:val="28"/>
                <w:szCs w:val="28"/>
                <w:bdr w:val="none" w:sz="0" w:space="0" w:color="auto" w:frame="1"/>
                <w:shd w:val="clear" w:color="auto" w:fill="FFFFFF"/>
                <w:lang w:val="uk-UA"/>
              </w:rPr>
            </w:pPr>
            <w:r w:rsidRPr="0034115C">
              <w:rPr>
                <w:rStyle w:val="rvts9"/>
                <w:bCs/>
                <w:sz w:val="28"/>
                <w:szCs w:val="28"/>
                <w:bdr w:val="none" w:sz="0" w:space="0" w:color="auto" w:frame="1"/>
                <w:shd w:val="clear" w:color="auto" w:fill="FFFFFF"/>
                <w:lang w:val="uk-UA"/>
              </w:rPr>
              <w:t>2) зупинення рішень Фонду гарантування вкладів фізичних осіб щодо призначення уповноваженої особи Фонду гарантування вкладів фізичних осіб та щодо здійснення тимчасової адміністрації або ліквідації банку, встановлення заборони або обов'язку вчиняти певні дії,</w:t>
            </w:r>
            <w:r w:rsidR="00743E75" w:rsidRPr="0034115C">
              <w:rPr>
                <w:rStyle w:val="rvts9"/>
                <w:bCs/>
                <w:sz w:val="28"/>
                <w:szCs w:val="28"/>
                <w:bdr w:val="none" w:sz="0" w:space="0" w:color="auto" w:frame="1"/>
                <w:shd w:val="clear" w:color="auto" w:fill="FFFFFF"/>
                <w:lang w:val="uk-UA"/>
              </w:rPr>
              <w:t xml:space="preserve"> </w:t>
            </w:r>
            <w:r w:rsidRPr="0034115C">
              <w:rPr>
                <w:b/>
                <w:sz w:val="28"/>
                <w:szCs w:val="28"/>
                <w:lang w:val="uk-UA"/>
              </w:rPr>
              <w:t>обов’язку утримуватися від вчинення певних дій</w:t>
            </w:r>
            <w:r w:rsidRPr="0034115C">
              <w:rPr>
                <w:rStyle w:val="rvts9"/>
                <w:bCs/>
                <w:sz w:val="28"/>
                <w:szCs w:val="28"/>
                <w:bdr w:val="none" w:sz="0" w:space="0" w:color="auto" w:frame="1"/>
                <w:shd w:val="clear" w:color="auto" w:fill="FFFFFF"/>
                <w:lang w:val="uk-UA"/>
              </w:rPr>
              <w:t>уповноваженій особі Фонду гарантування вкладів фізичних осіб або Фонду гарантування вкладів фізичних осіб,</w:t>
            </w:r>
            <w:r w:rsidRPr="0034115C">
              <w:rPr>
                <w:rStyle w:val="rvts9"/>
                <w:b/>
                <w:bCs/>
                <w:sz w:val="28"/>
                <w:szCs w:val="28"/>
                <w:bdr w:val="none" w:sz="0" w:space="0" w:color="auto" w:frame="1"/>
                <w:shd w:val="clear" w:color="auto" w:fill="FFFFFF"/>
                <w:lang w:val="uk-UA"/>
              </w:rPr>
              <w:t xml:space="preserve"> його посадовим особам </w:t>
            </w:r>
            <w:r w:rsidRPr="0034115C">
              <w:rPr>
                <w:rStyle w:val="rvts9"/>
                <w:bCs/>
                <w:sz w:val="28"/>
                <w:szCs w:val="28"/>
                <w:bdr w:val="none" w:sz="0" w:space="0" w:color="auto" w:frame="1"/>
                <w:shd w:val="clear" w:color="auto" w:fill="FFFFFF"/>
                <w:lang w:val="uk-UA"/>
              </w:rPr>
              <w:t>при здійсненні тимчасової адміністрації або ліквідації банку</w:t>
            </w:r>
            <w:r w:rsidRPr="0034115C">
              <w:rPr>
                <w:rStyle w:val="rvts9"/>
                <w:b/>
                <w:bCs/>
                <w:sz w:val="28"/>
                <w:szCs w:val="28"/>
                <w:bdr w:val="none" w:sz="0" w:space="0" w:color="auto" w:frame="1"/>
                <w:shd w:val="clear" w:color="auto" w:fill="FFFFFF"/>
                <w:lang w:val="uk-UA"/>
              </w:rPr>
              <w:t>,</w:t>
            </w:r>
            <w:r w:rsidRPr="0034115C">
              <w:rPr>
                <w:b/>
                <w:sz w:val="28"/>
                <w:szCs w:val="28"/>
                <w:lang w:val="uk-UA"/>
              </w:rPr>
              <w:t xml:space="preserve"> а також іншим особам під час реалізації Фондом гарантування вкладів фізичних осіб майна банку, віднесеного до категорії неплатоспроможних, та банку, що ліквідується відповідно до Закону України "Про систему гарантування вкладів фізичних осіб"</w:t>
            </w:r>
            <w:r w:rsidRPr="0034115C">
              <w:rPr>
                <w:rStyle w:val="rvts9"/>
                <w:b/>
                <w:bCs/>
                <w:sz w:val="28"/>
                <w:szCs w:val="28"/>
                <w:bdr w:val="none" w:sz="0" w:space="0" w:color="auto" w:frame="1"/>
                <w:shd w:val="clear" w:color="auto" w:fill="FFFFFF"/>
                <w:lang w:val="uk-UA"/>
              </w:rPr>
              <w:t>;</w:t>
            </w:r>
          </w:p>
          <w:p w:rsidR="00362F3B" w:rsidRPr="0034115C" w:rsidRDefault="00362F3B" w:rsidP="00362F3B">
            <w:pPr>
              <w:pStyle w:val="rvps2"/>
              <w:shd w:val="clear" w:color="auto" w:fill="FFFFFF"/>
              <w:spacing w:before="0" w:beforeAutospacing="0" w:after="0" w:afterAutospacing="0"/>
              <w:ind w:firstLine="309"/>
              <w:jc w:val="both"/>
              <w:rPr>
                <w:sz w:val="28"/>
                <w:szCs w:val="28"/>
              </w:rPr>
            </w:pPr>
            <w:r w:rsidRPr="0034115C">
              <w:rPr>
                <w:sz w:val="28"/>
                <w:szCs w:val="28"/>
              </w:rPr>
              <w:t>3) зупинення рішень уповноваженого центрального органу з питань цивільної авіації щодо призупинення дії або анулювання сертифікатів, схвалень, допусків;</w:t>
            </w:r>
          </w:p>
          <w:p w:rsidR="00D35290" w:rsidRPr="0034115C" w:rsidRDefault="00D35290" w:rsidP="00D35290">
            <w:pPr>
              <w:pStyle w:val="rvps2"/>
              <w:shd w:val="clear" w:color="auto" w:fill="FFFFFF"/>
              <w:spacing w:before="0" w:beforeAutospacing="0" w:after="0" w:afterAutospacing="0"/>
              <w:ind w:firstLine="309"/>
              <w:jc w:val="both"/>
              <w:rPr>
                <w:sz w:val="28"/>
                <w:szCs w:val="28"/>
              </w:rPr>
            </w:pPr>
            <w:r w:rsidRPr="0034115C">
              <w:rPr>
                <w:sz w:val="28"/>
                <w:szCs w:val="28"/>
              </w:rPr>
              <w:t>4) зупинення рішень Національного банку України,</w:t>
            </w:r>
            <w:r w:rsidR="001F3B4C" w:rsidRPr="0034115C">
              <w:rPr>
                <w:sz w:val="28"/>
                <w:szCs w:val="28"/>
              </w:rPr>
              <w:t xml:space="preserve">актів Національного банку України, а </w:t>
            </w:r>
            <w:r w:rsidRPr="0034115C">
              <w:rPr>
                <w:sz w:val="28"/>
                <w:szCs w:val="28"/>
              </w:rPr>
              <w:t xml:space="preserve">також встановлення для Національного банку України, </w:t>
            </w:r>
            <w:r w:rsidRPr="0034115C">
              <w:rPr>
                <w:b/>
                <w:sz w:val="28"/>
                <w:szCs w:val="28"/>
              </w:rPr>
              <w:t xml:space="preserve">його посадових та службових </w:t>
            </w:r>
            <w:r w:rsidRPr="0034115C">
              <w:rPr>
                <w:b/>
                <w:sz w:val="28"/>
                <w:szCs w:val="28"/>
              </w:rPr>
              <w:lastRenderedPageBreak/>
              <w:t xml:space="preserve">осіб </w:t>
            </w:r>
            <w:r w:rsidRPr="0034115C">
              <w:rPr>
                <w:sz w:val="28"/>
                <w:szCs w:val="28"/>
              </w:rPr>
              <w:t>заборони або обов'язку вчиняти певні дії,</w:t>
            </w:r>
            <w:r w:rsidRPr="0034115C">
              <w:rPr>
                <w:b/>
                <w:sz w:val="28"/>
                <w:szCs w:val="28"/>
              </w:rPr>
              <w:t xml:space="preserve"> обов’язку утримуватися від вчинення певних дій</w:t>
            </w:r>
            <w:r w:rsidRPr="0034115C">
              <w:rPr>
                <w:sz w:val="28"/>
                <w:szCs w:val="28"/>
              </w:rPr>
              <w:t>;</w:t>
            </w:r>
          </w:p>
          <w:p w:rsidR="00362F3B" w:rsidRPr="0034115C" w:rsidRDefault="00362F3B" w:rsidP="00362F3B">
            <w:pPr>
              <w:pStyle w:val="rvps2"/>
              <w:shd w:val="clear" w:color="auto" w:fill="FFFFFF"/>
              <w:spacing w:before="0" w:beforeAutospacing="0" w:after="0" w:afterAutospacing="0"/>
              <w:ind w:firstLine="309"/>
              <w:jc w:val="both"/>
              <w:rPr>
                <w:sz w:val="28"/>
                <w:szCs w:val="28"/>
              </w:rPr>
            </w:pPr>
            <w:r w:rsidRPr="0034115C">
              <w:rPr>
                <w:sz w:val="28"/>
                <w:szCs w:val="28"/>
              </w:rPr>
              <w:t>5) зупинення дії рішення суб’єкта владних повноважень, яке не є предметом оскарження в адміністративній справі, або встановлення заборони або обов’язку вчиняти дії, що випливають з такого рішення;</w:t>
            </w:r>
          </w:p>
          <w:p w:rsidR="00D35290" w:rsidRPr="0034115C" w:rsidRDefault="00D35290" w:rsidP="00D35290">
            <w:pPr>
              <w:pStyle w:val="rvps2"/>
              <w:shd w:val="clear" w:color="auto" w:fill="FFFFFF"/>
              <w:spacing w:before="0" w:beforeAutospacing="0" w:after="0" w:afterAutospacing="0"/>
              <w:ind w:firstLine="309"/>
              <w:jc w:val="both"/>
              <w:rPr>
                <w:sz w:val="28"/>
                <w:szCs w:val="28"/>
              </w:rPr>
            </w:pPr>
            <w:r w:rsidRPr="0034115C">
              <w:rPr>
                <w:sz w:val="28"/>
                <w:szCs w:val="28"/>
              </w:rPr>
              <w:t>6) зупинення рішення Національної комісії, що здійснює державне регулювання у сферах енергетики та комунальних послуг, щодо встановлення державних регульованих цін (тарифів) на ринку електричної енергії та природного газу, затвердження методик (порядків) їх встановлення (формування, розрахунку);</w:t>
            </w:r>
          </w:p>
          <w:p w:rsidR="00D35290" w:rsidRPr="0034115C" w:rsidRDefault="00D35290" w:rsidP="00D35290">
            <w:pPr>
              <w:pStyle w:val="rvps2"/>
              <w:shd w:val="clear" w:color="auto" w:fill="FFFFFF"/>
              <w:spacing w:before="0" w:beforeAutospacing="0" w:after="0" w:afterAutospacing="0"/>
              <w:ind w:firstLine="309"/>
              <w:jc w:val="both"/>
              <w:rPr>
                <w:sz w:val="28"/>
                <w:szCs w:val="28"/>
              </w:rPr>
            </w:pPr>
            <w:r w:rsidRPr="0034115C">
              <w:rPr>
                <w:sz w:val="28"/>
                <w:szCs w:val="28"/>
              </w:rPr>
              <w:t>7) зупинення рішення Конкурсної комісії з добору кандидатів на посади членів Національної комісії, що здійснює державне регулювання у сферах енергетики та комунальних послуг, встановлення заборони Кабінету Міністрів України призначати на посаду члена (членів) Національної комісії, що здійснює державне регулювання у сферах енергетики та комунальних послуг, відповідно до Закону України "Про Національну комісію, що здійснює державне регулювання у сферах енергетики та комунальних послуг".</w:t>
            </w:r>
          </w:p>
          <w:p w:rsidR="00C17B2E" w:rsidRPr="0034115C" w:rsidRDefault="00D35290" w:rsidP="00C17B2E">
            <w:pPr>
              <w:shd w:val="clear" w:color="auto" w:fill="FFFFFF"/>
              <w:jc w:val="both"/>
              <w:rPr>
                <w:b/>
                <w:sz w:val="28"/>
                <w:szCs w:val="28"/>
                <w:lang w:val="uk-UA"/>
              </w:rPr>
            </w:pPr>
            <w:r w:rsidRPr="0034115C">
              <w:rPr>
                <w:b/>
                <w:sz w:val="28"/>
                <w:szCs w:val="28"/>
                <w:lang w:val="uk-UA"/>
              </w:rPr>
              <w:t xml:space="preserve">    8</w:t>
            </w:r>
            <w:r w:rsidR="00362F3B" w:rsidRPr="0034115C">
              <w:rPr>
                <w:b/>
                <w:sz w:val="28"/>
                <w:szCs w:val="28"/>
                <w:lang w:val="uk-UA"/>
              </w:rPr>
              <w:t xml:space="preserve">) </w:t>
            </w:r>
            <w:r w:rsidR="00C17B2E" w:rsidRPr="0034115C">
              <w:rPr>
                <w:b/>
                <w:sz w:val="28"/>
                <w:szCs w:val="28"/>
                <w:lang w:val="uk-UA"/>
              </w:rPr>
              <w:t xml:space="preserve">зупинення дії індивідуальних актів Міністерства фінансів України, прийнятих на виконання рішень Кабінету Міністрів Українипро участь держави у виведенні неплатоспроможного банку з ринку, а також встановлення для Міністерства фінансів України, його посадових та службових осіб заборони або обов’язку </w:t>
            </w:r>
            <w:r w:rsidR="00C17B2E" w:rsidRPr="0034115C">
              <w:rPr>
                <w:b/>
                <w:sz w:val="28"/>
                <w:szCs w:val="28"/>
                <w:lang w:val="uk-UA"/>
              </w:rPr>
              <w:lastRenderedPageBreak/>
              <w:t>вчиняти дії, обов’язку утримуватися від вчинення певних дій, що випливають з такого індивідуального акта;</w:t>
            </w:r>
          </w:p>
          <w:p w:rsidR="00362F3B" w:rsidRPr="0034115C" w:rsidRDefault="00D35290" w:rsidP="00D35290">
            <w:pPr>
              <w:shd w:val="clear" w:color="auto" w:fill="FFFFFF"/>
              <w:jc w:val="both"/>
              <w:rPr>
                <w:sz w:val="28"/>
                <w:szCs w:val="28"/>
                <w:lang w:val="uk-UA"/>
              </w:rPr>
            </w:pPr>
            <w:r w:rsidRPr="0034115C">
              <w:rPr>
                <w:b/>
                <w:sz w:val="28"/>
                <w:szCs w:val="28"/>
                <w:lang w:val="uk-UA" w:eastAsia="uk-UA"/>
              </w:rPr>
              <w:t xml:space="preserve">    9</w:t>
            </w:r>
            <w:r w:rsidR="00362F3B" w:rsidRPr="0034115C">
              <w:rPr>
                <w:b/>
                <w:sz w:val="28"/>
                <w:szCs w:val="28"/>
                <w:lang w:val="uk-UA" w:eastAsia="uk-UA"/>
              </w:rPr>
              <w:t xml:space="preserve">) зупинення дії індивідуальних актів Національної комісії з цінних паперів та фондового ринку, прийнятих у процесі виведення неплатоспроможного банку з ринку, а також встановлення для Національної комісії з цінних паперів та фондового ринку, її посадових та службових осіб заборони або обов’язку вчиняти дії, </w:t>
            </w:r>
            <w:r w:rsidR="00362F3B" w:rsidRPr="0034115C">
              <w:rPr>
                <w:b/>
                <w:sz w:val="28"/>
                <w:szCs w:val="28"/>
                <w:lang w:val="uk-UA"/>
              </w:rPr>
              <w:t xml:space="preserve">обов’язку утримуватися від вчинення певних дій, </w:t>
            </w:r>
            <w:r w:rsidR="00362F3B" w:rsidRPr="0034115C">
              <w:rPr>
                <w:b/>
                <w:sz w:val="28"/>
                <w:szCs w:val="28"/>
                <w:lang w:val="uk-UA" w:eastAsia="uk-UA"/>
              </w:rPr>
              <w:t xml:space="preserve"> що випливають з такого індивідуального акта.</w:t>
            </w:r>
          </w:p>
          <w:p w:rsidR="00362F3B" w:rsidRPr="0034115C" w:rsidRDefault="00362F3B" w:rsidP="00C17B2E">
            <w:pPr>
              <w:pStyle w:val="rvps2"/>
              <w:shd w:val="clear" w:color="auto" w:fill="FFFFFF"/>
              <w:spacing w:before="0" w:beforeAutospacing="0" w:after="0" w:afterAutospacing="0"/>
              <w:ind w:firstLine="309"/>
              <w:jc w:val="both"/>
              <w:rPr>
                <w:b/>
                <w:bCs/>
                <w:sz w:val="28"/>
                <w:szCs w:val="28"/>
              </w:rPr>
            </w:pPr>
            <w:r w:rsidRPr="0034115C">
              <w:rPr>
                <w:sz w:val="28"/>
                <w:szCs w:val="28"/>
              </w:rPr>
              <w:t>4. Заходи забезпечення позову, які застосовує суд, не можуть зупиняти, унеможливлювати або в інший спосіб порушувати безперервність процесу призначення, підготовки і проведення виборів.</w:t>
            </w:r>
          </w:p>
        </w:tc>
      </w:tr>
      <w:tr w:rsidR="00362F3B" w:rsidRPr="0034115C" w:rsidTr="0043160B">
        <w:tc>
          <w:tcPr>
            <w:tcW w:w="7564" w:type="dxa"/>
          </w:tcPr>
          <w:p w:rsidR="00362F3B" w:rsidRPr="0043160B" w:rsidRDefault="00362F3B" w:rsidP="00362F3B">
            <w:pPr>
              <w:shd w:val="clear" w:color="auto" w:fill="FFFFFF"/>
              <w:ind w:firstLine="309"/>
              <w:jc w:val="both"/>
              <w:rPr>
                <w:sz w:val="28"/>
                <w:szCs w:val="28"/>
                <w:lang w:eastAsia="uk-UA"/>
              </w:rPr>
            </w:pPr>
            <w:r w:rsidRPr="0034115C">
              <w:rPr>
                <w:bCs/>
                <w:sz w:val="28"/>
                <w:szCs w:val="28"/>
                <w:lang w:val="ru-RU" w:eastAsia="uk-UA"/>
              </w:rPr>
              <w:lastRenderedPageBreak/>
              <w:t>Стаття</w:t>
            </w:r>
            <w:r w:rsidR="001239C9" w:rsidRPr="0043160B">
              <w:rPr>
                <w:bCs/>
                <w:sz w:val="28"/>
                <w:szCs w:val="28"/>
                <w:lang w:eastAsia="uk-UA"/>
              </w:rPr>
              <w:t xml:space="preserve"> </w:t>
            </w:r>
            <w:r w:rsidR="0048034D" w:rsidRPr="0043160B">
              <w:rPr>
                <w:bCs/>
                <w:sz w:val="28"/>
                <w:szCs w:val="28"/>
                <w:lang w:eastAsia="uk-UA"/>
              </w:rPr>
              <w:t>264.</w:t>
            </w:r>
            <w:r w:rsidRPr="0034115C">
              <w:rPr>
                <w:b/>
                <w:bCs/>
                <w:sz w:val="28"/>
                <w:szCs w:val="28"/>
                <w:lang w:eastAsia="uk-UA"/>
              </w:rPr>
              <w:t> </w:t>
            </w:r>
            <w:r w:rsidRPr="0034115C">
              <w:rPr>
                <w:sz w:val="28"/>
                <w:szCs w:val="28"/>
                <w:lang w:val="ru-RU" w:eastAsia="uk-UA"/>
              </w:rPr>
              <w:t>Особливості</w:t>
            </w:r>
            <w:r w:rsidR="001239C9" w:rsidRPr="0043160B">
              <w:rPr>
                <w:sz w:val="28"/>
                <w:szCs w:val="28"/>
                <w:lang w:eastAsia="uk-UA"/>
              </w:rPr>
              <w:t xml:space="preserve"> </w:t>
            </w:r>
            <w:r w:rsidRPr="0034115C">
              <w:rPr>
                <w:sz w:val="28"/>
                <w:szCs w:val="28"/>
                <w:lang w:val="ru-RU" w:eastAsia="uk-UA"/>
              </w:rPr>
              <w:t>провадження</w:t>
            </w:r>
            <w:r w:rsidR="001239C9" w:rsidRPr="0043160B">
              <w:rPr>
                <w:sz w:val="28"/>
                <w:szCs w:val="28"/>
                <w:lang w:eastAsia="uk-UA"/>
              </w:rPr>
              <w:t xml:space="preserve"> </w:t>
            </w:r>
            <w:r w:rsidRPr="0034115C">
              <w:rPr>
                <w:sz w:val="28"/>
                <w:szCs w:val="28"/>
                <w:lang w:val="ru-RU" w:eastAsia="uk-UA"/>
              </w:rPr>
              <w:t>у</w:t>
            </w:r>
            <w:r w:rsidR="001239C9" w:rsidRPr="0043160B">
              <w:rPr>
                <w:sz w:val="28"/>
                <w:szCs w:val="28"/>
                <w:lang w:eastAsia="uk-UA"/>
              </w:rPr>
              <w:t xml:space="preserve"> </w:t>
            </w:r>
            <w:r w:rsidRPr="0034115C">
              <w:rPr>
                <w:sz w:val="28"/>
                <w:szCs w:val="28"/>
                <w:lang w:val="ru-RU" w:eastAsia="uk-UA"/>
              </w:rPr>
              <w:t>справах</w:t>
            </w:r>
            <w:r w:rsidR="001239C9" w:rsidRPr="0043160B">
              <w:rPr>
                <w:sz w:val="28"/>
                <w:szCs w:val="28"/>
                <w:lang w:eastAsia="uk-UA"/>
              </w:rPr>
              <w:t xml:space="preserve"> </w:t>
            </w:r>
            <w:r w:rsidRPr="0034115C">
              <w:rPr>
                <w:sz w:val="28"/>
                <w:szCs w:val="28"/>
                <w:lang w:val="ru-RU" w:eastAsia="uk-UA"/>
              </w:rPr>
              <w:t>щодо</w:t>
            </w:r>
            <w:r w:rsidR="001239C9" w:rsidRPr="0043160B">
              <w:rPr>
                <w:sz w:val="28"/>
                <w:szCs w:val="28"/>
                <w:lang w:eastAsia="uk-UA"/>
              </w:rPr>
              <w:t xml:space="preserve"> </w:t>
            </w:r>
            <w:r w:rsidRPr="0034115C">
              <w:rPr>
                <w:sz w:val="28"/>
                <w:szCs w:val="28"/>
                <w:lang w:val="ru-RU" w:eastAsia="uk-UA"/>
              </w:rPr>
              <w:t>оскарження</w:t>
            </w:r>
            <w:r w:rsidR="001239C9" w:rsidRPr="0043160B">
              <w:rPr>
                <w:sz w:val="28"/>
                <w:szCs w:val="28"/>
                <w:lang w:eastAsia="uk-UA"/>
              </w:rPr>
              <w:t xml:space="preserve"> </w:t>
            </w:r>
            <w:r w:rsidRPr="0034115C">
              <w:rPr>
                <w:sz w:val="28"/>
                <w:szCs w:val="28"/>
                <w:lang w:val="ru-RU" w:eastAsia="uk-UA"/>
              </w:rPr>
              <w:t>нормативно</w:t>
            </w:r>
            <w:r w:rsidRPr="0043160B">
              <w:rPr>
                <w:sz w:val="28"/>
                <w:szCs w:val="28"/>
                <w:lang w:eastAsia="uk-UA"/>
              </w:rPr>
              <w:t>-</w:t>
            </w:r>
            <w:r w:rsidRPr="0034115C">
              <w:rPr>
                <w:sz w:val="28"/>
                <w:szCs w:val="28"/>
                <w:lang w:val="ru-RU" w:eastAsia="uk-UA"/>
              </w:rPr>
              <w:t>правовихактів</w:t>
            </w:r>
            <w:r w:rsidR="001239C9" w:rsidRPr="0043160B">
              <w:rPr>
                <w:sz w:val="28"/>
                <w:szCs w:val="28"/>
                <w:lang w:eastAsia="uk-UA"/>
              </w:rPr>
              <w:t xml:space="preserve"> </w:t>
            </w:r>
            <w:r w:rsidRPr="0034115C">
              <w:rPr>
                <w:sz w:val="28"/>
                <w:szCs w:val="28"/>
                <w:lang w:val="ru-RU" w:eastAsia="uk-UA"/>
              </w:rPr>
              <w:t>органів</w:t>
            </w:r>
            <w:r w:rsidR="001239C9" w:rsidRPr="0043160B">
              <w:rPr>
                <w:sz w:val="28"/>
                <w:szCs w:val="28"/>
                <w:lang w:eastAsia="uk-UA"/>
              </w:rPr>
              <w:t xml:space="preserve"> </w:t>
            </w:r>
            <w:r w:rsidRPr="0034115C">
              <w:rPr>
                <w:sz w:val="28"/>
                <w:szCs w:val="28"/>
                <w:lang w:val="ru-RU" w:eastAsia="uk-UA"/>
              </w:rPr>
              <w:t>виконавчої</w:t>
            </w:r>
            <w:r w:rsidR="001239C9" w:rsidRPr="0043160B">
              <w:rPr>
                <w:sz w:val="28"/>
                <w:szCs w:val="28"/>
                <w:lang w:eastAsia="uk-UA"/>
              </w:rPr>
              <w:t xml:space="preserve"> </w:t>
            </w:r>
            <w:r w:rsidRPr="0034115C">
              <w:rPr>
                <w:sz w:val="28"/>
                <w:szCs w:val="28"/>
                <w:lang w:val="ru-RU" w:eastAsia="uk-UA"/>
              </w:rPr>
              <w:t>влади</w:t>
            </w:r>
            <w:r w:rsidRPr="0043160B">
              <w:rPr>
                <w:sz w:val="28"/>
                <w:szCs w:val="28"/>
                <w:lang w:eastAsia="uk-UA"/>
              </w:rPr>
              <w:t xml:space="preserve">, </w:t>
            </w:r>
            <w:r w:rsidRPr="0034115C">
              <w:rPr>
                <w:sz w:val="28"/>
                <w:szCs w:val="28"/>
                <w:lang w:val="ru-RU" w:eastAsia="uk-UA"/>
              </w:rPr>
              <w:t>Верховної</w:t>
            </w:r>
            <w:r w:rsidR="001239C9" w:rsidRPr="0043160B">
              <w:rPr>
                <w:sz w:val="28"/>
                <w:szCs w:val="28"/>
                <w:lang w:eastAsia="uk-UA"/>
              </w:rPr>
              <w:t xml:space="preserve"> </w:t>
            </w:r>
            <w:proofErr w:type="gramStart"/>
            <w:r w:rsidRPr="0034115C">
              <w:rPr>
                <w:sz w:val="28"/>
                <w:szCs w:val="28"/>
                <w:lang w:val="ru-RU" w:eastAsia="uk-UA"/>
              </w:rPr>
              <w:t>Ради</w:t>
            </w:r>
            <w:r w:rsidR="001239C9" w:rsidRPr="0043160B">
              <w:rPr>
                <w:sz w:val="28"/>
                <w:szCs w:val="28"/>
                <w:lang w:eastAsia="uk-UA"/>
              </w:rPr>
              <w:t xml:space="preserve">  </w:t>
            </w:r>
            <w:r w:rsidRPr="0034115C">
              <w:rPr>
                <w:sz w:val="28"/>
                <w:szCs w:val="28"/>
                <w:lang w:val="ru-RU" w:eastAsia="uk-UA"/>
              </w:rPr>
              <w:t>Автономної</w:t>
            </w:r>
            <w:proofErr w:type="gramEnd"/>
            <w:r w:rsidR="001239C9" w:rsidRPr="0043160B">
              <w:rPr>
                <w:sz w:val="28"/>
                <w:szCs w:val="28"/>
                <w:lang w:eastAsia="uk-UA"/>
              </w:rPr>
              <w:t xml:space="preserve"> </w:t>
            </w:r>
            <w:r w:rsidRPr="0034115C">
              <w:rPr>
                <w:sz w:val="28"/>
                <w:szCs w:val="28"/>
                <w:lang w:val="ru-RU" w:eastAsia="uk-UA"/>
              </w:rPr>
              <w:t>Республіки</w:t>
            </w:r>
            <w:r w:rsidR="001239C9" w:rsidRPr="0043160B">
              <w:rPr>
                <w:sz w:val="28"/>
                <w:szCs w:val="28"/>
                <w:lang w:eastAsia="uk-UA"/>
              </w:rPr>
              <w:t xml:space="preserve"> </w:t>
            </w:r>
            <w:r w:rsidRPr="0034115C">
              <w:rPr>
                <w:sz w:val="28"/>
                <w:szCs w:val="28"/>
                <w:lang w:val="ru-RU" w:eastAsia="uk-UA"/>
              </w:rPr>
              <w:t>Крим</w:t>
            </w:r>
            <w:r w:rsidRPr="0043160B">
              <w:rPr>
                <w:sz w:val="28"/>
                <w:szCs w:val="28"/>
                <w:lang w:eastAsia="uk-UA"/>
              </w:rPr>
              <w:t xml:space="preserve">, </w:t>
            </w:r>
            <w:r w:rsidRPr="0034115C">
              <w:rPr>
                <w:sz w:val="28"/>
                <w:szCs w:val="28"/>
                <w:lang w:val="ru-RU" w:eastAsia="uk-UA"/>
              </w:rPr>
              <w:t>органів</w:t>
            </w:r>
            <w:r w:rsidR="001239C9" w:rsidRPr="0043160B">
              <w:rPr>
                <w:sz w:val="28"/>
                <w:szCs w:val="28"/>
                <w:lang w:eastAsia="uk-UA"/>
              </w:rPr>
              <w:t xml:space="preserve"> </w:t>
            </w:r>
            <w:r w:rsidRPr="0034115C">
              <w:rPr>
                <w:sz w:val="28"/>
                <w:szCs w:val="28"/>
                <w:lang w:val="ru-RU" w:eastAsia="uk-UA"/>
              </w:rPr>
              <w:t>місцевого</w:t>
            </w:r>
            <w:r w:rsidR="001239C9" w:rsidRPr="0043160B">
              <w:rPr>
                <w:sz w:val="28"/>
                <w:szCs w:val="28"/>
                <w:lang w:eastAsia="uk-UA"/>
              </w:rPr>
              <w:t xml:space="preserve"> </w:t>
            </w:r>
            <w:r w:rsidRPr="0034115C">
              <w:rPr>
                <w:sz w:val="28"/>
                <w:szCs w:val="28"/>
                <w:lang w:val="ru-RU" w:eastAsia="uk-UA"/>
              </w:rPr>
              <w:t>самоврядування</w:t>
            </w:r>
            <w:r w:rsidR="001239C9" w:rsidRPr="0043160B">
              <w:rPr>
                <w:sz w:val="28"/>
                <w:szCs w:val="28"/>
                <w:lang w:eastAsia="uk-UA"/>
              </w:rPr>
              <w:t xml:space="preserve"> </w:t>
            </w:r>
            <w:r w:rsidRPr="0034115C">
              <w:rPr>
                <w:sz w:val="28"/>
                <w:szCs w:val="28"/>
                <w:lang w:val="ru-RU" w:eastAsia="uk-UA"/>
              </w:rPr>
              <w:t>та</w:t>
            </w:r>
            <w:r w:rsidR="001239C9" w:rsidRPr="0043160B">
              <w:rPr>
                <w:sz w:val="28"/>
                <w:szCs w:val="28"/>
                <w:lang w:eastAsia="uk-UA"/>
              </w:rPr>
              <w:t xml:space="preserve"> </w:t>
            </w:r>
            <w:r w:rsidRPr="0034115C">
              <w:rPr>
                <w:sz w:val="28"/>
                <w:szCs w:val="28"/>
                <w:lang w:val="ru-RU" w:eastAsia="uk-UA"/>
              </w:rPr>
              <w:t>інших</w:t>
            </w:r>
            <w:r w:rsidR="001239C9" w:rsidRPr="0043160B">
              <w:rPr>
                <w:sz w:val="28"/>
                <w:szCs w:val="28"/>
                <w:lang w:eastAsia="uk-UA"/>
              </w:rPr>
              <w:t xml:space="preserve"> </w:t>
            </w:r>
            <w:r w:rsidRPr="0034115C">
              <w:rPr>
                <w:sz w:val="28"/>
                <w:szCs w:val="28"/>
                <w:lang w:val="ru-RU" w:eastAsia="uk-UA"/>
              </w:rPr>
              <w:t>суб</w:t>
            </w:r>
            <w:r w:rsidRPr="0043160B">
              <w:rPr>
                <w:sz w:val="28"/>
                <w:szCs w:val="28"/>
                <w:lang w:eastAsia="uk-UA"/>
              </w:rPr>
              <w:t>’</w:t>
            </w:r>
            <w:r w:rsidRPr="0034115C">
              <w:rPr>
                <w:sz w:val="28"/>
                <w:szCs w:val="28"/>
                <w:lang w:val="ru-RU" w:eastAsia="uk-UA"/>
              </w:rPr>
              <w:t>єктів</w:t>
            </w:r>
            <w:r w:rsidR="001239C9" w:rsidRPr="0043160B">
              <w:rPr>
                <w:sz w:val="28"/>
                <w:szCs w:val="28"/>
                <w:lang w:eastAsia="uk-UA"/>
              </w:rPr>
              <w:t xml:space="preserve"> </w:t>
            </w:r>
            <w:r w:rsidRPr="0034115C">
              <w:rPr>
                <w:sz w:val="28"/>
                <w:szCs w:val="28"/>
                <w:lang w:val="ru-RU" w:eastAsia="uk-UA"/>
              </w:rPr>
              <w:t>владних</w:t>
            </w:r>
            <w:r w:rsidR="001239C9" w:rsidRPr="0043160B">
              <w:rPr>
                <w:sz w:val="28"/>
                <w:szCs w:val="28"/>
                <w:lang w:eastAsia="uk-UA"/>
              </w:rPr>
              <w:t xml:space="preserve">  </w:t>
            </w:r>
            <w:r w:rsidRPr="0034115C">
              <w:rPr>
                <w:sz w:val="28"/>
                <w:szCs w:val="28"/>
                <w:lang w:val="ru-RU" w:eastAsia="uk-UA"/>
              </w:rPr>
              <w:t>повноважень</w:t>
            </w:r>
          </w:p>
          <w:p w:rsidR="00362F3B" w:rsidRPr="0043160B" w:rsidRDefault="00362F3B" w:rsidP="00362F3B">
            <w:pPr>
              <w:shd w:val="clear" w:color="auto" w:fill="FFFFFF"/>
              <w:ind w:firstLine="309"/>
              <w:jc w:val="both"/>
              <w:rPr>
                <w:sz w:val="28"/>
                <w:szCs w:val="28"/>
                <w:lang w:eastAsia="uk-UA"/>
              </w:rPr>
            </w:pPr>
          </w:p>
          <w:p w:rsidR="00362F3B" w:rsidRPr="0034115C" w:rsidRDefault="00362F3B" w:rsidP="00362F3B">
            <w:pPr>
              <w:shd w:val="clear" w:color="auto" w:fill="FFFFFF"/>
              <w:ind w:firstLine="309"/>
              <w:jc w:val="both"/>
              <w:rPr>
                <w:sz w:val="28"/>
                <w:szCs w:val="28"/>
                <w:lang w:val="ru-RU" w:eastAsia="uk-UA"/>
              </w:rPr>
            </w:pPr>
            <w:r w:rsidRPr="0034115C">
              <w:rPr>
                <w:sz w:val="28"/>
                <w:szCs w:val="28"/>
                <w:lang w:val="ru-RU" w:eastAsia="uk-UA"/>
              </w:rPr>
              <w:t>1. Правила цієї статті поширюються на розгляд адміністративних справ щодо:</w:t>
            </w:r>
          </w:p>
          <w:p w:rsidR="00362F3B" w:rsidRPr="0034115C" w:rsidRDefault="00362F3B" w:rsidP="00362F3B">
            <w:pPr>
              <w:shd w:val="clear" w:color="auto" w:fill="FFFFFF"/>
              <w:ind w:firstLine="309"/>
              <w:jc w:val="both"/>
              <w:rPr>
                <w:sz w:val="28"/>
                <w:szCs w:val="28"/>
                <w:lang w:val="ru-RU" w:eastAsia="uk-UA"/>
              </w:rPr>
            </w:pPr>
            <w:r w:rsidRPr="0034115C">
              <w:rPr>
                <w:sz w:val="28"/>
                <w:szCs w:val="28"/>
                <w:lang w:val="ru-RU" w:eastAsia="uk-UA"/>
              </w:rPr>
              <w:t>1) законності (крім конституційності) постанов та розпоряджень Кабінету Міністрів України, постанов Верховної Ради Автономної Республіки Крим;</w:t>
            </w:r>
          </w:p>
          <w:p w:rsidR="00362F3B" w:rsidRPr="0034115C" w:rsidRDefault="00362F3B" w:rsidP="00362F3B">
            <w:pPr>
              <w:pStyle w:val="rvps2"/>
              <w:shd w:val="clear" w:color="auto" w:fill="FFFFFF"/>
              <w:spacing w:before="0" w:beforeAutospacing="0" w:after="0" w:afterAutospacing="0"/>
              <w:ind w:firstLine="309"/>
              <w:jc w:val="both"/>
              <w:rPr>
                <w:b/>
                <w:sz w:val="28"/>
                <w:szCs w:val="28"/>
              </w:rPr>
            </w:pPr>
          </w:p>
        </w:tc>
        <w:tc>
          <w:tcPr>
            <w:tcW w:w="7564" w:type="dxa"/>
          </w:tcPr>
          <w:p w:rsidR="00362F3B" w:rsidRPr="0034115C" w:rsidRDefault="00362F3B" w:rsidP="00362F3B">
            <w:pPr>
              <w:shd w:val="clear" w:color="auto" w:fill="FFFFFF"/>
              <w:ind w:firstLine="309"/>
              <w:jc w:val="both"/>
              <w:rPr>
                <w:sz w:val="28"/>
                <w:szCs w:val="28"/>
                <w:lang w:val="uk-UA" w:eastAsia="uk-UA"/>
              </w:rPr>
            </w:pPr>
            <w:r w:rsidRPr="0034115C">
              <w:rPr>
                <w:bCs/>
                <w:sz w:val="28"/>
                <w:szCs w:val="28"/>
                <w:lang w:val="uk-UA" w:eastAsia="uk-UA"/>
              </w:rPr>
              <w:t>Стаття 264.</w:t>
            </w:r>
            <w:r w:rsidRPr="0034115C">
              <w:rPr>
                <w:b/>
                <w:bCs/>
                <w:sz w:val="28"/>
                <w:szCs w:val="28"/>
                <w:lang w:eastAsia="uk-UA"/>
              </w:rPr>
              <w:t> </w:t>
            </w:r>
            <w:r w:rsidRPr="0034115C">
              <w:rPr>
                <w:sz w:val="28"/>
                <w:szCs w:val="28"/>
                <w:lang w:val="uk-UA" w:eastAsia="uk-UA"/>
              </w:rPr>
              <w:t>Особливості провадження у справах щодо оскарження нормативно-правових актів органів виконавчої влади, Верховної Ради Автономної Республіки Крим, органів місцевого самоврядування та інших суб’єктів владних повноважень</w:t>
            </w:r>
          </w:p>
          <w:p w:rsidR="00362F3B" w:rsidRPr="0034115C" w:rsidRDefault="00362F3B" w:rsidP="00362F3B">
            <w:pPr>
              <w:shd w:val="clear" w:color="auto" w:fill="FFFFFF"/>
              <w:ind w:firstLine="309"/>
              <w:jc w:val="both"/>
              <w:rPr>
                <w:sz w:val="28"/>
                <w:szCs w:val="28"/>
                <w:lang w:val="uk-UA" w:eastAsia="uk-UA"/>
              </w:rPr>
            </w:pPr>
          </w:p>
          <w:p w:rsidR="00362F3B" w:rsidRPr="0034115C" w:rsidRDefault="00362F3B" w:rsidP="00362F3B">
            <w:pPr>
              <w:shd w:val="clear" w:color="auto" w:fill="FFFFFF"/>
              <w:ind w:firstLine="309"/>
              <w:jc w:val="both"/>
              <w:rPr>
                <w:sz w:val="28"/>
                <w:szCs w:val="28"/>
                <w:lang w:val="ru-RU" w:eastAsia="uk-UA"/>
              </w:rPr>
            </w:pPr>
            <w:r w:rsidRPr="0034115C">
              <w:rPr>
                <w:sz w:val="28"/>
                <w:szCs w:val="28"/>
                <w:lang w:val="ru-RU" w:eastAsia="uk-UA"/>
              </w:rPr>
              <w:t>1. Правила цієї статті поширюються на розгляд адміністративних справ щодо:</w:t>
            </w:r>
          </w:p>
          <w:p w:rsidR="00362F3B" w:rsidRPr="0034115C" w:rsidRDefault="00362F3B" w:rsidP="00A95D87">
            <w:pPr>
              <w:shd w:val="clear" w:color="auto" w:fill="FFFFFF"/>
              <w:ind w:firstLine="309"/>
              <w:jc w:val="both"/>
              <w:rPr>
                <w:b/>
                <w:sz w:val="28"/>
                <w:szCs w:val="28"/>
                <w:lang w:val="ru-RU"/>
              </w:rPr>
            </w:pPr>
            <w:r w:rsidRPr="0034115C">
              <w:rPr>
                <w:sz w:val="28"/>
                <w:szCs w:val="28"/>
                <w:lang w:val="ru-RU" w:eastAsia="uk-UA"/>
              </w:rPr>
              <w:t xml:space="preserve">1) законності (крім конституційності) постанов та розпоряджень Кабінету Міністрів України </w:t>
            </w:r>
            <w:r w:rsidRPr="0034115C">
              <w:rPr>
                <w:b/>
                <w:sz w:val="28"/>
                <w:szCs w:val="28"/>
                <w:lang w:val="ru-RU" w:eastAsia="uk-UA"/>
              </w:rPr>
              <w:t>(за виключенням рішень Кабінету Міністрів України, визначених частиною першою статті 266</w:t>
            </w:r>
            <w:r w:rsidRPr="0034115C">
              <w:rPr>
                <w:b/>
                <w:sz w:val="28"/>
                <w:szCs w:val="28"/>
                <w:vertAlign w:val="superscript"/>
                <w:lang w:val="ru-RU" w:eastAsia="uk-UA"/>
              </w:rPr>
              <w:t>1</w:t>
            </w:r>
            <w:r w:rsidRPr="0034115C">
              <w:rPr>
                <w:b/>
                <w:sz w:val="28"/>
                <w:szCs w:val="28"/>
                <w:lang w:val="ru-RU" w:eastAsia="uk-UA"/>
              </w:rPr>
              <w:t xml:space="preserve"> цього Кодексу)</w:t>
            </w:r>
            <w:r w:rsidRPr="0034115C">
              <w:rPr>
                <w:sz w:val="28"/>
                <w:szCs w:val="28"/>
                <w:lang w:val="ru-RU" w:eastAsia="uk-UA"/>
              </w:rPr>
              <w:t>, постанов Верховної Ради Автономної Республіки Крим;</w:t>
            </w:r>
          </w:p>
        </w:tc>
      </w:tr>
      <w:tr w:rsidR="00362F3B" w:rsidRPr="0034115C" w:rsidTr="0043160B">
        <w:tc>
          <w:tcPr>
            <w:tcW w:w="7564" w:type="dxa"/>
          </w:tcPr>
          <w:p w:rsidR="00362F3B" w:rsidRPr="0034115C" w:rsidRDefault="00362F3B" w:rsidP="00362F3B">
            <w:pPr>
              <w:shd w:val="clear" w:color="auto" w:fill="FFFFFF"/>
              <w:ind w:firstLine="309"/>
              <w:jc w:val="both"/>
              <w:rPr>
                <w:b/>
                <w:bCs/>
                <w:sz w:val="28"/>
                <w:szCs w:val="28"/>
                <w:lang w:eastAsia="uk-UA"/>
              </w:rPr>
            </w:pPr>
            <w:r w:rsidRPr="0034115C">
              <w:rPr>
                <w:b/>
                <w:bCs/>
                <w:sz w:val="28"/>
                <w:szCs w:val="28"/>
                <w:lang w:eastAsia="uk-UA"/>
              </w:rPr>
              <w:t>Відсутня</w:t>
            </w:r>
          </w:p>
          <w:p w:rsidR="00362F3B" w:rsidRPr="0034115C" w:rsidRDefault="00362F3B" w:rsidP="00362F3B">
            <w:pPr>
              <w:pStyle w:val="rvps2"/>
              <w:shd w:val="clear" w:color="auto" w:fill="FFFFFF"/>
              <w:spacing w:before="0" w:beforeAutospacing="0" w:after="0" w:afterAutospacing="0"/>
              <w:ind w:firstLine="309"/>
              <w:jc w:val="both"/>
              <w:rPr>
                <w:b/>
                <w:strike/>
                <w:sz w:val="28"/>
                <w:szCs w:val="28"/>
              </w:rPr>
            </w:pPr>
          </w:p>
        </w:tc>
        <w:tc>
          <w:tcPr>
            <w:tcW w:w="7564" w:type="dxa"/>
          </w:tcPr>
          <w:p w:rsidR="00C17B2E" w:rsidRPr="0034115C" w:rsidRDefault="00C17B2E" w:rsidP="00C17B2E">
            <w:pPr>
              <w:shd w:val="clear" w:color="auto" w:fill="FFFFFF"/>
              <w:ind w:firstLine="450"/>
              <w:jc w:val="both"/>
              <w:rPr>
                <w:b/>
                <w:sz w:val="28"/>
                <w:szCs w:val="28"/>
                <w:lang w:val="uk-UA"/>
              </w:rPr>
            </w:pPr>
            <w:r w:rsidRPr="0034115C">
              <w:rPr>
                <w:b/>
                <w:sz w:val="28"/>
                <w:szCs w:val="28"/>
                <w:lang w:val="uk-UA"/>
              </w:rPr>
              <w:t>Стаття 266</w:t>
            </w:r>
            <w:r w:rsidRPr="0034115C">
              <w:rPr>
                <w:b/>
                <w:sz w:val="28"/>
                <w:szCs w:val="28"/>
                <w:vertAlign w:val="superscript"/>
                <w:lang w:val="uk-UA"/>
              </w:rPr>
              <w:t>1</w:t>
            </w:r>
            <w:r w:rsidRPr="0034115C">
              <w:rPr>
                <w:b/>
                <w:sz w:val="28"/>
                <w:szCs w:val="28"/>
                <w:lang w:val="uk-UA"/>
              </w:rPr>
              <w:t xml:space="preserve">. Особливості провадження у справах щодо оскарження індивідуальних актів Національного банку </w:t>
            </w:r>
            <w:r w:rsidRPr="0034115C">
              <w:rPr>
                <w:b/>
                <w:sz w:val="28"/>
                <w:szCs w:val="28"/>
                <w:lang w:val="uk-UA"/>
              </w:rPr>
              <w:lastRenderedPageBreak/>
              <w:t>України, Фонду гарантування вкладів фізичних осіб, Міністерства фінансів України, Національної комісії з цінних паперів та фондового ринку та рішень Кабінету Міністрів України стосовно виведення банків з ринку</w:t>
            </w:r>
          </w:p>
          <w:p w:rsidR="00C17B2E" w:rsidRPr="0034115C" w:rsidRDefault="00C17B2E" w:rsidP="00C17B2E">
            <w:pPr>
              <w:shd w:val="clear" w:color="auto" w:fill="FFFFFF"/>
              <w:ind w:firstLine="450"/>
              <w:jc w:val="both"/>
              <w:rPr>
                <w:b/>
                <w:sz w:val="28"/>
                <w:szCs w:val="28"/>
                <w:lang w:val="uk-UA"/>
              </w:rPr>
            </w:pPr>
          </w:p>
          <w:p w:rsidR="00C17B2E" w:rsidRPr="0034115C" w:rsidRDefault="00C17B2E" w:rsidP="00C17B2E">
            <w:pPr>
              <w:pStyle w:val="a7"/>
              <w:numPr>
                <w:ilvl w:val="0"/>
                <w:numId w:val="12"/>
              </w:numPr>
              <w:shd w:val="clear" w:color="auto" w:fill="FFFFFF"/>
              <w:ind w:left="0" w:firstLine="426"/>
              <w:jc w:val="both"/>
              <w:rPr>
                <w:rFonts w:ascii="Times New Roman" w:hAnsi="Times New Roman"/>
                <w:b/>
                <w:bCs/>
                <w:sz w:val="28"/>
                <w:szCs w:val="28"/>
                <w:lang w:eastAsia="uk-UA"/>
              </w:rPr>
            </w:pPr>
            <w:r w:rsidRPr="0034115C">
              <w:rPr>
                <w:rFonts w:ascii="Times New Roman" w:hAnsi="Times New Roman"/>
                <w:b/>
                <w:bCs/>
                <w:sz w:val="28"/>
                <w:szCs w:val="28"/>
                <w:lang w:eastAsia="uk-UA"/>
              </w:rPr>
              <w:t>Правила цієї статті поширюються на розгляд адміністративних справ щодо:</w:t>
            </w:r>
          </w:p>
          <w:p w:rsidR="00C17B2E" w:rsidRPr="0034115C" w:rsidRDefault="00C17B2E" w:rsidP="00C17B2E">
            <w:pPr>
              <w:pStyle w:val="a7"/>
              <w:numPr>
                <w:ilvl w:val="0"/>
                <w:numId w:val="6"/>
              </w:numPr>
              <w:shd w:val="clear" w:color="auto" w:fill="FFFFFF"/>
              <w:ind w:left="0" w:firstLine="423"/>
              <w:jc w:val="both"/>
              <w:rPr>
                <w:rFonts w:ascii="Times New Roman" w:hAnsi="Times New Roman"/>
                <w:b/>
                <w:bCs/>
                <w:sz w:val="28"/>
                <w:szCs w:val="28"/>
                <w:lang w:eastAsia="uk-UA"/>
              </w:rPr>
            </w:pPr>
            <w:r w:rsidRPr="0034115C">
              <w:rPr>
                <w:rFonts w:ascii="Times New Roman" w:hAnsi="Times New Roman"/>
                <w:b/>
                <w:bCs/>
                <w:sz w:val="28"/>
                <w:szCs w:val="28"/>
                <w:lang w:eastAsia="uk-UA"/>
              </w:rPr>
              <w:t>законності індивідуальних актів Національного банку України про віднесення банку до категорії неплатоспроможних, про відкликання у банку банківської ліцензії та ліквідацію банку, про затвердження пропозиції Національного банку України про участь держави у виведенні неплатоспроможного банку з ринку;</w:t>
            </w:r>
          </w:p>
          <w:p w:rsidR="00C17B2E" w:rsidRPr="0034115C" w:rsidRDefault="00C17B2E" w:rsidP="00C17B2E">
            <w:pPr>
              <w:pStyle w:val="a7"/>
              <w:numPr>
                <w:ilvl w:val="0"/>
                <w:numId w:val="6"/>
              </w:numPr>
              <w:shd w:val="clear" w:color="auto" w:fill="FFFFFF"/>
              <w:ind w:left="0" w:firstLine="423"/>
              <w:jc w:val="both"/>
              <w:rPr>
                <w:rFonts w:ascii="Times New Roman" w:hAnsi="Times New Roman"/>
                <w:b/>
                <w:bCs/>
                <w:sz w:val="28"/>
                <w:szCs w:val="28"/>
                <w:lang w:eastAsia="uk-UA"/>
              </w:rPr>
            </w:pPr>
            <w:r w:rsidRPr="0034115C">
              <w:rPr>
                <w:rFonts w:ascii="Times New Roman" w:hAnsi="Times New Roman"/>
                <w:b/>
                <w:bCs/>
                <w:sz w:val="28"/>
                <w:szCs w:val="28"/>
                <w:lang w:eastAsia="uk-UA"/>
              </w:rPr>
              <w:t>законності індивідуальних актів Фонду гарантування вкладів фізичних осіб про запровадження тимчасової адміністрації у банку, про початок процедури ліквідації банку, про затвердження плану врегулювання та будь-яких інших індивідуальних актів, прийнятих на його виконання, а також індивідуальних актів щодо призначення уповноважених осіб Фонду гарантування вкладів фізичних осіб, делегування їм повноважень;</w:t>
            </w:r>
          </w:p>
          <w:p w:rsidR="00C17B2E" w:rsidRPr="0034115C" w:rsidRDefault="00C17B2E" w:rsidP="00C17B2E">
            <w:pPr>
              <w:pStyle w:val="a7"/>
              <w:numPr>
                <w:ilvl w:val="0"/>
                <w:numId w:val="6"/>
              </w:numPr>
              <w:shd w:val="clear" w:color="auto" w:fill="FFFFFF"/>
              <w:ind w:left="0" w:firstLine="423"/>
              <w:jc w:val="both"/>
              <w:rPr>
                <w:rFonts w:ascii="Times New Roman" w:hAnsi="Times New Roman"/>
                <w:b/>
                <w:bCs/>
                <w:sz w:val="28"/>
                <w:szCs w:val="28"/>
                <w:lang w:eastAsia="uk-UA"/>
              </w:rPr>
            </w:pPr>
            <w:r w:rsidRPr="0034115C">
              <w:rPr>
                <w:rFonts w:ascii="Times New Roman" w:hAnsi="Times New Roman"/>
                <w:b/>
                <w:bCs/>
                <w:sz w:val="28"/>
                <w:szCs w:val="28"/>
                <w:lang w:eastAsia="uk-UA"/>
              </w:rPr>
              <w:t>законності рішень Кабінету Міністрів України про участь держави у виведенні неплатоспроможного банку з ринку;</w:t>
            </w:r>
          </w:p>
          <w:p w:rsidR="00C17B2E" w:rsidRPr="0034115C" w:rsidRDefault="00C17B2E" w:rsidP="00C17B2E">
            <w:pPr>
              <w:pStyle w:val="a7"/>
              <w:numPr>
                <w:ilvl w:val="0"/>
                <w:numId w:val="6"/>
              </w:numPr>
              <w:shd w:val="clear" w:color="auto" w:fill="FFFFFF"/>
              <w:ind w:left="0" w:firstLine="423"/>
              <w:jc w:val="both"/>
              <w:rPr>
                <w:rFonts w:ascii="Times New Roman" w:hAnsi="Times New Roman"/>
                <w:b/>
                <w:bCs/>
                <w:sz w:val="28"/>
                <w:szCs w:val="28"/>
                <w:lang w:eastAsia="uk-UA"/>
              </w:rPr>
            </w:pPr>
            <w:r w:rsidRPr="0034115C">
              <w:rPr>
                <w:rFonts w:ascii="Times New Roman" w:hAnsi="Times New Roman"/>
                <w:b/>
                <w:bCs/>
                <w:sz w:val="28"/>
                <w:szCs w:val="28"/>
                <w:lang w:eastAsia="uk-UA"/>
              </w:rPr>
              <w:t>законності індивідуальних актів Міністерства фінансів України, прийнятих на виконання рішення Кабінету Міністрів Українипро участь держави у виведенні неплатоспроможного банку з ринку;</w:t>
            </w:r>
          </w:p>
          <w:p w:rsidR="00C17B2E" w:rsidRPr="0034115C" w:rsidRDefault="00C17B2E" w:rsidP="00C17B2E">
            <w:pPr>
              <w:pStyle w:val="StyleZakonu"/>
              <w:tabs>
                <w:tab w:val="left" w:pos="868"/>
              </w:tabs>
              <w:spacing w:after="0" w:line="240" w:lineRule="auto"/>
              <w:ind w:firstLine="0"/>
              <w:rPr>
                <w:b/>
                <w:sz w:val="28"/>
                <w:szCs w:val="28"/>
              </w:rPr>
            </w:pPr>
            <w:r w:rsidRPr="0034115C">
              <w:rPr>
                <w:b/>
                <w:sz w:val="28"/>
                <w:szCs w:val="28"/>
              </w:rPr>
              <w:lastRenderedPageBreak/>
              <w:t xml:space="preserve">       5)</w:t>
            </w:r>
            <w:r w:rsidRPr="0034115C">
              <w:rPr>
                <w:b/>
                <w:sz w:val="28"/>
                <w:szCs w:val="28"/>
              </w:rPr>
              <w:tab/>
              <w:t>законності індивідуальних актів Національної комісії з цінних паперів та фондового ринку, прийнятих у процесі виведення неплатоспроможного банку з ринку.</w:t>
            </w:r>
          </w:p>
          <w:p w:rsidR="00C17B2E" w:rsidRPr="0034115C" w:rsidRDefault="00C17B2E" w:rsidP="00C17B2E">
            <w:pPr>
              <w:pStyle w:val="a7"/>
              <w:numPr>
                <w:ilvl w:val="0"/>
                <w:numId w:val="12"/>
              </w:numPr>
              <w:shd w:val="clear" w:color="auto" w:fill="FFFFFF"/>
              <w:ind w:left="0" w:firstLine="453"/>
              <w:jc w:val="both"/>
              <w:rPr>
                <w:rFonts w:ascii="Times New Roman" w:hAnsi="Times New Roman"/>
                <w:b/>
                <w:bCs/>
                <w:i/>
                <w:sz w:val="28"/>
                <w:szCs w:val="28"/>
                <w:lang w:eastAsia="uk-UA"/>
              </w:rPr>
            </w:pPr>
            <w:r w:rsidRPr="0034115C">
              <w:rPr>
                <w:rFonts w:ascii="Times New Roman" w:hAnsi="Times New Roman"/>
                <w:b/>
                <w:bCs/>
                <w:sz w:val="28"/>
                <w:szCs w:val="28"/>
                <w:lang w:eastAsia="uk-UA"/>
              </w:rPr>
              <w:t xml:space="preserve">Позовна заява щодо оскарження індивідуального акта/рішення подається до суду протягом трьох місяців з дня його оприлюднення в порядку, визначеному законом. Зазначений строк є граничним і поновленню не підлягає. </w:t>
            </w:r>
          </w:p>
          <w:p w:rsidR="00C17B2E" w:rsidRPr="0034115C" w:rsidRDefault="00C17B2E" w:rsidP="00C17B2E">
            <w:pPr>
              <w:pStyle w:val="a7"/>
              <w:numPr>
                <w:ilvl w:val="0"/>
                <w:numId w:val="12"/>
              </w:numPr>
              <w:shd w:val="clear" w:color="auto" w:fill="FFFFFF"/>
              <w:ind w:left="0" w:firstLine="423"/>
              <w:jc w:val="both"/>
              <w:rPr>
                <w:rFonts w:ascii="Times New Roman" w:hAnsi="Times New Roman"/>
                <w:b/>
                <w:bCs/>
                <w:i/>
                <w:sz w:val="28"/>
                <w:szCs w:val="28"/>
                <w:lang w:eastAsia="uk-UA"/>
              </w:rPr>
            </w:pPr>
            <w:r w:rsidRPr="0034115C">
              <w:rPr>
                <w:rFonts w:ascii="Times New Roman" w:hAnsi="Times New Roman"/>
                <w:b/>
                <w:bCs/>
                <w:sz w:val="28"/>
                <w:szCs w:val="28"/>
                <w:lang w:eastAsia="uk-UA"/>
              </w:rPr>
              <w:t xml:space="preserve">Подання позовної заяви, а також відкриття провадження в адміністративній справі не зупиняють дію оскаржуваного індивідуального акта/рішення. </w:t>
            </w:r>
          </w:p>
          <w:p w:rsidR="00C17B2E" w:rsidRPr="0034115C" w:rsidRDefault="00C17B2E" w:rsidP="00C17B2E">
            <w:pPr>
              <w:pStyle w:val="a7"/>
              <w:numPr>
                <w:ilvl w:val="0"/>
                <w:numId w:val="12"/>
              </w:numPr>
              <w:shd w:val="clear" w:color="auto" w:fill="FFFFFF"/>
              <w:ind w:left="0" w:firstLine="423"/>
              <w:jc w:val="both"/>
              <w:rPr>
                <w:rFonts w:ascii="Times New Roman" w:hAnsi="Times New Roman"/>
                <w:b/>
                <w:bCs/>
                <w:sz w:val="28"/>
                <w:szCs w:val="28"/>
                <w:lang w:eastAsia="uk-UA"/>
              </w:rPr>
            </w:pPr>
            <w:r w:rsidRPr="0034115C">
              <w:rPr>
                <w:rFonts w:ascii="Times New Roman" w:hAnsi="Times New Roman"/>
                <w:b/>
                <w:bCs/>
                <w:sz w:val="28"/>
                <w:szCs w:val="28"/>
                <w:lang w:eastAsia="uk-UA"/>
              </w:rPr>
              <w:t>Адміністративні справи, зазначені у частині першій цієї статті, розглядаються у порядку загального позовного провадження</w:t>
            </w:r>
            <w:r w:rsidRPr="0034115C">
              <w:rPr>
                <w:rFonts w:ascii="Times New Roman" w:hAnsi="Times New Roman"/>
                <w:b/>
                <w:sz w:val="28"/>
                <w:szCs w:val="28"/>
                <w:shd w:val="clear" w:color="auto" w:fill="FFFFFF"/>
                <w:lang w:val="ru-RU"/>
              </w:rPr>
              <w:t>.</w:t>
            </w:r>
          </w:p>
          <w:p w:rsidR="00C17B2E" w:rsidRPr="0034115C" w:rsidRDefault="00C17B2E" w:rsidP="00C17B2E">
            <w:pPr>
              <w:pStyle w:val="a7"/>
              <w:numPr>
                <w:ilvl w:val="0"/>
                <w:numId w:val="12"/>
              </w:numPr>
              <w:ind w:left="0" w:firstLine="423"/>
              <w:jc w:val="both"/>
              <w:rPr>
                <w:rFonts w:ascii="Times New Roman" w:hAnsi="Times New Roman"/>
                <w:b/>
                <w:bCs/>
                <w:sz w:val="28"/>
                <w:szCs w:val="28"/>
                <w:lang w:eastAsia="uk-UA"/>
              </w:rPr>
            </w:pPr>
            <w:r w:rsidRPr="0034115C">
              <w:rPr>
                <w:rFonts w:ascii="Times New Roman" w:hAnsi="Times New Roman"/>
                <w:b/>
                <w:bCs/>
                <w:sz w:val="28"/>
                <w:szCs w:val="28"/>
                <w:lang w:eastAsia="uk-UA"/>
              </w:rPr>
              <w:t xml:space="preserve">При розгляді адміністративних справ, зазначених у частині першій цієї статті, суд перевіряє, чи прийнятий індивідуальний акт або рішення на підставі, у межах повноважень і у спосіб, що передбачені Конституцією та законами України, які визначають повноваження Національного банку України, Фонду гарантування вкладів фізичних осіб, </w:t>
            </w:r>
            <w:r w:rsidRPr="0034115C">
              <w:rPr>
                <w:rFonts w:ascii="Times New Roman" w:hAnsi="Times New Roman"/>
                <w:b/>
                <w:sz w:val="28"/>
                <w:szCs w:val="28"/>
              </w:rPr>
              <w:t>Національної комісії з цінних паперів та фондового ринку,</w:t>
            </w:r>
            <w:r w:rsidRPr="0034115C">
              <w:rPr>
                <w:rFonts w:ascii="Times New Roman" w:hAnsi="Times New Roman"/>
                <w:b/>
                <w:bCs/>
                <w:sz w:val="28"/>
                <w:szCs w:val="28"/>
                <w:lang w:eastAsia="uk-UA"/>
              </w:rPr>
              <w:t xml:space="preserve"> Кабінету Міністрів України та Міністерства фінансів України. </w:t>
            </w:r>
          </w:p>
          <w:p w:rsidR="00C17B2E" w:rsidRPr="0034115C" w:rsidRDefault="00C17B2E" w:rsidP="00C17B2E">
            <w:pPr>
              <w:pStyle w:val="a7"/>
              <w:numPr>
                <w:ilvl w:val="0"/>
                <w:numId w:val="12"/>
              </w:numPr>
              <w:ind w:left="0" w:firstLine="453"/>
              <w:jc w:val="both"/>
              <w:rPr>
                <w:rFonts w:ascii="Times New Roman" w:hAnsi="Times New Roman"/>
                <w:b/>
                <w:bCs/>
                <w:sz w:val="28"/>
                <w:szCs w:val="28"/>
                <w:lang w:eastAsia="uk-UA"/>
              </w:rPr>
            </w:pPr>
            <w:r w:rsidRPr="0034115C">
              <w:rPr>
                <w:rFonts w:ascii="Times New Roman" w:hAnsi="Times New Roman"/>
                <w:b/>
                <w:bCs/>
                <w:sz w:val="28"/>
                <w:szCs w:val="28"/>
                <w:lang w:eastAsia="uk-UA"/>
              </w:rPr>
              <w:t xml:space="preserve">При розгляді адміністративних справ, зазначених у частині першій цієї статті, суд використовує як підставу для власної оцінки та покладається на кількісні, якісні оцінки та висновки, що були зроблені  Національним банком України, Фондом гарантування вкладів фізичних осіб, Кабінетом Міністрів України, Міністерством фінансів України, </w:t>
            </w:r>
            <w:r w:rsidRPr="0034115C">
              <w:rPr>
                <w:rFonts w:ascii="Times New Roman" w:hAnsi="Times New Roman"/>
                <w:b/>
                <w:sz w:val="28"/>
                <w:szCs w:val="28"/>
              </w:rPr>
              <w:t xml:space="preserve">Національної комісії з цінних паперів </w:t>
            </w:r>
            <w:r w:rsidRPr="0034115C">
              <w:rPr>
                <w:rFonts w:ascii="Times New Roman" w:hAnsi="Times New Roman"/>
                <w:b/>
                <w:sz w:val="28"/>
                <w:szCs w:val="28"/>
              </w:rPr>
              <w:lastRenderedPageBreak/>
              <w:t>та фондового ринку,</w:t>
            </w:r>
            <w:r w:rsidRPr="0034115C">
              <w:rPr>
                <w:rFonts w:ascii="Times New Roman" w:hAnsi="Times New Roman"/>
                <w:b/>
                <w:bCs/>
                <w:sz w:val="28"/>
                <w:szCs w:val="28"/>
                <w:lang w:eastAsia="uk-UA"/>
              </w:rPr>
              <w:t xml:space="preserve"> на підставі яких були прийняті відповідні рішення, за виключенням випадків, якщо:</w:t>
            </w:r>
          </w:p>
          <w:p w:rsidR="00C17B2E" w:rsidRPr="0034115C" w:rsidRDefault="00C17B2E" w:rsidP="00C17B2E">
            <w:pPr>
              <w:pStyle w:val="a7"/>
              <w:numPr>
                <w:ilvl w:val="0"/>
                <w:numId w:val="19"/>
              </w:numPr>
              <w:ind w:left="0" w:firstLine="426"/>
              <w:jc w:val="both"/>
              <w:rPr>
                <w:rFonts w:ascii="Times New Roman" w:hAnsi="Times New Roman"/>
                <w:b/>
                <w:bCs/>
                <w:sz w:val="28"/>
                <w:szCs w:val="28"/>
                <w:lang w:val="ru-RU" w:eastAsia="uk-UA"/>
              </w:rPr>
            </w:pPr>
            <w:r w:rsidRPr="0034115C">
              <w:rPr>
                <w:rFonts w:ascii="Times New Roman" w:hAnsi="Times New Roman"/>
                <w:b/>
                <w:bCs/>
                <w:sz w:val="28"/>
                <w:szCs w:val="28"/>
                <w:lang w:val="ru-RU" w:eastAsia="uk-UA"/>
              </w:rPr>
              <w:t>оскаржуване рішення було прийнято з істотним порушенням встановленого порядку його прийняття (порушення, яке істотно вплинуло на результат оцінки);</w:t>
            </w:r>
          </w:p>
          <w:p w:rsidR="00C17B2E" w:rsidRPr="0034115C" w:rsidRDefault="00C17B2E" w:rsidP="00C17B2E">
            <w:pPr>
              <w:pStyle w:val="a7"/>
              <w:numPr>
                <w:ilvl w:val="0"/>
                <w:numId w:val="19"/>
              </w:numPr>
              <w:ind w:left="0" w:firstLine="426"/>
              <w:jc w:val="both"/>
              <w:rPr>
                <w:rFonts w:ascii="Times New Roman" w:hAnsi="Times New Roman"/>
                <w:b/>
                <w:bCs/>
                <w:sz w:val="28"/>
                <w:szCs w:val="28"/>
                <w:lang w:eastAsia="uk-UA"/>
              </w:rPr>
            </w:pPr>
            <w:r w:rsidRPr="0034115C">
              <w:rPr>
                <w:rFonts w:ascii="Times New Roman" w:hAnsi="Times New Roman"/>
                <w:b/>
                <w:bCs/>
                <w:sz w:val="28"/>
                <w:szCs w:val="28"/>
                <w:lang w:eastAsia="uk-UA"/>
              </w:rPr>
              <w:t>кількісні, якісні оцінки та висновки ґрунтуються на очевидно помилкових відомостях та/або не враховують суттєвих обставин (фактів), за умови врахування яких оскаржуване рішення не могло бути прийнято;</w:t>
            </w:r>
          </w:p>
          <w:p w:rsidR="00C17B2E" w:rsidRPr="0034115C" w:rsidRDefault="00C17B2E" w:rsidP="00C17B2E">
            <w:pPr>
              <w:pStyle w:val="a7"/>
              <w:numPr>
                <w:ilvl w:val="0"/>
                <w:numId w:val="19"/>
              </w:numPr>
              <w:ind w:left="0" w:firstLine="426"/>
              <w:jc w:val="both"/>
              <w:rPr>
                <w:rFonts w:ascii="Times New Roman" w:hAnsi="Times New Roman"/>
                <w:b/>
                <w:bCs/>
                <w:sz w:val="28"/>
                <w:szCs w:val="28"/>
                <w:lang w:eastAsia="uk-UA"/>
              </w:rPr>
            </w:pPr>
            <w:r w:rsidRPr="0034115C">
              <w:rPr>
                <w:rFonts w:ascii="Times New Roman" w:hAnsi="Times New Roman"/>
                <w:b/>
                <w:bCs/>
                <w:sz w:val="28"/>
                <w:szCs w:val="28"/>
                <w:lang w:eastAsia="uk-UA"/>
              </w:rPr>
              <w:t>наявні очевидні розбіжності та/або логічні протиріччя між кількісними, якісними оцінками та/або висновками;</w:t>
            </w:r>
          </w:p>
          <w:p w:rsidR="0046039D" w:rsidRPr="0034115C" w:rsidRDefault="00C17B2E" w:rsidP="00F31AFA">
            <w:pPr>
              <w:pStyle w:val="a7"/>
              <w:numPr>
                <w:ilvl w:val="0"/>
                <w:numId w:val="19"/>
              </w:numPr>
              <w:ind w:left="0" w:firstLine="426"/>
              <w:jc w:val="both"/>
              <w:rPr>
                <w:rFonts w:ascii="Times New Roman" w:hAnsi="Times New Roman"/>
                <w:sz w:val="28"/>
                <w:szCs w:val="28"/>
                <w:lang w:eastAsia="uk-UA"/>
              </w:rPr>
            </w:pPr>
            <w:r w:rsidRPr="0034115C">
              <w:rPr>
                <w:rFonts w:ascii="Times New Roman" w:hAnsi="Times New Roman"/>
                <w:b/>
                <w:bCs/>
                <w:sz w:val="28"/>
                <w:szCs w:val="28"/>
                <w:lang w:eastAsia="uk-UA"/>
              </w:rPr>
              <w:t>оскаржуване рішення прийнято за відсутності повноважень</w:t>
            </w:r>
            <w:r w:rsidR="00B000F3" w:rsidRPr="0034115C">
              <w:rPr>
                <w:rFonts w:ascii="Times New Roman" w:hAnsi="Times New Roman"/>
                <w:b/>
                <w:bCs/>
                <w:sz w:val="28"/>
                <w:szCs w:val="28"/>
              </w:rPr>
              <w:t xml:space="preserve"> або повноваження використані усупереч меті, з якою вони надані законом</w:t>
            </w:r>
            <w:r w:rsidRPr="0034115C">
              <w:rPr>
                <w:rFonts w:ascii="Times New Roman" w:hAnsi="Times New Roman"/>
                <w:b/>
                <w:bCs/>
                <w:sz w:val="28"/>
                <w:szCs w:val="28"/>
                <w:lang w:eastAsia="uk-UA"/>
              </w:rPr>
              <w:t>.</w:t>
            </w:r>
          </w:p>
          <w:p w:rsidR="0046039D" w:rsidRPr="0034115C" w:rsidRDefault="00C17B2E" w:rsidP="00514585">
            <w:pPr>
              <w:pStyle w:val="a7"/>
              <w:numPr>
                <w:ilvl w:val="0"/>
                <w:numId w:val="12"/>
              </w:numPr>
              <w:ind w:left="0" w:firstLine="520"/>
              <w:jc w:val="both"/>
              <w:rPr>
                <w:rFonts w:ascii="Times New Roman" w:hAnsi="Times New Roman"/>
                <w:bCs/>
                <w:sz w:val="28"/>
                <w:szCs w:val="28"/>
                <w:lang w:val="ru-RU" w:eastAsia="uk-UA"/>
              </w:rPr>
            </w:pPr>
            <w:r w:rsidRPr="0034115C">
              <w:rPr>
                <w:rFonts w:ascii="Times New Roman" w:hAnsi="Times New Roman"/>
                <w:b/>
                <w:bCs/>
                <w:sz w:val="28"/>
                <w:szCs w:val="28"/>
                <w:lang w:val="ru-RU" w:eastAsia="uk-UA"/>
              </w:rPr>
              <w:t>Суд за наслідками розгляду адміністративних справ, визначених ціє</w:t>
            </w:r>
            <w:r w:rsidR="0046039D" w:rsidRPr="0034115C">
              <w:rPr>
                <w:rFonts w:ascii="Times New Roman" w:hAnsi="Times New Roman"/>
                <w:b/>
                <w:bCs/>
                <w:sz w:val="28"/>
                <w:szCs w:val="28"/>
                <w:lang w:val="ru-RU" w:eastAsia="uk-UA"/>
              </w:rPr>
              <w:t>ю</w:t>
            </w:r>
            <w:r w:rsidRPr="0034115C">
              <w:rPr>
                <w:rFonts w:ascii="Times New Roman" w:hAnsi="Times New Roman"/>
                <w:b/>
                <w:bCs/>
                <w:sz w:val="28"/>
                <w:szCs w:val="28"/>
                <w:lang w:val="ru-RU" w:eastAsia="uk-UA"/>
              </w:rPr>
              <w:t xml:space="preserve"> статт</w:t>
            </w:r>
            <w:r w:rsidR="0046039D" w:rsidRPr="0034115C">
              <w:rPr>
                <w:rFonts w:ascii="Times New Roman" w:hAnsi="Times New Roman"/>
                <w:b/>
                <w:bCs/>
                <w:sz w:val="28"/>
                <w:szCs w:val="28"/>
                <w:lang w:val="ru-RU" w:eastAsia="uk-UA"/>
              </w:rPr>
              <w:t>ею</w:t>
            </w:r>
            <w:r w:rsidRPr="0034115C">
              <w:rPr>
                <w:rFonts w:ascii="Times New Roman" w:hAnsi="Times New Roman"/>
                <w:b/>
                <w:bCs/>
                <w:sz w:val="28"/>
                <w:szCs w:val="28"/>
                <w:lang w:val="ru-RU" w:eastAsia="uk-UA"/>
              </w:rPr>
              <w:t>, може прийняти рішення про</w:t>
            </w:r>
            <w:r w:rsidR="0046039D" w:rsidRPr="0034115C">
              <w:rPr>
                <w:rFonts w:ascii="Times New Roman" w:hAnsi="Times New Roman"/>
                <w:b/>
                <w:bCs/>
                <w:sz w:val="28"/>
                <w:szCs w:val="28"/>
                <w:lang w:val="ru-RU" w:eastAsia="uk-UA"/>
              </w:rPr>
              <w:t>:</w:t>
            </w:r>
          </w:p>
          <w:p w:rsidR="0046039D" w:rsidRPr="0034115C" w:rsidRDefault="00C17B2E" w:rsidP="00514585">
            <w:pPr>
              <w:pStyle w:val="a7"/>
              <w:ind w:left="0" w:firstLine="423"/>
              <w:jc w:val="both"/>
              <w:rPr>
                <w:rFonts w:ascii="Times New Roman" w:hAnsi="Times New Roman"/>
                <w:b/>
                <w:sz w:val="28"/>
                <w:szCs w:val="28"/>
                <w:lang w:val="ru-RU" w:eastAsia="uk-UA"/>
              </w:rPr>
            </w:pPr>
            <w:r w:rsidRPr="0034115C">
              <w:rPr>
                <w:rFonts w:ascii="Times New Roman" w:hAnsi="Times New Roman"/>
                <w:b/>
                <w:sz w:val="28"/>
                <w:szCs w:val="28"/>
                <w:lang w:eastAsia="uk-UA"/>
              </w:rPr>
              <w:t>визнання протиправним (незаконним) та скасування індивідуального акта</w:t>
            </w:r>
            <w:r w:rsidR="00B172A3" w:rsidRPr="0034115C">
              <w:rPr>
                <w:rFonts w:ascii="Times New Roman" w:hAnsi="Times New Roman"/>
                <w:b/>
                <w:sz w:val="28"/>
                <w:szCs w:val="28"/>
                <w:lang w:eastAsia="uk-UA"/>
              </w:rPr>
              <w:t>/рішення</w:t>
            </w:r>
            <w:r w:rsidR="0046039D" w:rsidRPr="0034115C">
              <w:rPr>
                <w:rFonts w:ascii="Times New Roman" w:hAnsi="Times New Roman"/>
                <w:b/>
                <w:sz w:val="28"/>
                <w:szCs w:val="28"/>
                <w:lang w:eastAsia="uk-UA"/>
              </w:rPr>
              <w:t>, визначеного частиною першої цієї статті,</w:t>
            </w:r>
            <w:r w:rsidRPr="0034115C">
              <w:rPr>
                <w:rFonts w:ascii="Times New Roman" w:hAnsi="Times New Roman"/>
                <w:b/>
                <w:sz w:val="28"/>
                <w:szCs w:val="28"/>
                <w:lang w:eastAsia="uk-UA"/>
              </w:rPr>
              <w:t xml:space="preserve"> або окремих його положень;</w:t>
            </w:r>
          </w:p>
          <w:p w:rsidR="0046039D" w:rsidRPr="0034115C" w:rsidRDefault="00C17B2E" w:rsidP="00514585">
            <w:pPr>
              <w:pStyle w:val="a7"/>
              <w:ind w:left="0" w:firstLine="423"/>
              <w:jc w:val="both"/>
              <w:rPr>
                <w:rFonts w:ascii="Times New Roman" w:hAnsi="Times New Roman"/>
                <w:sz w:val="28"/>
                <w:szCs w:val="28"/>
              </w:rPr>
            </w:pPr>
            <w:r w:rsidRPr="0034115C">
              <w:rPr>
                <w:rFonts w:ascii="Times New Roman" w:hAnsi="Times New Roman"/>
                <w:b/>
                <w:sz w:val="28"/>
                <w:szCs w:val="28"/>
                <w:lang w:eastAsia="uk-UA"/>
              </w:rPr>
              <w:t>стягнення з відповідача коштів на відшкодування шкоди, заподіяної його протиправним (незаконним) індивідуальним актом (якщо така вимога заявлена позивачем одночасно з вимогою про визнання протиправним (незаконним) та скасування індивідуального акта/рішення).</w:t>
            </w:r>
          </w:p>
          <w:p w:rsidR="003D4CAD" w:rsidRPr="0034115C" w:rsidRDefault="003D4CAD" w:rsidP="00326160">
            <w:pPr>
              <w:pStyle w:val="a7"/>
              <w:numPr>
                <w:ilvl w:val="0"/>
                <w:numId w:val="12"/>
              </w:numPr>
              <w:shd w:val="clear" w:color="auto" w:fill="FFFFFF"/>
              <w:ind w:left="-25" w:firstLine="475"/>
              <w:jc w:val="both"/>
              <w:rPr>
                <w:rFonts w:ascii="Times New Roman" w:hAnsi="Times New Roman"/>
                <w:b/>
                <w:bCs/>
                <w:sz w:val="28"/>
                <w:szCs w:val="28"/>
                <w:lang w:eastAsia="uk-UA"/>
              </w:rPr>
            </w:pPr>
            <w:r w:rsidRPr="0034115C">
              <w:rPr>
                <w:rFonts w:ascii="Times New Roman" w:hAnsi="Times New Roman"/>
                <w:b/>
                <w:bCs/>
                <w:sz w:val="28"/>
                <w:szCs w:val="28"/>
                <w:lang w:eastAsia="uk-UA"/>
              </w:rPr>
              <w:t xml:space="preserve">Особливості визначення та доказування розміру шкоди, завданої </w:t>
            </w:r>
            <w:r w:rsidR="00AB5A0A" w:rsidRPr="0034115C">
              <w:rPr>
                <w:rFonts w:ascii="Times New Roman" w:hAnsi="Times New Roman"/>
                <w:b/>
                <w:bCs/>
                <w:sz w:val="28"/>
                <w:szCs w:val="28"/>
                <w:lang w:eastAsia="uk-UA"/>
              </w:rPr>
              <w:t xml:space="preserve">індивідуальними </w:t>
            </w:r>
            <w:r w:rsidRPr="0034115C">
              <w:rPr>
                <w:rFonts w:ascii="Times New Roman" w:hAnsi="Times New Roman"/>
                <w:b/>
                <w:bCs/>
                <w:sz w:val="28"/>
                <w:szCs w:val="28"/>
                <w:lang w:eastAsia="uk-UA"/>
              </w:rPr>
              <w:t>актами</w:t>
            </w:r>
            <w:r w:rsidR="003E14D1" w:rsidRPr="0034115C">
              <w:rPr>
                <w:rFonts w:ascii="Times New Roman" w:hAnsi="Times New Roman"/>
                <w:b/>
                <w:bCs/>
                <w:sz w:val="28"/>
                <w:szCs w:val="28"/>
                <w:lang w:eastAsia="uk-UA"/>
              </w:rPr>
              <w:t xml:space="preserve">/рішеннями, </w:t>
            </w:r>
            <w:r w:rsidR="003E14D1" w:rsidRPr="0034115C">
              <w:rPr>
                <w:rFonts w:ascii="Times New Roman" w:hAnsi="Times New Roman"/>
                <w:b/>
                <w:bCs/>
                <w:sz w:val="28"/>
                <w:szCs w:val="28"/>
                <w:lang w:eastAsia="uk-UA"/>
              </w:rPr>
              <w:lastRenderedPageBreak/>
              <w:t xml:space="preserve">вказаними у частині першій цієї статті, </w:t>
            </w:r>
            <w:r w:rsidRPr="0034115C">
              <w:rPr>
                <w:rFonts w:ascii="Times New Roman" w:hAnsi="Times New Roman"/>
                <w:b/>
                <w:bCs/>
                <w:sz w:val="28"/>
                <w:szCs w:val="28"/>
                <w:lang w:eastAsia="uk-UA"/>
              </w:rPr>
              <w:t xml:space="preserve">визначаються Законом України «Про банки </w:t>
            </w:r>
            <w:r w:rsidR="0044188E" w:rsidRPr="0034115C">
              <w:rPr>
                <w:rFonts w:ascii="Times New Roman" w:hAnsi="Times New Roman"/>
                <w:b/>
                <w:bCs/>
                <w:sz w:val="28"/>
                <w:szCs w:val="28"/>
                <w:lang w:eastAsia="uk-UA"/>
              </w:rPr>
              <w:t>і</w:t>
            </w:r>
            <w:r w:rsidRPr="0034115C">
              <w:rPr>
                <w:rFonts w:ascii="Times New Roman" w:hAnsi="Times New Roman"/>
                <w:b/>
                <w:bCs/>
                <w:sz w:val="28"/>
                <w:szCs w:val="28"/>
                <w:lang w:eastAsia="uk-UA"/>
              </w:rPr>
              <w:t xml:space="preserve"> банківську діяльність».</w:t>
            </w:r>
          </w:p>
          <w:p w:rsidR="00920A8E" w:rsidRPr="0034115C" w:rsidRDefault="00C17B2E" w:rsidP="00326160">
            <w:pPr>
              <w:pStyle w:val="a7"/>
              <w:numPr>
                <w:ilvl w:val="0"/>
                <w:numId w:val="12"/>
              </w:numPr>
              <w:shd w:val="clear" w:color="auto" w:fill="FFFFFF"/>
              <w:ind w:left="0" w:firstLine="450"/>
              <w:jc w:val="both"/>
              <w:rPr>
                <w:rFonts w:ascii="Times New Roman" w:hAnsi="Times New Roman"/>
                <w:sz w:val="28"/>
                <w:szCs w:val="28"/>
                <w:lang w:eastAsia="uk-UA"/>
              </w:rPr>
            </w:pPr>
            <w:r w:rsidRPr="0034115C">
              <w:rPr>
                <w:rFonts w:ascii="Times New Roman" w:hAnsi="Times New Roman"/>
                <w:b/>
                <w:bCs/>
                <w:sz w:val="28"/>
                <w:szCs w:val="28"/>
                <w:lang w:val="ru-RU" w:eastAsia="uk-UA"/>
              </w:rPr>
              <w:t>Визнання протиправним (незаконним) та скасування індивідуального акта, зазначеного у частині першій цієї статті, або окремих його положень:</w:t>
            </w:r>
          </w:p>
          <w:p w:rsidR="00920A8E" w:rsidRPr="0034115C" w:rsidRDefault="00C17B2E" w:rsidP="00F30812">
            <w:pPr>
              <w:pStyle w:val="a7"/>
              <w:shd w:val="clear" w:color="auto" w:fill="FFFFFF"/>
              <w:ind w:left="0" w:firstLine="426"/>
              <w:jc w:val="both"/>
              <w:rPr>
                <w:rFonts w:ascii="Times New Roman" w:hAnsi="Times New Roman"/>
                <w:sz w:val="28"/>
                <w:szCs w:val="28"/>
                <w:lang w:eastAsia="uk-UA"/>
              </w:rPr>
            </w:pPr>
            <w:r w:rsidRPr="0034115C">
              <w:rPr>
                <w:rFonts w:ascii="Times New Roman" w:hAnsi="Times New Roman"/>
                <w:b/>
                <w:bCs/>
                <w:sz w:val="28"/>
                <w:szCs w:val="28"/>
                <w:lang w:eastAsia="uk-UA"/>
              </w:rPr>
              <w:t>не відновлює того становища банку, яке існувало до прийняття такого акта/рішення, включаючи відновлення правового статусу цього банку</w:t>
            </w:r>
            <w:r w:rsidR="003851D8" w:rsidRPr="0034115C">
              <w:rPr>
                <w:rFonts w:ascii="Times New Roman" w:hAnsi="Times New Roman"/>
                <w:b/>
                <w:bCs/>
                <w:sz w:val="28"/>
                <w:szCs w:val="28"/>
                <w:lang w:eastAsia="uk-UA"/>
              </w:rPr>
              <w:t>, та не відновлює становища/прав осіб, які були учасниками банку на момент прийняття такого акта/рішення</w:t>
            </w:r>
            <w:r w:rsidRPr="0034115C">
              <w:rPr>
                <w:rFonts w:ascii="Times New Roman" w:hAnsi="Times New Roman"/>
                <w:b/>
                <w:bCs/>
                <w:sz w:val="28"/>
                <w:szCs w:val="28"/>
                <w:lang w:eastAsia="uk-UA"/>
              </w:rPr>
              <w:t>;</w:t>
            </w:r>
          </w:p>
          <w:p w:rsidR="00E71008" w:rsidRPr="0034115C" w:rsidRDefault="00C17B2E" w:rsidP="00F30812">
            <w:pPr>
              <w:pStyle w:val="a7"/>
              <w:shd w:val="clear" w:color="auto" w:fill="FFFFFF"/>
              <w:ind w:left="0" w:firstLine="426"/>
              <w:jc w:val="both"/>
              <w:rPr>
                <w:rFonts w:ascii="Times New Roman" w:hAnsi="Times New Roman"/>
                <w:sz w:val="28"/>
                <w:szCs w:val="28"/>
                <w:lang w:eastAsia="uk-UA"/>
              </w:rPr>
            </w:pPr>
            <w:r w:rsidRPr="0034115C">
              <w:rPr>
                <w:rFonts w:ascii="Times New Roman" w:hAnsi="Times New Roman"/>
                <w:b/>
                <w:bCs/>
                <w:sz w:val="28"/>
                <w:szCs w:val="28"/>
                <w:lang w:eastAsia="uk-UA"/>
              </w:rPr>
              <w:t>не може бути підставою для 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допущених у процедурі виведення неплатоспроможного банку з ринку/ліквідації банку</w:t>
            </w:r>
            <w:r w:rsidR="00E71008" w:rsidRPr="0034115C">
              <w:rPr>
                <w:rFonts w:ascii="Times New Roman" w:hAnsi="Times New Roman"/>
                <w:b/>
                <w:bCs/>
                <w:sz w:val="28"/>
                <w:szCs w:val="28"/>
                <w:lang w:eastAsia="uk-UA"/>
              </w:rPr>
              <w:t>;</w:t>
            </w:r>
          </w:p>
          <w:p w:rsidR="00F31AFA" w:rsidRPr="0034115C" w:rsidRDefault="00E71008" w:rsidP="00EB0956">
            <w:pPr>
              <w:pStyle w:val="a7"/>
              <w:shd w:val="clear" w:color="auto" w:fill="FFFFFF"/>
              <w:ind w:left="-47" w:firstLine="473"/>
              <w:jc w:val="both"/>
              <w:rPr>
                <w:rFonts w:ascii="Times New Roman" w:hAnsi="Times New Roman"/>
                <w:sz w:val="28"/>
                <w:szCs w:val="28"/>
                <w:lang w:eastAsia="uk-UA"/>
              </w:rPr>
            </w:pPr>
            <w:r w:rsidRPr="0034115C">
              <w:rPr>
                <w:rFonts w:ascii="Times New Roman" w:hAnsi="Times New Roman"/>
                <w:b/>
                <w:sz w:val="28"/>
                <w:szCs w:val="28"/>
              </w:rPr>
              <w:t xml:space="preserve">не породжує будь-яких прав у осіб, які були учасниками банку на </w:t>
            </w:r>
            <w:r w:rsidR="00D70BD4" w:rsidRPr="0034115C">
              <w:rPr>
                <w:rFonts w:ascii="Times New Roman" w:hAnsi="Times New Roman"/>
                <w:b/>
                <w:bCs/>
                <w:sz w:val="28"/>
                <w:szCs w:val="28"/>
                <w:lang w:val="ru-RU"/>
              </w:rPr>
              <w:t xml:space="preserve">момент </w:t>
            </w:r>
            <w:r w:rsidR="00652070" w:rsidRPr="0034115C">
              <w:rPr>
                <w:rFonts w:ascii="Times New Roman" w:hAnsi="Times New Roman"/>
                <w:b/>
                <w:bCs/>
                <w:sz w:val="28"/>
                <w:szCs w:val="28"/>
                <w:lang w:val="ru-RU"/>
              </w:rPr>
              <w:t xml:space="preserve">прийняття такого </w:t>
            </w:r>
            <w:r w:rsidR="009627A1" w:rsidRPr="0034115C">
              <w:rPr>
                <w:rFonts w:ascii="Times New Roman" w:hAnsi="Times New Roman"/>
                <w:b/>
                <w:bCs/>
                <w:sz w:val="28"/>
                <w:szCs w:val="28"/>
                <w:lang w:val="ru-RU"/>
              </w:rPr>
              <w:t xml:space="preserve">індивідуального </w:t>
            </w:r>
            <w:r w:rsidR="00652070" w:rsidRPr="0034115C">
              <w:rPr>
                <w:rFonts w:ascii="Times New Roman" w:hAnsi="Times New Roman"/>
                <w:b/>
                <w:bCs/>
                <w:sz w:val="28"/>
                <w:szCs w:val="28"/>
                <w:lang w:val="ru-RU"/>
              </w:rPr>
              <w:t>акта/рішення</w:t>
            </w:r>
            <w:r w:rsidRPr="0034115C">
              <w:rPr>
                <w:rFonts w:ascii="Times New Roman" w:hAnsi="Times New Roman"/>
                <w:b/>
                <w:sz w:val="28"/>
                <w:szCs w:val="28"/>
              </w:rPr>
              <w:t>, окрім права на відшкодування завданої шкоди.</w:t>
            </w:r>
          </w:p>
          <w:p w:rsidR="00B9570A" w:rsidRPr="0034115C" w:rsidRDefault="00C17B2E" w:rsidP="003976CF">
            <w:pPr>
              <w:pStyle w:val="a7"/>
              <w:numPr>
                <w:ilvl w:val="0"/>
                <w:numId w:val="12"/>
              </w:numPr>
              <w:shd w:val="clear" w:color="auto" w:fill="FFFFFF"/>
              <w:ind w:left="0" w:firstLine="450"/>
              <w:jc w:val="both"/>
              <w:rPr>
                <w:rFonts w:ascii="Times New Roman" w:hAnsi="Times New Roman"/>
                <w:sz w:val="28"/>
                <w:szCs w:val="28"/>
              </w:rPr>
            </w:pPr>
            <w:r w:rsidRPr="0034115C">
              <w:rPr>
                <w:rFonts w:ascii="Times New Roman" w:hAnsi="Times New Roman"/>
                <w:b/>
                <w:bCs/>
                <w:sz w:val="28"/>
                <w:szCs w:val="28"/>
                <w:lang w:eastAsia="uk-UA"/>
              </w:rPr>
              <w:t xml:space="preserve">Суд не може прийняти будь-яке інше рішення, що може мати наслідком зупинення/припинення розпочатої процедури виведення неплатоспроможного банку з ринку та/або ліквідації банку. </w:t>
            </w:r>
          </w:p>
        </w:tc>
      </w:tr>
      <w:tr w:rsidR="00183167" w:rsidRPr="0034115C" w:rsidTr="0043160B">
        <w:tc>
          <w:tcPr>
            <w:tcW w:w="15128" w:type="dxa"/>
            <w:gridSpan w:val="2"/>
          </w:tcPr>
          <w:p w:rsidR="00183167" w:rsidRPr="0034115C" w:rsidRDefault="00183167" w:rsidP="005D4BE2">
            <w:pPr>
              <w:ind w:firstLine="132"/>
              <w:jc w:val="center"/>
              <w:rPr>
                <w:sz w:val="28"/>
                <w:szCs w:val="28"/>
              </w:rPr>
            </w:pPr>
            <w:r w:rsidRPr="0034115C">
              <w:rPr>
                <w:b/>
                <w:sz w:val="28"/>
                <w:szCs w:val="28"/>
              </w:rPr>
              <w:lastRenderedPageBreak/>
              <w:t>Цивільний кодекс України</w:t>
            </w:r>
          </w:p>
        </w:tc>
      </w:tr>
      <w:tr w:rsidR="00920A8E" w:rsidRPr="0034115C" w:rsidTr="0043160B">
        <w:tc>
          <w:tcPr>
            <w:tcW w:w="7564" w:type="dxa"/>
          </w:tcPr>
          <w:p w:rsidR="00920A8E" w:rsidRPr="0034115C" w:rsidRDefault="00920A8E" w:rsidP="00285838">
            <w:pPr>
              <w:ind w:firstLine="318"/>
              <w:rPr>
                <w:sz w:val="28"/>
                <w:szCs w:val="28"/>
              </w:rPr>
            </w:pPr>
            <w:r w:rsidRPr="0034115C">
              <w:rPr>
                <w:rStyle w:val="rvts9"/>
                <w:sz w:val="28"/>
                <w:szCs w:val="28"/>
                <w:lang w:val="ru-RU"/>
              </w:rPr>
              <w:t>Стаття</w:t>
            </w:r>
            <w:r w:rsidRPr="0034115C">
              <w:rPr>
                <w:rStyle w:val="rvts9"/>
                <w:sz w:val="28"/>
                <w:szCs w:val="28"/>
              </w:rPr>
              <w:t xml:space="preserve"> 22.</w:t>
            </w:r>
            <w:r w:rsidRPr="0034115C">
              <w:rPr>
                <w:rStyle w:val="apple-converted-space"/>
                <w:sz w:val="28"/>
                <w:szCs w:val="28"/>
                <w:shd w:val="clear" w:color="auto" w:fill="FFFFFF"/>
              </w:rPr>
              <w:t> </w:t>
            </w:r>
            <w:r w:rsidRPr="0034115C">
              <w:rPr>
                <w:sz w:val="28"/>
                <w:szCs w:val="28"/>
                <w:shd w:val="clear" w:color="auto" w:fill="FFFFFF"/>
                <w:lang w:val="ru-RU"/>
              </w:rPr>
              <w:t>Відшкодуваннязбитківтаіншіспособивідшкодуваннямайновоїшкоди</w:t>
            </w:r>
          </w:p>
          <w:p w:rsidR="00920A8E" w:rsidRPr="0034115C" w:rsidRDefault="00920A8E" w:rsidP="00920A8E">
            <w:pPr>
              <w:pStyle w:val="3"/>
              <w:spacing w:before="30" w:after="30"/>
              <w:ind w:firstLine="309"/>
              <w:outlineLvl w:val="2"/>
              <w:rPr>
                <w:rFonts w:ascii="Times New Roman" w:hAnsi="Times New Roman"/>
                <w:color w:val="auto"/>
                <w:sz w:val="28"/>
                <w:szCs w:val="28"/>
              </w:rPr>
            </w:pPr>
          </w:p>
          <w:p w:rsidR="00920A8E" w:rsidRPr="0034115C" w:rsidRDefault="00920A8E" w:rsidP="00743E75">
            <w:pPr>
              <w:ind w:firstLine="318"/>
              <w:jc w:val="both"/>
              <w:rPr>
                <w:rStyle w:val="rvts9"/>
                <w:bCs/>
                <w:sz w:val="28"/>
                <w:szCs w:val="28"/>
                <w:shd w:val="clear" w:color="auto" w:fill="FFFFFF"/>
                <w:lang w:val="uk-UA"/>
              </w:rPr>
            </w:pPr>
            <w:r w:rsidRPr="0034115C">
              <w:rPr>
                <w:sz w:val="28"/>
                <w:szCs w:val="28"/>
                <w:shd w:val="clear" w:color="auto" w:fill="FFFFFF"/>
                <w:lang w:val="uk-UA"/>
              </w:rPr>
              <w:t>4. На вимогу особи, якій завдано шкоди, та відповідно до обставин справи майнова шкода може бути відшкодована і в інший спосіб, зокрема, шкода, завдана майну, може відшкодовуватися в натурі (передання речі того ж роду та тієї ж якості, полагодження пошкодженої речі тощо).</w:t>
            </w:r>
          </w:p>
        </w:tc>
        <w:tc>
          <w:tcPr>
            <w:tcW w:w="7564" w:type="dxa"/>
          </w:tcPr>
          <w:p w:rsidR="00920A8E" w:rsidRPr="0034115C" w:rsidRDefault="00920A8E" w:rsidP="00285838">
            <w:pPr>
              <w:ind w:firstLine="400"/>
              <w:rPr>
                <w:sz w:val="28"/>
                <w:szCs w:val="28"/>
                <w:lang w:val="uk-UA"/>
              </w:rPr>
            </w:pPr>
            <w:r w:rsidRPr="0034115C">
              <w:rPr>
                <w:rStyle w:val="rvts9"/>
                <w:sz w:val="28"/>
                <w:szCs w:val="28"/>
                <w:lang w:val="uk-UA"/>
              </w:rPr>
              <w:lastRenderedPageBreak/>
              <w:t>Стаття 22.</w:t>
            </w:r>
            <w:r w:rsidRPr="0034115C">
              <w:rPr>
                <w:rStyle w:val="apple-converted-space"/>
                <w:sz w:val="28"/>
                <w:szCs w:val="28"/>
                <w:shd w:val="clear" w:color="auto" w:fill="FFFFFF"/>
              </w:rPr>
              <w:t> </w:t>
            </w:r>
            <w:r w:rsidRPr="0034115C">
              <w:rPr>
                <w:sz w:val="28"/>
                <w:szCs w:val="28"/>
                <w:shd w:val="clear" w:color="auto" w:fill="FFFFFF"/>
                <w:lang w:val="uk-UA"/>
              </w:rPr>
              <w:t>Відшкодування збитків та інші способи відшкодування майнової шкоди</w:t>
            </w:r>
          </w:p>
          <w:p w:rsidR="00920A8E" w:rsidRPr="0034115C" w:rsidRDefault="00920A8E" w:rsidP="00920A8E">
            <w:pPr>
              <w:pStyle w:val="3"/>
              <w:spacing w:before="30" w:after="30"/>
              <w:ind w:firstLine="309"/>
              <w:outlineLvl w:val="2"/>
              <w:rPr>
                <w:rFonts w:ascii="Times New Roman" w:hAnsi="Times New Roman"/>
                <w:color w:val="auto"/>
                <w:sz w:val="28"/>
                <w:szCs w:val="28"/>
              </w:rPr>
            </w:pPr>
          </w:p>
          <w:p w:rsidR="00920A8E" w:rsidRPr="0034115C" w:rsidRDefault="00920A8E" w:rsidP="003976CF">
            <w:pPr>
              <w:ind w:firstLine="400"/>
              <w:jc w:val="both"/>
              <w:rPr>
                <w:rStyle w:val="rvts9"/>
                <w:bCs/>
                <w:sz w:val="28"/>
                <w:szCs w:val="28"/>
                <w:shd w:val="clear" w:color="auto" w:fill="FFFFFF"/>
                <w:lang w:val="uk-UA"/>
              </w:rPr>
            </w:pPr>
            <w:r w:rsidRPr="0034115C">
              <w:rPr>
                <w:sz w:val="28"/>
                <w:szCs w:val="28"/>
                <w:shd w:val="clear" w:color="auto" w:fill="FFFFFF"/>
                <w:lang w:val="uk-UA"/>
              </w:rPr>
              <w:t xml:space="preserve">4. </w:t>
            </w:r>
            <w:r w:rsidRPr="0034115C">
              <w:rPr>
                <w:b/>
                <w:bCs/>
                <w:sz w:val="28"/>
                <w:szCs w:val="28"/>
                <w:shd w:val="clear" w:color="auto" w:fill="FFFFFF"/>
                <w:lang w:val="uk-UA"/>
              </w:rPr>
              <w:t>Якщо інше не встановлено законом,</w:t>
            </w:r>
            <w:r w:rsidRPr="0034115C">
              <w:rPr>
                <w:sz w:val="28"/>
                <w:szCs w:val="28"/>
                <w:shd w:val="clear" w:color="auto" w:fill="FFFFFF"/>
                <w:lang w:val="uk-UA"/>
              </w:rPr>
              <w:t xml:space="preserve"> на вимогу особи, якій завдано шкоди, та відповідно до обставин справи майнова шкода може бути відшкодована і в інший спосіб, зокрема, шкода, завдана майну, може відшкодовуватися в натурі (передання речі того ж роду та тієї ж якості, полагодження пошкодженої речі тощо).</w:t>
            </w:r>
          </w:p>
        </w:tc>
      </w:tr>
      <w:tr w:rsidR="00920A8E" w:rsidRPr="0034115C" w:rsidTr="0043160B">
        <w:tc>
          <w:tcPr>
            <w:tcW w:w="7564" w:type="dxa"/>
          </w:tcPr>
          <w:p w:rsidR="00920A8E" w:rsidRPr="0034115C" w:rsidRDefault="00920A8E" w:rsidP="00285838">
            <w:pPr>
              <w:ind w:firstLine="318"/>
              <w:rPr>
                <w:sz w:val="28"/>
                <w:szCs w:val="28"/>
                <w:lang w:val="ru-RU"/>
              </w:rPr>
            </w:pPr>
            <w:r w:rsidRPr="0034115C">
              <w:rPr>
                <w:rStyle w:val="rvts9"/>
                <w:color w:val="000000"/>
                <w:sz w:val="28"/>
                <w:szCs w:val="28"/>
                <w:lang w:val="ru-RU"/>
              </w:rPr>
              <w:lastRenderedPageBreak/>
              <w:t>Стаття 23.</w:t>
            </w:r>
            <w:r w:rsidRPr="0034115C">
              <w:rPr>
                <w:rStyle w:val="apple-converted-space"/>
                <w:color w:val="000000"/>
                <w:sz w:val="28"/>
                <w:szCs w:val="28"/>
                <w:shd w:val="clear" w:color="auto" w:fill="FFFFFF"/>
              </w:rPr>
              <w:t> </w:t>
            </w:r>
            <w:r w:rsidRPr="0034115C">
              <w:rPr>
                <w:color w:val="000000"/>
                <w:sz w:val="28"/>
                <w:szCs w:val="28"/>
                <w:shd w:val="clear" w:color="auto" w:fill="FFFFFF"/>
                <w:lang w:val="ru-RU"/>
              </w:rPr>
              <w:t>Відшкодування моральної шкоди</w:t>
            </w:r>
          </w:p>
          <w:p w:rsidR="00920A8E" w:rsidRPr="0034115C" w:rsidRDefault="00920A8E" w:rsidP="00920A8E">
            <w:pPr>
              <w:jc w:val="both"/>
              <w:rPr>
                <w:rStyle w:val="rvts9"/>
                <w:bCs/>
                <w:sz w:val="28"/>
                <w:szCs w:val="28"/>
                <w:shd w:val="clear" w:color="auto" w:fill="FFFFFF"/>
                <w:lang w:val="uk-UA"/>
              </w:rPr>
            </w:pPr>
          </w:p>
          <w:p w:rsidR="00920A8E" w:rsidRPr="0034115C" w:rsidRDefault="00920A8E" w:rsidP="003976CF">
            <w:pPr>
              <w:ind w:firstLine="318"/>
              <w:jc w:val="both"/>
              <w:rPr>
                <w:rStyle w:val="rvts9"/>
                <w:bCs/>
                <w:sz w:val="28"/>
                <w:szCs w:val="28"/>
                <w:shd w:val="clear" w:color="auto" w:fill="FFFFFF"/>
                <w:lang w:val="uk-UA"/>
              </w:rPr>
            </w:pPr>
            <w:r w:rsidRPr="0034115C">
              <w:rPr>
                <w:color w:val="000000"/>
                <w:sz w:val="28"/>
                <w:szCs w:val="28"/>
                <w:shd w:val="clear" w:color="auto" w:fill="FFFFFF"/>
                <w:lang w:val="ru-RU"/>
              </w:rPr>
              <w:t>3. Моральна шкода відшкодовується грішми, іншим майном або в інший спосіб.</w:t>
            </w:r>
          </w:p>
        </w:tc>
        <w:tc>
          <w:tcPr>
            <w:tcW w:w="7564" w:type="dxa"/>
          </w:tcPr>
          <w:p w:rsidR="00920A8E" w:rsidRPr="0034115C" w:rsidRDefault="00920A8E" w:rsidP="00285838">
            <w:pPr>
              <w:ind w:firstLine="258"/>
              <w:rPr>
                <w:sz w:val="28"/>
                <w:szCs w:val="28"/>
                <w:lang w:val="ru-RU"/>
              </w:rPr>
            </w:pPr>
            <w:r w:rsidRPr="0034115C">
              <w:rPr>
                <w:rStyle w:val="rvts9"/>
                <w:color w:val="000000"/>
                <w:sz w:val="28"/>
                <w:szCs w:val="28"/>
                <w:lang w:val="ru-RU"/>
              </w:rPr>
              <w:t>Стаття 23.</w:t>
            </w:r>
            <w:r w:rsidRPr="0034115C">
              <w:rPr>
                <w:rStyle w:val="apple-converted-space"/>
                <w:color w:val="000000"/>
                <w:sz w:val="28"/>
                <w:szCs w:val="28"/>
                <w:shd w:val="clear" w:color="auto" w:fill="FFFFFF"/>
              </w:rPr>
              <w:t> </w:t>
            </w:r>
            <w:r w:rsidRPr="0034115C">
              <w:rPr>
                <w:color w:val="000000"/>
                <w:sz w:val="28"/>
                <w:szCs w:val="28"/>
                <w:shd w:val="clear" w:color="auto" w:fill="FFFFFF"/>
                <w:lang w:val="ru-RU"/>
              </w:rPr>
              <w:t>Відшкодування моральної шкоди</w:t>
            </w:r>
          </w:p>
          <w:p w:rsidR="00920A8E" w:rsidRPr="0034115C" w:rsidRDefault="00920A8E" w:rsidP="00920A8E">
            <w:pPr>
              <w:jc w:val="both"/>
              <w:rPr>
                <w:rStyle w:val="rvts9"/>
                <w:bCs/>
                <w:sz w:val="28"/>
                <w:szCs w:val="28"/>
                <w:shd w:val="clear" w:color="auto" w:fill="FFFFFF"/>
                <w:lang w:val="uk-UA"/>
              </w:rPr>
            </w:pPr>
          </w:p>
          <w:p w:rsidR="00920A8E" w:rsidRPr="0034115C" w:rsidRDefault="00920A8E" w:rsidP="003976CF">
            <w:pPr>
              <w:ind w:firstLine="258"/>
              <w:jc w:val="both"/>
              <w:rPr>
                <w:rStyle w:val="rvts9"/>
                <w:bCs/>
                <w:sz w:val="28"/>
                <w:szCs w:val="28"/>
                <w:shd w:val="clear" w:color="auto" w:fill="FFFFFF"/>
                <w:lang w:val="uk-UA"/>
              </w:rPr>
            </w:pPr>
            <w:r w:rsidRPr="0034115C">
              <w:rPr>
                <w:color w:val="000000"/>
                <w:sz w:val="28"/>
                <w:szCs w:val="28"/>
                <w:shd w:val="clear" w:color="auto" w:fill="FFFFFF"/>
                <w:lang w:val="ru-RU"/>
              </w:rPr>
              <w:t xml:space="preserve">3. </w:t>
            </w:r>
            <w:r w:rsidRPr="0034115C">
              <w:rPr>
                <w:b/>
                <w:bCs/>
                <w:sz w:val="28"/>
                <w:szCs w:val="28"/>
                <w:shd w:val="clear" w:color="auto" w:fill="FFFFFF"/>
                <w:lang w:val="uk-UA"/>
              </w:rPr>
              <w:t>Якщо інше не встановлено законом,</w:t>
            </w:r>
            <w:r w:rsidRPr="0034115C">
              <w:rPr>
                <w:sz w:val="28"/>
                <w:szCs w:val="28"/>
                <w:shd w:val="clear" w:color="auto" w:fill="FFFFFF"/>
                <w:lang w:val="uk-UA"/>
              </w:rPr>
              <w:t xml:space="preserve"> м</w:t>
            </w:r>
            <w:r w:rsidRPr="0034115C">
              <w:rPr>
                <w:color w:val="000000"/>
                <w:sz w:val="28"/>
                <w:szCs w:val="28"/>
                <w:shd w:val="clear" w:color="auto" w:fill="FFFFFF"/>
                <w:lang w:val="ru-RU"/>
              </w:rPr>
              <w:t>оральна шкода відшкодовується грішми, іншим майном або в інший спосіб.</w:t>
            </w:r>
          </w:p>
        </w:tc>
      </w:tr>
      <w:tr w:rsidR="00183167" w:rsidRPr="0034115C" w:rsidTr="0043160B">
        <w:tc>
          <w:tcPr>
            <w:tcW w:w="7564" w:type="dxa"/>
          </w:tcPr>
          <w:p w:rsidR="00183167" w:rsidRPr="0034115C" w:rsidRDefault="00183167" w:rsidP="00E02724">
            <w:pPr>
              <w:ind w:firstLine="309"/>
              <w:jc w:val="both"/>
              <w:rPr>
                <w:sz w:val="28"/>
                <w:szCs w:val="28"/>
                <w:shd w:val="clear" w:color="auto" w:fill="FFFFFF"/>
                <w:lang w:val="ru-RU"/>
              </w:rPr>
            </w:pPr>
            <w:r w:rsidRPr="0034115C">
              <w:rPr>
                <w:rStyle w:val="rvts9"/>
                <w:bCs/>
                <w:sz w:val="28"/>
                <w:szCs w:val="28"/>
                <w:shd w:val="clear" w:color="auto" w:fill="FFFFFF"/>
                <w:lang w:val="ru-RU"/>
              </w:rPr>
              <w:t>Стаття 334.</w:t>
            </w:r>
            <w:r w:rsidRPr="0034115C">
              <w:rPr>
                <w:sz w:val="28"/>
                <w:szCs w:val="28"/>
                <w:shd w:val="clear" w:color="auto" w:fill="FFFFFF"/>
              </w:rPr>
              <w:t> </w:t>
            </w:r>
            <w:r w:rsidRPr="0034115C">
              <w:rPr>
                <w:sz w:val="28"/>
                <w:szCs w:val="28"/>
                <w:shd w:val="clear" w:color="auto" w:fill="FFFFFF"/>
                <w:lang w:val="ru-RU"/>
              </w:rPr>
              <w:t>Момент набуття права власності за договором</w:t>
            </w:r>
          </w:p>
          <w:p w:rsidR="00183167" w:rsidRPr="0034115C" w:rsidRDefault="00183167" w:rsidP="00E02724">
            <w:pPr>
              <w:pStyle w:val="3"/>
              <w:spacing w:before="30" w:after="30"/>
              <w:ind w:firstLine="309"/>
              <w:jc w:val="both"/>
              <w:outlineLvl w:val="2"/>
              <w:rPr>
                <w:rFonts w:ascii="Times New Roman" w:hAnsi="Times New Roman"/>
                <w:b/>
                <w:color w:val="auto"/>
                <w:sz w:val="28"/>
                <w:szCs w:val="28"/>
              </w:rPr>
            </w:pPr>
          </w:p>
          <w:p w:rsidR="00123842" w:rsidRPr="0034115C" w:rsidRDefault="00123842" w:rsidP="00123842">
            <w:pPr>
              <w:jc w:val="both"/>
              <w:rPr>
                <w:sz w:val="28"/>
                <w:szCs w:val="28"/>
                <w:lang w:val="ru-RU"/>
              </w:rPr>
            </w:pPr>
            <w:r w:rsidRPr="0034115C">
              <w:rPr>
                <w:sz w:val="28"/>
                <w:szCs w:val="28"/>
                <w:lang w:val="ru-RU"/>
              </w:rPr>
              <w:t xml:space="preserve">     4. Права на нерухоме майно, які підлягають державній реєстрації, виникають з дня такої реєстрації відповідно до закону.</w:t>
            </w:r>
          </w:p>
        </w:tc>
        <w:tc>
          <w:tcPr>
            <w:tcW w:w="7564" w:type="dxa"/>
          </w:tcPr>
          <w:p w:rsidR="00183167" w:rsidRPr="0034115C" w:rsidRDefault="00183167" w:rsidP="00E02724">
            <w:pPr>
              <w:ind w:firstLine="309"/>
              <w:jc w:val="both"/>
              <w:rPr>
                <w:sz w:val="28"/>
                <w:szCs w:val="28"/>
                <w:shd w:val="clear" w:color="auto" w:fill="FFFFFF"/>
                <w:lang w:val="ru-RU"/>
              </w:rPr>
            </w:pPr>
            <w:r w:rsidRPr="0034115C">
              <w:rPr>
                <w:rStyle w:val="rvts9"/>
                <w:bCs/>
                <w:sz w:val="28"/>
                <w:szCs w:val="28"/>
                <w:shd w:val="clear" w:color="auto" w:fill="FFFFFF"/>
                <w:lang w:val="ru-RU"/>
              </w:rPr>
              <w:t>Стаття 334.</w:t>
            </w:r>
            <w:r w:rsidRPr="0034115C">
              <w:rPr>
                <w:sz w:val="28"/>
                <w:szCs w:val="28"/>
                <w:shd w:val="clear" w:color="auto" w:fill="FFFFFF"/>
              </w:rPr>
              <w:t> </w:t>
            </w:r>
            <w:r w:rsidRPr="0034115C">
              <w:rPr>
                <w:sz w:val="28"/>
                <w:szCs w:val="28"/>
                <w:shd w:val="clear" w:color="auto" w:fill="FFFFFF"/>
                <w:lang w:val="ru-RU"/>
              </w:rPr>
              <w:t>Момент набуття права власності за договором</w:t>
            </w:r>
          </w:p>
          <w:p w:rsidR="00123842" w:rsidRPr="0034115C" w:rsidRDefault="00123842" w:rsidP="00E02724">
            <w:pPr>
              <w:ind w:firstLine="309"/>
              <w:jc w:val="both"/>
              <w:rPr>
                <w:sz w:val="28"/>
                <w:szCs w:val="28"/>
                <w:shd w:val="clear" w:color="auto" w:fill="FFFFFF"/>
                <w:lang w:val="ru-RU"/>
              </w:rPr>
            </w:pPr>
          </w:p>
          <w:p w:rsidR="00183167" w:rsidRPr="0034115C" w:rsidRDefault="00123842" w:rsidP="00E02724">
            <w:pPr>
              <w:ind w:firstLine="309"/>
              <w:jc w:val="both"/>
              <w:rPr>
                <w:sz w:val="28"/>
                <w:szCs w:val="28"/>
                <w:shd w:val="clear" w:color="auto" w:fill="FFFFFF"/>
                <w:lang w:val="ru-RU"/>
              </w:rPr>
            </w:pPr>
            <w:r w:rsidRPr="0034115C">
              <w:rPr>
                <w:sz w:val="28"/>
                <w:szCs w:val="28"/>
                <w:lang w:val="ru-RU"/>
              </w:rPr>
              <w:t xml:space="preserve">4. Права на нерухоме майно, які підлягають державній реєстрації, виникають з дня такої реєстрації відповідно </w:t>
            </w:r>
            <w:proofErr w:type="gramStart"/>
            <w:r w:rsidRPr="0034115C">
              <w:rPr>
                <w:sz w:val="28"/>
                <w:szCs w:val="28"/>
                <w:lang w:val="ru-RU"/>
              </w:rPr>
              <w:t>до закону</w:t>
            </w:r>
            <w:proofErr w:type="gramEnd"/>
            <w:r w:rsidRPr="0034115C">
              <w:rPr>
                <w:sz w:val="28"/>
                <w:szCs w:val="28"/>
                <w:lang w:val="ru-RU"/>
              </w:rPr>
              <w:t>.</w:t>
            </w:r>
          </w:p>
          <w:p w:rsidR="00183167" w:rsidRPr="0034115C" w:rsidRDefault="00183167" w:rsidP="005D4BE2">
            <w:pPr>
              <w:pStyle w:val="3"/>
              <w:spacing w:before="30" w:after="30"/>
              <w:ind w:firstLine="309"/>
              <w:jc w:val="both"/>
              <w:outlineLvl w:val="2"/>
              <w:rPr>
                <w:rFonts w:ascii="Times New Roman" w:hAnsi="Times New Roman"/>
                <w:color w:val="auto"/>
                <w:sz w:val="28"/>
                <w:szCs w:val="28"/>
              </w:rPr>
            </w:pPr>
            <w:r w:rsidRPr="0034115C">
              <w:rPr>
                <w:rFonts w:ascii="Times New Roman" w:hAnsi="Times New Roman"/>
                <w:b/>
                <w:bCs/>
                <w:color w:val="auto"/>
                <w:sz w:val="28"/>
                <w:szCs w:val="28"/>
              </w:rPr>
              <w:t>5. Права на майно неплатоспроможного банку, яких набуває перехідний або приймаючий банк відповідно до правочинів, укладених відповідно до Закону України «Про систему гарантування вкладів фізичних осіб», виникають з моменту їх підписання та не підлягають обов’язковому нотаріальному посвідченню.</w:t>
            </w:r>
          </w:p>
        </w:tc>
      </w:tr>
      <w:tr w:rsidR="00920A8E" w:rsidRPr="0034115C" w:rsidTr="0043160B">
        <w:tc>
          <w:tcPr>
            <w:tcW w:w="7564" w:type="dxa"/>
          </w:tcPr>
          <w:p w:rsidR="00920A8E" w:rsidRPr="0034115C" w:rsidRDefault="00920A8E" w:rsidP="00285838">
            <w:pPr>
              <w:ind w:firstLine="318"/>
              <w:rPr>
                <w:sz w:val="28"/>
                <w:szCs w:val="28"/>
                <w:lang w:val="ru-RU"/>
              </w:rPr>
            </w:pPr>
            <w:r w:rsidRPr="0034115C">
              <w:rPr>
                <w:rStyle w:val="rvts9"/>
                <w:color w:val="000000"/>
                <w:sz w:val="28"/>
                <w:szCs w:val="28"/>
                <w:lang w:val="ru-RU"/>
              </w:rPr>
              <w:t>Стаття 393.</w:t>
            </w:r>
            <w:r w:rsidRPr="0034115C">
              <w:rPr>
                <w:rStyle w:val="apple-converted-space"/>
                <w:color w:val="000000"/>
                <w:sz w:val="28"/>
                <w:szCs w:val="28"/>
                <w:shd w:val="clear" w:color="auto" w:fill="FFFFFF"/>
              </w:rPr>
              <w:t> </w:t>
            </w:r>
            <w:r w:rsidRPr="0034115C">
              <w:rPr>
                <w:color w:val="000000"/>
                <w:sz w:val="28"/>
                <w:szCs w:val="28"/>
                <w:shd w:val="clear" w:color="auto" w:fill="FFFFFF"/>
                <w:lang w:val="ru-RU"/>
              </w:rPr>
              <w:t>Визнання незаконним правового акта, що порушує право власності</w:t>
            </w:r>
          </w:p>
          <w:p w:rsidR="00920A8E" w:rsidRPr="0034115C" w:rsidRDefault="00920A8E" w:rsidP="00E02724">
            <w:pPr>
              <w:ind w:firstLine="309"/>
              <w:jc w:val="both"/>
              <w:rPr>
                <w:rStyle w:val="rvts9"/>
                <w:bCs/>
                <w:sz w:val="28"/>
                <w:szCs w:val="28"/>
                <w:shd w:val="clear" w:color="auto" w:fill="FFFFFF"/>
                <w:lang w:val="ru-RU"/>
              </w:rPr>
            </w:pPr>
          </w:p>
          <w:p w:rsidR="00920A8E" w:rsidRPr="0034115C" w:rsidRDefault="00920A8E" w:rsidP="00285838">
            <w:pPr>
              <w:ind w:firstLine="318"/>
              <w:jc w:val="both"/>
              <w:rPr>
                <w:sz w:val="28"/>
                <w:szCs w:val="28"/>
                <w:lang w:val="ru-RU"/>
              </w:rPr>
            </w:pPr>
            <w:r w:rsidRPr="0034115C">
              <w:rPr>
                <w:color w:val="000000"/>
                <w:sz w:val="28"/>
                <w:szCs w:val="28"/>
                <w:shd w:val="clear" w:color="auto" w:fill="FFFFFF"/>
                <w:lang w:val="ru-RU"/>
              </w:rPr>
              <w:t xml:space="preserve">2. Власник майна, права якого порушені внаслідок видання правового акта органом державної влади, органом влади Автономної Республіки Крим або органом місцевого </w:t>
            </w:r>
            <w:r w:rsidRPr="0034115C">
              <w:rPr>
                <w:color w:val="000000"/>
                <w:sz w:val="28"/>
                <w:szCs w:val="28"/>
                <w:shd w:val="clear" w:color="auto" w:fill="FFFFFF"/>
                <w:lang w:val="ru-RU"/>
              </w:rPr>
              <w:lastRenderedPageBreak/>
              <w:t>самоврядування, має право вимагати відновлення того становища, яке існувало до видання цього акта. У разі неможливості відновлення попереднього становища власник має право на відшкодування майнової та моральної шкоди.</w:t>
            </w:r>
          </w:p>
          <w:p w:rsidR="00920A8E" w:rsidRPr="0034115C" w:rsidRDefault="00920A8E" w:rsidP="00E02724">
            <w:pPr>
              <w:ind w:firstLine="309"/>
              <w:jc w:val="both"/>
              <w:rPr>
                <w:rStyle w:val="rvts9"/>
                <w:bCs/>
                <w:sz w:val="28"/>
                <w:szCs w:val="28"/>
                <w:shd w:val="clear" w:color="auto" w:fill="FFFFFF"/>
                <w:lang w:val="ru-RU"/>
              </w:rPr>
            </w:pPr>
          </w:p>
        </w:tc>
        <w:tc>
          <w:tcPr>
            <w:tcW w:w="7564" w:type="dxa"/>
          </w:tcPr>
          <w:p w:rsidR="00920A8E" w:rsidRPr="0034115C" w:rsidRDefault="00920A8E" w:rsidP="00285838">
            <w:pPr>
              <w:ind w:firstLine="258"/>
              <w:rPr>
                <w:sz w:val="28"/>
                <w:szCs w:val="28"/>
                <w:lang w:val="ru-RU"/>
              </w:rPr>
            </w:pPr>
            <w:r w:rsidRPr="0034115C">
              <w:rPr>
                <w:rStyle w:val="rvts9"/>
                <w:color w:val="000000"/>
                <w:sz w:val="28"/>
                <w:szCs w:val="28"/>
                <w:lang w:val="ru-RU"/>
              </w:rPr>
              <w:lastRenderedPageBreak/>
              <w:t>Стаття 393.</w:t>
            </w:r>
            <w:r w:rsidRPr="0034115C">
              <w:rPr>
                <w:rStyle w:val="apple-converted-space"/>
                <w:color w:val="000000"/>
                <w:sz w:val="28"/>
                <w:szCs w:val="28"/>
                <w:shd w:val="clear" w:color="auto" w:fill="FFFFFF"/>
              </w:rPr>
              <w:t> </w:t>
            </w:r>
            <w:r w:rsidRPr="0034115C">
              <w:rPr>
                <w:color w:val="000000"/>
                <w:sz w:val="28"/>
                <w:szCs w:val="28"/>
                <w:shd w:val="clear" w:color="auto" w:fill="FFFFFF"/>
                <w:lang w:val="ru-RU"/>
              </w:rPr>
              <w:t>Визнання незаконним правового акта, що порушує право власності</w:t>
            </w:r>
          </w:p>
          <w:p w:rsidR="00920A8E" w:rsidRPr="0034115C" w:rsidRDefault="00920A8E" w:rsidP="00920A8E">
            <w:pPr>
              <w:ind w:firstLine="309"/>
              <w:jc w:val="both"/>
              <w:rPr>
                <w:rStyle w:val="rvts9"/>
                <w:bCs/>
                <w:sz w:val="28"/>
                <w:szCs w:val="28"/>
                <w:shd w:val="clear" w:color="auto" w:fill="FFFFFF"/>
                <w:lang w:val="ru-RU"/>
              </w:rPr>
            </w:pPr>
          </w:p>
          <w:p w:rsidR="00920A8E" w:rsidRPr="0034115C" w:rsidRDefault="00920A8E" w:rsidP="003976CF">
            <w:pPr>
              <w:ind w:firstLine="258"/>
              <w:jc w:val="both"/>
              <w:rPr>
                <w:rStyle w:val="rvts9"/>
                <w:bCs/>
                <w:sz w:val="28"/>
                <w:szCs w:val="28"/>
                <w:shd w:val="clear" w:color="auto" w:fill="FFFFFF"/>
                <w:lang w:val="uk-UA"/>
              </w:rPr>
            </w:pPr>
            <w:r w:rsidRPr="0034115C">
              <w:rPr>
                <w:color w:val="000000"/>
                <w:sz w:val="28"/>
                <w:szCs w:val="28"/>
                <w:shd w:val="clear" w:color="auto" w:fill="FFFFFF"/>
                <w:lang w:val="ru-RU"/>
              </w:rPr>
              <w:t xml:space="preserve">2. </w:t>
            </w:r>
            <w:r w:rsidRPr="0034115C">
              <w:rPr>
                <w:b/>
                <w:bCs/>
                <w:color w:val="000000"/>
                <w:sz w:val="28"/>
                <w:szCs w:val="28"/>
                <w:shd w:val="clear" w:color="auto" w:fill="FFFFFF"/>
                <w:lang w:val="ru-RU"/>
              </w:rPr>
              <w:t>Якщо інше не встановлено законом,</w:t>
            </w:r>
            <w:r w:rsidRPr="0034115C">
              <w:rPr>
                <w:color w:val="000000"/>
                <w:sz w:val="28"/>
                <w:szCs w:val="28"/>
                <w:shd w:val="clear" w:color="auto" w:fill="FFFFFF"/>
                <w:lang w:val="ru-RU"/>
              </w:rPr>
              <w:t xml:space="preserve"> власник майна, права якого порушені внаслідок видання правового акта органом державної влади, органом влади Автономної </w:t>
            </w:r>
            <w:r w:rsidRPr="0034115C">
              <w:rPr>
                <w:color w:val="000000"/>
                <w:sz w:val="28"/>
                <w:szCs w:val="28"/>
                <w:shd w:val="clear" w:color="auto" w:fill="FFFFFF"/>
                <w:lang w:val="ru-RU"/>
              </w:rPr>
              <w:lastRenderedPageBreak/>
              <w:t>Республіки Крим або органом місцевого самоврядування, має право вимагати відновлення того становища, яке існувало до видання цього акта. У разі неможливості відновлення попереднього становища власник має право на відшкодування майнової та моральної шкоди.</w:t>
            </w:r>
          </w:p>
        </w:tc>
      </w:tr>
      <w:tr w:rsidR="00183167" w:rsidRPr="0034115C" w:rsidTr="0043160B">
        <w:tc>
          <w:tcPr>
            <w:tcW w:w="7564" w:type="dxa"/>
          </w:tcPr>
          <w:p w:rsidR="00183167" w:rsidRPr="0034115C" w:rsidRDefault="00183167" w:rsidP="00E02724">
            <w:pPr>
              <w:pStyle w:val="3"/>
              <w:spacing w:before="30" w:after="30"/>
              <w:ind w:firstLine="309"/>
              <w:outlineLvl w:val="2"/>
              <w:rPr>
                <w:rFonts w:ascii="Times New Roman" w:hAnsi="Times New Roman"/>
                <w:color w:val="auto"/>
                <w:sz w:val="28"/>
                <w:szCs w:val="28"/>
              </w:rPr>
            </w:pPr>
            <w:r w:rsidRPr="0034115C">
              <w:rPr>
                <w:rFonts w:ascii="Times New Roman" w:hAnsi="Times New Roman"/>
                <w:color w:val="auto"/>
                <w:sz w:val="28"/>
                <w:szCs w:val="28"/>
              </w:rPr>
              <w:lastRenderedPageBreak/>
              <w:t>Стаття 530. Строк (термін) виконання зобов'язання</w:t>
            </w:r>
          </w:p>
          <w:p w:rsidR="00183167" w:rsidRPr="0034115C" w:rsidRDefault="00183167" w:rsidP="00E02724">
            <w:pPr>
              <w:rPr>
                <w:sz w:val="28"/>
                <w:szCs w:val="28"/>
                <w:lang w:val="ru-RU"/>
              </w:rPr>
            </w:pPr>
          </w:p>
          <w:p w:rsidR="00183167" w:rsidRPr="0034115C" w:rsidRDefault="00183167" w:rsidP="00E02724">
            <w:pPr>
              <w:pStyle w:val="ac"/>
              <w:ind w:firstLine="309"/>
              <w:jc w:val="both"/>
              <w:rPr>
                <w:sz w:val="28"/>
                <w:szCs w:val="28"/>
              </w:rPr>
            </w:pPr>
            <w:r w:rsidRPr="0034115C">
              <w:rPr>
                <w:sz w:val="28"/>
                <w:szCs w:val="28"/>
              </w:rPr>
              <w:t>2. Якщо строк (термін) виконання боржником обов'язку не встановлений або визначений моментом пред'явлення вимоги, кредитор має право вимагати його виконання у будь-який час. Боржник повинен виконати такий обов'язок у семиденний строк від дня пред'явлення вимоги, якщо обов'язок негайного виконання не випливає із договору або актів цивільного законодавства.</w:t>
            </w:r>
          </w:p>
          <w:p w:rsidR="00183167" w:rsidRPr="0034115C" w:rsidRDefault="00183167" w:rsidP="00E02724">
            <w:pPr>
              <w:pStyle w:val="ac"/>
              <w:ind w:left="-42" w:right="-42" w:firstLine="309"/>
              <w:jc w:val="both"/>
              <w:rPr>
                <w:b/>
                <w:sz w:val="28"/>
                <w:szCs w:val="28"/>
              </w:rPr>
            </w:pPr>
          </w:p>
        </w:tc>
        <w:tc>
          <w:tcPr>
            <w:tcW w:w="7564" w:type="dxa"/>
          </w:tcPr>
          <w:p w:rsidR="00183167" w:rsidRPr="0034115C" w:rsidRDefault="00183167" w:rsidP="00E02724">
            <w:pPr>
              <w:pStyle w:val="3"/>
              <w:spacing w:before="30" w:after="30"/>
              <w:ind w:firstLine="309"/>
              <w:jc w:val="both"/>
              <w:outlineLvl w:val="2"/>
              <w:rPr>
                <w:rFonts w:ascii="Times New Roman" w:hAnsi="Times New Roman"/>
                <w:color w:val="auto"/>
                <w:sz w:val="28"/>
                <w:szCs w:val="28"/>
              </w:rPr>
            </w:pPr>
            <w:r w:rsidRPr="0034115C">
              <w:rPr>
                <w:rFonts w:ascii="Times New Roman" w:hAnsi="Times New Roman"/>
                <w:color w:val="auto"/>
                <w:sz w:val="28"/>
                <w:szCs w:val="28"/>
              </w:rPr>
              <w:t>Стаття 530. Строк (термін) виконання зобов'язання</w:t>
            </w:r>
          </w:p>
          <w:p w:rsidR="00183167" w:rsidRPr="0034115C" w:rsidRDefault="00183167" w:rsidP="00E02724">
            <w:pPr>
              <w:rPr>
                <w:sz w:val="28"/>
                <w:szCs w:val="28"/>
                <w:lang w:val="ru-RU"/>
              </w:rPr>
            </w:pPr>
          </w:p>
          <w:p w:rsidR="00183167" w:rsidRPr="0034115C" w:rsidRDefault="00183167" w:rsidP="00C6257C">
            <w:pPr>
              <w:pStyle w:val="ac"/>
              <w:ind w:left="-42" w:right="-42" w:firstLine="309"/>
              <w:jc w:val="both"/>
              <w:rPr>
                <w:b/>
                <w:sz w:val="28"/>
                <w:szCs w:val="28"/>
              </w:rPr>
            </w:pPr>
            <w:r w:rsidRPr="0034115C">
              <w:rPr>
                <w:sz w:val="28"/>
                <w:szCs w:val="28"/>
              </w:rPr>
              <w:t xml:space="preserve"> 2. Якщо строк (термін) виконання боржником обов'язку не встановлений або визначений моментом пред'явлення вимоги, кредитор має право вимагати його виконання у будь-який час, </w:t>
            </w:r>
            <w:r w:rsidRPr="0034115C">
              <w:rPr>
                <w:b/>
                <w:sz w:val="28"/>
                <w:szCs w:val="28"/>
              </w:rPr>
              <w:t xml:space="preserve">крім випадків, встановлених законом. </w:t>
            </w:r>
            <w:r w:rsidRPr="0034115C">
              <w:rPr>
                <w:sz w:val="28"/>
                <w:szCs w:val="28"/>
              </w:rPr>
              <w:t>Боржник повинен виконати такий обов'язок у семиденний строк від дня пред'явлення вимоги, якщо обов'язок негайного виконання не випливає із договору або актів цивільного законодавства.</w:t>
            </w:r>
          </w:p>
        </w:tc>
      </w:tr>
      <w:tr w:rsidR="00AC7B1D" w:rsidRPr="0034115C" w:rsidTr="0043160B">
        <w:tc>
          <w:tcPr>
            <w:tcW w:w="7564" w:type="dxa"/>
          </w:tcPr>
          <w:p w:rsidR="00AC7B1D" w:rsidRPr="0034115C" w:rsidRDefault="00AC7B1D" w:rsidP="00AC7B1D">
            <w:pPr>
              <w:pStyle w:val="rvps2"/>
              <w:spacing w:before="0" w:beforeAutospacing="0" w:after="150" w:afterAutospacing="0"/>
              <w:ind w:firstLine="450"/>
              <w:jc w:val="both"/>
              <w:rPr>
                <w:sz w:val="28"/>
                <w:szCs w:val="28"/>
                <w:lang w:val="ru-RU"/>
              </w:rPr>
            </w:pPr>
            <w:r w:rsidRPr="0034115C">
              <w:rPr>
                <w:rStyle w:val="rvts9"/>
                <w:sz w:val="28"/>
                <w:szCs w:val="28"/>
                <w:lang w:val="ru-RU"/>
              </w:rPr>
              <w:t>Стаття 1173.</w:t>
            </w:r>
            <w:r w:rsidRPr="0034115C">
              <w:rPr>
                <w:rStyle w:val="apple-converted-space"/>
                <w:sz w:val="28"/>
                <w:szCs w:val="28"/>
              </w:rPr>
              <w:t> </w:t>
            </w:r>
            <w:r w:rsidRPr="0034115C">
              <w:rPr>
                <w:sz w:val="28"/>
                <w:szCs w:val="28"/>
                <w:lang w:val="ru-RU"/>
              </w:rPr>
              <w:t>Відшкодування шкоди, завданої органом державної влади, органом влади Автономної Республіки Крим або органом місцевого самоврядування</w:t>
            </w:r>
          </w:p>
          <w:p w:rsidR="00AC7B1D" w:rsidRPr="0034115C" w:rsidRDefault="00AC7B1D" w:rsidP="00AC7B1D">
            <w:pPr>
              <w:pStyle w:val="rvps2"/>
              <w:spacing w:before="0" w:beforeAutospacing="0" w:after="150" w:afterAutospacing="0"/>
              <w:ind w:firstLine="450"/>
              <w:jc w:val="both"/>
              <w:rPr>
                <w:sz w:val="28"/>
                <w:szCs w:val="28"/>
                <w:lang w:val="ru-RU"/>
              </w:rPr>
            </w:pPr>
            <w:bookmarkStart w:id="31" w:name="n5495"/>
            <w:bookmarkEnd w:id="31"/>
            <w:r w:rsidRPr="0034115C">
              <w:rPr>
                <w:sz w:val="28"/>
                <w:szCs w:val="28"/>
                <w:lang w:val="ru-RU"/>
              </w:rPr>
              <w:t>1. Шкода, завдана фізичній або юридичній особі незаконними рішеннями, дією чи бездіяльністю органу державної влади, органу влади Автономної Республіки Крим або органу місцевого самоврядування при здійсненні ними своїх повноважень, відшкодовується державою, Автономною Республікою Крим або органом місцевого самоврядування незалежно від вини цих органів.</w:t>
            </w:r>
          </w:p>
          <w:p w:rsidR="00AC7B1D" w:rsidRPr="0034115C" w:rsidRDefault="00AC7B1D" w:rsidP="00E02724">
            <w:pPr>
              <w:pStyle w:val="3"/>
              <w:spacing w:before="30" w:after="30"/>
              <w:ind w:firstLine="309"/>
              <w:outlineLvl w:val="2"/>
              <w:rPr>
                <w:rFonts w:ascii="Times New Roman" w:hAnsi="Times New Roman"/>
                <w:color w:val="auto"/>
                <w:sz w:val="28"/>
                <w:szCs w:val="28"/>
                <w:lang w:val="ru-RU"/>
              </w:rPr>
            </w:pPr>
          </w:p>
        </w:tc>
        <w:tc>
          <w:tcPr>
            <w:tcW w:w="7564" w:type="dxa"/>
          </w:tcPr>
          <w:p w:rsidR="00AC7B1D" w:rsidRPr="0034115C" w:rsidRDefault="00AC7B1D" w:rsidP="00AC7B1D">
            <w:pPr>
              <w:pStyle w:val="rvps2"/>
              <w:spacing w:before="0" w:beforeAutospacing="0" w:after="150" w:afterAutospacing="0"/>
              <w:ind w:firstLine="450"/>
              <w:jc w:val="both"/>
              <w:rPr>
                <w:sz w:val="28"/>
                <w:szCs w:val="28"/>
                <w:lang w:val="ru-RU"/>
              </w:rPr>
            </w:pPr>
            <w:r w:rsidRPr="0034115C">
              <w:rPr>
                <w:rStyle w:val="rvts9"/>
                <w:sz w:val="28"/>
                <w:szCs w:val="28"/>
                <w:lang w:val="ru-RU"/>
              </w:rPr>
              <w:t>Стаття 1173.</w:t>
            </w:r>
            <w:r w:rsidRPr="0034115C">
              <w:rPr>
                <w:rStyle w:val="apple-converted-space"/>
                <w:sz w:val="28"/>
                <w:szCs w:val="28"/>
              </w:rPr>
              <w:t> </w:t>
            </w:r>
            <w:r w:rsidRPr="0034115C">
              <w:rPr>
                <w:sz w:val="28"/>
                <w:szCs w:val="28"/>
                <w:lang w:val="ru-RU"/>
              </w:rPr>
              <w:t>Відшкодування шкоди, завданої органом державної влади, органом влади Автономної Республіки Крим або органом місцевого самоврядування</w:t>
            </w:r>
          </w:p>
          <w:p w:rsidR="00AC7B1D" w:rsidRPr="0034115C" w:rsidRDefault="00AC7B1D" w:rsidP="00AC7B1D">
            <w:pPr>
              <w:pStyle w:val="rvps2"/>
              <w:spacing w:before="0" w:beforeAutospacing="0" w:after="150" w:afterAutospacing="0"/>
              <w:ind w:firstLine="450"/>
              <w:jc w:val="both"/>
              <w:rPr>
                <w:sz w:val="28"/>
                <w:szCs w:val="28"/>
                <w:lang w:val="ru-RU"/>
              </w:rPr>
            </w:pPr>
            <w:r w:rsidRPr="0034115C">
              <w:rPr>
                <w:sz w:val="28"/>
                <w:szCs w:val="28"/>
                <w:lang w:val="ru-RU"/>
              </w:rPr>
              <w:t>1. Шкода, завдана фізичній або юридичній особі незаконними рішеннями, дією чи бездіяльністю органу державної влади, органу влади Автономної Республіки Крим або органу місцевого самоврядування при здійсненні ними своїх повноважень, відшкодовується державою, Автономною Республікою Крим або органом місцевого самоврядування незалежно від вини цих органів.</w:t>
            </w:r>
          </w:p>
          <w:p w:rsidR="00AC7B1D" w:rsidRPr="0034115C" w:rsidRDefault="00AC7B1D" w:rsidP="00293FDB">
            <w:pPr>
              <w:pStyle w:val="3"/>
              <w:spacing w:before="30" w:after="30"/>
              <w:ind w:firstLine="309"/>
              <w:jc w:val="both"/>
              <w:outlineLvl w:val="2"/>
              <w:rPr>
                <w:rFonts w:ascii="Times New Roman" w:hAnsi="Times New Roman"/>
                <w:color w:val="auto"/>
                <w:sz w:val="28"/>
                <w:szCs w:val="28"/>
              </w:rPr>
            </w:pPr>
            <w:r w:rsidRPr="0034115C">
              <w:rPr>
                <w:rFonts w:ascii="Times New Roman" w:hAnsi="Times New Roman"/>
                <w:color w:val="auto"/>
                <w:sz w:val="28"/>
                <w:szCs w:val="28"/>
              </w:rPr>
              <w:lastRenderedPageBreak/>
              <w:t xml:space="preserve">2. </w:t>
            </w:r>
            <w:r w:rsidRPr="0034115C">
              <w:rPr>
                <w:rFonts w:ascii="Times New Roman" w:hAnsi="Times New Roman"/>
                <w:b/>
                <w:bCs/>
                <w:color w:val="auto"/>
                <w:sz w:val="28"/>
                <w:szCs w:val="28"/>
              </w:rPr>
              <w:t>Особливості відшкодування шкоди, завданої</w:t>
            </w:r>
            <w:r w:rsidR="00293FDB" w:rsidRPr="0034115C">
              <w:rPr>
                <w:rFonts w:ascii="Times New Roman" w:hAnsi="Times New Roman"/>
                <w:b/>
                <w:bCs/>
                <w:color w:val="auto"/>
                <w:sz w:val="28"/>
                <w:szCs w:val="28"/>
              </w:rPr>
              <w:t xml:space="preserve"> у результаті виведення банків з ринку на підставі протиправних</w:t>
            </w:r>
            <w:r w:rsidR="00D4172E" w:rsidRPr="0034115C">
              <w:rPr>
                <w:rFonts w:ascii="Times New Roman" w:hAnsi="Times New Roman"/>
                <w:b/>
                <w:bCs/>
                <w:color w:val="auto"/>
                <w:sz w:val="28"/>
                <w:szCs w:val="28"/>
              </w:rPr>
              <w:t xml:space="preserve"> (</w:t>
            </w:r>
            <w:r w:rsidRPr="0034115C">
              <w:rPr>
                <w:rFonts w:ascii="Times New Roman" w:hAnsi="Times New Roman"/>
                <w:b/>
                <w:bCs/>
                <w:color w:val="auto"/>
                <w:sz w:val="28"/>
                <w:szCs w:val="28"/>
              </w:rPr>
              <w:t>незаконни</w:t>
            </w:r>
            <w:r w:rsidR="00293FDB" w:rsidRPr="0034115C">
              <w:rPr>
                <w:rFonts w:ascii="Times New Roman" w:hAnsi="Times New Roman"/>
                <w:b/>
                <w:bCs/>
                <w:color w:val="auto"/>
                <w:sz w:val="28"/>
                <w:szCs w:val="28"/>
              </w:rPr>
              <w:t>х</w:t>
            </w:r>
            <w:r w:rsidR="00D4172E" w:rsidRPr="0034115C">
              <w:rPr>
                <w:rFonts w:ascii="Times New Roman" w:hAnsi="Times New Roman"/>
                <w:b/>
                <w:bCs/>
                <w:color w:val="auto"/>
                <w:sz w:val="28"/>
                <w:szCs w:val="28"/>
              </w:rPr>
              <w:t>)</w:t>
            </w:r>
            <w:r w:rsidRPr="0034115C">
              <w:rPr>
                <w:rFonts w:ascii="Times New Roman" w:hAnsi="Times New Roman"/>
                <w:b/>
                <w:color w:val="auto"/>
                <w:sz w:val="28"/>
                <w:szCs w:val="28"/>
                <w:lang w:val="ru-RU"/>
              </w:rPr>
              <w:t>індивідуальни</w:t>
            </w:r>
            <w:r w:rsidR="00293FDB" w:rsidRPr="0034115C">
              <w:rPr>
                <w:rFonts w:ascii="Times New Roman" w:hAnsi="Times New Roman"/>
                <w:b/>
                <w:color w:val="auto"/>
                <w:sz w:val="28"/>
                <w:szCs w:val="28"/>
                <w:lang w:val="ru-RU"/>
              </w:rPr>
              <w:t>х</w:t>
            </w:r>
            <w:r w:rsidRPr="0034115C">
              <w:rPr>
                <w:rFonts w:ascii="Times New Roman" w:hAnsi="Times New Roman"/>
                <w:b/>
                <w:color w:val="auto"/>
                <w:sz w:val="28"/>
                <w:szCs w:val="28"/>
                <w:lang w:val="ru-RU"/>
              </w:rPr>
              <w:t xml:space="preserve"> акт</w:t>
            </w:r>
            <w:r w:rsidR="00293FDB" w:rsidRPr="0034115C">
              <w:rPr>
                <w:rFonts w:ascii="Times New Roman" w:hAnsi="Times New Roman"/>
                <w:b/>
                <w:color w:val="auto"/>
                <w:sz w:val="28"/>
                <w:szCs w:val="28"/>
                <w:lang w:val="ru-RU"/>
              </w:rPr>
              <w:t>ів</w:t>
            </w:r>
            <w:r w:rsidRPr="0034115C">
              <w:rPr>
                <w:rFonts w:ascii="Times New Roman" w:hAnsi="Times New Roman"/>
                <w:b/>
                <w:color w:val="auto"/>
                <w:sz w:val="28"/>
                <w:szCs w:val="28"/>
                <w:lang w:val="ru-RU"/>
              </w:rPr>
              <w:t xml:space="preserve"> Національного банку України</w:t>
            </w:r>
            <w:r w:rsidR="00293FDB" w:rsidRPr="0034115C">
              <w:rPr>
                <w:rFonts w:ascii="Times New Roman" w:hAnsi="Times New Roman"/>
                <w:b/>
                <w:color w:val="auto"/>
                <w:sz w:val="28"/>
                <w:szCs w:val="28"/>
                <w:lang w:val="ru-RU"/>
              </w:rPr>
              <w:t>, Фонду гарантування вкладів фізичних осіб, Міністерства фінансів України, Національної комісії з цінних паперів та фондового ринку</w:t>
            </w:r>
            <w:r w:rsidR="0066199B" w:rsidRPr="0034115C">
              <w:rPr>
                <w:rFonts w:ascii="Times New Roman" w:hAnsi="Times New Roman"/>
                <w:b/>
                <w:color w:val="auto"/>
                <w:sz w:val="28"/>
                <w:szCs w:val="28"/>
              </w:rPr>
              <w:t xml:space="preserve">, </w:t>
            </w:r>
            <w:r w:rsidR="00293FDB" w:rsidRPr="0034115C">
              <w:rPr>
                <w:rFonts w:ascii="Times New Roman" w:hAnsi="Times New Roman"/>
                <w:b/>
                <w:color w:val="auto"/>
                <w:sz w:val="28"/>
                <w:szCs w:val="28"/>
                <w:lang w:val="ru-RU"/>
              </w:rPr>
              <w:t>рішень Кабінету Міністрів України</w:t>
            </w:r>
            <w:r w:rsidRPr="0034115C">
              <w:rPr>
                <w:rFonts w:ascii="Times New Roman" w:hAnsi="Times New Roman"/>
                <w:b/>
                <w:color w:val="auto"/>
                <w:sz w:val="28"/>
                <w:szCs w:val="28"/>
                <w:lang w:val="ru-RU"/>
              </w:rPr>
              <w:t xml:space="preserve">визначаються Законом України </w:t>
            </w:r>
            <w:r w:rsidR="00365CE7" w:rsidRPr="0034115C">
              <w:rPr>
                <w:rFonts w:ascii="Times New Roman" w:hAnsi="Times New Roman"/>
                <w:b/>
                <w:color w:val="auto"/>
                <w:sz w:val="28"/>
                <w:szCs w:val="28"/>
                <w:lang w:val="ru-RU"/>
              </w:rPr>
              <w:t>“</w:t>
            </w:r>
            <w:r w:rsidRPr="0034115C">
              <w:rPr>
                <w:rFonts w:ascii="Times New Roman" w:hAnsi="Times New Roman"/>
                <w:b/>
                <w:color w:val="auto"/>
                <w:sz w:val="28"/>
                <w:szCs w:val="28"/>
                <w:lang w:val="ru-RU"/>
              </w:rPr>
              <w:t xml:space="preserve">Про банки </w:t>
            </w:r>
            <w:r w:rsidR="0044188E" w:rsidRPr="0034115C">
              <w:rPr>
                <w:rFonts w:ascii="Times New Roman" w:hAnsi="Times New Roman"/>
                <w:b/>
                <w:color w:val="auto"/>
                <w:sz w:val="28"/>
                <w:szCs w:val="28"/>
                <w:lang w:val="ru-RU"/>
              </w:rPr>
              <w:t>і</w:t>
            </w:r>
            <w:r w:rsidRPr="0034115C">
              <w:rPr>
                <w:rFonts w:ascii="Times New Roman" w:hAnsi="Times New Roman"/>
                <w:b/>
                <w:color w:val="auto"/>
                <w:sz w:val="28"/>
                <w:szCs w:val="28"/>
                <w:lang w:val="ru-RU"/>
              </w:rPr>
              <w:t xml:space="preserve"> банківську діяльність</w:t>
            </w:r>
            <w:r w:rsidR="00365CE7" w:rsidRPr="0034115C">
              <w:rPr>
                <w:rFonts w:ascii="Times New Roman" w:hAnsi="Times New Roman"/>
                <w:b/>
                <w:color w:val="auto"/>
                <w:sz w:val="28"/>
                <w:szCs w:val="28"/>
                <w:lang w:val="ru-RU"/>
              </w:rPr>
              <w:t>”</w:t>
            </w:r>
            <w:r w:rsidR="007673DE" w:rsidRPr="0034115C">
              <w:rPr>
                <w:rFonts w:ascii="Times New Roman" w:hAnsi="Times New Roman"/>
                <w:b/>
                <w:color w:val="auto"/>
                <w:sz w:val="28"/>
                <w:szCs w:val="28"/>
                <w:lang w:val="ru-RU"/>
              </w:rPr>
              <w:t xml:space="preserve"> та Законом України </w:t>
            </w:r>
            <w:r w:rsidR="00365CE7" w:rsidRPr="0034115C">
              <w:rPr>
                <w:rFonts w:ascii="Times New Roman" w:hAnsi="Times New Roman"/>
                <w:b/>
                <w:color w:val="auto"/>
                <w:sz w:val="28"/>
                <w:szCs w:val="28"/>
                <w:lang w:val="ru-RU"/>
              </w:rPr>
              <w:t>“</w:t>
            </w:r>
            <w:r w:rsidR="007673DE" w:rsidRPr="0034115C">
              <w:rPr>
                <w:rFonts w:ascii="Times New Roman" w:hAnsi="Times New Roman"/>
                <w:b/>
                <w:color w:val="auto"/>
                <w:sz w:val="28"/>
                <w:szCs w:val="28"/>
                <w:lang w:val="ru-RU"/>
              </w:rPr>
              <w:t>Про систему гарантування вкладів фізичних осіб</w:t>
            </w:r>
            <w:r w:rsidR="00365CE7" w:rsidRPr="0034115C">
              <w:rPr>
                <w:rFonts w:ascii="Times New Roman" w:hAnsi="Times New Roman"/>
                <w:b/>
                <w:color w:val="auto"/>
                <w:sz w:val="28"/>
                <w:szCs w:val="28"/>
                <w:lang w:val="ru-RU"/>
              </w:rPr>
              <w:t>”</w:t>
            </w:r>
            <w:r w:rsidR="00D4172E" w:rsidRPr="0034115C">
              <w:rPr>
                <w:rFonts w:ascii="Times New Roman" w:hAnsi="Times New Roman"/>
                <w:b/>
                <w:color w:val="auto"/>
                <w:sz w:val="28"/>
                <w:szCs w:val="28"/>
                <w:lang w:val="ru-RU"/>
              </w:rPr>
              <w:t>.</w:t>
            </w:r>
          </w:p>
        </w:tc>
      </w:tr>
      <w:tr w:rsidR="00920A8E" w:rsidRPr="0034115C" w:rsidTr="0043160B">
        <w:tc>
          <w:tcPr>
            <w:tcW w:w="7564" w:type="dxa"/>
          </w:tcPr>
          <w:p w:rsidR="00920A8E" w:rsidRPr="0034115C" w:rsidRDefault="00920A8E" w:rsidP="00920A8E">
            <w:pPr>
              <w:pStyle w:val="rvps2"/>
              <w:spacing w:before="0" w:beforeAutospacing="0" w:after="150" w:afterAutospacing="0"/>
              <w:ind w:firstLine="450"/>
              <w:jc w:val="both"/>
              <w:rPr>
                <w:color w:val="000000"/>
                <w:sz w:val="28"/>
                <w:szCs w:val="28"/>
              </w:rPr>
            </w:pPr>
            <w:r w:rsidRPr="0034115C">
              <w:rPr>
                <w:rStyle w:val="rvts9"/>
                <w:color w:val="000000"/>
                <w:sz w:val="28"/>
                <w:szCs w:val="28"/>
              </w:rPr>
              <w:lastRenderedPageBreak/>
              <w:t>Стаття 1192.</w:t>
            </w:r>
            <w:r w:rsidRPr="0034115C">
              <w:rPr>
                <w:rStyle w:val="apple-converted-space"/>
                <w:color w:val="000000"/>
                <w:sz w:val="28"/>
                <w:szCs w:val="28"/>
              </w:rPr>
              <w:t> </w:t>
            </w:r>
            <w:r w:rsidRPr="0034115C">
              <w:rPr>
                <w:color w:val="000000"/>
                <w:sz w:val="28"/>
                <w:szCs w:val="28"/>
              </w:rPr>
              <w:t>Способи відшкодування шкоди, завданої майну потерпілого</w:t>
            </w:r>
          </w:p>
          <w:p w:rsidR="00920A8E" w:rsidRPr="0034115C" w:rsidRDefault="00920A8E" w:rsidP="00920A8E">
            <w:pPr>
              <w:pStyle w:val="rvps2"/>
              <w:spacing w:before="0" w:beforeAutospacing="0" w:after="150" w:afterAutospacing="0"/>
              <w:ind w:firstLine="450"/>
              <w:jc w:val="both"/>
              <w:rPr>
                <w:rStyle w:val="rvts9"/>
                <w:color w:val="000000"/>
                <w:sz w:val="28"/>
                <w:szCs w:val="28"/>
              </w:rPr>
            </w:pPr>
            <w:bookmarkStart w:id="32" w:name="n5569"/>
            <w:bookmarkEnd w:id="32"/>
            <w:r w:rsidRPr="0034115C">
              <w:rPr>
                <w:color w:val="000000"/>
                <w:sz w:val="28"/>
                <w:szCs w:val="28"/>
              </w:rPr>
              <w:t>1. З урахуванням обставин справи суд за вибором потерпілого може зобов'язати особу, яка завдала шкоди майну, відшкодувати її в натурі (передати річ того ж роду і такої ж якості, полагодити пошкоджену річ тощо) або відшкодувати завдані збитки у повному обсязі.</w:t>
            </w:r>
          </w:p>
        </w:tc>
        <w:tc>
          <w:tcPr>
            <w:tcW w:w="7564" w:type="dxa"/>
          </w:tcPr>
          <w:p w:rsidR="00920A8E" w:rsidRPr="0034115C" w:rsidRDefault="00920A8E" w:rsidP="00920A8E">
            <w:pPr>
              <w:pStyle w:val="rvps2"/>
              <w:spacing w:before="0" w:beforeAutospacing="0" w:after="150" w:afterAutospacing="0"/>
              <w:ind w:firstLine="450"/>
              <w:jc w:val="both"/>
              <w:rPr>
                <w:color w:val="000000"/>
                <w:sz w:val="28"/>
                <w:szCs w:val="28"/>
              </w:rPr>
            </w:pPr>
            <w:r w:rsidRPr="0034115C">
              <w:rPr>
                <w:rStyle w:val="rvts9"/>
                <w:color w:val="000000"/>
                <w:sz w:val="28"/>
                <w:szCs w:val="28"/>
              </w:rPr>
              <w:t>Стаття 1192.</w:t>
            </w:r>
            <w:r w:rsidRPr="0034115C">
              <w:rPr>
                <w:rStyle w:val="apple-converted-space"/>
                <w:color w:val="000000"/>
                <w:sz w:val="28"/>
                <w:szCs w:val="28"/>
              </w:rPr>
              <w:t> </w:t>
            </w:r>
            <w:r w:rsidRPr="0034115C">
              <w:rPr>
                <w:color w:val="000000"/>
                <w:sz w:val="28"/>
                <w:szCs w:val="28"/>
              </w:rPr>
              <w:t>Способи відшкодування шкоди, завданої майну потерпілого</w:t>
            </w:r>
          </w:p>
          <w:p w:rsidR="00920A8E" w:rsidRPr="0034115C" w:rsidRDefault="00920A8E" w:rsidP="00920A8E">
            <w:pPr>
              <w:pStyle w:val="rvps2"/>
              <w:spacing w:before="0" w:beforeAutospacing="0" w:after="150" w:afterAutospacing="0"/>
              <w:ind w:firstLine="450"/>
              <w:jc w:val="both"/>
              <w:rPr>
                <w:color w:val="000000"/>
                <w:sz w:val="28"/>
                <w:szCs w:val="28"/>
              </w:rPr>
            </w:pPr>
            <w:r w:rsidRPr="0034115C">
              <w:rPr>
                <w:color w:val="000000"/>
                <w:sz w:val="28"/>
                <w:szCs w:val="28"/>
              </w:rPr>
              <w:t xml:space="preserve">1. </w:t>
            </w:r>
            <w:r w:rsidRPr="0034115C">
              <w:rPr>
                <w:b/>
                <w:bCs/>
                <w:color w:val="000000"/>
                <w:sz w:val="28"/>
                <w:szCs w:val="28"/>
              </w:rPr>
              <w:t>Якщо інше не встановлено законом,</w:t>
            </w:r>
            <w:r w:rsidRPr="0034115C">
              <w:rPr>
                <w:color w:val="000000"/>
                <w:sz w:val="28"/>
                <w:szCs w:val="28"/>
              </w:rPr>
              <w:t xml:space="preserve"> з урахуванням обставин справи суд за вибором потерпілого може зобов'язати особу, яка завдала шкоди майну, відшкодувати її в натурі (передати річ того ж роду і такої ж якості, полагодити пошкоджену річ тощо) або відшкодувати завдані збитки у повному обсязі.</w:t>
            </w:r>
          </w:p>
          <w:p w:rsidR="00920A8E" w:rsidRPr="0034115C" w:rsidRDefault="00920A8E" w:rsidP="00AC7B1D">
            <w:pPr>
              <w:pStyle w:val="rvps2"/>
              <w:spacing w:before="0" w:beforeAutospacing="0" w:after="150" w:afterAutospacing="0"/>
              <w:ind w:firstLine="450"/>
              <w:jc w:val="both"/>
              <w:rPr>
                <w:rStyle w:val="rvts9"/>
                <w:sz w:val="28"/>
                <w:szCs w:val="28"/>
              </w:rPr>
            </w:pPr>
          </w:p>
        </w:tc>
      </w:tr>
      <w:tr w:rsidR="00362F3B" w:rsidRPr="0034115C" w:rsidTr="0043160B">
        <w:tc>
          <w:tcPr>
            <w:tcW w:w="15128" w:type="dxa"/>
            <w:gridSpan w:val="2"/>
          </w:tcPr>
          <w:p w:rsidR="00362F3B" w:rsidRPr="0034115C" w:rsidRDefault="00362F3B" w:rsidP="003812E3">
            <w:pPr>
              <w:shd w:val="clear" w:color="auto" w:fill="FFFFFF"/>
              <w:ind w:firstLine="309"/>
              <w:jc w:val="center"/>
              <w:rPr>
                <w:b/>
                <w:sz w:val="28"/>
                <w:szCs w:val="28"/>
              </w:rPr>
            </w:pPr>
            <w:r w:rsidRPr="0034115C">
              <w:rPr>
                <w:b/>
                <w:sz w:val="28"/>
                <w:szCs w:val="28"/>
              </w:rPr>
              <w:t>Кримінальний процесуальний кодекс України</w:t>
            </w:r>
          </w:p>
        </w:tc>
      </w:tr>
      <w:tr w:rsidR="00362F3B" w:rsidRPr="0034115C" w:rsidTr="0043160B">
        <w:tc>
          <w:tcPr>
            <w:tcW w:w="7564" w:type="dxa"/>
          </w:tcPr>
          <w:p w:rsidR="00362F3B" w:rsidRPr="0034115C" w:rsidRDefault="00362F3B" w:rsidP="00362F3B">
            <w:pPr>
              <w:pStyle w:val="rvps2"/>
              <w:shd w:val="clear" w:color="auto" w:fill="FFFFFF"/>
              <w:spacing w:before="0" w:beforeAutospacing="0" w:after="0" w:afterAutospacing="0"/>
              <w:ind w:firstLine="309"/>
              <w:jc w:val="both"/>
              <w:textAlignment w:val="baseline"/>
              <w:rPr>
                <w:rStyle w:val="rvts9"/>
                <w:bCs/>
                <w:sz w:val="28"/>
                <w:szCs w:val="28"/>
                <w:bdr w:val="none" w:sz="0" w:space="0" w:color="auto" w:frame="1"/>
              </w:rPr>
            </w:pPr>
            <w:r w:rsidRPr="0034115C">
              <w:rPr>
                <w:rStyle w:val="rvts9"/>
                <w:bCs/>
                <w:sz w:val="28"/>
                <w:szCs w:val="28"/>
                <w:bdr w:val="none" w:sz="0" w:space="0" w:color="auto" w:frame="1"/>
              </w:rPr>
              <w:t>Стаття 173. Вирішення питання про арешт майна</w:t>
            </w:r>
          </w:p>
          <w:p w:rsidR="005D4BE2" w:rsidRPr="0034115C" w:rsidRDefault="005D4BE2" w:rsidP="00362F3B">
            <w:pPr>
              <w:pStyle w:val="rvps2"/>
              <w:shd w:val="clear" w:color="auto" w:fill="FFFFFF"/>
              <w:spacing w:before="0" w:beforeAutospacing="0" w:after="0" w:afterAutospacing="0"/>
              <w:ind w:firstLine="309"/>
              <w:jc w:val="both"/>
              <w:textAlignment w:val="baseline"/>
              <w:rPr>
                <w:rStyle w:val="rvts9"/>
                <w:b/>
                <w:bCs/>
                <w:sz w:val="28"/>
                <w:szCs w:val="28"/>
                <w:bdr w:val="none" w:sz="0" w:space="0" w:color="auto" w:frame="1"/>
              </w:rPr>
            </w:pPr>
          </w:p>
          <w:p w:rsidR="00362F3B" w:rsidRPr="0034115C" w:rsidRDefault="00362F3B" w:rsidP="00362F3B">
            <w:pPr>
              <w:pStyle w:val="rvps2"/>
              <w:shd w:val="clear" w:color="auto" w:fill="FFFFFF"/>
              <w:spacing w:before="0" w:beforeAutospacing="0" w:after="0" w:afterAutospacing="0"/>
              <w:ind w:firstLine="309"/>
              <w:jc w:val="both"/>
              <w:textAlignment w:val="baseline"/>
              <w:rPr>
                <w:rStyle w:val="rvts9"/>
                <w:bCs/>
                <w:sz w:val="28"/>
                <w:szCs w:val="28"/>
                <w:bdr w:val="none" w:sz="0" w:space="0" w:color="auto" w:frame="1"/>
              </w:rPr>
            </w:pPr>
            <w:r w:rsidRPr="0034115C">
              <w:rPr>
                <w:rStyle w:val="rvts9"/>
                <w:bCs/>
                <w:sz w:val="28"/>
                <w:szCs w:val="28"/>
                <w:bdr w:val="none" w:sz="0" w:space="0" w:color="auto" w:frame="1"/>
              </w:rPr>
              <w:t>1. Слідчий суддя, суд відмовляють у задоволенні клопотання про арешт майна, якщо особа, що його подала, не доведе необхідність такого арешту, а також наявність ризиків, передбачених абзацом другим частини першої статті 170 цього Кодексу.</w:t>
            </w:r>
          </w:p>
          <w:p w:rsidR="00362F3B" w:rsidRPr="0034115C" w:rsidRDefault="00362F3B" w:rsidP="00362F3B">
            <w:pPr>
              <w:pStyle w:val="rvps2"/>
              <w:shd w:val="clear" w:color="auto" w:fill="FFFFFF"/>
              <w:spacing w:before="0" w:beforeAutospacing="0" w:after="0" w:afterAutospacing="0"/>
              <w:ind w:firstLine="309"/>
              <w:jc w:val="both"/>
              <w:textAlignment w:val="baseline"/>
              <w:rPr>
                <w:rStyle w:val="rvts9"/>
                <w:bCs/>
                <w:sz w:val="28"/>
                <w:szCs w:val="28"/>
                <w:bdr w:val="none" w:sz="0" w:space="0" w:color="auto" w:frame="1"/>
              </w:rPr>
            </w:pPr>
          </w:p>
          <w:p w:rsidR="00362F3B" w:rsidRPr="0034115C" w:rsidRDefault="00362F3B" w:rsidP="00362F3B">
            <w:pPr>
              <w:pStyle w:val="rvps2"/>
              <w:shd w:val="clear" w:color="auto" w:fill="FFFFFF"/>
              <w:spacing w:before="0" w:beforeAutospacing="0" w:after="0" w:afterAutospacing="0"/>
              <w:ind w:firstLine="309"/>
              <w:jc w:val="both"/>
              <w:textAlignment w:val="baseline"/>
              <w:rPr>
                <w:rStyle w:val="rvts9"/>
                <w:bCs/>
                <w:sz w:val="28"/>
                <w:szCs w:val="28"/>
                <w:bdr w:val="none" w:sz="0" w:space="0" w:color="auto" w:frame="1"/>
              </w:rPr>
            </w:pPr>
            <w:r w:rsidRPr="0034115C">
              <w:rPr>
                <w:rStyle w:val="rvts9"/>
                <w:bCs/>
                <w:sz w:val="28"/>
                <w:szCs w:val="28"/>
                <w:bdr w:val="none" w:sz="0" w:space="0" w:color="auto" w:frame="1"/>
              </w:rPr>
              <w:t>Не допускається арешт майна/коштів банку, віднесеного до категорії неплатоспроможних, а також майна/коштів Фонду гарантування вкладів фізичних осіб.</w:t>
            </w:r>
          </w:p>
          <w:p w:rsidR="00362F3B" w:rsidRPr="0034115C" w:rsidRDefault="00362F3B" w:rsidP="00362F3B">
            <w:pPr>
              <w:shd w:val="clear" w:color="auto" w:fill="FFFFFF"/>
              <w:ind w:firstLine="309"/>
              <w:jc w:val="both"/>
              <w:rPr>
                <w:b/>
                <w:bCs/>
                <w:sz w:val="28"/>
                <w:szCs w:val="28"/>
                <w:lang w:val="ru-RU" w:eastAsia="uk-UA"/>
              </w:rPr>
            </w:pPr>
          </w:p>
        </w:tc>
        <w:tc>
          <w:tcPr>
            <w:tcW w:w="7564" w:type="dxa"/>
          </w:tcPr>
          <w:p w:rsidR="00362F3B" w:rsidRPr="0034115C" w:rsidRDefault="00362F3B" w:rsidP="00362F3B">
            <w:pPr>
              <w:pStyle w:val="rvps2"/>
              <w:shd w:val="clear" w:color="auto" w:fill="FFFFFF"/>
              <w:spacing w:before="0" w:beforeAutospacing="0" w:after="0" w:afterAutospacing="0"/>
              <w:ind w:firstLine="309"/>
              <w:jc w:val="both"/>
              <w:textAlignment w:val="baseline"/>
              <w:rPr>
                <w:rStyle w:val="rvts9"/>
                <w:bCs/>
                <w:sz w:val="28"/>
                <w:szCs w:val="28"/>
                <w:bdr w:val="none" w:sz="0" w:space="0" w:color="auto" w:frame="1"/>
              </w:rPr>
            </w:pPr>
            <w:r w:rsidRPr="0034115C">
              <w:rPr>
                <w:rStyle w:val="rvts9"/>
                <w:bCs/>
                <w:sz w:val="28"/>
                <w:szCs w:val="28"/>
                <w:bdr w:val="none" w:sz="0" w:space="0" w:color="auto" w:frame="1"/>
              </w:rPr>
              <w:lastRenderedPageBreak/>
              <w:t>Стаття 173. Вирішення питання про арешт майна</w:t>
            </w:r>
          </w:p>
          <w:p w:rsidR="00362F3B" w:rsidRPr="0034115C" w:rsidRDefault="00362F3B" w:rsidP="00362F3B">
            <w:pPr>
              <w:pStyle w:val="rvps2"/>
              <w:shd w:val="clear" w:color="auto" w:fill="FFFFFF"/>
              <w:spacing w:before="0" w:beforeAutospacing="0" w:after="0" w:afterAutospacing="0"/>
              <w:ind w:firstLine="309"/>
              <w:jc w:val="both"/>
              <w:textAlignment w:val="baseline"/>
              <w:rPr>
                <w:rStyle w:val="rvts9"/>
                <w:bCs/>
                <w:sz w:val="28"/>
                <w:szCs w:val="28"/>
                <w:bdr w:val="none" w:sz="0" w:space="0" w:color="auto" w:frame="1"/>
              </w:rPr>
            </w:pPr>
          </w:p>
          <w:p w:rsidR="00362F3B" w:rsidRPr="0034115C" w:rsidRDefault="00362F3B" w:rsidP="00362F3B">
            <w:pPr>
              <w:pStyle w:val="rvps2"/>
              <w:shd w:val="clear" w:color="auto" w:fill="FFFFFF"/>
              <w:spacing w:before="0" w:beforeAutospacing="0" w:after="0" w:afterAutospacing="0"/>
              <w:ind w:firstLine="309"/>
              <w:jc w:val="both"/>
              <w:textAlignment w:val="baseline"/>
              <w:rPr>
                <w:rStyle w:val="rvts9"/>
                <w:bCs/>
                <w:sz w:val="28"/>
                <w:szCs w:val="28"/>
                <w:bdr w:val="none" w:sz="0" w:space="0" w:color="auto" w:frame="1"/>
              </w:rPr>
            </w:pPr>
            <w:r w:rsidRPr="0034115C">
              <w:rPr>
                <w:rStyle w:val="rvts9"/>
                <w:bCs/>
                <w:sz w:val="28"/>
                <w:szCs w:val="28"/>
                <w:bdr w:val="none" w:sz="0" w:space="0" w:color="auto" w:frame="1"/>
              </w:rPr>
              <w:t>1. Слідчий суддя, суд відмовляють у задоволенні клопотання про арешт майна, якщо особа, що його подала, не доведе необхідність такого арешту, а також наявність ризиків, передбачених абзацом другим частини першої статті 170 цього Кодексу.</w:t>
            </w:r>
          </w:p>
          <w:p w:rsidR="005D4BE2" w:rsidRPr="0034115C" w:rsidRDefault="005D4BE2" w:rsidP="00362F3B">
            <w:pPr>
              <w:pStyle w:val="rvps2"/>
              <w:shd w:val="clear" w:color="auto" w:fill="FFFFFF"/>
              <w:spacing w:before="0" w:beforeAutospacing="0" w:after="0" w:afterAutospacing="0"/>
              <w:ind w:firstLine="309"/>
              <w:jc w:val="both"/>
              <w:textAlignment w:val="baseline"/>
              <w:rPr>
                <w:rStyle w:val="rvts9"/>
                <w:bCs/>
                <w:sz w:val="28"/>
                <w:szCs w:val="28"/>
                <w:bdr w:val="none" w:sz="0" w:space="0" w:color="auto" w:frame="1"/>
              </w:rPr>
            </w:pPr>
          </w:p>
          <w:p w:rsidR="00362F3B" w:rsidRPr="0034115C" w:rsidRDefault="00362F3B" w:rsidP="001239C9">
            <w:pPr>
              <w:shd w:val="clear" w:color="auto" w:fill="FFFFFF"/>
              <w:ind w:firstLine="309"/>
              <w:jc w:val="both"/>
              <w:rPr>
                <w:b/>
                <w:sz w:val="28"/>
                <w:szCs w:val="28"/>
                <w:lang w:val="uk-UA"/>
              </w:rPr>
            </w:pPr>
            <w:r w:rsidRPr="0034115C">
              <w:rPr>
                <w:rStyle w:val="rvts9"/>
                <w:bCs/>
                <w:sz w:val="28"/>
                <w:szCs w:val="28"/>
                <w:bdr w:val="none" w:sz="0" w:space="0" w:color="auto" w:frame="1"/>
                <w:lang w:val="uk-UA"/>
              </w:rPr>
              <w:t>Не допускається арешт майна/коштів банку, віднесеного до категорії неплатоспроможних,</w:t>
            </w:r>
            <w:r w:rsidRPr="0034115C">
              <w:rPr>
                <w:rStyle w:val="rvts9"/>
                <w:b/>
                <w:bCs/>
                <w:sz w:val="28"/>
                <w:szCs w:val="28"/>
                <w:bdr w:val="none" w:sz="0" w:space="0" w:color="auto" w:frame="1"/>
                <w:lang w:val="uk-UA"/>
              </w:rPr>
              <w:t xml:space="preserve"> банку, щодо якого прийнято рішення про відкликання банківської ліцензії та ліквідацію банку з підстав, визначених статт</w:t>
            </w:r>
            <w:r w:rsidR="001239C9" w:rsidRPr="0034115C">
              <w:rPr>
                <w:rStyle w:val="rvts9"/>
                <w:b/>
                <w:bCs/>
                <w:sz w:val="28"/>
                <w:szCs w:val="28"/>
                <w:bdr w:val="none" w:sz="0" w:space="0" w:color="auto" w:frame="1"/>
                <w:lang w:val="uk-UA"/>
              </w:rPr>
              <w:t>ею</w:t>
            </w:r>
            <w:r w:rsidRPr="0034115C">
              <w:rPr>
                <w:rStyle w:val="rvts9"/>
                <w:b/>
                <w:bCs/>
                <w:sz w:val="28"/>
                <w:szCs w:val="28"/>
                <w:bdr w:val="none" w:sz="0" w:space="0" w:color="auto" w:frame="1"/>
                <w:lang w:val="uk-UA"/>
              </w:rPr>
              <w:t xml:space="preserve"> 77 Закону України </w:t>
            </w:r>
            <w:r w:rsidR="001239C9" w:rsidRPr="0034115C">
              <w:rPr>
                <w:b/>
                <w:sz w:val="28"/>
                <w:szCs w:val="28"/>
                <w:lang w:val="uk-UA"/>
              </w:rPr>
              <w:t>"</w:t>
            </w:r>
            <w:r w:rsidRPr="0034115C">
              <w:rPr>
                <w:rStyle w:val="rvts9"/>
                <w:b/>
                <w:bCs/>
                <w:sz w:val="28"/>
                <w:szCs w:val="28"/>
                <w:bdr w:val="none" w:sz="0" w:space="0" w:color="auto" w:frame="1"/>
                <w:lang w:val="uk-UA"/>
              </w:rPr>
              <w:t>Про банки і банківську діяльність</w:t>
            </w:r>
            <w:r w:rsidR="001239C9" w:rsidRPr="0034115C">
              <w:rPr>
                <w:b/>
                <w:sz w:val="28"/>
                <w:szCs w:val="28"/>
                <w:lang w:val="uk-UA"/>
              </w:rPr>
              <w:t>"</w:t>
            </w:r>
            <w:r w:rsidR="001239C9" w:rsidRPr="0034115C">
              <w:rPr>
                <w:rStyle w:val="rvts9"/>
                <w:b/>
                <w:bCs/>
                <w:sz w:val="28"/>
                <w:szCs w:val="28"/>
                <w:bdr w:val="none" w:sz="0" w:space="0" w:color="auto" w:frame="1"/>
                <w:lang w:val="uk-UA"/>
              </w:rPr>
              <w:t xml:space="preserve"> (крім ліквідації банку за рішенням його власників)</w:t>
            </w:r>
            <w:r w:rsidRPr="0034115C">
              <w:rPr>
                <w:rStyle w:val="rvts9"/>
                <w:b/>
                <w:bCs/>
                <w:sz w:val="28"/>
                <w:szCs w:val="28"/>
                <w:bdr w:val="none" w:sz="0" w:space="0" w:color="auto" w:frame="1"/>
                <w:lang w:val="uk-UA"/>
              </w:rPr>
              <w:t xml:space="preserve">, майна/коштів Фонду гарантування вкладів фізичних осіб, </w:t>
            </w:r>
            <w:r w:rsidR="00183167" w:rsidRPr="0034115C">
              <w:rPr>
                <w:b/>
                <w:sz w:val="28"/>
                <w:szCs w:val="28"/>
                <w:lang w:val="uk-UA"/>
              </w:rPr>
              <w:t>а також</w:t>
            </w:r>
            <w:r w:rsidRPr="0034115C">
              <w:rPr>
                <w:b/>
                <w:sz w:val="28"/>
                <w:szCs w:val="28"/>
                <w:lang w:val="uk-UA"/>
              </w:rPr>
              <w:t xml:space="preserve"> заборона вчинення дій іншим особам під час реалізації Фондом гарантування вкладів фізичних осіб майна банку, віднесеного до категорії неплатоспроможних, та банку, що ліквідується відповідно до Закону України "Про систему гарантування вкладів фізичних осіб".</w:t>
            </w:r>
          </w:p>
        </w:tc>
      </w:tr>
      <w:tr w:rsidR="00362F3B" w:rsidRPr="0034115C" w:rsidTr="0043160B">
        <w:tc>
          <w:tcPr>
            <w:tcW w:w="15128" w:type="dxa"/>
            <w:gridSpan w:val="2"/>
          </w:tcPr>
          <w:p w:rsidR="00362F3B" w:rsidRPr="0034115C" w:rsidRDefault="00362F3B" w:rsidP="00B73B27">
            <w:pPr>
              <w:ind w:firstLine="295"/>
              <w:jc w:val="center"/>
              <w:rPr>
                <w:b/>
                <w:sz w:val="28"/>
                <w:szCs w:val="28"/>
              </w:rPr>
            </w:pPr>
            <w:r w:rsidRPr="0034115C">
              <w:rPr>
                <w:b/>
                <w:sz w:val="28"/>
                <w:szCs w:val="28"/>
              </w:rPr>
              <w:lastRenderedPageBreak/>
              <w:t>Цивільний процесуальний кодекс України</w:t>
            </w:r>
          </w:p>
        </w:tc>
      </w:tr>
      <w:tr w:rsidR="007673DE" w:rsidRPr="0034115C" w:rsidTr="0043160B">
        <w:tc>
          <w:tcPr>
            <w:tcW w:w="7564" w:type="dxa"/>
          </w:tcPr>
          <w:p w:rsidR="007673DE" w:rsidRPr="0034115C" w:rsidRDefault="007673DE" w:rsidP="007673DE">
            <w:pPr>
              <w:pStyle w:val="rvps2"/>
              <w:spacing w:before="0" w:beforeAutospacing="0" w:after="150" w:afterAutospacing="0"/>
              <w:ind w:firstLine="450"/>
              <w:jc w:val="both"/>
              <w:rPr>
                <w:color w:val="000000"/>
                <w:sz w:val="28"/>
                <w:szCs w:val="28"/>
              </w:rPr>
            </w:pPr>
            <w:r w:rsidRPr="0034115C">
              <w:rPr>
                <w:rStyle w:val="rvts9"/>
                <w:bCs/>
                <w:color w:val="000000"/>
                <w:sz w:val="28"/>
                <w:szCs w:val="28"/>
              </w:rPr>
              <w:t>Стаття 5.</w:t>
            </w:r>
            <w:r w:rsidRPr="0034115C">
              <w:rPr>
                <w:rStyle w:val="apple-converted-space"/>
                <w:b/>
                <w:bCs/>
                <w:color w:val="000000"/>
                <w:sz w:val="28"/>
                <w:szCs w:val="28"/>
              </w:rPr>
              <w:t> </w:t>
            </w:r>
            <w:r w:rsidRPr="0034115C">
              <w:rPr>
                <w:color w:val="000000"/>
                <w:sz w:val="28"/>
                <w:szCs w:val="28"/>
              </w:rPr>
              <w:t>Способи захисту, які застосовуються судом</w:t>
            </w:r>
          </w:p>
          <w:p w:rsidR="007673DE" w:rsidRPr="0034115C" w:rsidRDefault="007673DE" w:rsidP="007673DE">
            <w:pPr>
              <w:pStyle w:val="rvps2"/>
              <w:spacing w:before="0" w:beforeAutospacing="0" w:after="150" w:afterAutospacing="0"/>
              <w:ind w:firstLine="450"/>
              <w:jc w:val="both"/>
              <w:rPr>
                <w:color w:val="000000"/>
                <w:sz w:val="28"/>
                <w:szCs w:val="28"/>
              </w:rPr>
            </w:pPr>
            <w:bookmarkStart w:id="33" w:name="n6067"/>
            <w:bookmarkEnd w:id="33"/>
            <w:r w:rsidRPr="0034115C">
              <w:rPr>
                <w:color w:val="000000"/>
                <w:sz w:val="28"/>
                <w:szCs w:val="28"/>
              </w:rPr>
              <w:t>1. Здійснюючи правосуддя, суд захищає права, свободи та інтереси фізичних осіб, права та інтереси юридичних осіб, державні та суспільні інтереси у спосіб, визначений законом або договором.</w:t>
            </w:r>
          </w:p>
          <w:p w:rsidR="007673DE" w:rsidRPr="0034115C" w:rsidRDefault="007673DE" w:rsidP="007673DE">
            <w:pPr>
              <w:pStyle w:val="rvps2"/>
              <w:spacing w:before="0" w:beforeAutospacing="0" w:after="150" w:afterAutospacing="0"/>
              <w:ind w:firstLine="450"/>
              <w:jc w:val="both"/>
              <w:rPr>
                <w:color w:val="000000"/>
                <w:sz w:val="28"/>
                <w:szCs w:val="28"/>
              </w:rPr>
            </w:pPr>
            <w:bookmarkStart w:id="34" w:name="n6068"/>
            <w:bookmarkEnd w:id="34"/>
            <w:r w:rsidRPr="0034115C">
              <w:rPr>
                <w:color w:val="000000"/>
                <w:sz w:val="28"/>
                <w:szCs w:val="28"/>
              </w:rPr>
              <w:t>2. У випадку, якщо закон або договір не визначають ефективного способу захисту порушеного, невизнаного або оспореного права, свободи чи інтересу особи, яка звернулася до суду, суд відповідно до викладеної в позові вимоги такої особи може визначити у своєму рішенні такий спосіб захисту, який не суперечить закону.</w:t>
            </w:r>
          </w:p>
          <w:p w:rsidR="007673DE" w:rsidRPr="0034115C" w:rsidRDefault="007673DE" w:rsidP="00B6332E">
            <w:pPr>
              <w:pStyle w:val="rvps2"/>
              <w:spacing w:before="0" w:beforeAutospacing="0" w:after="150" w:afterAutospacing="0"/>
              <w:ind w:firstLine="450"/>
              <w:jc w:val="both"/>
              <w:rPr>
                <w:rStyle w:val="rvts9"/>
                <w:b/>
                <w:bCs/>
                <w:color w:val="000000"/>
                <w:sz w:val="28"/>
                <w:szCs w:val="28"/>
              </w:rPr>
            </w:pPr>
          </w:p>
        </w:tc>
        <w:tc>
          <w:tcPr>
            <w:tcW w:w="7564" w:type="dxa"/>
          </w:tcPr>
          <w:p w:rsidR="0044244B" w:rsidRPr="0034115C" w:rsidRDefault="0044244B" w:rsidP="0044244B">
            <w:pPr>
              <w:pStyle w:val="rvps2"/>
              <w:spacing w:before="0" w:beforeAutospacing="0" w:after="150" w:afterAutospacing="0"/>
              <w:ind w:firstLine="450"/>
              <w:jc w:val="both"/>
              <w:rPr>
                <w:color w:val="000000"/>
                <w:sz w:val="28"/>
                <w:szCs w:val="28"/>
              </w:rPr>
            </w:pPr>
            <w:r w:rsidRPr="0034115C">
              <w:rPr>
                <w:rStyle w:val="rvts9"/>
                <w:bCs/>
                <w:color w:val="000000"/>
                <w:sz w:val="28"/>
                <w:szCs w:val="28"/>
              </w:rPr>
              <w:t>Стаття 5.</w:t>
            </w:r>
            <w:r w:rsidRPr="0034115C">
              <w:rPr>
                <w:rStyle w:val="apple-converted-space"/>
                <w:b/>
                <w:bCs/>
                <w:color w:val="000000"/>
                <w:sz w:val="28"/>
                <w:szCs w:val="28"/>
              </w:rPr>
              <w:t> </w:t>
            </w:r>
            <w:r w:rsidRPr="0034115C">
              <w:rPr>
                <w:color w:val="000000"/>
                <w:sz w:val="28"/>
                <w:szCs w:val="28"/>
              </w:rPr>
              <w:t>Способи захисту, які застосовуються судом</w:t>
            </w:r>
          </w:p>
          <w:p w:rsidR="0044244B" w:rsidRPr="0034115C" w:rsidRDefault="0044244B" w:rsidP="0044244B">
            <w:pPr>
              <w:pStyle w:val="rvps2"/>
              <w:spacing w:before="0" w:beforeAutospacing="0" w:after="150" w:afterAutospacing="0"/>
              <w:ind w:firstLine="450"/>
              <w:jc w:val="both"/>
              <w:rPr>
                <w:color w:val="000000"/>
                <w:sz w:val="28"/>
                <w:szCs w:val="28"/>
              </w:rPr>
            </w:pPr>
            <w:r w:rsidRPr="0034115C">
              <w:rPr>
                <w:color w:val="000000"/>
                <w:sz w:val="28"/>
                <w:szCs w:val="28"/>
              </w:rPr>
              <w:t>1. Здійснюючи правосуддя, суд захищає права, свободи та інтереси фізичних осіб, права та інтереси юридичних осіб, державні та суспільні інтереси у спосіб, визначений законом або договором.</w:t>
            </w:r>
          </w:p>
          <w:p w:rsidR="0044244B" w:rsidRPr="0034115C" w:rsidRDefault="0044244B" w:rsidP="0044244B">
            <w:pPr>
              <w:pStyle w:val="rvps2"/>
              <w:spacing w:before="0" w:beforeAutospacing="0" w:after="150" w:afterAutospacing="0"/>
              <w:ind w:firstLine="450"/>
              <w:jc w:val="both"/>
              <w:rPr>
                <w:color w:val="000000"/>
                <w:sz w:val="28"/>
                <w:szCs w:val="28"/>
              </w:rPr>
            </w:pPr>
            <w:r w:rsidRPr="0034115C">
              <w:rPr>
                <w:color w:val="000000"/>
                <w:sz w:val="28"/>
                <w:szCs w:val="28"/>
              </w:rPr>
              <w:t>2. У випадку, якщо закон або договір не визначають ефективного способу захисту порушеного, невизнаного або оспореного права, свободи чи інтересу особи, яка звернулася до суду, суд відповідно до викладеної в позові вимоги такої особи може визначити у своєму рішенні такий спосіб захисту, який не суперечить закону.</w:t>
            </w:r>
          </w:p>
          <w:p w:rsidR="009208AA" w:rsidRPr="0034115C" w:rsidRDefault="0044244B" w:rsidP="00EB0956">
            <w:pPr>
              <w:pStyle w:val="rvps2"/>
              <w:spacing w:before="0" w:beforeAutospacing="0" w:after="150" w:afterAutospacing="0"/>
              <w:ind w:firstLine="450"/>
              <w:jc w:val="both"/>
              <w:rPr>
                <w:b/>
                <w:sz w:val="28"/>
                <w:szCs w:val="28"/>
              </w:rPr>
            </w:pPr>
            <w:r w:rsidRPr="0034115C">
              <w:rPr>
                <w:b/>
                <w:bCs/>
                <w:sz w:val="28"/>
                <w:szCs w:val="28"/>
              </w:rPr>
              <w:lastRenderedPageBreak/>
              <w:t xml:space="preserve">3. Єдиним способом захисту прав осіб, які є (були) учасниками банку, та права і інтереси яких були порушені  </w:t>
            </w:r>
            <w:r w:rsidR="00697B9F" w:rsidRPr="0034115C">
              <w:rPr>
                <w:b/>
                <w:bCs/>
                <w:sz w:val="28"/>
                <w:szCs w:val="28"/>
              </w:rPr>
              <w:t xml:space="preserve">внаслідок виведення банку з ринку на підставі </w:t>
            </w:r>
            <w:r w:rsidRPr="0034115C">
              <w:rPr>
                <w:b/>
                <w:bCs/>
                <w:sz w:val="28"/>
                <w:szCs w:val="28"/>
              </w:rPr>
              <w:t>протиправн</w:t>
            </w:r>
            <w:r w:rsidR="00697B9F" w:rsidRPr="0034115C">
              <w:rPr>
                <w:b/>
                <w:bCs/>
                <w:sz w:val="28"/>
                <w:szCs w:val="28"/>
              </w:rPr>
              <w:t>ого</w:t>
            </w:r>
            <w:r w:rsidRPr="0034115C">
              <w:rPr>
                <w:b/>
                <w:bCs/>
                <w:sz w:val="28"/>
                <w:szCs w:val="28"/>
              </w:rPr>
              <w:t xml:space="preserve"> (незаконн</w:t>
            </w:r>
            <w:r w:rsidR="00697B9F" w:rsidRPr="0034115C">
              <w:rPr>
                <w:b/>
                <w:bCs/>
                <w:sz w:val="28"/>
                <w:szCs w:val="28"/>
              </w:rPr>
              <w:t>ого</w:t>
            </w:r>
            <w:r w:rsidRPr="0034115C">
              <w:rPr>
                <w:b/>
                <w:bCs/>
                <w:sz w:val="28"/>
                <w:szCs w:val="28"/>
              </w:rPr>
              <w:t>) індивідуальн</w:t>
            </w:r>
            <w:r w:rsidR="00697B9F" w:rsidRPr="0034115C">
              <w:rPr>
                <w:b/>
                <w:bCs/>
                <w:sz w:val="28"/>
                <w:szCs w:val="28"/>
              </w:rPr>
              <w:t>ого</w:t>
            </w:r>
            <w:r w:rsidRPr="0034115C">
              <w:rPr>
                <w:b/>
                <w:bCs/>
                <w:sz w:val="28"/>
                <w:szCs w:val="28"/>
              </w:rPr>
              <w:t xml:space="preserve"> акт</w:t>
            </w:r>
            <w:r w:rsidR="00697B9F" w:rsidRPr="0034115C">
              <w:rPr>
                <w:b/>
                <w:bCs/>
                <w:sz w:val="28"/>
                <w:szCs w:val="28"/>
              </w:rPr>
              <w:t>а</w:t>
            </w:r>
            <w:r w:rsidRPr="0034115C">
              <w:rPr>
                <w:b/>
                <w:sz w:val="28"/>
                <w:szCs w:val="28"/>
              </w:rPr>
              <w:t>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w:t>
            </w:r>
            <w:r w:rsidR="00697B9F" w:rsidRPr="0034115C">
              <w:rPr>
                <w:b/>
                <w:sz w:val="28"/>
                <w:szCs w:val="28"/>
              </w:rPr>
              <w:t>,</w:t>
            </w:r>
            <w:r w:rsidRPr="0034115C">
              <w:rPr>
                <w:b/>
                <w:sz w:val="28"/>
                <w:szCs w:val="28"/>
              </w:rPr>
              <w:t xml:space="preserve"> рішен</w:t>
            </w:r>
            <w:r w:rsidR="00697B9F" w:rsidRPr="0034115C">
              <w:rPr>
                <w:b/>
                <w:sz w:val="28"/>
                <w:szCs w:val="28"/>
              </w:rPr>
              <w:t>ня</w:t>
            </w:r>
            <w:r w:rsidRPr="0034115C">
              <w:rPr>
                <w:b/>
                <w:sz w:val="28"/>
                <w:szCs w:val="28"/>
              </w:rPr>
              <w:t xml:space="preserve"> Кабінету Міністрів України</w:t>
            </w:r>
            <w:r w:rsidR="00697B9F" w:rsidRPr="0034115C">
              <w:rPr>
                <w:b/>
                <w:sz w:val="28"/>
                <w:szCs w:val="28"/>
              </w:rPr>
              <w:t>,</w:t>
            </w:r>
            <w:r w:rsidRPr="0034115C">
              <w:rPr>
                <w:b/>
                <w:bCs/>
                <w:sz w:val="28"/>
                <w:szCs w:val="28"/>
              </w:rPr>
              <w:t xml:space="preserve">є </w:t>
            </w:r>
            <w:r w:rsidR="00224299" w:rsidRPr="0034115C">
              <w:rPr>
                <w:b/>
                <w:bCs/>
                <w:sz w:val="28"/>
                <w:szCs w:val="28"/>
              </w:rPr>
              <w:t>відшкодування</w:t>
            </w:r>
            <w:r w:rsidRPr="0034115C">
              <w:rPr>
                <w:b/>
                <w:bCs/>
                <w:sz w:val="28"/>
                <w:szCs w:val="28"/>
              </w:rPr>
              <w:t xml:space="preserve"> завданої шкоди</w:t>
            </w:r>
            <w:r w:rsidR="00224299" w:rsidRPr="0034115C">
              <w:rPr>
                <w:b/>
                <w:bCs/>
                <w:sz w:val="28"/>
                <w:szCs w:val="28"/>
              </w:rPr>
              <w:t xml:space="preserve"> у грошовій формі</w:t>
            </w:r>
            <w:r w:rsidRPr="0034115C">
              <w:rPr>
                <w:b/>
                <w:bCs/>
                <w:sz w:val="28"/>
                <w:szCs w:val="28"/>
              </w:rPr>
              <w:t>.</w:t>
            </w:r>
          </w:p>
          <w:p w:rsidR="00697B9F" w:rsidRPr="0034115C" w:rsidRDefault="009208AA" w:rsidP="003976CF">
            <w:pPr>
              <w:pStyle w:val="rvps2"/>
              <w:spacing w:before="0" w:beforeAutospacing="0" w:after="150" w:afterAutospacing="0"/>
              <w:ind w:firstLine="450"/>
              <w:jc w:val="both"/>
              <w:rPr>
                <w:rStyle w:val="rvts9"/>
                <w:sz w:val="28"/>
                <w:szCs w:val="28"/>
              </w:rPr>
            </w:pPr>
            <w:r w:rsidRPr="0034115C">
              <w:rPr>
                <w:b/>
                <w:bCs/>
                <w:sz w:val="28"/>
                <w:szCs w:val="28"/>
              </w:rPr>
              <w:t xml:space="preserve">4. </w:t>
            </w:r>
            <w:r w:rsidR="00697B9F" w:rsidRPr="0034115C">
              <w:rPr>
                <w:b/>
                <w:bCs/>
                <w:sz w:val="28"/>
                <w:szCs w:val="28"/>
              </w:rPr>
              <w:t>Визнання протиправним (незаконним)</w:t>
            </w:r>
            <w:r w:rsidR="005532E1" w:rsidRPr="0034115C">
              <w:rPr>
                <w:b/>
                <w:bCs/>
                <w:sz w:val="28"/>
                <w:szCs w:val="28"/>
              </w:rPr>
              <w:t xml:space="preserve">індивідуального </w:t>
            </w:r>
            <w:r w:rsidR="00224299" w:rsidRPr="0034115C">
              <w:rPr>
                <w:b/>
                <w:bCs/>
                <w:sz w:val="28"/>
                <w:szCs w:val="28"/>
              </w:rPr>
              <w:t>акту/рішення</w:t>
            </w:r>
            <w:r w:rsidRPr="0034115C">
              <w:rPr>
                <w:b/>
                <w:bCs/>
                <w:sz w:val="28"/>
                <w:szCs w:val="28"/>
              </w:rPr>
              <w:t>, вказаних у частині третій цієї статті,</w:t>
            </w:r>
            <w:r w:rsidR="0044244B" w:rsidRPr="0034115C">
              <w:rPr>
                <w:b/>
                <w:bCs/>
                <w:sz w:val="28"/>
                <w:szCs w:val="28"/>
              </w:rPr>
              <w:t xml:space="preserve">не може бути підставою для </w:t>
            </w:r>
            <w:r w:rsidR="00697B9F" w:rsidRPr="0034115C">
              <w:rPr>
                <w:b/>
                <w:bCs/>
                <w:sz w:val="28"/>
                <w:szCs w:val="28"/>
              </w:rPr>
              <w:t xml:space="preserve">застосування засобів захисту у вигляді </w:t>
            </w:r>
            <w:r w:rsidR="0044244B" w:rsidRPr="0034115C">
              <w:rPr>
                <w:b/>
                <w:bCs/>
                <w:sz w:val="28"/>
                <w:szCs w:val="28"/>
              </w:rPr>
              <w:t>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допущених у процедурі виведення неплатоспроможного банку з ринку/ліквідації банку</w:t>
            </w:r>
            <w:r w:rsidR="00697B9F" w:rsidRPr="0034115C">
              <w:rPr>
                <w:b/>
                <w:bCs/>
                <w:sz w:val="28"/>
                <w:szCs w:val="28"/>
              </w:rPr>
              <w:t>.</w:t>
            </w:r>
          </w:p>
        </w:tc>
      </w:tr>
      <w:tr w:rsidR="00B6332E" w:rsidRPr="0034115C" w:rsidTr="0043160B">
        <w:tc>
          <w:tcPr>
            <w:tcW w:w="7564" w:type="dxa"/>
          </w:tcPr>
          <w:p w:rsidR="00B6332E" w:rsidRPr="0034115C" w:rsidRDefault="00B6332E" w:rsidP="00B6332E">
            <w:pPr>
              <w:pStyle w:val="rvps2"/>
              <w:spacing w:before="0" w:beforeAutospacing="0" w:after="150" w:afterAutospacing="0"/>
              <w:ind w:firstLine="450"/>
              <w:jc w:val="both"/>
              <w:rPr>
                <w:color w:val="000000"/>
                <w:sz w:val="28"/>
                <w:szCs w:val="28"/>
              </w:rPr>
            </w:pPr>
            <w:r w:rsidRPr="0034115C">
              <w:rPr>
                <w:rStyle w:val="rvts9"/>
                <w:bCs/>
                <w:color w:val="000000"/>
                <w:sz w:val="28"/>
                <w:szCs w:val="28"/>
              </w:rPr>
              <w:lastRenderedPageBreak/>
              <w:t>Стаття 76.</w:t>
            </w:r>
            <w:r w:rsidRPr="0034115C">
              <w:rPr>
                <w:rStyle w:val="apple-converted-space"/>
                <w:color w:val="000000"/>
                <w:sz w:val="28"/>
                <w:szCs w:val="28"/>
              </w:rPr>
              <w:t> </w:t>
            </w:r>
            <w:r w:rsidRPr="0034115C">
              <w:rPr>
                <w:color w:val="000000"/>
                <w:sz w:val="28"/>
                <w:szCs w:val="28"/>
              </w:rPr>
              <w:t>Докази</w:t>
            </w:r>
          </w:p>
          <w:p w:rsidR="00B6332E" w:rsidRPr="0034115C" w:rsidRDefault="00B6332E" w:rsidP="00B6332E">
            <w:pPr>
              <w:pStyle w:val="rvps2"/>
              <w:spacing w:before="0" w:beforeAutospacing="0" w:after="150" w:afterAutospacing="0"/>
              <w:ind w:firstLine="450"/>
              <w:jc w:val="both"/>
              <w:rPr>
                <w:color w:val="000000"/>
                <w:sz w:val="28"/>
                <w:szCs w:val="28"/>
              </w:rPr>
            </w:pPr>
            <w:bookmarkStart w:id="35" w:name="n6587"/>
            <w:bookmarkEnd w:id="35"/>
            <w:r w:rsidRPr="0034115C">
              <w:rPr>
                <w:color w:val="000000"/>
                <w:sz w:val="28"/>
                <w:szCs w:val="28"/>
              </w:rPr>
              <w:t>1. Доказами є будь-які дані, на підставі яких суд встановлює наявність або відсутність обставин (фактів), що обґрунтовують вимоги і заперечення учасників справи, та інших обставин, які мають значення для вирішення справи.</w:t>
            </w:r>
          </w:p>
          <w:p w:rsidR="00B6332E" w:rsidRPr="0034115C" w:rsidRDefault="00B6332E" w:rsidP="00B6332E">
            <w:pPr>
              <w:pStyle w:val="rvps2"/>
              <w:spacing w:before="0" w:beforeAutospacing="0" w:after="150" w:afterAutospacing="0"/>
              <w:ind w:firstLine="450"/>
              <w:jc w:val="both"/>
              <w:rPr>
                <w:color w:val="000000"/>
                <w:sz w:val="28"/>
                <w:szCs w:val="28"/>
              </w:rPr>
            </w:pPr>
            <w:bookmarkStart w:id="36" w:name="n6588"/>
            <w:bookmarkEnd w:id="36"/>
            <w:r w:rsidRPr="0034115C">
              <w:rPr>
                <w:color w:val="000000"/>
                <w:sz w:val="28"/>
                <w:szCs w:val="28"/>
              </w:rPr>
              <w:t>2. Ці дані встановлюються такими засобами:</w:t>
            </w:r>
          </w:p>
          <w:p w:rsidR="00B6332E" w:rsidRPr="0034115C" w:rsidRDefault="00B6332E" w:rsidP="00B6332E">
            <w:pPr>
              <w:pStyle w:val="rvps2"/>
              <w:spacing w:before="0" w:beforeAutospacing="0" w:after="150" w:afterAutospacing="0"/>
              <w:ind w:firstLine="450"/>
              <w:jc w:val="both"/>
              <w:rPr>
                <w:color w:val="000000"/>
                <w:sz w:val="28"/>
                <w:szCs w:val="28"/>
              </w:rPr>
            </w:pPr>
            <w:bookmarkStart w:id="37" w:name="n6589"/>
            <w:bookmarkEnd w:id="37"/>
            <w:r w:rsidRPr="0034115C">
              <w:rPr>
                <w:color w:val="000000"/>
                <w:sz w:val="28"/>
                <w:szCs w:val="28"/>
              </w:rPr>
              <w:t>1) письмовими, речовими і електронними доказами;</w:t>
            </w:r>
          </w:p>
          <w:p w:rsidR="00B6332E" w:rsidRPr="0034115C" w:rsidRDefault="00B6332E" w:rsidP="00B6332E">
            <w:pPr>
              <w:pStyle w:val="rvps2"/>
              <w:spacing w:before="0" w:beforeAutospacing="0" w:after="150" w:afterAutospacing="0"/>
              <w:ind w:firstLine="450"/>
              <w:jc w:val="both"/>
              <w:rPr>
                <w:color w:val="000000"/>
                <w:sz w:val="28"/>
                <w:szCs w:val="28"/>
              </w:rPr>
            </w:pPr>
            <w:bookmarkStart w:id="38" w:name="n6590"/>
            <w:bookmarkEnd w:id="38"/>
            <w:r w:rsidRPr="0034115C">
              <w:rPr>
                <w:color w:val="000000"/>
                <w:sz w:val="28"/>
                <w:szCs w:val="28"/>
              </w:rPr>
              <w:t>2) висновками експертів;</w:t>
            </w:r>
          </w:p>
          <w:p w:rsidR="00B6332E" w:rsidRPr="0034115C" w:rsidRDefault="00B6332E" w:rsidP="00B6332E">
            <w:pPr>
              <w:pStyle w:val="rvps2"/>
              <w:spacing w:before="0" w:beforeAutospacing="0" w:after="150" w:afterAutospacing="0"/>
              <w:ind w:firstLine="450"/>
              <w:jc w:val="both"/>
              <w:rPr>
                <w:color w:val="000000"/>
                <w:sz w:val="28"/>
                <w:szCs w:val="28"/>
              </w:rPr>
            </w:pPr>
            <w:bookmarkStart w:id="39" w:name="n6591"/>
            <w:bookmarkEnd w:id="39"/>
            <w:r w:rsidRPr="0034115C">
              <w:rPr>
                <w:color w:val="000000"/>
                <w:sz w:val="28"/>
                <w:szCs w:val="28"/>
              </w:rPr>
              <w:lastRenderedPageBreak/>
              <w:t>3) показаннями свідків.</w:t>
            </w:r>
          </w:p>
          <w:p w:rsidR="00B6332E" w:rsidRPr="0034115C" w:rsidRDefault="00B6332E" w:rsidP="00362F3B">
            <w:pPr>
              <w:ind w:firstLine="295"/>
              <w:jc w:val="both"/>
              <w:rPr>
                <w:sz w:val="28"/>
                <w:szCs w:val="28"/>
                <w:lang w:val="ru-RU"/>
              </w:rPr>
            </w:pPr>
          </w:p>
        </w:tc>
        <w:tc>
          <w:tcPr>
            <w:tcW w:w="7564" w:type="dxa"/>
          </w:tcPr>
          <w:p w:rsidR="00B6332E" w:rsidRPr="0034115C" w:rsidRDefault="00B6332E" w:rsidP="00B6332E">
            <w:pPr>
              <w:pStyle w:val="rvps2"/>
              <w:spacing w:before="0" w:beforeAutospacing="0" w:after="150" w:afterAutospacing="0"/>
              <w:ind w:firstLine="450"/>
              <w:jc w:val="both"/>
              <w:rPr>
                <w:color w:val="000000"/>
                <w:sz w:val="28"/>
                <w:szCs w:val="28"/>
              </w:rPr>
            </w:pPr>
            <w:r w:rsidRPr="0034115C">
              <w:rPr>
                <w:rStyle w:val="rvts9"/>
                <w:bCs/>
                <w:color w:val="000000"/>
                <w:sz w:val="28"/>
                <w:szCs w:val="28"/>
              </w:rPr>
              <w:lastRenderedPageBreak/>
              <w:t>Стаття 76.</w:t>
            </w:r>
            <w:r w:rsidRPr="0034115C">
              <w:rPr>
                <w:rStyle w:val="apple-converted-space"/>
                <w:color w:val="000000"/>
                <w:sz w:val="28"/>
                <w:szCs w:val="28"/>
              </w:rPr>
              <w:t> </w:t>
            </w:r>
            <w:r w:rsidRPr="0034115C">
              <w:rPr>
                <w:color w:val="000000"/>
                <w:sz w:val="28"/>
                <w:szCs w:val="28"/>
              </w:rPr>
              <w:t>Докази</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t>1. Доказами є будь-які дані, на підставі яких суд встановлює наявність або відсутність обставин (фактів), що обґрунтовують вимоги і заперечення учасників справи, та інших обставин, які мають значення для вирішення справи.</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t>2. Ці дані встановлюються такими засобами:</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t>1) письмовими, речовими і електронними доказами;</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t>2) висновками експертів;</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lastRenderedPageBreak/>
              <w:t>3) показаннями свідків.</w:t>
            </w:r>
          </w:p>
          <w:p w:rsidR="00B6332E" w:rsidRPr="0034115C" w:rsidRDefault="00B6332E" w:rsidP="001239C9">
            <w:pPr>
              <w:ind w:firstLine="378"/>
              <w:jc w:val="both"/>
              <w:rPr>
                <w:b/>
                <w:sz w:val="28"/>
                <w:szCs w:val="28"/>
                <w:lang w:val="uk-UA"/>
              </w:rPr>
            </w:pPr>
            <w:r w:rsidRPr="0034115C">
              <w:rPr>
                <w:b/>
                <w:bCs/>
                <w:sz w:val="28"/>
                <w:szCs w:val="28"/>
                <w:lang w:val="uk-UA" w:eastAsia="uk-UA"/>
              </w:rPr>
              <w:t xml:space="preserve">Особливості доказування </w:t>
            </w:r>
            <w:r w:rsidR="00CB65C4" w:rsidRPr="0034115C">
              <w:rPr>
                <w:b/>
                <w:bCs/>
                <w:sz w:val="28"/>
                <w:szCs w:val="28"/>
                <w:lang w:val="uk-UA" w:eastAsia="uk-UA"/>
              </w:rPr>
              <w:t>шкоди</w:t>
            </w:r>
            <w:r w:rsidR="007673DE" w:rsidRPr="0034115C">
              <w:rPr>
                <w:b/>
                <w:bCs/>
                <w:sz w:val="28"/>
                <w:szCs w:val="28"/>
                <w:lang w:val="uk-UA" w:eastAsia="uk-UA"/>
              </w:rPr>
              <w:t xml:space="preserve"> (у томі числі її розміру)</w:t>
            </w:r>
            <w:r w:rsidR="00CB65C4" w:rsidRPr="0034115C">
              <w:rPr>
                <w:b/>
                <w:bCs/>
                <w:sz w:val="28"/>
                <w:szCs w:val="28"/>
                <w:lang w:val="uk-UA" w:eastAsia="uk-UA"/>
              </w:rPr>
              <w:t>, завданої</w:t>
            </w:r>
            <w:r w:rsidR="007673DE" w:rsidRPr="0034115C">
              <w:rPr>
                <w:b/>
                <w:bCs/>
                <w:sz w:val="28"/>
                <w:szCs w:val="28"/>
                <w:lang w:val="uk-UA"/>
              </w:rPr>
              <w:t xml:space="preserve">у результаті виведення банків з ринку </w:t>
            </w:r>
            <w:r w:rsidR="00944C3E" w:rsidRPr="0034115C">
              <w:rPr>
                <w:b/>
                <w:bCs/>
                <w:sz w:val="28"/>
                <w:szCs w:val="28"/>
                <w:lang w:val="uk-UA"/>
              </w:rPr>
              <w:t xml:space="preserve">та їх ліквідації </w:t>
            </w:r>
            <w:r w:rsidR="007673DE" w:rsidRPr="0034115C">
              <w:rPr>
                <w:b/>
                <w:bCs/>
                <w:sz w:val="28"/>
                <w:szCs w:val="28"/>
                <w:lang w:val="uk-UA"/>
              </w:rPr>
              <w:t>на підставі протиправних (незаконних)</w:t>
            </w:r>
            <w:r w:rsidR="007673DE" w:rsidRPr="0034115C">
              <w:rPr>
                <w:b/>
                <w:sz w:val="28"/>
                <w:szCs w:val="28"/>
                <w:lang w:val="uk-UA"/>
              </w:rPr>
              <w:t>індивідуальних актів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ринкурішень Кабінету Міністрів України</w:t>
            </w:r>
            <w:r w:rsidR="00CB65C4" w:rsidRPr="0034115C">
              <w:rPr>
                <w:b/>
                <w:iCs/>
                <w:sz w:val="28"/>
                <w:szCs w:val="28"/>
                <w:lang w:val="uk-UA"/>
              </w:rPr>
              <w:t>,</w:t>
            </w:r>
            <w:r w:rsidRPr="0034115C">
              <w:rPr>
                <w:b/>
                <w:iCs/>
                <w:sz w:val="28"/>
                <w:szCs w:val="28"/>
                <w:lang w:val="uk-UA"/>
              </w:rPr>
              <w:t xml:space="preserve"> визначаються Законом України </w:t>
            </w:r>
            <w:r w:rsidR="001239C9" w:rsidRPr="0034115C">
              <w:rPr>
                <w:b/>
                <w:sz w:val="28"/>
                <w:szCs w:val="28"/>
                <w:lang w:val="uk-UA"/>
              </w:rPr>
              <w:t>"</w:t>
            </w:r>
            <w:r w:rsidRPr="0034115C">
              <w:rPr>
                <w:b/>
                <w:iCs/>
                <w:sz w:val="28"/>
                <w:szCs w:val="28"/>
                <w:lang w:val="uk-UA"/>
              </w:rPr>
              <w:t xml:space="preserve">Про банки </w:t>
            </w:r>
            <w:r w:rsidR="0044188E" w:rsidRPr="0034115C">
              <w:rPr>
                <w:b/>
                <w:iCs/>
                <w:sz w:val="28"/>
                <w:szCs w:val="28"/>
                <w:lang w:val="uk-UA"/>
              </w:rPr>
              <w:t>і</w:t>
            </w:r>
            <w:r w:rsidRPr="0034115C">
              <w:rPr>
                <w:b/>
                <w:iCs/>
                <w:sz w:val="28"/>
                <w:szCs w:val="28"/>
                <w:lang w:val="uk-UA"/>
              </w:rPr>
              <w:t xml:space="preserve"> банківську діяльність</w:t>
            </w:r>
            <w:r w:rsidR="001239C9" w:rsidRPr="0034115C">
              <w:rPr>
                <w:b/>
                <w:sz w:val="28"/>
                <w:szCs w:val="28"/>
                <w:lang w:val="uk-UA"/>
              </w:rPr>
              <w:t>"</w:t>
            </w:r>
            <w:r w:rsidR="007673DE" w:rsidRPr="0034115C">
              <w:rPr>
                <w:b/>
                <w:iCs/>
                <w:sz w:val="28"/>
                <w:szCs w:val="28"/>
                <w:lang w:val="uk-UA"/>
              </w:rPr>
              <w:t xml:space="preserve"> та Законом України </w:t>
            </w:r>
            <w:r w:rsidR="001239C9" w:rsidRPr="0034115C">
              <w:rPr>
                <w:b/>
                <w:sz w:val="28"/>
                <w:szCs w:val="28"/>
                <w:lang w:val="uk-UA"/>
              </w:rPr>
              <w:t>"</w:t>
            </w:r>
            <w:r w:rsidR="007673DE" w:rsidRPr="0034115C">
              <w:rPr>
                <w:b/>
                <w:iCs/>
                <w:sz w:val="28"/>
                <w:szCs w:val="28"/>
                <w:lang w:val="uk-UA"/>
              </w:rPr>
              <w:t>Про систему гарантування вкладів фізичних осіб</w:t>
            </w:r>
            <w:r w:rsidR="001239C9" w:rsidRPr="0034115C">
              <w:rPr>
                <w:b/>
                <w:sz w:val="28"/>
                <w:szCs w:val="28"/>
                <w:lang w:val="uk-UA"/>
              </w:rPr>
              <w:t>"</w:t>
            </w:r>
            <w:r w:rsidRPr="0034115C">
              <w:rPr>
                <w:b/>
                <w:iCs/>
                <w:sz w:val="28"/>
                <w:szCs w:val="28"/>
                <w:lang w:val="uk-UA"/>
              </w:rPr>
              <w:t>.</w:t>
            </w:r>
          </w:p>
        </w:tc>
      </w:tr>
      <w:tr w:rsidR="00362F3B" w:rsidRPr="0034115C" w:rsidTr="0043160B">
        <w:tc>
          <w:tcPr>
            <w:tcW w:w="7564" w:type="dxa"/>
          </w:tcPr>
          <w:p w:rsidR="00362F3B" w:rsidRPr="0034115C" w:rsidRDefault="00362F3B" w:rsidP="00362F3B">
            <w:pPr>
              <w:ind w:firstLine="295"/>
              <w:jc w:val="both"/>
              <w:rPr>
                <w:sz w:val="28"/>
                <w:szCs w:val="28"/>
                <w:lang w:val="uk-UA"/>
              </w:rPr>
            </w:pPr>
            <w:r w:rsidRPr="0034115C">
              <w:rPr>
                <w:sz w:val="28"/>
                <w:szCs w:val="28"/>
                <w:lang w:val="uk-UA"/>
              </w:rPr>
              <w:lastRenderedPageBreak/>
              <w:t>Стаття 150.</w:t>
            </w:r>
            <w:r w:rsidRPr="0034115C">
              <w:rPr>
                <w:sz w:val="28"/>
                <w:szCs w:val="28"/>
              </w:rPr>
              <w:t> </w:t>
            </w:r>
            <w:r w:rsidRPr="0034115C">
              <w:rPr>
                <w:sz w:val="28"/>
                <w:szCs w:val="28"/>
                <w:lang w:val="uk-UA"/>
              </w:rPr>
              <w:t>Види забезпечення позову</w:t>
            </w:r>
          </w:p>
          <w:p w:rsidR="00362F3B" w:rsidRPr="0034115C" w:rsidRDefault="00362F3B" w:rsidP="00362F3B">
            <w:pPr>
              <w:ind w:firstLine="295"/>
              <w:jc w:val="both"/>
              <w:rPr>
                <w:sz w:val="28"/>
                <w:szCs w:val="28"/>
                <w:lang w:val="uk-UA"/>
              </w:rPr>
            </w:pPr>
            <w:r w:rsidRPr="0034115C">
              <w:rPr>
                <w:sz w:val="28"/>
                <w:szCs w:val="28"/>
                <w:lang w:val="uk-UA"/>
              </w:rPr>
              <w:t>…</w:t>
            </w:r>
          </w:p>
          <w:p w:rsidR="00362F3B" w:rsidRPr="0034115C" w:rsidRDefault="00362F3B" w:rsidP="00362F3B">
            <w:pPr>
              <w:ind w:firstLine="295"/>
              <w:jc w:val="both"/>
              <w:rPr>
                <w:sz w:val="28"/>
                <w:szCs w:val="28"/>
                <w:lang w:val="ru-RU"/>
              </w:rPr>
            </w:pPr>
            <w:bookmarkStart w:id="40" w:name="n7092"/>
            <w:bookmarkStart w:id="41" w:name="n7105"/>
            <w:bookmarkEnd w:id="40"/>
            <w:bookmarkEnd w:id="41"/>
            <w:r w:rsidRPr="0034115C">
              <w:rPr>
                <w:sz w:val="28"/>
                <w:szCs w:val="28"/>
                <w:lang w:val="uk-UA"/>
              </w:rPr>
              <w:t xml:space="preserve">4. Не допускається забезпечення позову шляхом накладення арешту на заробітну плату, пенсію та стипендію, допомогу по загальнообов’язковому державному соціальному страхуванню, яка виплачується у зв’язку з тимчасовою непрацездатністю </w:t>
            </w:r>
            <w:r w:rsidRPr="0034115C">
              <w:rPr>
                <w:sz w:val="28"/>
                <w:szCs w:val="28"/>
                <w:lang w:val="ru-RU"/>
              </w:rPr>
              <w:t xml:space="preserve">(включаючи догляд за хворою дитиною), вагітністю та пологами, по догляду за дитиною до досягнення нею трирічного віку, на допомогу, яка виплачується касами взаємодопомоги, благодійними організаціями, а також на вихідну допомогу, допомогу по безробіттю, на майно або грошові кошти неплатоспроможного банку, а також на майно або грошові кошти Фонду гарантування вкладів фізичних осіб. Ця вимога не поширюється на позови про стягнення аліментів, про відшкодування шкоди, заподіяної каліцтвом, іншим </w:t>
            </w:r>
            <w:r w:rsidRPr="0034115C">
              <w:rPr>
                <w:sz w:val="28"/>
                <w:szCs w:val="28"/>
                <w:lang w:val="ru-RU"/>
              </w:rPr>
              <w:lastRenderedPageBreak/>
              <w:t>ушкодженням здоров’я або смертю фізичної особи, про відшкодування збитків, заподіяних злочином.</w:t>
            </w:r>
          </w:p>
          <w:p w:rsidR="00362F3B" w:rsidRPr="0034115C" w:rsidRDefault="00362F3B" w:rsidP="00362F3B">
            <w:pPr>
              <w:pStyle w:val="rvps2"/>
              <w:shd w:val="clear" w:color="auto" w:fill="FFFFFF"/>
              <w:spacing w:before="0" w:beforeAutospacing="0" w:after="0" w:afterAutospacing="0"/>
              <w:ind w:firstLine="295"/>
              <w:jc w:val="both"/>
              <w:rPr>
                <w:sz w:val="28"/>
                <w:szCs w:val="28"/>
              </w:rPr>
            </w:pPr>
            <w:bookmarkStart w:id="42" w:name="n7106"/>
            <w:bookmarkEnd w:id="42"/>
          </w:p>
          <w:p w:rsidR="00362F3B" w:rsidRPr="0034115C" w:rsidRDefault="00362F3B" w:rsidP="00362F3B">
            <w:pPr>
              <w:pStyle w:val="rvps2"/>
              <w:shd w:val="clear" w:color="auto" w:fill="FFFFFF"/>
              <w:spacing w:before="0" w:beforeAutospacing="0" w:after="0" w:afterAutospacing="0"/>
              <w:ind w:firstLine="295"/>
              <w:jc w:val="both"/>
              <w:rPr>
                <w:sz w:val="28"/>
                <w:szCs w:val="28"/>
              </w:rPr>
            </w:pPr>
          </w:p>
          <w:p w:rsidR="00B73B27" w:rsidRPr="0034115C" w:rsidRDefault="00B73B27" w:rsidP="00362F3B">
            <w:pPr>
              <w:pStyle w:val="rvps2"/>
              <w:shd w:val="clear" w:color="auto" w:fill="FFFFFF"/>
              <w:spacing w:before="0" w:beforeAutospacing="0" w:after="0" w:afterAutospacing="0"/>
              <w:ind w:firstLine="295"/>
              <w:jc w:val="both"/>
              <w:rPr>
                <w:sz w:val="28"/>
                <w:szCs w:val="28"/>
              </w:rPr>
            </w:pPr>
          </w:p>
          <w:p w:rsidR="00C522B8" w:rsidRPr="0034115C" w:rsidRDefault="00C522B8" w:rsidP="00D4172E">
            <w:pPr>
              <w:pStyle w:val="rvps2"/>
              <w:shd w:val="clear" w:color="auto" w:fill="FFFFFF"/>
              <w:spacing w:before="0" w:beforeAutospacing="0" w:after="0" w:afterAutospacing="0"/>
              <w:jc w:val="both"/>
              <w:rPr>
                <w:sz w:val="28"/>
                <w:szCs w:val="28"/>
              </w:rPr>
            </w:pPr>
          </w:p>
          <w:p w:rsidR="00362F3B" w:rsidRPr="0034115C" w:rsidRDefault="00362F3B" w:rsidP="00362F3B">
            <w:pPr>
              <w:pStyle w:val="rvps2"/>
              <w:shd w:val="clear" w:color="auto" w:fill="FFFFFF"/>
              <w:spacing w:before="0" w:beforeAutospacing="0" w:after="0" w:afterAutospacing="0"/>
              <w:ind w:firstLine="295"/>
              <w:jc w:val="both"/>
              <w:rPr>
                <w:sz w:val="28"/>
                <w:szCs w:val="28"/>
              </w:rPr>
            </w:pPr>
            <w:r w:rsidRPr="0034115C">
              <w:rPr>
                <w:sz w:val="28"/>
                <w:szCs w:val="28"/>
              </w:rPr>
              <w:t>…</w:t>
            </w:r>
          </w:p>
          <w:p w:rsidR="00362F3B" w:rsidRPr="0034115C" w:rsidRDefault="00362F3B" w:rsidP="00362F3B">
            <w:pPr>
              <w:pStyle w:val="rvps2"/>
              <w:shd w:val="clear" w:color="auto" w:fill="FFFFFF"/>
              <w:spacing w:before="0" w:beforeAutospacing="0" w:after="0" w:afterAutospacing="0"/>
              <w:ind w:firstLine="295"/>
              <w:jc w:val="both"/>
              <w:rPr>
                <w:sz w:val="28"/>
                <w:szCs w:val="28"/>
              </w:rPr>
            </w:pPr>
            <w:bookmarkStart w:id="43" w:name="n7107"/>
            <w:bookmarkEnd w:id="43"/>
            <w:r w:rsidRPr="0034115C">
              <w:rPr>
                <w:sz w:val="28"/>
                <w:szCs w:val="28"/>
              </w:rPr>
              <w:t>6. Не допускається забезпечення позову шляхом зупинення тимчасової адміністрації або ліквідації банку, заборони або встановлення обов’язку вчиняти певні дії Фонду гарантування вкладів фізичних осіб при здійсненні тимчасової адміністрації чи ліквідації банку.</w:t>
            </w:r>
          </w:p>
          <w:p w:rsidR="00362F3B" w:rsidRPr="0034115C" w:rsidRDefault="00362F3B" w:rsidP="00362F3B">
            <w:pPr>
              <w:pStyle w:val="rvps2"/>
              <w:shd w:val="clear" w:color="auto" w:fill="FFFFFF"/>
              <w:spacing w:before="0" w:beforeAutospacing="0" w:after="0" w:afterAutospacing="0"/>
              <w:ind w:firstLine="295"/>
              <w:jc w:val="both"/>
              <w:rPr>
                <w:sz w:val="28"/>
                <w:szCs w:val="28"/>
              </w:rPr>
            </w:pPr>
          </w:p>
          <w:p w:rsidR="00183167" w:rsidRPr="0034115C" w:rsidRDefault="00183167" w:rsidP="00362F3B">
            <w:pPr>
              <w:pStyle w:val="rvps2"/>
              <w:shd w:val="clear" w:color="auto" w:fill="FFFFFF"/>
              <w:spacing w:before="0" w:beforeAutospacing="0" w:after="0" w:afterAutospacing="0"/>
              <w:ind w:firstLine="295"/>
              <w:jc w:val="both"/>
              <w:rPr>
                <w:sz w:val="28"/>
                <w:szCs w:val="28"/>
              </w:rPr>
            </w:pPr>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bookmarkStart w:id="44" w:name="n7108"/>
            <w:bookmarkStart w:id="45" w:name="n7109"/>
            <w:bookmarkEnd w:id="44"/>
            <w:bookmarkEnd w:id="45"/>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p>
          <w:p w:rsidR="00C6257C" w:rsidRPr="0034115C" w:rsidRDefault="00C6257C" w:rsidP="00362F3B">
            <w:pPr>
              <w:pStyle w:val="rvps2"/>
              <w:shd w:val="clear" w:color="auto" w:fill="FFFFFF"/>
              <w:spacing w:before="0" w:beforeAutospacing="0" w:after="0" w:afterAutospacing="0"/>
              <w:ind w:firstLine="295"/>
              <w:jc w:val="both"/>
              <w:rPr>
                <w:sz w:val="28"/>
                <w:szCs w:val="28"/>
                <w:shd w:val="clear" w:color="auto" w:fill="FFFFFF"/>
              </w:rPr>
            </w:pPr>
          </w:p>
          <w:p w:rsidR="00C522B8" w:rsidRPr="0034115C" w:rsidRDefault="00C522B8" w:rsidP="00362F3B">
            <w:pPr>
              <w:pStyle w:val="rvps2"/>
              <w:shd w:val="clear" w:color="auto" w:fill="FFFFFF"/>
              <w:spacing w:before="0" w:beforeAutospacing="0" w:after="0" w:afterAutospacing="0"/>
              <w:ind w:firstLine="295"/>
              <w:jc w:val="both"/>
              <w:rPr>
                <w:sz w:val="28"/>
                <w:szCs w:val="28"/>
                <w:shd w:val="clear" w:color="auto" w:fill="FFFFFF"/>
              </w:rPr>
            </w:pPr>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p>
          <w:p w:rsidR="00FD6E0A" w:rsidRPr="0034115C" w:rsidRDefault="00FD6E0A" w:rsidP="00362F3B">
            <w:pPr>
              <w:pStyle w:val="rvps2"/>
              <w:shd w:val="clear" w:color="auto" w:fill="FFFFFF"/>
              <w:spacing w:before="0" w:beforeAutospacing="0" w:after="0" w:afterAutospacing="0"/>
              <w:ind w:firstLine="295"/>
              <w:jc w:val="both"/>
              <w:rPr>
                <w:sz w:val="28"/>
                <w:szCs w:val="28"/>
                <w:shd w:val="clear" w:color="auto" w:fill="FFFFFF"/>
              </w:rPr>
            </w:pPr>
          </w:p>
          <w:p w:rsidR="00362F3B" w:rsidRPr="0034115C" w:rsidRDefault="00362F3B" w:rsidP="00362F3B">
            <w:pPr>
              <w:pStyle w:val="rvps2"/>
              <w:shd w:val="clear" w:color="auto" w:fill="FFFFFF"/>
              <w:spacing w:before="0" w:beforeAutospacing="0" w:after="0" w:afterAutospacing="0"/>
              <w:ind w:firstLine="295"/>
              <w:jc w:val="both"/>
              <w:rPr>
                <w:sz w:val="28"/>
                <w:szCs w:val="28"/>
              </w:rPr>
            </w:pPr>
            <w:r w:rsidRPr="0034115C">
              <w:rPr>
                <w:sz w:val="28"/>
                <w:szCs w:val="28"/>
                <w:shd w:val="clear" w:color="auto" w:fill="FFFFFF"/>
              </w:rPr>
              <w:t xml:space="preserve">7. Не допускається забезпечення позову шляхом зупинення рішень, актів Національного банку України, а також </w:t>
            </w:r>
            <w:r w:rsidRPr="0034115C">
              <w:rPr>
                <w:sz w:val="28"/>
                <w:szCs w:val="28"/>
                <w:shd w:val="clear" w:color="auto" w:fill="FFFFFF"/>
              </w:rPr>
              <w:lastRenderedPageBreak/>
              <w:t>встановлення для Національного банку України заборони або обов’язку вчиняти певні дії.</w:t>
            </w:r>
          </w:p>
          <w:p w:rsidR="00362F3B" w:rsidRPr="0034115C" w:rsidRDefault="00362F3B" w:rsidP="00362F3B">
            <w:pPr>
              <w:pStyle w:val="rvps2"/>
              <w:shd w:val="clear" w:color="auto" w:fill="FFFFFF"/>
              <w:spacing w:before="0" w:beforeAutospacing="0" w:after="0" w:afterAutospacing="0"/>
              <w:ind w:firstLine="295"/>
              <w:jc w:val="both"/>
              <w:rPr>
                <w:sz w:val="28"/>
                <w:szCs w:val="28"/>
              </w:rPr>
            </w:pPr>
          </w:p>
          <w:p w:rsidR="00C6257C" w:rsidRPr="0034115C" w:rsidRDefault="00C6257C" w:rsidP="00362F3B">
            <w:pPr>
              <w:pStyle w:val="rvps2"/>
              <w:shd w:val="clear" w:color="auto" w:fill="FFFFFF"/>
              <w:spacing w:before="0" w:beforeAutospacing="0" w:after="0" w:afterAutospacing="0"/>
              <w:ind w:firstLine="295"/>
              <w:jc w:val="both"/>
              <w:rPr>
                <w:sz w:val="28"/>
                <w:szCs w:val="28"/>
              </w:rPr>
            </w:pPr>
          </w:p>
          <w:p w:rsidR="00C6257C" w:rsidRPr="0034115C" w:rsidRDefault="00C6257C" w:rsidP="00362F3B">
            <w:pPr>
              <w:pStyle w:val="rvps2"/>
              <w:shd w:val="clear" w:color="auto" w:fill="FFFFFF"/>
              <w:spacing w:before="0" w:beforeAutospacing="0" w:after="0" w:afterAutospacing="0"/>
              <w:ind w:firstLine="295"/>
              <w:jc w:val="both"/>
              <w:rPr>
                <w:sz w:val="28"/>
                <w:szCs w:val="28"/>
              </w:rPr>
            </w:pPr>
          </w:p>
          <w:p w:rsidR="00362F3B" w:rsidRPr="0034115C" w:rsidRDefault="00362F3B" w:rsidP="00362F3B">
            <w:pPr>
              <w:pStyle w:val="rvps2"/>
              <w:shd w:val="clear" w:color="auto" w:fill="FFFFFF"/>
              <w:spacing w:before="0" w:beforeAutospacing="0" w:after="0" w:afterAutospacing="0"/>
              <w:ind w:firstLine="295"/>
              <w:jc w:val="both"/>
              <w:rPr>
                <w:sz w:val="28"/>
                <w:szCs w:val="28"/>
              </w:rPr>
            </w:pPr>
            <w:r w:rsidRPr="0034115C">
              <w:rPr>
                <w:sz w:val="28"/>
                <w:szCs w:val="28"/>
              </w:rPr>
              <w:t>8. Не допускається забезпечення позову шляхом заборони відповідачу вчиняти певні дії за позовами власників або кредиторів неплатоспроможного банку до такого банку або Фонду гарантування вкладів фізичних осіб.</w:t>
            </w:r>
          </w:p>
          <w:p w:rsidR="00362F3B" w:rsidRPr="0034115C" w:rsidRDefault="00362F3B" w:rsidP="00362F3B">
            <w:pPr>
              <w:pStyle w:val="rvps2"/>
              <w:shd w:val="clear" w:color="auto" w:fill="FFFFFF"/>
              <w:spacing w:before="0" w:beforeAutospacing="0" w:after="0" w:afterAutospacing="0"/>
              <w:ind w:firstLine="295"/>
              <w:jc w:val="both"/>
              <w:rPr>
                <w:sz w:val="28"/>
                <w:szCs w:val="28"/>
              </w:rPr>
            </w:pPr>
          </w:p>
          <w:p w:rsidR="00C6257C" w:rsidRPr="0034115C" w:rsidRDefault="00C6257C" w:rsidP="00362F3B">
            <w:pPr>
              <w:pStyle w:val="rvps2"/>
              <w:shd w:val="clear" w:color="auto" w:fill="FFFFFF"/>
              <w:spacing w:before="0" w:beforeAutospacing="0" w:after="0" w:afterAutospacing="0"/>
              <w:ind w:firstLine="295"/>
              <w:jc w:val="both"/>
              <w:rPr>
                <w:sz w:val="28"/>
                <w:szCs w:val="28"/>
              </w:rPr>
            </w:pPr>
          </w:p>
          <w:p w:rsidR="00362F3B" w:rsidRPr="0034115C" w:rsidRDefault="00362F3B" w:rsidP="00362F3B">
            <w:pPr>
              <w:pStyle w:val="rvps2"/>
              <w:shd w:val="clear" w:color="auto" w:fill="FFFFFF"/>
              <w:spacing w:before="0" w:beforeAutospacing="0" w:after="0" w:afterAutospacing="0"/>
              <w:ind w:firstLine="295"/>
              <w:jc w:val="both"/>
              <w:rPr>
                <w:sz w:val="28"/>
                <w:szCs w:val="28"/>
              </w:rPr>
            </w:pPr>
          </w:p>
          <w:p w:rsidR="00362F3B" w:rsidRPr="0034115C" w:rsidRDefault="00362F3B" w:rsidP="00362F3B">
            <w:pPr>
              <w:pStyle w:val="rvps2"/>
              <w:shd w:val="clear" w:color="auto" w:fill="FFFFFF"/>
              <w:spacing w:before="0" w:beforeAutospacing="0" w:after="0" w:afterAutospacing="0"/>
              <w:ind w:firstLine="295"/>
              <w:jc w:val="both"/>
              <w:rPr>
                <w:sz w:val="28"/>
                <w:szCs w:val="28"/>
              </w:rPr>
            </w:pPr>
          </w:p>
          <w:p w:rsidR="00362F3B" w:rsidRPr="0034115C" w:rsidRDefault="00362F3B" w:rsidP="00362F3B">
            <w:pPr>
              <w:pStyle w:val="rvps2"/>
              <w:shd w:val="clear" w:color="auto" w:fill="FFFFFF"/>
              <w:spacing w:before="0" w:beforeAutospacing="0" w:after="0" w:afterAutospacing="0"/>
              <w:ind w:firstLine="295"/>
              <w:jc w:val="both"/>
              <w:rPr>
                <w:sz w:val="28"/>
                <w:szCs w:val="28"/>
              </w:rPr>
            </w:pPr>
            <w:bookmarkStart w:id="46" w:name="n7110"/>
            <w:bookmarkEnd w:id="46"/>
            <w:r w:rsidRPr="0034115C">
              <w:rPr>
                <w:sz w:val="28"/>
                <w:szCs w:val="28"/>
              </w:rPr>
              <w:t>9. Майно або грошові суми клієнта неплатоспроможного банку, на які судом накладено арешт до дня віднесення банку до категорії неплатоспроможних, можуть бути передані приймаючому або перехідному банку чи спеціалізованій установі, утвореній Фондом гарантування вкладів фізичних осіб, у встановленому законодавством про систему гарантування вкладів фізичних осіб порядку з письмовим повідомленням Фондом гарантування вкладів фізичних осіб особи, в інтересах якої накладено арешт. При цьому передані майно або грошові суми залишаються обтяженими відповідно до ухвали суду про накладення арешту.</w:t>
            </w:r>
          </w:p>
          <w:p w:rsidR="00362F3B" w:rsidRPr="0034115C" w:rsidRDefault="00362F3B" w:rsidP="00362F3B">
            <w:pPr>
              <w:shd w:val="clear" w:color="auto" w:fill="FFFFFF"/>
              <w:ind w:firstLine="295"/>
              <w:jc w:val="both"/>
              <w:rPr>
                <w:bCs/>
                <w:sz w:val="28"/>
                <w:szCs w:val="28"/>
                <w:lang w:val="ru-RU" w:eastAsia="uk-UA"/>
              </w:rPr>
            </w:pPr>
          </w:p>
        </w:tc>
        <w:tc>
          <w:tcPr>
            <w:tcW w:w="7564" w:type="dxa"/>
          </w:tcPr>
          <w:p w:rsidR="00362F3B" w:rsidRPr="0034115C" w:rsidRDefault="00362F3B" w:rsidP="00362F3B">
            <w:pPr>
              <w:ind w:firstLine="295"/>
              <w:jc w:val="both"/>
              <w:rPr>
                <w:sz w:val="28"/>
                <w:szCs w:val="28"/>
                <w:lang w:val="ru-RU"/>
              </w:rPr>
            </w:pPr>
            <w:r w:rsidRPr="0034115C">
              <w:rPr>
                <w:sz w:val="28"/>
                <w:szCs w:val="28"/>
                <w:lang w:val="ru-RU"/>
              </w:rPr>
              <w:lastRenderedPageBreak/>
              <w:t>Стаття 150. Види забезпечення позову</w:t>
            </w:r>
          </w:p>
          <w:p w:rsidR="00362F3B" w:rsidRPr="0034115C" w:rsidRDefault="00362F3B" w:rsidP="00362F3B">
            <w:pPr>
              <w:ind w:firstLine="295"/>
              <w:jc w:val="both"/>
              <w:rPr>
                <w:sz w:val="28"/>
                <w:szCs w:val="28"/>
                <w:lang w:val="ru-RU"/>
              </w:rPr>
            </w:pPr>
            <w:r w:rsidRPr="0034115C">
              <w:rPr>
                <w:sz w:val="28"/>
                <w:szCs w:val="28"/>
                <w:lang w:val="ru-RU"/>
              </w:rPr>
              <w:t>…</w:t>
            </w:r>
          </w:p>
          <w:p w:rsidR="00362F3B" w:rsidRPr="0034115C" w:rsidRDefault="00362F3B" w:rsidP="00362F3B">
            <w:pPr>
              <w:ind w:firstLine="295"/>
              <w:jc w:val="both"/>
              <w:rPr>
                <w:sz w:val="28"/>
                <w:szCs w:val="28"/>
                <w:lang w:val="ru-RU"/>
              </w:rPr>
            </w:pPr>
            <w:r w:rsidRPr="0034115C">
              <w:rPr>
                <w:sz w:val="28"/>
                <w:szCs w:val="28"/>
                <w:lang w:val="ru-RU"/>
              </w:rPr>
              <w:t>4. Не допускається забезпечення позову шляхом накладення арешту на заробітну плату, пенсію та стипендію, допомогу по загальнообов'язковому державному соціальному страхуванню, яка виплачується у зв'язку з тимчасовою непрацездатністю (включаючи догляд за хворою дитиною), вагітністю та пологами, по догляду за дитиною до досягнення нею трирічного віку, на допомогу, яка виплачується касами взаємодопомоги, благодійними організаціями, а також на вихідну допомогу, допомогу по безробіттю, на майно (</w:t>
            </w:r>
            <w:r w:rsidRPr="0034115C">
              <w:rPr>
                <w:b/>
                <w:sz w:val="28"/>
                <w:szCs w:val="28"/>
                <w:lang w:val="ru-RU"/>
              </w:rPr>
              <w:t>активи</w:t>
            </w:r>
            <w:r w:rsidRPr="0034115C">
              <w:rPr>
                <w:sz w:val="28"/>
                <w:szCs w:val="28"/>
                <w:lang w:val="ru-RU"/>
              </w:rPr>
              <w:t>) або грошові кошти неплатоспроможного банку,</w:t>
            </w:r>
            <w:r w:rsidRPr="0034115C">
              <w:rPr>
                <w:b/>
                <w:sz w:val="28"/>
                <w:szCs w:val="28"/>
                <w:lang w:val="ru-RU"/>
              </w:rPr>
              <w:t xml:space="preserve"> банку, щодо якого прийняте рішення про відкликання банківської ліцензії та ліквідацію банку з підстав, визначених статт</w:t>
            </w:r>
            <w:r w:rsidR="001239C9" w:rsidRPr="0034115C">
              <w:rPr>
                <w:b/>
                <w:sz w:val="28"/>
                <w:szCs w:val="28"/>
                <w:lang w:val="ru-RU"/>
              </w:rPr>
              <w:t xml:space="preserve">ею </w:t>
            </w:r>
            <w:r w:rsidRPr="0034115C">
              <w:rPr>
                <w:b/>
                <w:sz w:val="28"/>
                <w:szCs w:val="28"/>
                <w:lang w:val="ru-RU"/>
              </w:rPr>
              <w:t xml:space="preserve"> 77 Закону України «Про банки і банківську діяльність»</w:t>
            </w:r>
            <w:r w:rsidR="001239C9" w:rsidRPr="0034115C">
              <w:rPr>
                <w:b/>
                <w:sz w:val="28"/>
                <w:szCs w:val="28"/>
                <w:lang w:val="ru-RU"/>
              </w:rPr>
              <w:t xml:space="preserve"> (крім ліквідації банку за рішенням його власників)</w:t>
            </w:r>
            <w:r w:rsidRPr="0034115C">
              <w:rPr>
                <w:b/>
                <w:sz w:val="28"/>
                <w:szCs w:val="28"/>
                <w:lang w:val="ru-RU"/>
              </w:rPr>
              <w:t xml:space="preserve">, </w:t>
            </w:r>
            <w:r w:rsidRPr="0034115C">
              <w:rPr>
                <w:sz w:val="28"/>
                <w:szCs w:val="28"/>
                <w:lang w:val="ru-RU"/>
              </w:rPr>
              <w:t>а також на майно</w:t>
            </w:r>
            <w:r w:rsidRPr="0034115C">
              <w:rPr>
                <w:b/>
                <w:sz w:val="28"/>
                <w:szCs w:val="28"/>
                <w:lang w:val="ru-RU"/>
              </w:rPr>
              <w:t>(активи)</w:t>
            </w:r>
            <w:r w:rsidRPr="0034115C">
              <w:rPr>
                <w:sz w:val="28"/>
                <w:szCs w:val="28"/>
                <w:lang w:val="ru-RU"/>
              </w:rPr>
              <w:t xml:space="preserve"> або грошові </w:t>
            </w:r>
            <w:r w:rsidRPr="0034115C">
              <w:rPr>
                <w:sz w:val="28"/>
                <w:szCs w:val="28"/>
                <w:lang w:val="ru-RU"/>
              </w:rPr>
              <w:lastRenderedPageBreak/>
              <w:t>кошти Фонду гарантування вкладів фізичних осіб.Ця вимога не поширюється на позови про стягнення аліментів, про відшкодування шкоди, заподіяної каліцтвом, іншим ушкодженням здоров'я або смертю фізичної особи, про відшкодування збитків, заподіяних злочином.</w:t>
            </w:r>
          </w:p>
          <w:p w:rsidR="00362F3B" w:rsidRPr="0034115C" w:rsidRDefault="00362F3B" w:rsidP="00362F3B">
            <w:pPr>
              <w:ind w:firstLine="295"/>
              <w:jc w:val="both"/>
              <w:rPr>
                <w:sz w:val="28"/>
                <w:szCs w:val="28"/>
                <w:lang w:val="ru-RU"/>
              </w:rPr>
            </w:pPr>
            <w:r w:rsidRPr="0034115C">
              <w:rPr>
                <w:sz w:val="28"/>
                <w:szCs w:val="28"/>
                <w:lang w:val="ru-RU"/>
              </w:rPr>
              <w:t>…</w:t>
            </w:r>
          </w:p>
          <w:p w:rsidR="00FD6E0A" w:rsidRPr="0034115C" w:rsidRDefault="00362F3B" w:rsidP="00FD6E0A">
            <w:pPr>
              <w:ind w:firstLine="295"/>
              <w:jc w:val="both"/>
              <w:rPr>
                <w:b/>
                <w:sz w:val="28"/>
                <w:szCs w:val="28"/>
                <w:lang w:val="ru-RU"/>
              </w:rPr>
            </w:pPr>
            <w:r w:rsidRPr="0034115C">
              <w:rPr>
                <w:sz w:val="28"/>
                <w:szCs w:val="28"/>
                <w:lang w:val="ru-RU"/>
              </w:rPr>
              <w:t>6. Не допускається забезпечення позову шляхом зупинення тимчасової адміністрації або ліквідації банку, заборони або встановлення обов'язку вчиняти певні дії</w:t>
            </w:r>
            <w:r w:rsidRPr="0034115C">
              <w:rPr>
                <w:b/>
                <w:sz w:val="28"/>
                <w:szCs w:val="28"/>
                <w:lang w:val="ru-RU"/>
              </w:rPr>
              <w:t>, обов’язку утримуватися від вчинення певних дій</w:t>
            </w:r>
            <w:r w:rsidRPr="0034115C">
              <w:rPr>
                <w:sz w:val="28"/>
                <w:szCs w:val="28"/>
                <w:lang w:val="ru-RU"/>
              </w:rPr>
              <w:t xml:space="preserve"> Фонду гарантування вкладів фізичних осіб, </w:t>
            </w:r>
            <w:r w:rsidRPr="0034115C">
              <w:rPr>
                <w:b/>
                <w:sz w:val="28"/>
                <w:szCs w:val="28"/>
                <w:lang w:val="ru-RU"/>
              </w:rPr>
              <w:t>його посадовим особам, у тому числі уповноваженим особам Фонду гарантування вкладів фізичних осіб,</w:t>
            </w:r>
            <w:r w:rsidRPr="0034115C">
              <w:rPr>
                <w:sz w:val="28"/>
                <w:szCs w:val="28"/>
                <w:lang w:val="ru-RU"/>
              </w:rPr>
              <w:t xml:space="preserve"> при здійсненні тимчасової адміністрації чи ліквідації банку</w:t>
            </w:r>
            <w:r w:rsidR="00D86B60" w:rsidRPr="0034115C">
              <w:rPr>
                <w:sz w:val="28"/>
                <w:szCs w:val="28"/>
                <w:lang w:val="ru-RU"/>
              </w:rPr>
              <w:t xml:space="preserve">,  </w:t>
            </w:r>
            <w:r w:rsidR="00FD6E0A" w:rsidRPr="0034115C">
              <w:rPr>
                <w:b/>
                <w:sz w:val="28"/>
                <w:szCs w:val="28"/>
                <w:lang w:val="ru-RU"/>
              </w:rPr>
              <w:t xml:space="preserve">а також </w:t>
            </w:r>
            <w:r w:rsidR="00FD6E0A" w:rsidRPr="0034115C">
              <w:rPr>
                <w:b/>
                <w:sz w:val="28"/>
                <w:szCs w:val="28"/>
                <w:lang w:val="ru-RU" w:eastAsia="ru-RU"/>
              </w:rPr>
              <w:t>зупинення дії рішень Кабінету Міністрів України про участь держави у виведенні неплатоспроможного банку з ринку, індивідуальних актів Міністерства фінансів України, прийнятих на виконання таких рішень Кабінету Міністрів України</w:t>
            </w:r>
            <w:r w:rsidR="00FD6E0A" w:rsidRPr="0034115C">
              <w:rPr>
                <w:b/>
                <w:sz w:val="28"/>
                <w:szCs w:val="28"/>
                <w:lang w:val="ru-RU"/>
              </w:rPr>
              <w:t xml:space="preserve">, </w:t>
            </w:r>
            <w:r w:rsidR="00FD6E0A" w:rsidRPr="0034115C">
              <w:rPr>
                <w:b/>
                <w:sz w:val="28"/>
                <w:szCs w:val="28"/>
                <w:lang w:val="ru-RU" w:eastAsia="uk-UA"/>
              </w:rPr>
              <w:t>індивідуальних актів Національної комісії з цінних паперів та фондового ринку, прийнятих у процесі виведення неплатоспроможного банку з ринку,</w:t>
            </w:r>
            <w:r w:rsidR="00FD6E0A" w:rsidRPr="0034115C">
              <w:rPr>
                <w:b/>
                <w:sz w:val="28"/>
                <w:szCs w:val="28"/>
                <w:lang w:val="ru-RU"/>
              </w:rPr>
              <w:t xml:space="preserve"> а також встановлення для </w:t>
            </w:r>
            <w:r w:rsidR="00FD6E0A" w:rsidRPr="0034115C">
              <w:rPr>
                <w:b/>
                <w:sz w:val="28"/>
                <w:szCs w:val="28"/>
                <w:lang w:val="ru-RU" w:eastAsia="ru-RU"/>
              </w:rPr>
              <w:t xml:space="preserve">Кабінету Міністрів України, </w:t>
            </w:r>
            <w:r w:rsidR="00FD6E0A" w:rsidRPr="0034115C">
              <w:rPr>
                <w:b/>
                <w:sz w:val="28"/>
                <w:szCs w:val="28"/>
                <w:lang w:val="ru-RU"/>
              </w:rPr>
              <w:t xml:space="preserve">Міністерства фінансів України, </w:t>
            </w:r>
            <w:r w:rsidR="00FD6E0A" w:rsidRPr="0034115C">
              <w:rPr>
                <w:b/>
                <w:sz w:val="28"/>
                <w:szCs w:val="28"/>
                <w:lang w:val="ru-RU" w:eastAsia="uk-UA"/>
              </w:rPr>
              <w:t>Національної комісії з цінних паперів та фондового ринку,</w:t>
            </w:r>
            <w:r w:rsidR="00FD6E0A" w:rsidRPr="0034115C">
              <w:rPr>
                <w:b/>
                <w:sz w:val="28"/>
                <w:szCs w:val="28"/>
                <w:lang w:val="ru-RU"/>
              </w:rPr>
              <w:t xml:space="preserve"> їх посадових та службових осіб заборони або обов’язку вчиняти дії, обов’язку утримуватися від вчинення певних дій, що випливають з таких рішень/актів.</w:t>
            </w:r>
          </w:p>
          <w:p w:rsidR="00362F3B" w:rsidRPr="0034115C" w:rsidRDefault="00362F3B" w:rsidP="00362F3B">
            <w:pPr>
              <w:ind w:firstLine="295"/>
              <w:jc w:val="both"/>
              <w:rPr>
                <w:sz w:val="28"/>
                <w:szCs w:val="28"/>
                <w:lang w:val="ru-RU"/>
              </w:rPr>
            </w:pPr>
          </w:p>
          <w:p w:rsidR="00362F3B" w:rsidRPr="0034115C" w:rsidRDefault="00362F3B" w:rsidP="00362F3B">
            <w:pPr>
              <w:ind w:firstLine="295"/>
              <w:jc w:val="both"/>
              <w:rPr>
                <w:b/>
                <w:sz w:val="28"/>
                <w:szCs w:val="28"/>
                <w:lang w:val="ru-RU"/>
              </w:rPr>
            </w:pPr>
            <w:r w:rsidRPr="0034115C">
              <w:rPr>
                <w:sz w:val="28"/>
                <w:szCs w:val="28"/>
                <w:lang w:val="ru-RU"/>
              </w:rPr>
              <w:lastRenderedPageBreak/>
              <w:t>7. Не допускається забезпечення позову шляхом зупинення</w:t>
            </w:r>
            <w:r w:rsidRPr="0034115C">
              <w:rPr>
                <w:b/>
                <w:sz w:val="28"/>
                <w:szCs w:val="28"/>
                <w:lang w:val="ru-RU"/>
              </w:rPr>
              <w:t xml:space="preserve"> дії рішень (нормативно-правових актів чи індивідуальних актів) </w:t>
            </w:r>
            <w:r w:rsidRPr="0034115C">
              <w:rPr>
                <w:sz w:val="28"/>
                <w:szCs w:val="28"/>
                <w:lang w:val="ru-RU"/>
              </w:rPr>
              <w:t>Національного банку України, а також встановлення для Національного банку України,</w:t>
            </w:r>
            <w:r w:rsidRPr="0034115C">
              <w:rPr>
                <w:b/>
                <w:sz w:val="28"/>
                <w:szCs w:val="28"/>
                <w:lang w:val="ru-RU"/>
              </w:rPr>
              <w:t xml:space="preserve"> його посадових та службових осіб </w:t>
            </w:r>
            <w:r w:rsidRPr="0034115C">
              <w:rPr>
                <w:sz w:val="28"/>
                <w:szCs w:val="28"/>
                <w:lang w:val="ru-RU"/>
              </w:rPr>
              <w:t>заборони або обов’язку вчиняти певні дії,</w:t>
            </w:r>
            <w:r w:rsidRPr="0034115C">
              <w:rPr>
                <w:b/>
                <w:sz w:val="28"/>
                <w:szCs w:val="28"/>
                <w:lang w:val="ru-RU"/>
              </w:rPr>
              <w:t xml:space="preserve"> обов’язку утримуватися від вчинення певних дій.</w:t>
            </w:r>
          </w:p>
          <w:p w:rsidR="00362F3B" w:rsidRPr="0034115C" w:rsidRDefault="00362F3B" w:rsidP="00362F3B">
            <w:pPr>
              <w:ind w:firstLine="295"/>
              <w:jc w:val="both"/>
              <w:rPr>
                <w:b/>
                <w:sz w:val="28"/>
                <w:szCs w:val="28"/>
                <w:lang w:val="ru-RU"/>
              </w:rPr>
            </w:pPr>
            <w:r w:rsidRPr="0034115C">
              <w:rPr>
                <w:sz w:val="28"/>
                <w:szCs w:val="28"/>
                <w:lang w:val="ru-RU"/>
              </w:rPr>
              <w:t>8. Не допускається забезпечення позову шляхом заборони відповідачу вчиняти певні дії,</w:t>
            </w:r>
            <w:r w:rsidRPr="0034115C">
              <w:rPr>
                <w:b/>
                <w:sz w:val="28"/>
                <w:szCs w:val="28"/>
                <w:lang w:val="ru-RU"/>
              </w:rPr>
              <w:t xml:space="preserve"> обов’язку утримуватися від вчинення певних дій </w:t>
            </w:r>
            <w:r w:rsidRPr="0034115C">
              <w:rPr>
                <w:sz w:val="28"/>
                <w:szCs w:val="28"/>
                <w:lang w:val="ru-RU"/>
              </w:rPr>
              <w:t>за позовами власників або кредиторів неплатоспроможного банку</w:t>
            </w:r>
            <w:r w:rsidRPr="0034115C">
              <w:rPr>
                <w:b/>
                <w:sz w:val="28"/>
                <w:szCs w:val="28"/>
                <w:lang w:val="ru-RU"/>
              </w:rPr>
              <w:t xml:space="preserve"> та банку, щодо якого прийняте рішення про відкликання банківської ліцензії та ліквідацію банку з підстав, визначених</w:t>
            </w:r>
            <w:r w:rsidR="001239C9" w:rsidRPr="0034115C">
              <w:rPr>
                <w:b/>
                <w:sz w:val="28"/>
                <w:szCs w:val="28"/>
                <w:lang w:val="ru-RU"/>
              </w:rPr>
              <w:t xml:space="preserve"> </w:t>
            </w:r>
            <w:proofErr w:type="gramStart"/>
            <w:r w:rsidR="001239C9" w:rsidRPr="0034115C">
              <w:rPr>
                <w:b/>
                <w:sz w:val="28"/>
                <w:szCs w:val="28"/>
                <w:lang w:val="ru-RU"/>
              </w:rPr>
              <w:t>статею  77</w:t>
            </w:r>
            <w:proofErr w:type="gramEnd"/>
            <w:r w:rsidR="001239C9" w:rsidRPr="0034115C">
              <w:rPr>
                <w:b/>
                <w:sz w:val="28"/>
                <w:szCs w:val="28"/>
                <w:lang w:val="ru-RU"/>
              </w:rPr>
              <w:t xml:space="preserve"> Закону України  </w:t>
            </w:r>
            <w:r w:rsidR="001239C9" w:rsidRPr="0034115C">
              <w:rPr>
                <w:b/>
                <w:sz w:val="28"/>
                <w:szCs w:val="28"/>
                <w:lang w:val="uk-UA"/>
              </w:rPr>
              <w:t>"</w:t>
            </w:r>
            <w:r w:rsidRPr="0034115C">
              <w:rPr>
                <w:b/>
                <w:sz w:val="28"/>
                <w:szCs w:val="28"/>
                <w:lang w:val="ru-RU"/>
              </w:rPr>
              <w:t>Про банки і банківську діяльність</w:t>
            </w:r>
            <w:r w:rsidR="001239C9" w:rsidRPr="0034115C">
              <w:rPr>
                <w:b/>
                <w:sz w:val="28"/>
                <w:szCs w:val="28"/>
                <w:lang w:val="uk-UA"/>
              </w:rPr>
              <w:t>"</w:t>
            </w:r>
            <w:r w:rsidR="001239C9" w:rsidRPr="0034115C">
              <w:rPr>
                <w:b/>
                <w:sz w:val="28"/>
                <w:szCs w:val="28"/>
                <w:lang w:val="ru-RU"/>
              </w:rPr>
              <w:t xml:space="preserve"> (крім ліквідації банку за рішенням його власників)</w:t>
            </w:r>
            <w:r w:rsidRPr="0034115C">
              <w:rPr>
                <w:b/>
                <w:sz w:val="28"/>
                <w:szCs w:val="28"/>
                <w:lang w:val="ru-RU"/>
              </w:rPr>
              <w:t>, до таких банків або Фонду гарантування вкладів фізичних осіб.</w:t>
            </w:r>
          </w:p>
          <w:p w:rsidR="00362F3B" w:rsidRPr="0034115C" w:rsidRDefault="00362F3B" w:rsidP="001239C9">
            <w:pPr>
              <w:ind w:firstLine="295"/>
              <w:jc w:val="both"/>
              <w:rPr>
                <w:b/>
                <w:sz w:val="28"/>
                <w:szCs w:val="28"/>
                <w:lang w:val="ru-RU"/>
              </w:rPr>
            </w:pPr>
            <w:r w:rsidRPr="0034115C">
              <w:rPr>
                <w:sz w:val="28"/>
                <w:szCs w:val="28"/>
                <w:lang w:val="ru-RU"/>
              </w:rPr>
              <w:t>9. Майно</w:t>
            </w:r>
            <w:r w:rsidRPr="0034115C">
              <w:rPr>
                <w:b/>
                <w:sz w:val="28"/>
                <w:szCs w:val="28"/>
                <w:lang w:val="ru-RU"/>
              </w:rPr>
              <w:t xml:space="preserve">(активи) або грошові кошти </w:t>
            </w:r>
            <w:r w:rsidRPr="0034115C">
              <w:rPr>
                <w:sz w:val="28"/>
                <w:szCs w:val="28"/>
                <w:lang w:val="ru-RU"/>
              </w:rPr>
              <w:t>клієнта неплатоспроможного банку</w:t>
            </w:r>
            <w:r w:rsidRPr="0034115C">
              <w:rPr>
                <w:b/>
                <w:sz w:val="28"/>
                <w:szCs w:val="28"/>
                <w:lang w:val="ru-RU"/>
              </w:rPr>
              <w:t xml:space="preserve"> або банку, щодо якого прийняте рішення про відкликання банківської ліцензії та ліквідацію банку з підстав, визначених статт</w:t>
            </w:r>
            <w:r w:rsidR="001239C9" w:rsidRPr="0034115C">
              <w:rPr>
                <w:b/>
                <w:sz w:val="28"/>
                <w:szCs w:val="28"/>
                <w:lang w:val="ru-RU"/>
              </w:rPr>
              <w:t xml:space="preserve">ею 77 Закону України </w:t>
            </w:r>
            <w:r w:rsidRPr="0034115C">
              <w:rPr>
                <w:b/>
                <w:sz w:val="28"/>
                <w:szCs w:val="28"/>
                <w:lang w:val="ru-RU"/>
              </w:rPr>
              <w:t>Про банки і банківську діяльність</w:t>
            </w:r>
            <w:r w:rsidR="001239C9" w:rsidRPr="0034115C">
              <w:rPr>
                <w:b/>
                <w:sz w:val="28"/>
                <w:szCs w:val="28"/>
                <w:lang w:val="ru-RU"/>
              </w:rPr>
              <w:t xml:space="preserve"> (крім ліквідації банку за рішенням його власників)</w:t>
            </w:r>
            <w:r w:rsidRPr="0034115C">
              <w:rPr>
                <w:b/>
                <w:sz w:val="28"/>
                <w:szCs w:val="28"/>
                <w:lang w:val="ru-RU"/>
              </w:rPr>
              <w:t xml:space="preserve">, </w:t>
            </w:r>
            <w:r w:rsidRPr="0034115C">
              <w:rPr>
                <w:sz w:val="28"/>
                <w:szCs w:val="28"/>
                <w:lang w:val="ru-RU"/>
              </w:rPr>
              <w:t>на які судом накладено арешт до дня віднесення банку до категорії неплатоспроможних</w:t>
            </w:r>
            <w:r w:rsidRPr="0034115C">
              <w:rPr>
                <w:b/>
                <w:sz w:val="28"/>
                <w:szCs w:val="28"/>
                <w:lang w:val="ru-RU"/>
              </w:rPr>
              <w:t xml:space="preserve"> або дня прийняття рішення про відкликання банківської ліцензії та ліквідацію банку з підстав, визначенихстатт</w:t>
            </w:r>
            <w:r w:rsidR="001239C9" w:rsidRPr="0034115C">
              <w:rPr>
                <w:b/>
                <w:sz w:val="28"/>
                <w:szCs w:val="28"/>
                <w:lang w:val="ru-RU"/>
              </w:rPr>
              <w:t>ею</w:t>
            </w:r>
            <w:r w:rsidRPr="0034115C">
              <w:rPr>
                <w:b/>
                <w:sz w:val="28"/>
                <w:szCs w:val="28"/>
                <w:lang w:val="ru-RU"/>
              </w:rPr>
              <w:t xml:space="preserve"> 77 Закону України </w:t>
            </w:r>
            <w:r w:rsidR="001239C9" w:rsidRPr="0034115C">
              <w:rPr>
                <w:b/>
                <w:sz w:val="28"/>
                <w:szCs w:val="28"/>
                <w:lang w:val="uk-UA"/>
              </w:rPr>
              <w:t>"</w:t>
            </w:r>
            <w:r w:rsidRPr="0034115C">
              <w:rPr>
                <w:b/>
                <w:sz w:val="28"/>
                <w:szCs w:val="28"/>
                <w:lang w:val="ru-RU"/>
              </w:rPr>
              <w:t>Про банки і банківську діяльність</w:t>
            </w:r>
            <w:r w:rsidR="001239C9" w:rsidRPr="0034115C">
              <w:rPr>
                <w:b/>
                <w:sz w:val="28"/>
                <w:szCs w:val="28"/>
                <w:lang w:val="uk-UA"/>
              </w:rPr>
              <w:t>"</w:t>
            </w:r>
            <w:r w:rsidR="001239C9" w:rsidRPr="0034115C">
              <w:rPr>
                <w:b/>
                <w:sz w:val="28"/>
                <w:szCs w:val="28"/>
                <w:lang w:val="ru-RU"/>
              </w:rPr>
              <w:t xml:space="preserve"> (крім ліквідації банку за рішенням його власників)</w:t>
            </w:r>
            <w:r w:rsidRPr="0034115C">
              <w:rPr>
                <w:b/>
                <w:sz w:val="28"/>
                <w:szCs w:val="28"/>
                <w:lang w:val="ru-RU"/>
              </w:rPr>
              <w:t xml:space="preserve">, можуть бути передані приймаючому або перехідному банку, </w:t>
            </w:r>
            <w:r w:rsidRPr="0034115C">
              <w:rPr>
                <w:sz w:val="28"/>
                <w:szCs w:val="28"/>
                <w:lang w:val="ru-RU"/>
              </w:rPr>
              <w:t xml:space="preserve">у встановленому законодавством про систему гарантування вкладів фізичних </w:t>
            </w:r>
            <w:r w:rsidRPr="0034115C">
              <w:rPr>
                <w:sz w:val="28"/>
                <w:szCs w:val="28"/>
                <w:lang w:val="ru-RU"/>
              </w:rPr>
              <w:lastRenderedPageBreak/>
              <w:t xml:space="preserve">осіб порядку з письмовим повідомленням Фондом гарантування вкладів фізичних осіб особи, в інтересах якої накладено арешт. При цьому передані майно(активи) або грошові </w:t>
            </w:r>
            <w:r w:rsidRPr="0034115C">
              <w:rPr>
                <w:b/>
                <w:sz w:val="28"/>
                <w:szCs w:val="28"/>
                <w:lang w:val="ru-RU"/>
              </w:rPr>
              <w:t>кошти</w:t>
            </w:r>
            <w:r w:rsidRPr="0034115C">
              <w:rPr>
                <w:sz w:val="28"/>
                <w:szCs w:val="28"/>
                <w:lang w:val="ru-RU"/>
              </w:rPr>
              <w:t xml:space="preserve"> залишаються обтяженими відповідно до ухвали суду про накладення арешту.</w:t>
            </w:r>
          </w:p>
        </w:tc>
      </w:tr>
      <w:tr w:rsidR="00362F3B" w:rsidRPr="0034115C" w:rsidTr="0043160B">
        <w:tc>
          <w:tcPr>
            <w:tcW w:w="15128" w:type="dxa"/>
            <w:gridSpan w:val="2"/>
          </w:tcPr>
          <w:p w:rsidR="00362F3B" w:rsidRPr="0034115C" w:rsidRDefault="00362F3B" w:rsidP="00B73B27">
            <w:pPr>
              <w:ind w:firstLine="295"/>
              <w:jc w:val="center"/>
              <w:rPr>
                <w:b/>
                <w:sz w:val="28"/>
                <w:szCs w:val="28"/>
              </w:rPr>
            </w:pPr>
            <w:r w:rsidRPr="0034115C">
              <w:rPr>
                <w:b/>
                <w:sz w:val="28"/>
                <w:szCs w:val="28"/>
              </w:rPr>
              <w:lastRenderedPageBreak/>
              <w:t xml:space="preserve">Господарський процесуальний кодекс України </w:t>
            </w:r>
          </w:p>
        </w:tc>
      </w:tr>
      <w:tr w:rsidR="007673DE" w:rsidRPr="0034115C" w:rsidTr="0043160B">
        <w:tc>
          <w:tcPr>
            <w:tcW w:w="7564" w:type="dxa"/>
          </w:tcPr>
          <w:p w:rsidR="007673DE" w:rsidRPr="0034115C" w:rsidRDefault="007673DE" w:rsidP="007673DE">
            <w:pPr>
              <w:pStyle w:val="rvps2"/>
              <w:spacing w:before="0" w:beforeAutospacing="0" w:after="150" w:afterAutospacing="0"/>
              <w:ind w:firstLine="450"/>
              <w:jc w:val="both"/>
              <w:rPr>
                <w:color w:val="000000"/>
                <w:sz w:val="28"/>
                <w:szCs w:val="28"/>
              </w:rPr>
            </w:pPr>
            <w:r w:rsidRPr="0034115C">
              <w:rPr>
                <w:rStyle w:val="rvts9"/>
                <w:bCs/>
                <w:color w:val="000000"/>
                <w:sz w:val="28"/>
                <w:szCs w:val="28"/>
              </w:rPr>
              <w:t>Стаття 5.</w:t>
            </w:r>
            <w:r w:rsidRPr="0034115C">
              <w:rPr>
                <w:rStyle w:val="apple-converted-space"/>
                <w:color w:val="000000"/>
                <w:sz w:val="28"/>
                <w:szCs w:val="28"/>
              </w:rPr>
              <w:t> </w:t>
            </w:r>
            <w:r w:rsidRPr="0034115C">
              <w:rPr>
                <w:color w:val="000000"/>
                <w:sz w:val="28"/>
                <w:szCs w:val="28"/>
              </w:rPr>
              <w:t>Способи судового захисту</w:t>
            </w:r>
          </w:p>
          <w:p w:rsidR="007673DE" w:rsidRPr="0034115C" w:rsidRDefault="007673DE" w:rsidP="007673DE">
            <w:pPr>
              <w:pStyle w:val="rvps2"/>
              <w:spacing w:before="0" w:beforeAutospacing="0" w:after="150" w:afterAutospacing="0"/>
              <w:ind w:firstLine="450"/>
              <w:jc w:val="both"/>
              <w:rPr>
                <w:color w:val="000000"/>
                <w:sz w:val="28"/>
                <w:szCs w:val="28"/>
              </w:rPr>
            </w:pPr>
            <w:bookmarkStart w:id="47" w:name="n1523"/>
            <w:bookmarkEnd w:id="47"/>
            <w:r w:rsidRPr="0034115C">
              <w:rPr>
                <w:color w:val="000000"/>
                <w:sz w:val="28"/>
                <w:szCs w:val="28"/>
              </w:rPr>
              <w:t>1. Здійснюючи правосуддя, господарський суд захищає права та інтереси фізичних і юридичних осіб, державні та суспільні інтереси у спосіб, визначений законом або договором.</w:t>
            </w:r>
          </w:p>
          <w:p w:rsidR="007673DE" w:rsidRPr="0034115C" w:rsidRDefault="007673DE" w:rsidP="00781045">
            <w:pPr>
              <w:pStyle w:val="rvps2"/>
              <w:spacing w:before="0" w:beforeAutospacing="0" w:after="150" w:afterAutospacing="0"/>
              <w:ind w:firstLine="450"/>
              <w:jc w:val="both"/>
              <w:rPr>
                <w:color w:val="000000"/>
                <w:sz w:val="28"/>
                <w:szCs w:val="28"/>
              </w:rPr>
            </w:pPr>
            <w:bookmarkStart w:id="48" w:name="n1524"/>
            <w:bookmarkEnd w:id="48"/>
            <w:r w:rsidRPr="0034115C">
              <w:rPr>
                <w:color w:val="000000"/>
                <w:sz w:val="28"/>
                <w:szCs w:val="28"/>
              </w:rPr>
              <w:t>2. У випадку, якщо закон або договір не визначають ефективного способу захисту порушеного права чи інтересу особи, яка звернулася до суду, суд відповідно до викладеної в позові вимоги такої особи може визначити у своєму рішенні такий спосіб захисту, який не суперечить закону.</w:t>
            </w:r>
          </w:p>
          <w:p w:rsidR="005532E1" w:rsidRPr="0034115C" w:rsidRDefault="005532E1" w:rsidP="00781045">
            <w:pPr>
              <w:pStyle w:val="rvps2"/>
              <w:spacing w:before="0" w:beforeAutospacing="0" w:after="150" w:afterAutospacing="0"/>
              <w:ind w:firstLine="450"/>
              <w:jc w:val="both"/>
              <w:rPr>
                <w:rStyle w:val="rvts9"/>
                <w:b/>
                <w:color w:val="000000"/>
                <w:sz w:val="28"/>
                <w:szCs w:val="28"/>
              </w:rPr>
            </w:pPr>
          </w:p>
        </w:tc>
        <w:tc>
          <w:tcPr>
            <w:tcW w:w="7564" w:type="dxa"/>
          </w:tcPr>
          <w:p w:rsidR="007673DE" w:rsidRPr="0034115C" w:rsidRDefault="007673DE" w:rsidP="007673DE">
            <w:pPr>
              <w:pStyle w:val="rvps2"/>
              <w:spacing w:before="0" w:beforeAutospacing="0" w:after="150" w:afterAutospacing="0"/>
              <w:ind w:firstLine="450"/>
              <w:jc w:val="both"/>
              <w:rPr>
                <w:color w:val="000000"/>
                <w:sz w:val="28"/>
                <w:szCs w:val="28"/>
              </w:rPr>
            </w:pPr>
            <w:r w:rsidRPr="0034115C">
              <w:rPr>
                <w:rStyle w:val="rvts9"/>
                <w:bCs/>
                <w:color w:val="000000"/>
                <w:sz w:val="28"/>
                <w:szCs w:val="28"/>
              </w:rPr>
              <w:t>Стаття 5.</w:t>
            </w:r>
            <w:r w:rsidRPr="0034115C">
              <w:rPr>
                <w:rStyle w:val="apple-converted-space"/>
                <w:color w:val="000000"/>
                <w:sz w:val="28"/>
                <w:szCs w:val="28"/>
              </w:rPr>
              <w:t> </w:t>
            </w:r>
            <w:r w:rsidRPr="0034115C">
              <w:rPr>
                <w:color w:val="000000"/>
                <w:sz w:val="28"/>
                <w:szCs w:val="28"/>
              </w:rPr>
              <w:t>Способи судового захисту</w:t>
            </w:r>
          </w:p>
          <w:p w:rsidR="007673DE" w:rsidRPr="0034115C" w:rsidRDefault="007673DE" w:rsidP="007673DE">
            <w:pPr>
              <w:pStyle w:val="rvps2"/>
              <w:spacing w:before="0" w:beforeAutospacing="0" w:after="150" w:afterAutospacing="0"/>
              <w:ind w:firstLine="450"/>
              <w:jc w:val="both"/>
              <w:rPr>
                <w:color w:val="000000"/>
                <w:sz w:val="28"/>
                <w:szCs w:val="28"/>
              </w:rPr>
            </w:pPr>
            <w:r w:rsidRPr="0034115C">
              <w:rPr>
                <w:color w:val="000000"/>
                <w:sz w:val="28"/>
                <w:szCs w:val="28"/>
              </w:rPr>
              <w:t>1. Здійснюючи правосуддя, господарський суд захищає права та інтереси фізичних і юридичних осіб, державні та суспільні інтереси у спосіб, визначений законом або договором.</w:t>
            </w:r>
          </w:p>
          <w:p w:rsidR="007673DE" w:rsidRPr="0034115C" w:rsidRDefault="007673DE" w:rsidP="007673DE">
            <w:pPr>
              <w:pStyle w:val="rvps2"/>
              <w:spacing w:before="0" w:beforeAutospacing="0" w:after="150" w:afterAutospacing="0"/>
              <w:ind w:firstLine="450"/>
              <w:jc w:val="both"/>
              <w:rPr>
                <w:color w:val="000000"/>
                <w:sz w:val="28"/>
                <w:szCs w:val="28"/>
              </w:rPr>
            </w:pPr>
            <w:r w:rsidRPr="0034115C">
              <w:rPr>
                <w:color w:val="000000"/>
                <w:sz w:val="28"/>
                <w:szCs w:val="28"/>
              </w:rPr>
              <w:t>2. У випадку, якщо закон або договір не визначають ефективного способу захисту порушеного права чи інтересу особи, яка звернулася до суду, суд відповідно до викладеної в позові вимоги такої особи може визначити у своєму рішенні такий спосіб захисту, який не суперечить закону.</w:t>
            </w:r>
          </w:p>
          <w:p w:rsidR="009208AA" w:rsidRPr="0034115C" w:rsidRDefault="00697B9F" w:rsidP="00697B9F">
            <w:pPr>
              <w:pStyle w:val="a7"/>
              <w:shd w:val="clear" w:color="auto" w:fill="FFFFFF"/>
              <w:ind w:left="0" w:firstLine="426"/>
              <w:jc w:val="both"/>
              <w:rPr>
                <w:rFonts w:ascii="Times New Roman" w:hAnsi="Times New Roman"/>
                <w:b/>
                <w:bCs/>
                <w:sz w:val="28"/>
                <w:szCs w:val="28"/>
              </w:rPr>
            </w:pPr>
            <w:r w:rsidRPr="0034115C">
              <w:rPr>
                <w:rFonts w:ascii="Times New Roman" w:hAnsi="Times New Roman"/>
                <w:b/>
                <w:bCs/>
                <w:sz w:val="28"/>
                <w:szCs w:val="28"/>
                <w:lang w:eastAsia="uk-UA"/>
              </w:rPr>
              <w:t xml:space="preserve">3. Єдиним способом захисту прав осіб, які є (були) учасниками банку, та права і інтереси яких були порушені  внаслідок виведення банку з ринку на підставі протиправного (незаконного) індивідуального акта </w:t>
            </w:r>
            <w:r w:rsidRPr="0034115C">
              <w:rPr>
                <w:rFonts w:ascii="Times New Roman" w:hAnsi="Times New Roman"/>
                <w:b/>
                <w:sz w:val="28"/>
                <w:szCs w:val="28"/>
                <w:lang w:eastAsia="uk-UA"/>
              </w:rPr>
              <w:t>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рішення Кабінету Міністрів України,</w:t>
            </w:r>
            <w:r w:rsidR="00224299" w:rsidRPr="0034115C">
              <w:rPr>
                <w:rFonts w:ascii="Times New Roman" w:hAnsi="Times New Roman"/>
                <w:b/>
                <w:bCs/>
                <w:sz w:val="28"/>
                <w:szCs w:val="28"/>
              </w:rPr>
              <w:t>є відшкодування завданої шкоди у грошовій формі.</w:t>
            </w:r>
          </w:p>
          <w:p w:rsidR="00697B9F" w:rsidRPr="0034115C" w:rsidRDefault="009208AA" w:rsidP="003976CF">
            <w:pPr>
              <w:pStyle w:val="a7"/>
              <w:shd w:val="clear" w:color="auto" w:fill="FFFFFF"/>
              <w:ind w:left="0" w:firstLine="426"/>
              <w:jc w:val="both"/>
              <w:rPr>
                <w:rStyle w:val="rvts9"/>
                <w:rFonts w:ascii="Times New Roman" w:hAnsi="Times New Roman"/>
                <w:color w:val="000000"/>
                <w:sz w:val="28"/>
                <w:szCs w:val="28"/>
              </w:rPr>
            </w:pPr>
            <w:r w:rsidRPr="0034115C">
              <w:rPr>
                <w:rFonts w:ascii="Times New Roman" w:hAnsi="Times New Roman"/>
                <w:b/>
                <w:bCs/>
                <w:sz w:val="28"/>
                <w:szCs w:val="28"/>
              </w:rPr>
              <w:t xml:space="preserve">4. </w:t>
            </w:r>
            <w:r w:rsidR="00224299" w:rsidRPr="0034115C">
              <w:rPr>
                <w:rFonts w:ascii="Times New Roman" w:hAnsi="Times New Roman"/>
                <w:b/>
                <w:bCs/>
                <w:sz w:val="28"/>
                <w:szCs w:val="28"/>
              </w:rPr>
              <w:t>Визнання протиправним (незаконним)</w:t>
            </w:r>
            <w:r w:rsidR="005532E1" w:rsidRPr="0034115C">
              <w:rPr>
                <w:rFonts w:ascii="Times New Roman" w:hAnsi="Times New Roman"/>
                <w:b/>
                <w:bCs/>
                <w:sz w:val="28"/>
                <w:szCs w:val="28"/>
              </w:rPr>
              <w:t xml:space="preserve">індивідуального </w:t>
            </w:r>
            <w:r w:rsidR="00224299" w:rsidRPr="0034115C">
              <w:rPr>
                <w:rFonts w:ascii="Times New Roman" w:hAnsi="Times New Roman"/>
                <w:b/>
                <w:bCs/>
                <w:sz w:val="28"/>
                <w:szCs w:val="28"/>
              </w:rPr>
              <w:t>акту/рішення</w:t>
            </w:r>
            <w:r w:rsidRPr="0034115C">
              <w:rPr>
                <w:rFonts w:ascii="Times New Roman" w:hAnsi="Times New Roman"/>
                <w:b/>
                <w:bCs/>
                <w:sz w:val="28"/>
                <w:szCs w:val="28"/>
              </w:rPr>
              <w:t xml:space="preserve">, вказаного у </w:t>
            </w:r>
            <w:r w:rsidRPr="0034115C">
              <w:rPr>
                <w:rFonts w:ascii="Times New Roman" w:hAnsi="Times New Roman"/>
                <w:b/>
                <w:bCs/>
                <w:sz w:val="28"/>
                <w:szCs w:val="28"/>
              </w:rPr>
              <w:lastRenderedPageBreak/>
              <w:t>частині третій цієї статті,</w:t>
            </w:r>
            <w:r w:rsidR="00224299" w:rsidRPr="0034115C">
              <w:rPr>
                <w:rFonts w:ascii="Times New Roman" w:hAnsi="Times New Roman"/>
                <w:b/>
                <w:bCs/>
                <w:sz w:val="28"/>
                <w:szCs w:val="28"/>
              </w:rPr>
              <w:t xml:space="preserve"> не може бути підставою для застосування засобів захисту у вигляді 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допущених у процедурі виведення неплатоспроможного банку з ринку/ліквідації банку.</w:t>
            </w:r>
          </w:p>
        </w:tc>
      </w:tr>
      <w:tr w:rsidR="00B6332E" w:rsidRPr="0034115C" w:rsidTr="0043160B">
        <w:tc>
          <w:tcPr>
            <w:tcW w:w="7564" w:type="dxa"/>
          </w:tcPr>
          <w:p w:rsidR="00B6332E" w:rsidRPr="0034115C" w:rsidRDefault="00B6332E" w:rsidP="00B6332E">
            <w:pPr>
              <w:pStyle w:val="rvps2"/>
              <w:spacing w:before="0" w:beforeAutospacing="0" w:after="150" w:afterAutospacing="0"/>
              <w:ind w:firstLine="450"/>
              <w:jc w:val="both"/>
              <w:rPr>
                <w:color w:val="000000"/>
                <w:sz w:val="28"/>
                <w:szCs w:val="28"/>
              </w:rPr>
            </w:pPr>
            <w:r w:rsidRPr="0034115C">
              <w:rPr>
                <w:rStyle w:val="rvts9"/>
                <w:bCs/>
                <w:color w:val="000000"/>
                <w:sz w:val="28"/>
                <w:szCs w:val="28"/>
              </w:rPr>
              <w:lastRenderedPageBreak/>
              <w:t>Стаття 73.</w:t>
            </w:r>
            <w:r w:rsidRPr="0034115C">
              <w:rPr>
                <w:rStyle w:val="apple-converted-space"/>
                <w:b/>
                <w:bCs/>
                <w:color w:val="000000"/>
                <w:sz w:val="28"/>
                <w:szCs w:val="28"/>
              </w:rPr>
              <w:t> </w:t>
            </w:r>
            <w:r w:rsidRPr="0034115C">
              <w:rPr>
                <w:color w:val="000000"/>
                <w:sz w:val="28"/>
                <w:szCs w:val="28"/>
              </w:rPr>
              <w:t>Докази</w:t>
            </w:r>
          </w:p>
          <w:p w:rsidR="00B6332E" w:rsidRPr="0034115C" w:rsidRDefault="00B6332E" w:rsidP="00B6332E">
            <w:pPr>
              <w:pStyle w:val="rvps2"/>
              <w:spacing w:before="0" w:beforeAutospacing="0" w:after="150" w:afterAutospacing="0"/>
              <w:ind w:firstLine="450"/>
              <w:jc w:val="both"/>
              <w:rPr>
                <w:color w:val="000000"/>
                <w:sz w:val="28"/>
                <w:szCs w:val="28"/>
              </w:rPr>
            </w:pPr>
            <w:bookmarkStart w:id="49" w:name="n2055"/>
            <w:bookmarkEnd w:id="49"/>
            <w:r w:rsidRPr="0034115C">
              <w:rPr>
                <w:color w:val="000000"/>
                <w:sz w:val="28"/>
                <w:szCs w:val="28"/>
              </w:rPr>
              <w:t>1. Доказами є будь-які дані, на підставі яких суд встановлює наявність або відсутність обставин (фактів), що обґрунтовують вимоги і заперечення учасників справи, та інших обставин, які мають значення для вирішення справи.</w:t>
            </w:r>
          </w:p>
          <w:p w:rsidR="00B6332E" w:rsidRPr="0034115C" w:rsidRDefault="00B6332E" w:rsidP="00B6332E">
            <w:pPr>
              <w:pStyle w:val="rvps2"/>
              <w:spacing w:before="0" w:beforeAutospacing="0" w:after="150" w:afterAutospacing="0"/>
              <w:ind w:firstLine="450"/>
              <w:jc w:val="both"/>
              <w:rPr>
                <w:color w:val="000000"/>
                <w:sz w:val="28"/>
                <w:szCs w:val="28"/>
              </w:rPr>
            </w:pPr>
            <w:bookmarkStart w:id="50" w:name="n2056"/>
            <w:bookmarkEnd w:id="50"/>
            <w:r w:rsidRPr="0034115C">
              <w:rPr>
                <w:color w:val="000000"/>
                <w:sz w:val="28"/>
                <w:szCs w:val="28"/>
              </w:rPr>
              <w:t>2. Ці дані встановлюються такими засобами:</w:t>
            </w:r>
          </w:p>
          <w:p w:rsidR="00B6332E" w:rsidRPr="0034115C" w:rsidRDefault="00B6332E" w:rsidP="00B6332E">
            <w:pPr>
              <w:pStyle w:val="rvps2"/>
              <w:spacing w:before="0" w:beforeAutospacing="0" w:after="150" w:afterAutospacing="0"/>
              <w:ind w:firstLine="450"/>
              <w:jc w:val="both"/>
              <w:rPr>
                <w:color w:val="000000"/>
                <w:sz w:val="28"/>
                <w:szCs w:val="28"/>
              </w:rPr>
            </w:pPr>
            <w:bookmarkStart w:id="51" w:name="n2057"/>
            <w:bookmarkEnd w:id="51"/>
            <w:r w:rsidRPr="0034115C">
              <w:rPr>
                <w:color w:val="000000"/>
                <w:sz w:val="28"/>
                <w:szCs w:val="28"/>
              </w:rPr>
              <w:t>1) письмовими, речовими і електронними доказами;</w:t>
            </w:r>
          </w:p>
          <w:p w:rsidR="00B6332E" w:rsidRPr="0034115C" w:rsidRDefault="00B6332E" w:rsidP="00B6332E">
            <w:pPr>
              <w:pStyle w:val="rvps2"/>
              <w:spacing w:before="0" w:beforeAutospacing="0" w:after="150" w:afterAutospacing="0"/>
              <w:ind w:firstLine="450"/>
              <w:jc w:val="both"/>
              <w:rPr>
                <w:color w:val="000000"/>
                <w:sz w:val="28"/>
                <w:szCs w:val="28"/>
              </w:rPr>
            </w:pPr>
            <w:bookmarkStart w:id="52" w:name="n2058"/>
            <w:bookmarkEnd w:id="52"/>
            <w:r w:rsidRPr="0034115C">
              <w:rPr>
                <w:color w:val="000000"/>
                <w:sz w:val="28"/>
                <w:szCs w:val="28"/>
              </w:rPr>
              <w:t>2) висновками експертів;</w:t>
            </w:r>
          </w:p>
          <w:p w:rsidR="00B6332E" w:rsidRPr="0034115C" w:rsidRDefault="00B6332E" w:rsidP="00B6332E">
            <w:pPr>
              <w:pStyle w:val="rvps2"/>
              <w:spacing w:before="0" w:beforeAutospacing="0" w:after="150" w:afterAutospacing="0"/>
              <w:ind w:firstLine="450"/>
              <w:jc w:val="both"/>
              <w:rPr>
                <w:color w:val="000000"/>
                <w:sz w:val="28"/>
                <w:szCs w:val="28"/>
              </w:rPr>
            </w:pPr>
            <w:bookmarkStart w:id="53" w:name="n2059"/>
            <w:bookmarkEnd w:id="53"/>
            <w:r w:rsidRPr="0034115C">
              <w:rPr>
                <w:color w:val="000000"/>
                <w:sz w:val="28"/>
                <w:szCs w:val="28"/>
              </w:rPr>
              <w:t>3) показаннями свідків.</w:t>
            </w:r>
          </w:p>
          <w:p w:rsidR="00B6332E" w:rsidRPr="0034115C" w:rsidRDefault="00B6332E" w:rsidP="00362F3B">
            <w:pPr>
              <w:shd w:val="clear" w:color="auto" w:fill="FFFFFF"/>
              <w:ind w:firstLine="295"/>
              <w:jc w:val="both"/>
              <w:rPr>
                <w:b/>
                <w:bCs/>
                <w:sz w:val="28"/>
                <w:szCs w:val="28"/>
                <w:lang w:val="ru-RU" w:eastAsia="uk-UA"/>
              </w:rPr>
            </w:pPr>
          </w:p>
        </w:tc>
        <w:tc>
          <w:tcPr>
            <w:tcW w:w="7564" w:type="dxa"/>
          </w:tcPr>
          <w:p w:rsidR="00B6332E" w:rsidRPr="0034115C" w:rsidRDefault="00B6332E" w:rsidP="00B6332E">
            <w:pPr>
              <w:pStyle w:val="rvps2"/>
              <w:spacing w:before="0" w:beforeAutospacing="0" w:after="150" w:afterAutospacing="0"/>
              <w:ind w:firstLine="450"/>
              <w:jc w:val="both"/>
              <w:rPr>
                <w:color w:val="000000"/>
                <w:sz w:val="28"/>
                <w:szCs w:val="28"/>
              </w:rPr>
            </w:pPr>
            <w:r w:rsidRPr="0034115C">
              <w:rPr>
                <w:rStyle w:val="rvts9"/>
                <w:bCs/>
                <w:color w:val="000000"/>
                <w:sz w:val="28"/>
                <w:szCs w:val="28"/>
              </w:rPr>
              <w:t>Стаття 73.</w:t>
            </w:r>
            <w:r w:rsidRPr="0034115C">
              <w:rPr>
                <w:rStyle w:val="apple-converted-space"/>
                <w:b/>
                <w:bCs/>
                <w:color w:val="000000"/>
                <w:sz w:val="28"/>
                <w:szCs w:val="28"/>
              </w:rPr>
              <w:t> </w:t>
            </w:r>
            <w:r w:rsidRPr="0034115C">
              <w:rPr>
                <w:color w:val="000000"/>
                <w:sz w:val="28"/>
                <w:szCs w:val="28"/>
              </w:rPr>
              <w:t>Докази</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t>1. Доказами є будь-які дані, на підставі яких суд встановлює наявність або відсутність обставин (фактів), що обґрунтовують вимоги і заперечення учасників справи, та інших обставин, які мають значення для вирішення справи.</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t>2. Ці дані встановлюються такими засобами:</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t>1) письмовими, речовими і електронними доказами;</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t>2) висновками експертів;</w:t>
            </w:r>
          </w:p>
          <w:p w:rsidR="00B6332E" w:rsidRPr="0034115C" w:rsidRDefault="00B6332E" w:rsidP="00B6332E">
            <w:pPr>
              <w:pStyle w:val="rvps2"/>
              <w:spacing w:before="0" w:beforeAutospacing="0" w:after="150" w:afterAutospacing="0"/>
              <w:ind w:firstLine="450"/>
              <w:jc w:val="both"/>
              <w:rPr>
                <w:color w:val="000000"/>
                <w:sz w:val="28"/>
                <w:szCs w:val="28"/>
              </w:rPr>
            </w:pPr>
            <w:r w:rsidRPr="0034115C">
              <w:rPr>
                <w:color w:val="000000"/>
                <w:sz w:val="28"/>
                <w:szCs w:val="28"/>
              </w:rPr>
              <w:t>3) показаннями свідків.</w:t>
            </w:r>
          </w:p>
          <w:p w:rsidR="00B6332E" w:rsidRPr="0034115C" w:rsidRDefault="0065482E" w:rsidP="00CB65C4">
            <w:pPr>
              <w:shd w:val="clear" w:color="auto" w:fill="FFFFFF"/>
              <w:ind w:firstLine="295"/>
              <w:jc w:val="both"/>
              <w:rPr>
                <w:b/>
                <w:sz w:val="28"/>
                <w:szCs w:val="28"/>
                <w:lang w:val="uk-UA"/>
              </w:rPr>
            </w:pPr>
            <w:r w:rsidRPr="0034115C">
              <w:rPr>
                <w:b/>
                <w:bCs/>
                <w:sz w:val="28"/>
                <w:szCs w:val="28"/>
                <w:lang w:val="uk-UA" w:eastAsia="uk-UA"/>
              </w:rPr>
              <w:t xml:space="preserve">Особливості доказування шкоди (у томі числі її розміру), завданої </w:t>
            </w:r>
            <w:r w:rsidRPr="0034115C">
              <w:rPr>
                <w:b/>
                <w:bCs/>
                <w:sz w:val="28"/>
                <w:szCs w:val="28"/>
                <w:lang w:val="uk-UA"/>
              </w:rPr>
              <w:t xml:space="preserve">у результаті виведення банків з ринку </w:t>
            </w:r>
            <w:r w:rsidR="00944C3E" w:rsidRPr="0034115C">
              <w:rPr>
                <w:b/>
                <w:bCs/>
                <w:sz w:val="28"/>
                <w:szCs w:val="28"/>
                <w:lang w:val="uk-UA"/>
              </w:rPr>
              <w:t xml:space="preserve">та їх ліквідації </w:t>
            </w:r>
            <w:r w:rsidRPr="0034115C">
              <w:rPr>
                <w:b/>
                <w:bCs/>
                <w:sz w:val="28"/>
                <w:szCs w:val="28"/>
                <w:lang w:val="uk-UA"/>
              </w:rPr>
              <w:t>на підставі протиправних (незаконних)</w:t>
            </w:r>
            <w:r w:rsidRPr="0034115C">
              <w:rPr>
                <w:b/>
                <w:sz w:val="28"/>
                <w:szCs w:val="28"/>
                <w:lang w:val="uk-UA"/>
              </w:rPr>
              <w:t>індивідуальних актів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та рішень Кабінету Міністрів України</w:t>
            </w:r>
            <w:r w:rsidRPr="0034115C">
              <w:rPr>
                <w:b/>
                <w:iCs/>
                <w:sz w:val="28"/>
                <w:szCs w:val="28"/>
                <w:lang w:val="uk-UA"/>
              </w:rPr>
              <w:t xml:space="preserve">, визначаються Законом України </w:t>
            </w:r>
            <w:r w:rsidR="001239C9" w:rsidRPr="0034115C">
              <w:rPr>
                <w:b/>
                <w:sz w:val="28"/>
                <w:szCs w:val="28"/>
                <w:lang w:val="uk-UA"/>
              </w:rPr>
              <w:t>"</w:t>
            </w:r>
            <w:r w:rsidRPr="0034115C">
              <w:rPr>
                <w:b/>
                <w:iCs/>
                <w:sz w:val="28"/>
                <w:szCs w:val="28"/>
                <w:lang w:val="uk-UA"/>
              </w:rPr>
              <w:t xml:space="preserve">Про банки </w:t>
            </w:r>
            <w:r w:rsidR="0044188E" w:rsidRPr="0034115C">
              <w:rPr>
                <w:b/>
                <w:iCs/>
                <w:sz w:val="28"/>
                <w:szCs w:val="28"/>
                <w:lang w:val="uk-UA"/>
              </w:rPr>
              <w:t>і</w:t>
            </w:r>
            <w:r w:rsidRPr="0034115C">
              <w:rPr>
                <w:b/>
                <w:iCs/>
                <w:sz w:val="28"/>
                <w:szCs w:val="28"/>
                <w:lang w:val="uk-UA"/>
              </w:rPr>
              <w:t xml:space="preserve"> банківську діяльність</w:t>
            </w:r>
            <w:r w:rsidR="001239C9" w:rsidRPr="0034115C">
              <w:rPr>
                <w:b/>
                <w:sz w:val="28"/>
                <w:szCs w:val="28"/>
                <w:lang w:val="uk-UA"/>
              </w:rPr>
              <w:t>"</w:t>
            </w:r>
            <w:r w:rsidRPr="0034115C">
              <w:rPr>
                <w:b/>
                <w:iCs/>
                <w:sz w:val="28"/>
                <w:szCs w:val="28"/>
                <w:lang w:val="uk-UA"/>
              </w:rPr>
              <w:t xml:space="preserve"> та Законом України </w:t>
            </w:r>
            <w:r w:rsidR="001239C9" w:rsidRPr="0034115C">
              <w:rPr>
                <w:b/>
                <w:sz w:val="28"/>
                <w:szCs w:val="28"/>
                <w:lang w:val="uk-UA"/>
              </w:rPr>
              <w:t>"</w:t>
            </w:r>
            <w:r w:rsidRPr="0034115C">
              <w:rPr>
                <w:b/>
                <w:iCs/>
                <w:sz w:val="28"/>
                <w:szCs w:val="28"/>
                <w:lang w:val="uk-UA"/>
              </w:rPr>
              <w:t>Про систему гарантування вкладів фізичних осіб</w:t>
            </w:r>
            <w:r w:rsidR="001239C9" w:rsidRPr="0034115C">
              <w:rPr>
                <w:b/>
                <w:sz w:val="28"/>
                <w:szCs w:val="28"/>
                <w:lang w:val="uk-UA"/>
              </w:rPr>
              <w:t>"</w:t>
            </w:r>
            <w:r w:rsidRPr="0034115C">
              <w:rPr>
                <w:b/>
                <w:iCs/>
                <w:sz w:val="28"/>
                <w:szCs w:val="28"/>
                <w:lang w:val="uk-UA"/>
              </w:rPr>
              <w:t>.</w:t>
            </w:r>
          </w:p>
        </w:tc>
      </w:tr>
      <w:tr w:rsidR="00A661BA" w:rsidRPr="0034115C" w:rsidTr="0043160B">
        <w:trPr>
          <w:trHeight w:val="14913"/>
        </w:trPr>
        <w:tc>
          <w:tcPr>
            <w:tcW w:w="7564" w:type="dxa"/>
          </w:tcPr>
          <w:p w:rsidR="00A661BA" w:rsidRPr="0034115C" w:rsidRDefault="00A661BA" w:rsidP="00362F3B">
            <w:pPr>
              <w:shd w:val="clear" w:color="auto" w:fill="FFFFFF"/>
              <w:ind w:firstLine="295"/>
              <w:jc w:val="both"/>
              <w:rPr>
                <w:bCs/>
                <w:sz w:val="28"/>
                <w:szCs w:val="28"/>
                <w:lang w:val="uk-UA" w:eastAsia="uk-UA"/>
              </w:rPr>
            </w:pPr>
            <w:r w:rsidRPr="0034115C">
              <w:rPr>
                <w:bCs/>
                <w:sz w:val="28"/>
                <w:szCs w:val="28"/>
                <w:lang w:val="uk-UA" w:eastAsia="uk-UA"/>
              </w:rPr>
              <w:lastRenderedPageBreak/>
              <w:t>Стаття 137.Заходи забезпечення позову</w:t>
            </w:r>
          </w:p>
          <w:p w:rsidR="00A661BA" w:rsidRPr="0034115C" w:rsidRDefault="00A661BA" w:rsidP="00362F3B">
            <w:pPr>
              <w:shd w:val="clear" w:color="auto" w:fill="FFFFFF"/>
              <w:ind w:firstLine="295"/>
              <w:jc w:val="both"/>
              <w:rPr>
                <w:bCs/>
                <w:sz w:val="28"/>
                <w:szCs w:val="28"/>
                <w:lang w:val="uk-UA" w:eastAsia="uk-UA"/>
              </w:rPr>
            </w:pPr>
            <w:r w:rsidRPr="0034115C">
              <w:rPr>
                <w:bCs/>
                <w:sz w:val="28"/>
                <w:szCs w:val="28"/>
                <w:lang w:val="uk-UA" w:eastAsia="uk-UA"/>
              </w:rPr>
              <w:t>…</w:t>
            </w:r>
          </w:p>
          <w:p w:rsidR="00A661BA" w:rsidRPr="0034115C" w:rsidRDefault="00A661BA" w:rsidP="00362F3B">
            <w:pPr>
              <w:shd w:val="clear" w:color="auto" w:fill="FFFFFF"/>
              <w:ind w:firstLine="295"/>
              <w:jc w:val="both"/>
              <w:rPr>
                <w:bCs/>
                <w:sz w:val="28"/>
                <w:szCs w:val="28"/>
                <w:lang w:val="uk-UA" w:eastAsia="uk-UA"/>
              </w:rPr>
            </w:pPr>
            <w:r w:rsidRPr="0034115C">
              <w:rPr>
                <w:bCs/>
                <w:sz w:val="28"/>
                <w:szCs w:val="28"/>
                <w:lang w:val="uk-UA" w:eastAsia="uk-UA"/>
              </w:rPr>
              <w:t>6. Не допускається забезпечення позову шляхом зупинення рішень, актів Національного банку України, а також встановлення для Національного банку України, його посадових осіб заборони або обов’язку вчиняти певні дії.</w:t>
            </w:r>
          </w:p>
          <w:p w:rsidR="00A661BA" w:rsidRPr="0034115C" w:rsidRDefault="00A661BA" w:rsidP="00362F3B">
            <w:pPr>
              <w:shd w:val="clear" w:color="auto" w:fill="FFFFFF"/>
              <w:ind w:firstLine="295"/>
              <w:jc w:val="both"/>
              <w:rPr>
                <w:bCs/>
                <w:sz w:val="28"/>
                <w:szCs w:val="28"/>
                <w:lang w:val="uk-UA" w:eastAsia="uk-UA"/>
              </w:rPr>
            </w:pPr>
          </w:p>
          <w:p w:rsidR="00A661BA" w:rsidRPr="0034115C" w:rsidRDefault="00365CE7" w:rsidP="00362F3B">
            <w:pPr>
              <w:shd w:val="clear" w:color="auto" w:fill="FFFFFF"/>
              <w:spacing w:before="100" w:beforeAutospacing="1" w:afterAutospacing="1"/>
              <w:ind w:firstLine="295"/>
              <w:jc w:val="both"/>
              <w:rPr>
                <w:bCs/>
                <w:sz w:val="28"/>
                <w:szCs w:val="28"/>
                <w:lang w:val="ru-RU" w:eastAsia="uk-UA"/>
              </w:rPr>
            </w:pPr>
            <w:r w:rsidRPr="0034115C">
              <w:rPr>
                <w:bCs/>
                <w:sz w:val="28"/>
                <w:szCs w:val="28"/>
                <w:lang w:val="ru-RU" w:eastAsia="uk-UA"/>
              </w:rPr>
              <w:t>…</w:t>
            </w: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r w:rsidRPr="0034115C">
              <w:rPr>
                <w:sz w:val="28"/>
                <w:szCs w:val="28"/>
                <w:lang w:eastAsia="zh-CN"/>
              </w:rPr>
              <w:t>7. Не допускається забезпечення позову у справах, відповідачем у яких є неплатоспроможний банк або Фонд гарантування вкладів фізичних осіб, шляхом:</w:t>
            </w: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r w:rsidRPr="0034115C">
              <w:rPr>
                <w:sz w:val="28"/>
                <w:szCs w:val="28"/>
                <w:lang w:eastAsia="zh-CN"/>
              </w:rPr>
              <w:t>1) накладення арешту на майно або грошові суми, що належать відповідачу;</w:t>
            </w: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r w:rsidRPr="0034115C">
              <w:rPr>
                <w:sz w:val="28"/>
                <w:szCs w:val="28"/>
                <w:lang w:eastAsia="zh-CN"/>
              </w:rPr>
              <w:t>2) заборони відповідачу, його посадовим особам вчиняти певні дії.</w:t>
            </w: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F30812">
            <w:pPr>
              <w:pStyle w:val="rvps2"/>
              <w:shd w:val="clear" w:color="auto" w:fill="FFFFFF"/>
              <w:spacing w:before="0" w:beforeAutospacing="0" w:after="0" w:afterAutospacing="0"/>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p>
          <w:p w:rsidR="00A661BA" w:rsidRPr="0034115C" w:rsidRDefault="00A661BA" w:rsidP="00362F3B">
            <w:pPr>
              <w:pStyle w:val="rvps2"/>
              <w:shd w:val="clear" w:color="auto" w:fill="FFFFFF"/>
              <w:spacing w:before="0" w:beforeAutospacing="0" w:after="0" w:afterAutospacing="0"/>
              <w:ind w:firstLine="295"/>
              <w:jc w:val="both"/>
              <w:rPr>
                <w:sz w:val="28"/>
                <w:szCs w:val="28"/>
                <w:lang w:eastAsia="zh-CN"/>
              </w:rPr>
            </w:pPr>
            <w:r w:rsidRPr="0034115C">
              <w:rPr>
                <w:sz w:val="28"/>
                <w:szCs w:val="28"/>
                <w:lang w:eastAsia="zh-CN"/>
              </w:rPr>
              <w:t xml:space="preserve">8. Майно або грошові суми клієнта неплатоспроможного банку, на які судом накладено арешт до дня віднесення банку до категорії неплатоспроможних, можуть бути передані приймаючому або перехідному банку </w:t>
            </w:r>
            <w:r w:rsidRPr="0034115C">
              <w:rPr>
                <w:strike/>
                <w:sz w:val="28"/>
                <w:szCs w:val="28"/>
                <w:lang w:eastAsia="zh-CN"/>
              </w:rPr>
              <w:t>чи спеціалізованій установі, утвореній Фондом гарантування вкладів фізичних осіб</w:t>
            </w:r>
            <w:r w:rsidRPr="0034115C">
              <w:rPr>
                <w:sz w:val="28"/>
                <w:szCs w:val="28"/>
                <w:lang w:eastAsia="zh-CN"/>
              </w:rPr>
              <w:t>, у встановленому законодавством про систему гарантування вкладів фізичних осіб порядку з письмовим повідомленням Фондом гарантування вкладів фізичних осіб особи, в інтересах якої накладено арешт. При цьому передані майно або грошові суми залишаються обтяженими відповідно до ухвали суду про накладення арешту.</w:t>
            </w:r>
          </w:p>
          <w:p w:rsidR="00A661BA" w:rsidRPr="0034115C" w:rsidRDefault="00A661BA" w:rsidP="00537419">
            <w:pPr>
              <w:ind w:firstLine="295"/>
              <w:jc w:val="both"/>
              <w:rPr>
                <w:bCs/>
                <w:sz w:val="28"/>
                <w:szCs w:val="28"/>
                <w:lang w:eastAsia="uk-UA"/>
              </w:rPr>
            </w:pPr>
            <w:r w:rsidRPr="0034115C">
              <w:rPr>
                <w:bCs/>
                <w:sz w:val="28"/>
                <w:szCs w:val="28"/>
                <w:lang w:eastAsia="uk-UA"/>
              </w:rPr>
              <w:t>…</w:t>
            </w:r>
          </w:p>
        </w:tc>
        <w:tc>
          <w:tcPr>
            <w:tcW w:w="7564" w:type="dxa"/>
          </w:tcPr>
          <w:p w:rsidR="00A661BA" w:rsidRPr="0034115C" w:rsidRDefault="00A661BA" w:rsidP="00362F3B">
            <w:pPr>
              <w:shd w:val="clear" w:color="auto" w:fill="FFFFFF"/>
              <w:ind w:firstLine="295"/>
              <w:jc w:val="both"/>
              <w:rPr>
                <w:sz w:val="28"/>
                <w:szCs w:val="28"/>
              </w:rPr>
            </w:pPr>
            <w:r w:rsidRPr="0034115C">
              <w:rPr>
                <w:sz w:val="28"/>
                <w:szCs w:val="28"/>
              </w:rPr>
              <w:lastRenderedPageBreak/>
              <w:t>Стаття 137.Заходи забезпечення позову</w:t>
            </w:r>
          </w:p>
          <w:p w:rsidR="00A661BA" w:rsidRPr="0034115C" w:rsidRDefault="00A661BA" w:rsidP="00362F3B">
            <w:pPr>
              <w:shd w:val="clear" w:color="auto" w:fill="FFFFFF"/>
              <w:ind w:firstLine="295"/>
              <w:jc w:val="both"/>
              <w:rPr>
                <w:sz w:val="28"/>
                <w:szCs w:val="28"/>
              </w:rPr>
            </w:pPr>
            <w:r w:rsidRPr="0034115C">
              <w:rPr>
                <w:sz w:val="28"/>
                <w:szCs w:val="28"/>
              </w:rPr>
              <w:t>…</w:t>
            </w:r>
          </w:p>
          <w:p w:rsidR="00A661BA" w:rsidRPr="0034115C" w:rsidRDefault="00A661BA" w:rsidP="00537419">
            <w:pPr>
              <w:shd w:val="clear" w:color="auto" w:fill="FFFFFF"/>
              <w:ind w:firstLine="295"/>
              <w:jc w:val="both"/>
              <w:rPr>
                <w:b/>
                <w:sz w:val="28"/>
                <w:szCs w:val="28"/>
              </w:rPr>
            </w:pPr>
            <w:r w:rsidRPr="0034115C">
              <w:rPr>
                <w:sz w:val="28"/>
                <w:szCs w:val="28"/>
              </w:rPr>
              <w:t>6. Не допускається забезпечення позову шляхом зупинення</w:t>
            </w:r>
            <w:r w:rsidRPr="0034115C">
              <w:rPr>
                <w:b/>
                <w:sz w:val="28"/>
                <w:szCs w:val="28"/>
              </w:rPr>
              <w:t xml:space="preserve"> дії рішень (нормативно-правових актів чи індивідуальних актів) </w:t>
            </w:r>
            <w:r w:rsidRPr="0034115C">
              <w:rPr>
                <w:sz w:val="28"/>
                <w:szCs w:val="28"/>
              </w:rPr>
              <w:t>Національного банку України, а також встановлення для Національного банку України, його посадових</w:t>
            </w:r>
            <w:r w:rsidRPr="0034115C">
              <w:rPr>
                <w:b/>
                <w:sz w:val="28"/>
                <w:szCs w:val="28"/>
              </w:rPr>
              <w:t xml:space="preserve"> та службових осіб </w:t>
            </w:r>
            <w:r w:rsidRPr="0034115C">
              <w:rPr>
                <w:sz w:val="28"/>
                <w:szCs w:val="28"/>
              </w:rPr>
              <w:t>заборони або обов’язку вчиняти певні дії,</w:t>
            </w:r>
            <w:r w:rsidRPr="0034115C">
              <w:rPr>
                <w:b/>
                <w:sz w:val="28"/>
                <w:szCs w:val="28"/>
              </w:rPr>
              <w:t xml:space="preserve"> обов’язку утримуватися від вчинення певних дій.</w:t>
            </w:r>
          </w:p>
          <w:p w:rsidR="00A661BA" w:rsidRPr="0034115C" w:rsidRDefault="00A661BA" w:rsidP="00362F3B">
            <w:pPr>
              <w:ind w:firstLine="295"/>
              <w:jc w:val="both"/>
              <w:rPr>
                <w:b/>
                <w:sz w:val="28"/>
                <w:szCs w:val="28"/>
                <w:lang w:val="ru-RU"/>
              </w:rPr>
            </w:pPr>
            <w:r w:rsidRPr="0034115C">
              <w:rPr>
                <w:b/>
                <w:sz w:val="28"/>
                <w:szCs w:val="28"/>
                <w:lang w:val="ru-RU" w:eastAsia="zh-CN"/>
              </w:rPr>
              <w:t xml:space="preserve">7. Не допускається забезпечення позову </w:t>
            </w:r>
            <w:r w:rsidRPr="0034115C">
              <w:rPr>
                <w:b/>
                <w:sz w:val="28"/>
                <w:szCs w:val="28"/>
                <w:lang w:val="ru-RU"/>
              </w:rPr>
              <w:t>шляхом:</w:t>
            </w:r>
          </w:p>
          <w:p w:rsidR="00A661BA" w:rsidRPr="0034115C" w:rsidRDefault="00A661BA" w:rsidP="00362F3B">
            <w:pPr>
              <w:ind w:firstLine="295"/>
              <w:jc w:val="both"/>
              <w:rPr>
                <w:b/>
                <w:sz w:val="28"/>
                <w:szCs w:val="28"/>
                <w:lang w:val="ru-RU"/>
              </w:rPr>
            </w:pPr>
          </w:p>
          <w:p w:rsidR="00A661BA" w:rsidRPr="0034115C" w:rsidRDefault="00A661BA" w:rsidP="00362F3B">
            <w:pPr>
              <w:ind w:firstLine="295"/>
              <w:jc w:val="both"/>
              <w:rPr>
                <w:b/>
                <w:sz w:val="28"/>
                <w:szCs w:val="28"/>
                <w:lang w:val="ru-RU"/>
              </w:rPr>
            </w:pPr>
          </w:p>
          <w:p w:rsidR="00A661BA" w:rsidRPr="0034115C" w:rsidRDefault="00A661BA" w:rsidP="00362F3B">
            <w:pPr>
              <w:ind w:firstLine="295"/>
              <w:jc w:val="both"/>
              <w:rPr>
                <w:b/>
                <w:sz w:val="28"/>
                <w:szCs w:val="28"/>
                <w:lang w:val="ru-RU"/>
              </w:rPr>
            </w:pPr>
            <w:r w:rsidRPr="0034115C">
              <w:rPr>
                <w:b/>
                <w:sz w:val="28"/>
                <w:szCs w:val="28"/>
                <w:lang w:val="ru-RU"/>
              </w:rPr>
              <w:t>1) накладення арешту на майно (активи), у тому числі грошові кошти, Фонду гарантування вкладів фізичних осіб або банку, віднесеного до категорії неплатоспроможних, та банку, що ліквідується відповідно до Закону України "Про систему гарантування вкладів фізичних осіб", що належить або підлягає передачі або сплаті Фонду гарантування вкладів фізичних осіб або банку, віднесеному до категорії неплатоспроможних, та банку, що ліквідується відповідно до Закону України "Про систему гарантування вкладів фізичних осіб" і знаходяться у нього чи інших осіб;</w:t>
            </w:r>
          </w:p>
          <w:p w:rsidR="00A661BA" w:rsidRPr="0034115C" w:rsidRDefault="00A661BA" w:rsidP="00362F3B">
            <w:pPr>
              <w:shd w:val="clear" w:color="auto" w:fill="FFFFFF"/>
              <w:ind w:firstLine="295"/>
              <w:jc w:val="both"/>
              <w:rPr>
                <w:b/>
                <w:sz w:val="28"/>
                <w:szCs w:val="28"/>
                <w:lang w:val="ru-RU"/>
              </w:rPr>
            </w:pPr>
            <w:r w:rsidRPr="0034115C">
              <w:rPr>
                <w:b/>
                <w:sz w:val="28"/>
                <w:szCs w:val="28"/>
                <w:lang w:val="ru-RU"/>
              </w:rPr>
              <w:t xml:space="preserve">2) встановлення заборони або обов’язку Фонду гарантування вкладів фізичних осіб, банку, віднесеному до категорії неплатоспроможних, банку, що ліквідується відповідно до Закону України "Про систему гарантування вкладів фізичних осіб", їх посадовим особам, іншим особам під час реалізації Фондом гарантування вкладів фізичних осіб майна (активів) банку, віднесеного до </w:t>
            </w:r>
            <w:r w:rsidRPr="0034115C">
              <w:rPr>
                <w:b/>
                <w:sz w:val="28"/>
                <w:szCs w:val="28"/>
                <w:lang w:val="ru-RU"/>
              </w:rPr>
              <w:lastRenderedPageBreak/>
              <w:t>категорії неплатоспроможних, вчиняти певні дії,</w:t>
            </w:r>
            <w:r w:rsidRPr="0034115C">
              <w:rPr>
                <w:b/>
                <w:sz w:val="28"/>
                <w:szCs w:val="28"/>
                <w:bdr w:val="none" w:sz="0" w:space="0" w:color="auto" w:frame="1"/>
                <w:shd w:val="clear" w:color="auto" w:fill="FFFFFF"/>
                <w:lang w:val="ru-RU"/>
              </w:rPr>
              <w:t xml:space="preserve"> або встановлення обов’язку для таких осіб утримуватися від вчинення певних дій</w:t>
            </w:r>
            <w:r w:rsidRPr="0034115C">
              <w:rPr>
                <w:b/>
                <w:sz w:val="28"/>
                <w:szCs w:val="28"/>
                <w:lang w:val="ru-RU"/>
              </w:rPr>
              <w:t>;</w:t>
            </w:r>
          </w:p>
          <w:p w:rsidR="00A661BA" w:rsidRPr="0034115C" w:rsidRDefault="00A661BA" w:rsidP="000E265E">
            <w:pPr>
              <w:ind w:firstLine="295"/>
              <w:jc w:val="both"/>
              <w:rPr>
                <w:b/>
                <w:sz w:val="28"/>
                <w:szCs w:val="28"/>
                <w:lang w:val="ru-RU"/>
              </w:rPr>
            </w:pPr>
            <w:r w:rsidRPr="0034115C">
              <w:rPr>
                <w:b/>
                <w:sz w:val="28"/>
                <w:szCs w:val="28"/>
                <w:lang w:val="ru-RU" w:eastAsia="zh-CN"/>
              </w:rPr>
              <w:t xml:space="preserve">3) </w:t>
            </w:r>
            <w:r w:rsidRPr="0034115C">
              <w:rPr>
                <w:b/>
                <w:sz w:val="28"/>
                <w:szCs w:val="28"/>
                <w:lang w:val="ru-RU" w:eastAsia="ru-RU"/>
              </w:rPr>
              <w:t>зупинення дії рішень Кабінету Міністрів України про участь держави у виведенні неплатоспроможного банку з ринку, індивідуальних актів Міністерства фінансів України, прийнятих на виконання таких рішень Кабінету Міністрів України</w:t>
            </w:r>
            <w:r w:rsidRPr="0034115C">
              <w:rPr>
                <w:b/>
                <w:sz w:val="28"/>
                <w:szCs w:val="28"/>
                <w:lang w:val="ru-RU"/>
              </w:rPr>
              <w:t xml:space="preserve">, </w:t>
            </w:r>
            <w:r w:rsidRPr="0034115C">
              <w:rPr>
                <w:b/>
                <w:sz w:val="28"/>
                <w:szCs w:val="28"/>
                <w:lang w:val="ru-RU" w:eastAsia="uk-UA"/>
              </w:rPr>
              <w:t>індивідуальних актів Національної комісії з цінних паперів та фондового ринку, прийнятих у процесі виведення неплатоспроможного банку з ринку,</w:t>
            </w:r>
            <w:r w:rsidRPr="0034115C">
              <w:rPr>
                <w:b/>
                <w:sz w:val="28"/>
                <w:szCs w:val="28"/>
                <w:lang w:val="ru-RU"/>
              </w:rPr>
              <w:t xml:space="preserve"> а також встановлення для </w:t>
            </w:r>
            <w:r w:rsidRPr="0034115C">
              <w:rPr>
                <w:b/>
                <w:sz w:val="28"/>
                <w:szCs w:val="28"/>
                <w:lang w:val="ru-RU" w:eastAsia="ru-RU"/>
              </w:rPr>
              <w:t xml:space="preserve">Кабінету Міністрів України, </w:t>
            </w:r>
            <w:r w:rsidRPr="0034115C">
              <w:rPr>
                <w:b/>
                <w:sz w:val="28"/>
                <w:szCs w:val="28"/>
                <w:lang w:val="ru-RU"/>
              </w:rPr>
              <w:t xml:space="preserve">Міністерства фінансів України, </w:t>
            </w:r>
            <w:r w:rsidRPr="0034115C">
              <w:rPr>
                <w:b/>
                <w:sz w:val="28"/>
                <w:szCs w:val="28"/>
                <w:lang w:val="ru-RU" w:eastAsia="uk-UA"/>
              </w:rPr>
              <w:t>Національної комісії з цінних паперів та фондового ринку,</w:t>
            </w:r>
            <w:r w:rsidRPr="0034115C">
              <w:rPr>
                <w:b/>
                <w:sz w:val="28"/>
                <w:szCs w:val="28"/>
                <w:lang w:val="ru-RU"/>
              </w:rPr>
              <w:t xml:space="preserve"> їх посадових та службових осіб заборони або обов’язку вчиняти дії, обов’язку утримуватися від вчинення певних дій, що випливають з таких рішень/актів.</w:t>
            </w:r>
          </w:p>
          <w:p w:rsidR="00A661BA" w:rsidRPr="0034115C" w:rsidRDefault="00A661BA" w:rsidP="00537419">
            <w:pPr>
              <w:shd w:val="clear" w:color="auto" w:fill="FFFFFF"/>
              <w:spacing w:before="100" w:beforeAutospacing="1" w:afterAutospacing="1"/>
              <w:ind w:firstLine="295"/>
              <w:jc w:val="both"/>
              <w:rPr>
                <w:b/>
                <w:sz w:val="28"/>
                <w:szCs w:val="28"/>
                <w:lang w:val="ru-RU"/>
              </w:rPr>
            </w:pPr>
            <w:r w:rsidRPr="0034115C">
              <w:rPr>
                <w:sz w:val="28"/>
                <w:szCs w:val="28"/>
                <w:lang w:val="ru-RU" w:eastAsia="zh-CN"/>
              </w:rPr>
              <w:t>8.</w:t>
            </w:r>
            <w:r w:rsidRPr="0034115C">
              <w:rPr>
                <w:b/>
                <w:sz w:val="28"/>
                <w:szCs w:val="28"/>
                <w:lang w:val="ru-RU" w:eastAsia="zh-CN"/>
              </w:rPr>
              <w:t xml:space="preserve"> Майно (активи), у тому числі грошові кошти клієнта банку, </w:t>
            </w:r>
            <w:r w:rsidRPr="0034115C">
              <w:rPr>
                <w:sz w:val="28"/>
                <w:szCs w:val="28"/>
                <w:lang w:val="ru-RU" w:eastAsia="zh-CN"/>
              </w:rPr>
              <w:t>на які судом накладено арешт до дня віднесення цього банку до категорії неплатоспроможних,</w:t>
            </w:r>
            <w:r w:rsidRPr="0034115C">
              <w:rPr>
                <w:b/>
                <w:sz w:val="28"/>
                <w:szCs w:val="28"/>
                <w:lang w:val="ru-RU" w:eastAsia="zh-CN"/>
              </w:rPr>
              <w:t xml:space="preserve"> або прийняття рішення про відкликання банківської ліцензії та ліквідацію цього банку з підстав, визначених статт</w:t>
            </w:r>
            <w:r w:rsidR="001239C9" w:rsidRPr="0034115C">
              <w:rPr>
                <w:b/>
                <w:sz w:val="28"/>
                <w:szCs w:val="28"/>
                <w:lang w:val="ru-RU" w:eastAsia="zh-CN"/>
              </w:rPr>
              <w:t xml:space="preserve">ею </w:t>
            </w:r>
            <w:r w:rsidRPr="0034115C">
              <w:rPr>
                <w:b/>
                <w:sz w:val="28"/>
                <w:szCs w:val="28"/>
                <w:lang w:val="ru-RU" w:eastAsia="zh-CN"/>
              </w:rPr>
              <w:t xml:space="preserve">77 Закону України </w:t>
            </w:r>
            <w:r w:rsidR="001239C9" w:rsidRPr="0034115C">
              <w:rPr>
                <w:b/>
                <w:sz w:val="28"/>
                <w:szCs w:val="28"/>
                <w:lang w:val="uk-UA"/>
              </w:rPr>
              <w:t>"</w:t>
            </w:r>
            <w:r w:rsidRPr="0034115C">
              <w:rPr>
                <w:b/>
                <w:sz w:val="28"/>
                <w:szCs w:val="28"/>
                <w:lang w:val="ru-RU" w:eastAsia="zh-CN"/>
              </w:rPr>
              <w:t>Про банки і банківську діяльність</w:t>
            </w:r>
            <w:r w:rsidR="001239C9" w:rsidRPr="0034115C">
              <w:rPr>
                <w:b/>
                <w:sz w:val="28"/>
                <w:szCs w:val="28"/>
                <w:lang w:val="uk-UA"/>
              </w:rPr>
              <w:t>"</w:t>
            </w:r>
            <w:r w:rsidR="001239C9" w:rsidRPr="0034115C">
              <w:rPr>
                <w:b/>
                <w:sz w:val="28"/>
                <w:szCs w:val="28"/>
                <w:lang w:val="ru-RU" w:eastAsia="zh-CN"/>
              </w:rPr>
              <w:t xml:space="preserve">  (крім ліквідації банку за рішенням його власників)</w:t>
            </w:r>
            <w:r w:rsidRPr="0034115C">
              <w:rPr>
                <w:b/>
                <w:sz w:val="28"/>
                <w:szCs w:val="28"/>
                <w:lang w:val="ru-RU" w:eastAsia="zh-CN"/>
              </w:rPr>
              <w:t xml:space="preserve">, </w:t>
            </w:r>
            <w:r w:rsidRPr="0034115C">
              <w:rPr>
                <w:sz w:val="28"/>
                <w:szCs w:val="28"/>
                <w:lang w:val="ru-RU" w:eastAsia="zh-CN"/>
              </w:rPr>
              <w:t xml:space="preserve">можуть бути передані приймаючому або перехідному банкуу встановленому законодавством про систему гарантування вкладів фізичних осіб порядку з письмовим повідомленням Фондом гарантування вкладів фізичних осіб особи, в інтересах якої накладено арешт. При цьому передані майно </w:t>
            </w:r>
            <w:r w:rsidRPr="0034115C">
              <w:rPr>
                <w:b/>
                <w:sz w:val="28"/>
                <w:szCs w:val="28"/>
                <w:lang w:val="ru-RU" w:eastAsia="zh-CN"/>
              </w:rPr>
              <w:lastRenderedPageBreak/>
              <w:t xml:space="preserve">(активи) </w:t>
            </w:r>
            <w:r w:rsidRPr="0034115C">
              <w:rPr>
                <w:sz w:val="28"/>
                <w:szCs w:val="28"/>
                <w:lang w:val="ru-RU" w:eastAsia="zh-CN"/>
              </w:rPr>
              <w:t xml:space="preserve">або грошові </w:t>
            </w:r>
            <w:r w:rsidRPr="0034115C">
              <w:rPr>
                <w:b/>
                <w:sz w:val="28"/>
                <w:szCs w:val="28"/>
                <w:lang w:val="ru-RU" w:eastAsia="zh-CN"/>
              </w:rPr>
              <w:t>кошти</w:t>
            </w:r>
            <w:r w:rsidRPr="0034115C">
              <w:rPr>
                <w:sz w:val="28"/>
                <w:szCs w:val="28"/>
                <w:lang w:val="ru-RU" w:eastAsia="zh-CN"/>
              </w:rPr>
              <w:t xml:space="preserve"> залишаються обтяженими відповідно до ухвали суду про накладення арешту.</w:t>
            </w:r>
          </w:p>
        </w:tc>
      </w:tr>
      <w:tr w:rsidR="00362F3B" w:rsidRPr="0034115C" w:rsidTr="0043160B">
        <w:tc>
          <w:tcPr>
            <w:tcW w:w="7564" w:type="dxa"/>
          </w:tcPr>
          <w:p w:rsidR="00362F3B" w:rsidRPr="0034115C" w:rsidRDefault="00362F3B" w:rsidP="00362F3B">
            <w:pPr>
              <w:ind w:firstLine="295"/>
              <w:jc w:val="both"/>
              <w:rPr>
                <w:sz w:val="28"/>
                <w:szCs w:val="28"/>
                <w:lang w:val="ru-RU" w:eastAsia="zh-CN"/>
              </w:rPr>
            </w:pPr>
            <w:r w:rsidRPr="0034115C">
              <w:rPr>
                <w:sz w:val="28"/>
                <w:szCs w:val="28"/>
                <w:lang w:val="ru-RU" w:eastAsia="zh-CN"/>
              </w:rPr>
              <w:lastRenderedPageBreak/>
              <w:t>Стаття 141. Зустрічне забезпечення</w:t>
            </w:r>
          </w:p>
          <w:p w:rsidR="00362F3B" w:rsidRPr="0034115C" w:rsidRDefault="00362F3B" w:rsidP="00362F3B">
            <w:pPr>
              <w:ind w:firstLine="295"/>
              <w:jc w:val="both"/>
              <w:rPr>
                <w:sz w:val="28"/>
                <w:szCs w:val="28"/>
                <w:lang w:val="ru-RU" w:eastAsia="zh-CN"/>
              </w:rPr>
            </w:pPr>
            <w:r w:rsidRPr="0034115C">
              <w:rPr>
                <w:sz w:val="28"/>
                <w:szCs w:val="28"/>
                <w:lang w:val="ru-RU" w:eastAsia="zh-CN"/>
              </w:rPr>
              <w:t>…</w:t>
            </w:r>
          </w:p>
          <w:p w:rsidR="00362F3B" w:rsidRPr="0034115C" w:rsidRDefault="00362F3B" w:rsidP="00362F3B">
            <w:pPr>
              <w:ind w:firstLine="295"/>
              <w:jc w:val="both"/>
              <w:rPr>
                <w:sz w:val="28"/>
                <w:szCs w:val="28"/>
                <w:lang w:val="ru-RU" w:eastAsia="ru-RU"/>
              </w:rPr>
            </w:pPr>
            <w:r w:rsidRPr="0034115C">
              <w:rPr>
                <w:sz w:val="28"/>
                <w:szCs w:val="28"/>
                <w:lang w:val="ru-RU" w:eastAsia="ru-RU"/>
              </w:rPr>
              <w:t>9. Ухвала про зустрічне забезпечення може бути оскаржена разом із ухвалою про забезпечення позову або окремо.</w:t>
            </w:r>
          </w:p>
          <w:p w:rsidR="00362F3B" w:rsidRPr="0034115C" w:rsidRDefault="00362F3B" w:rsidP="00362F3B">
            <w:pPr>
              <w:pStyle w:val="rvps2"/>
              <w:shd w:val="clear" w:color="auto" w:fill="FFFFFF"/>
              <w:spacing w:before="0" w:beforeAutospacing="0" w:after="0" w:afterAutospacing="0"/>
              <w:ind w:firstLine="295"/>
              <w:jc w:val="both"/>
              <w:rPr>
                <w:sz w:val="28"/>
                <w:szCs w:val="28"/>
                <w:lang w:eastAsia="zh-CN"/>
              </w:rPr>
            </w:pPr>
            <w:r w:rsidRPr="0034115C">
              <w:rPr>
                <w:rStyle w:val="rvts9"/>
                <w:b/>
                <w:bCs/>
                <w:sz w:val="28"/>
                <w:szCs w:val="28"/>
                <w:bdr w:val="none" w:sz="0" w:space="0" w:color="auto" w:frame="1"/>
                <w:shd w:val="clear" w:color="auto" w:fill="FFFFFF"/>
              </w:rPr>
              <w:t>відсутня</w:t>
            </w:r>
          </w:p>
        </w:tc>
        <w:tc>
          <w:tcPr>
            <w:tcW w:w="7564" w:type="dxa"/>
          </w:tcPr>
          <w:p w:rsidR="00362F3B" w:rsidRPr="0034115C" w:rsidRDefault="00362F3B" w:rsidP="00362F3B">
            <w:pPr>
              <w:ind w:firstLine="295"/>
              <w:jc w:val="both"/>
              <w:rPr>
                <w:sz w:val="28"/>
                <w:szCs w:val="28"/>
                <w:lang w:val="ru-RU" w:eastAsia="zh-CN"/>
              </w:rPr>
            </w:pPr>
            <w:r w:rsidRPr="0034115C">
              <w:rPr>
                <w:sz w:val="28"/>
                <w:szCs w:val="28"/>
                <w:lang w:val="ru-RU" w:eastAsia="zh-CN"/>
              </w:rPr>
              <w:t>Стаття 141. Зустрічне забезпечення</w:t>
            </w:r>
          </w:p>
          <w:p w:rsidR="00362F3B" w:rsidRPr="0034115C" w:rsidRDefault="00362F3B" w:rsidP="00362F3B">
            <w:pPr>
              <w:ind w:firstLine="295"/>
              <w:jc w:val="both"/>
              <w:rPr>
                <w:sz w:val="28"/>
                <w:szCs w:val="28"/>
                <w:lang w:val="ru-RU" w:eastAsia="zh-CN"/>
              </w:rPr>
            </w:pPr>
            <w:r w:rsidRPr="0034115C">
              <w:rPr>
                <w:sz w:val="28"/>
                <w:szCs w:val="28"/>
                <w:lang w:val="ru-RU" w:eastAsia="zh-CN"/>
              </w:rPr>
              <w:t>…</w:t>
            </w:r>
          </w:p>
          <w:p w:rsidR="00362F3B" w:rsidRPr="0034115C" w:rsidRDefault="00362F3B" w:rsidP="00362F3B">
            <w:pPr>
              <w:ind w:firstLine="295"/>
              <w:jc w:val="both"/>
              <w:rPr>
                <w:sz w:val="28"/>
                <w:szCs w:val="28"/>
                <w:lang w:val="ru-RU" w:eastAsia="ru-RU"/>
              </w:rPr>
            </w:pPr>
            <w:r w:rsidRPr="0034115C">
              <w:rPr>
                <w:sz w:val="28"/>
                <w:szCs w:val="28"/>
                <w:lang w:val="ru-RU" w:eastAsia="ru-RU"/>
              </w:rPr>
              <w:t>9. Ухвала про зустрічне забезпечення може бути оскаржена разом із ухвалою про забезпечення позову або окремо.</w:t>
            </w:r>
          </w:p>
          <w:p w:rsidR="00362F3B" w:rsidRPr="0034115C" w:rsidRDefault="00362F3B" w:rsidP="00C72928">
            <w:pPr>
              <w:ind w:firstLine="295"/>
              <w:jc w:val="both"/>
              <w:rPr>
                <w:b/>
                <w:sz w:val="28"/>
                <w:szCs w:val="28"/>
                <w:lang w:val="ru-RU" w:eastAsia="zh-CN"/>
              </w:rPr>
            </w:pPr>
            <w:r w:rsidRPr="0034115C">
              <w:rPr>
                <w:b/>
                <w:sz w:val="28"/>
                <w:szCs w:val="28"/>
                <w:lang w:val="ru-RU" w:eastAsia="zh-CN"/>
              </w:rPr>
              <w:t xml:space="preserve">10. Зустрічне забезпечення </w:t>
            </w:r>
            <w:r w:rsidR="004805D1" w:rsidRPr="0034115C">
              <w:rPr>
                <w:b/>
                <w:sz w:val="28"/>
                <w:szCs w:val="28"/>
                <w:lang w:val="ru-RU" w:eastAsia="zh-CN"/>
              </w:rPr>
              <w:t xml:space="preserve">не </w:t>
            </w:r>
            <w:r w:rsidRPr="0034115C">
              <w:rPr>
                <w:b/>
                <w:sz w:val="28"/>
                <w:szCs w:val="28"/>
                <w:lang w:val="ru-RU" w:eastAsia="zh-CN"/>
              </w:rPr>
              <w:t>застосовується щодо позовів Фонду гарантування вкладів фізичних осіб, які подані ним в межах процедури виведення неплатоспроможного банку з ринку.</w:t>
            </w:r>
          </w:p>
        </w:tc>
      </w:tr>
      <w:tr w:rsidR="00183167" w:rsidRPr="0034115C" w:rsidTr="0043160B">
        <w:tc>
          <w:tcPr>
            <w:tcW w:w="15128" w:type="dxa"/>
            <w:gridSpan w:val="2"/>
          </w:tcPr>
          <w:p w:rsidR="00183167" w:rsidRPr="0034115C" w:rsidRDefault="00183167" w:rsidP="00B73B27">
            <w:pPr>
              <w:jc w:val="center"/>
              <w:rPr>
                <w:sz w:val="28"/>
                <w:szCs w:val="28"/>
                <w:lang w:val="ru-RU"/>
              </w:rPr>
            </w:pPr>
            <w:r w:rsidRPr="0034115C">
              <w:rPr>
                <w:b/>
                <w:sz w:val="28"/>
                <w:szCs w:val="28"/>
                <w:lang w:val="ru-RU"/>
              </w:rPr>
              <w:t>Закон України «Про банки та банківську діяльність»</w:t>
            </w:r>
          </w:p>
        </w:tc>
      </w:tr>
      <w:tr w:rsidR="00183167" w:rsidRPr="0034115C" w:rsidTr="0043160B">
        <w:tc>
          <w:tcPr>
            <w:tcW w:w="7564" w:type="dxa"/>
          </w:tcPr>
          <w:p w:rsidR="00183167" w:rsidRPr="0034115C" w:rsidRDefault="00183167" w:rsidP="00E02724">
            <w:pPr>
              <w:ind w:firstLine="224"/>
              <w:jc w:val="both"/>
              <w:rPr>
                <w:sz w:val="28"/>
                <w:szCs w:val="28"/>
                <w:lang w:val="ru-RU"/>
              </w:rPr>
            </w:pPr>
            <w:r w:rsidRPr="0034115C">
              <w:rPr>
                <w:sz w:val="28"/>
                <w:szCs w:val="28"/>
                <w:lang w:val="ru-RU"/>
              </w:rPr>
              <w:t>Стаття 2. Визначення термінів</w:t>
            </w: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r w:rsidRPr="0034115C">
              <w:rPr>
                <w:sz w:val="28"/>
                <w:szCs w:val="28"/>
                <w:lang w:val="ru-RU"/>
              </w:rPr>
              <w:t>У цьому Законі терміни вживаються у такому значенні:</w:t>
            </w: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r w:rsidRPr="0034115C">
              <w:rPr>
                <w:sz w:val="28"/>
                <w:szCs w:val="28"/>
                <w:lang w:val="ru-RU"/>
              </w:rPr>
              <w:t xml:space="preserve">нормативно-правові акти Національного банку України - нормативно-правові акти, що видаються Національним банком України </w:t>
            </w:r>
            <w:proofErr w:type="gramStart"/>
            <w:r w:rsidRPr="0034115C">
              <w:rPr>
                <w:sz w:val="28"/>
                <w:szCs w:val="28"/>
                <w:lang w:val="ru-RU"/>
              </w:rPr>
              <w:t>у межах</w:t>
            </w:r>
            <w:proofErr w:type="gramEnd"/>
            <w:r w:rsidRPr="0034115C">
              <w:rPr>
                <w:sz w:val="28"/>
                <w:szCs w:val="28"/>
                <w:lang w:val="ru-RU"/>
              </w:rPr>
              <w:t xml:space="preserve"> його повноважень на виконання цього та інших законів України; </w:t>
            </w: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p>
          <w:p w:rsidR="00183167" w:rsidRPr="0034115C" w:rsidRDefault="00183167" w:rsidP="005D1B31">
            <w:pPr>
              <w:ind w:firstLine="224"/>
              <w:jc w:val="both"/>
              <w:rPr>
                <w:b/>
                <w:sz w:val="28"/>
                <w:szCs w:val="28"/>
                <w:lang w:val="ru-RU"/>
              </w:rPr>
            </w:pPr>
            <w:r w:rsidRPr="0034115C">
              <w:rPr>
                <w:sz w:val="28"/>
                <w:szCs w:val="28"/>
                <w:lang w:val="ru-RU"/>
              </w:rPr>
              <w:t xml:space="preserve">публічна компанія - іноземна юридична особа, створена у формі публічного акціонерного товариства, акції якої включені до біржових списків (пройшли процедуру лістингу) </w:t>
            </w:r>
            <w:r w:rsidRPr="0034115C">
              <w:rPr>
                <w:sz w:val="28"/>
                <w:szCs w:val="28"/>
                <w:lang w:val="ru-RU"/>
              </w:rPr>
              <w:lastRenderedPageBreak/>
              <w:t>фондових бірж, які відповідають критеріям, визначеним Національним банком України;</w:t>
            </w:r>
          </w:p>
        </w:tc>
        <w:tc>
          <w:tcPr>
            <w:tcW w:w="7564" w:type="dxa"/>
          </w:tcPr>
          <w:p w:rsidR="00183167" w:rsidRPr="0034115C" w:rsidRDefault="00183167" w:rsidP="00E02724">
            <w:pPr>
              <w:ind w:firstLine="224"/>
              <w:jc w:val="both"/>
              <w:rPr>
                <w:sz w:val="28"/>
                <w:szCs w:val="28"/>
                <w:lang w:val="ru-RU"/>
              </w:rPr>
            </w:pPr>
            <w:r w:rsidRPr="0034115C">
              <w:rPr>
                <w:sz w:val="28"/>
                <w:szCs w:val="28"/>
                <w:lang w:val="ru-RU"/>
              </w:rPr>
              <w:lastRenderedPageBreak/>
              <w:t>Стаття 2. Визначення термінів</w:t>
            </w: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r w:rsidRPr="0034115C">
              <w:rPr>
                <w:sz w:val="28"/>
                <w:szCs w:val="28"/>
                <w:lang w:val="ru-RU"/>
              </w:rPr>
              <w:t>У цьому Законі терміни вживаються у такому значенні:</w:t>
            </w:r>
          </w:p>
          <w:p w:rsidR="00183167" w:rsidRPr="0034115C" w:rsidRDefault="00183167" w:rsidP="00E02724">
            <w:pPr>
              <w:ind w:firstLine="224"/>
              <w:jc w:val="both"/>
              <w:rPr>
                <w:sz w:val="28"/>
                <w:szCs w:val="28"/>
                <w:lang w:val="ru-RU"/>
              </w:rPr>
            </w:pPr>
          </w:p>
          <w:p w:rsidR="00183167" w:rsidRPr="0034115C" w:rsidRDefault="00183167" w:rsidP="00E02724">
            <w:pPr>
              <w:ind w:firstLine="224"/>
              <w:jc w:val="both"/>
              <w:rPr>
                <w:sz w:val="28"/>
                <w:szCs w:val="28"/>
                <w:lang w:val="ru-RU"/>
              </w:rPr>
            </w:pPr>
            <w:r w:rsidRPr="0034115C">
              <w:rPr>
                <w:sz w:val="28"/>
                <w:szCs w:val="28"/>
                <w:lang w:val="ru-RU"/>
              </w:rPr>
              <w:t xml:space="preserve">нормативно-правові акти Національного банку України - нормативно-правові акти, що видаються Національним банком України </w:t>
            </w:r>
            <w:proofErr w:type="gramStart"/>
            <w:r w:rsidRPr="0034115C">
              <w:rPr>
                <w:sz w:val="28"/>
                <w:szCs w:val="28"/>
                <w:lang w:val="ru-RU"/>
              </w:rPr>
              <w:t>у межах</w:t>
            </w:r>
            <w:proofErr w:type="gramEnd"/>
            <w:r w:rsidRPr="0034115C">
              <w:rPr>
                <w:sz w:val="28"/>
                <w:szCs w:val="28"/>
                <w:lang w:val="ru-RU"/>
              </w:rPr>
              <w:t xml:space="preserve"> його повноважень на виконання цього та інших законів України; </w:t>
            </w:r>
          </w:p>
          <w:p w:rsidR="00183167" w:rsidRPr="0034115C" w:rsidRDefault="00183167" w:rsidP="00E02724">
            <w:pPr>
              <w:pStyle w:val="rvps2"/>
              <w:shd w:val="clear" w:color="auto" w:fill="FFFFFF"/>
              <w:spacing w:before="0" w:beforeAutospacing="0" w:after="0" w:afterAutospacing="0"/>
              <w:jc w:val="both"/>
              <w:textAlignment w:val="baseline"/>
              <w:rPr>
                <w:b/>
                <w:sz w:val="28"/>
                <w:szCs w:val="28"/>
              </w:rPr>
            </w:pPr>
            <w:r w:rsidRPr="0034115C">
              <w:rPr>
                <w:b/>
                <w:sz w:val="28"/>
                <w:szCs w:val="28"/>
                <w:shd w:val="clear" w:color="auto" w:fill="FFFFFF"/>
              </w:rPr>
              <w:t xml:space="preserve">    професійне судження </w:t>
            </w:r>
            <w:r w:rsidRPr="0034115C">
              <w:rPr>
                <w:b/>
                <w:sz w:val="28"/>
                <w:szCs w:val="28"/>
              </w:rPr>
              <w:t>–</w:t>
            </w:r>
            <w:r w:rsidRPr="0034115C">
              <w:rPr>
                <w:b/>
                <w:sz w:val="28"/>
                <w:szCs w:val="28"/>
                <w:shd w:val="clear" w:color="auto" w:fill="FFFFFF"/>
              </w:rPr>
              <w:t xml:space="preserve"> вмотивований та обґрунтований висновок та/або оцінка Національного банку України щодо фактів, подій, обставин, осіб, що ґрунтується на знаннях і досвіді Національного банку України, а також на комплексному та всебічному аналізі </w:t>
            </w:r>
            <w:r w:rsidRPr="0034115C">
              <w:rPr>
                <w:b/>
                <w:sz w:val="28"/>
                <w:szCs w:val="28"/>
              </w:rPr>
              <w:t>інформації та документів, поданих до Національного банку України в межах передбачених законодавством процедур та отриманих Національним банком України, у тому числі в результаті здійснення ним банківського регулювання та нагляду, а також інформації з відкритих джерел;</w:t>
            </w:r>
          </w:p>
          <w:p w:rsidR="00183167" w:rsidRPr="0034115C" w:rsidRDefault="00183167" w:rsidP="005D1B31">
            <w:pPr>
              <w:ind w:firstLine="224"/>
              <w:jc w:val="both"/>
              <w:rPr>
                <w:b/>
                <w:sz w:val="28"/>
                <w:szCs w:val="28"/>
                <w:lang w:val="uk-UA"/>
              </w:rPr>
            </w:pPr>
            <w:r w:rsidRPr="0034115C">
              <w:rPr>
                <w:sz w:val="28"/>
                <w:szCs w:val="28"/>
                <w:lang w:val="uk-UA"/>
              </w:rPr>
              <w:t xml:space="preserve">публічна компанія - іноземна юридична особа, створена у формі публічного акціонерного товариства, акції якої </w:t>
            </w:r>
            <w:r w:rsidRPr="0034115C">
              <w:rPr>
                <w:sz w:val="28"/>
                <w:szCs w:val="28"/>
                <w:lang w:val="uk-UA"/>
              </w:rPr>
              <w:lastRenderedPageBreak/>
              <w:t>включені до біржових списків (пройшли процедуру лістингу) фондових бірж, які відповідають критеріям, визначеним Національним банком України;</w:t>
            </w:r>
          </w:p>
        </w:tc>
      </w:tr>
      <w:tr w:rsidR="00C72928" w:rsidRPr="0034115C" w:rsidTr="0043160B">
        <w:tc>
          <w:tcPr>
            <w:tcW w:w="7564" w:type="dxa"/>
          </w:tcPr>
          <w:p w:rsidR="00C72928" w:rsidRPr="0034115C" w:rsidRDefault="00C72928" w:rsidP="00D375AC">
            <w:pPr>
              <w:ind w:firstLine="224"/>
              <w:jc w:val="both"/>
              <w:rPr>
                <w:sz w:val="28"/>
                <w:szCs w:val="28"/>
                <w:lang w:val="ru-RU"/>
              </w:rPr>
            </w:pPr>
            <w:r w:rsidRPr="0034115C">
              <w:rPr>
                <w:sz w:val="28"/>
                <w:szCs w:val="28"/>
                <w:lang w:val="ru-RU"/>
              </w:rPr>
              <w:lastRenderedPageBreak/>
              <w:t>Стаття 6. Організаційно-правова форма банку</w:t>
            </w:r>
          </w:p>
          <w:p w:rsidR="00C72928" w:rsidRPr="0034115C" w:rsidRDefault="00C72928" w:rsidP="00D375AC">
            <w:pPr>
              <w:ind w:firstLine="224"/>
              <w:jc w:val="both"/>
              <w:rPr>
                <w:sz w:val="28"/>
                <w:szCs w:val="28"/>
                <w:lang w:val="ru-RU"/>
              </w:rPr>
            </w:pPr>
          </w:p>
          <w:p w:rsidR="00C72928" w:rsidRPr="0034115C" w:rsidRDefault="00C72928" w:rsidP="00D375AC">
            <w:pPr>
              <w:ind w:firstLine="224"/>
              <w:jc w:val="both"/>
              <w:rPr>
                <w:strike/>
                <w:sz w:val="28"/>
                <w:szCs w:val="28"/>
                <w:lang w:val="ru-RU"/>
              </w:rPr>
            </w:pPr>
            <w:r w:rsidRPr="0034115C">
              <w:rPr>
                <w:sz w:val="28"/>
                <w:szCs w:val="28"/>
                <w:lang w:val="ru-RU"/>
              </w:rPr>
              <w:t xml:space="preserve">Законодавство про акціонерні товариства застосовується до банків з урахуванням особливостей, встановлених цим Законом. </w:t>
            </w:r>
            <w:r w:rsidRPr="0034115C">
              <w:rPr>
                <w:strike/>
                <w:sz w:val="28"/>
                <w:szCs w:val="28"/>
                <w:lang w:val="ru-RU"/>
              </w:rPr>
              <w:t>У разі суперечності положень цього Закону та законодавства про акціонерні товариства перевагу мають положення цього Закону.</w:t>
            </w:r>
          </w:p>
          <w:p w:rsidR="00C72928" w:rsidRPr="0034115C" w:rsidRDefault="00C72928" w:rsidP="00D375AC">
            <w:pPr>
              <w:ind w:firstLine="224"/>
              <w:jc w:val="both"/>
              <w:rPr>
                <w:sz w:val="28"/>
                <w:szCs w:val="28"/>
                <w:lang w:val="ru-RU"/>
              </w:rPr>
            </w:pPr>
          </w:p>
        </w:tc>
        <w:tc>
          <w:tcPr>
            <w:tcW w:w="7564" w:type="dxa"/>
          </w:tcPr>
          <w:p w:rsidR="00C72928" w:rsidRPr="0034115C" w:rsidRDefault="00C72928" w:rsidP="00D375AC">
            <w:pPr>
              <w:ind w:firstLine="224"/>
              <w:jc w:val="both"/>
              <w:rPr>
                <w:sz w:val="28"/>
                <w:szCs w:val="28"/>
                <w:lang w:val="ru-RU"/>
              </w:rPr>
            </w:pPr>
            <w:r w:rsidRPr="0034115C">
              <w:rPr>
                <w:sz w:val="28"/>
                <w:szCs w:val="28"/>
                <w:lang w:val="ru-RU"/>
              </w:rPr>
              <w:t>Стаття 6. Організаційно-правова форма банку</w:t>
            </w:r>
          </w:p>
          <w:p w:rsidR="00C72928" w:rsidRPr="0034115C" w:rsidRDefault="00C72928" w:rsidP="00D375AC">
            <w:pPr>
              <w:ind w:firstLine="224"/>
              <w:jc w:val="both"/>
              <w:rPr>
                <w:sz w:val="28"/>
                <w:szCs w:val="28"/>
                <w:lang w:val="ru-RU"/>
              </w:rPr>
            </w:pPr>
          </w:p>
          <w:p w:rsidR="00C72928" w:rsidRPr="0034115C" w:rsidRDefault="00C72928" w:rsidP="00D375AC">
            <w:pPr>
              <w:ind w:firstLine="224"/>
              <w:jc w:val="both"/>
              <w:rPr>
                <w:sz w:val="28"/>
                <w:szCs w:val="28"/>
                <w:lang w:val="ru-RU"/>
              </w:rPr>
            </w:pPr>
            <w:r w:rsidRPr="0034115C">
              <w:rPr>
                <w:sz w:val="28"/>
                <w:szCs w:val="28"/>
                <w:lang w:val="ru-RU"/>
              </w:rPr>
              <w:t xml:space="preserve">Законодавство про акціонерні товариства застосовується до банків з урахуванням особливостей, встановлених цим Законом. </w:t>
            </w:r>
          </w:p>
          <w:p w:rsidR="00C72928" w:rsidRPr="0034115C" w:rsidRDefault="00C72928" w:rsidP="00D375AC">
            <w:pPr>
              <w:ind w:firstLine="224"/>
              <w:jc w:val="both"/>
              <w:rPr>
                <w:sz w:val="28"/>
                <w:szCs w:val="28"/>
                <w:lang w:val="ru-RU"/>
              </w:rPr>
            </w:pPr>
          </w:p>
          <w:p w:rsidR="00C72928" w:rsidRPr="0034115C" w:rsidRDefault="00C72928" w:rsidP="003976CF">
            <w:pPr>
              <w:ind w:firstLine="176"/>
              <w:jc w:val="both"/>
              <w:rPr>
                <w:sz w:val="28"/>
                <w:szCs w:val="28"/>
                <w:lang w:val="ru-RU"/>
              </w:rPr>
            </w:pPr>
            <w:r w:rsidRPr="0034115C">
              <w:rPr>
                <w:b/>
                <w:sz w:val="28"/>
                <w:szCs w:val="28"/>
                <w:lang w:val="ru-RU"/>
              </w:rPr>
              <w:t>У</w:t>
            </w:r>
            <w:r w:rsidR="003976CF" w:rsidRPr="0034115C">
              <w:rPr>
                <w:b/>
                <w:sz w:val="28"/>
                <w:szCs w:val="28"/>
                <w:lang w:val="ru-RU"/>
              </w:rPr>
              <w:t xml:space="preserve"> </w:t>
            </w:r>
            <w:r w:rsidRPr="0034115C">
              <w:rPr>
                <w:b/>
                <w:sz w:val="28"/>
                <w:szCs w:val="28"/>
                <w:lang w:val="ru-RU"/>
              </w:rPr>
              <w:t>разі суперечності норм інших законів (включаючи кодекси) з нормами цього Закону, норми  цього Закону мають перевагу.</w:t>
            </w:r>
          </w:p>
        </w:tc>
      </w:tr>
      <w:tr w:rsidR="00C72928" w:rsidRPr="0034115C" w:rsidTr="0043160B">
        <w:tc>
          <w:tcPr>
            <w:tcW w:w="7564" w:type="dxa"/>
          </w:tcPr>
          <w:p w:rsidR="00C72928" w:rsidRPr="0034115C" w:rsidRDefault="00C72928" w:rsidP="00D375AC">
            <w:pPr>
              <w:ind w:firstLine="309"/>
              <w:jc w:val="both"/>
              <w:rPr>
                <w:sz w:val="28"/>
                <w:szCs w:val="28"/>
                <w:lang w:val="ru-RU"/>
              </w:rPr>
            </w:pPr>
            <w:r w:rsidRPr="0034115C">
              <w:rPr>
                <w:sz w:val="28"/>
                <w:szCs w:val="28"/>
                <w:lang w:val="ru-RU"/>
              </w:rPr>
              <w:t>Стаття 42. Керівники банків</w:t>
            </w:r>
          </w:p>
          <w:p w:rsidR="00C72928" w:rsidRPr="0034115C" w:rsidRDefault="00C72928" w:rsidP="00D375AC">
            <w:pPr>
              <w:ind w:firstLine="224"/>
              <w:jc w:val="both"/>
              <w:rPr>
                <w:sz w:val="28"/>
                <w:szCs w:val="28"/>
                <w:lang w:val="ru-RU"/>
              </w:rPr>
            </w:pPr>
          </w:p>
          <w:p w:rsidR="00C72928" w:rsidRPr="0034115C" w:rsidRDefault="00C72928" w:rsidP="003976CF">
            <w:pPr>
              <w:pStyle w:val="a7"/>
              <w:ind w:left="0" w:firstLine="309"/>
              <w:jc w:val="both"/>
              <w:rPr>
                <w:rFonts w:ascii="Times New Roman" w:hAnsi="Times New Roman"/>
                <w:sz w:val="28"/>
                <w:szCs w:val="28"/>
                <w:lang w:val="ru-RU"/>
              </w:rPr>
            </w:pPr>
            <w:r w:rsidRPr="0034115C">
              <w:rPr>
                <w:rFonts w:ascii="Times New Roman" w:hAnsi="Times New Roman"/>
                <w:sz w:val="28"/>
                <w:szCs w:val="28"/>
              </w:rPr>
              <w:t xml:space="preserve">Голова правління банку </w:t>
            </w:r>
            <w:r w:rsidRPr="0034115C">
              <w:rPr>
                <w:rFonts w:ascii="Times New Roman" w:hAnsi="Times New Roman"/>
                <w:strike/>
                <w:sz w:val="28"/>
                <w:szCs w:val="28"/>
              </w:rPr>
              <w:t>та</w:t>
            </w:r>
            <w:r w:rsidRPr="0034115C">
              <w:rPr>
                <w:rFonts w:ascii="Times New Roman" w:hAnsi="Times New Roman"/>
                <w:sz w:val="28"/>
                <w:szCs w:val="28"/>
              </w:rPr>
              <w:t xml:space="preserve"> головний бухгалтер банкувступають на посаду після їх погодження Національним банком України. </w:t>
            </w:r>
          </w:p>
        </w:tc>
        <w:tc>
          <w:tcPr>
            <w:tcW w:w="7564" w:type="dxa"/>
          </w:tcPr>
          <w:p w:rsidR="00C72928" w:rsidRPr="0034115C" w:rsidRDefault="00C72928" w:rsidP="00D375AC">
            <w:pPr>
              <w:ind w:firstLine="309"/>
              <w:jc w:val="both"/>
              <w:rPr>
                <w:sz w:val="28"/>
                <w:szCs w:val="28"/>
                <w:lang w:val="ru-RU"/>
              </w:rPr>
            </w:pPr>
            <w:r w:rsidRPr="0034115C">
              <w:rPr>
                <w:sz w:val="28"/>
                <w:szCs w:val="28"/>
                <w:lang w:val="ru-RU"/>
              </w:rPr>
              <w:t>Стаття 42. Керівники банків</w:t>
            </w:r>
          </w:p>
          <w:p w:rsidR="00C72928" w:rsidRPr="0034115C" w:rsidRDefault="00C72928" w:rsidP="00D375AC">
            <w:pPr>
              <w:ind w:firstLine="224"/>
              <w:jc w:val="both"/>
              <w:rPr>
                <w:sz w:val="28"/>
                <w:szCs w:val="28"/>
                <w:lang w:val="ru-RU"/>
              </w:rPr>
            </w:pPr>
          </w:p>
          <w:p w:rsidR="00C72928" w:rsidRPr="0034115C" w:rsidRDefault="00C72928" w:rsidP="003976CF">
            <w:pPr>
              <w:ind w:firstLine="309"/>
              <w:jc w:val="both"/>
              <w:rPr>
                <w:sz w:val="28"/>
                <w:szCs w:val="28"/>
                <w:lang w:val="ru-RU"/>
              </w:rPr>
            </w:pPr>
            <w:r w:rsidRPr="0034115C">
              <w:rPr>
                <w:iCs/>
                <w:sz w:val="28"/>
                <w:szCs w:val="28"/>
                <w:lang w:val="ru-RU"/>
              </w:rPr>
              <w:t>Голова правління банку, головний бухгалтер банку,</w:t>
            </w:r>
            <w:r w:rsidRPr="0034115C">
              <w:rPr>
                <w:b/>
                <w:bCs/>
                <w:iCs/>
                <w:sz w:val="28"/>
                <w:szCs w:val="28"/>
                <w:lang w:val="ru-RU"/>
              </w:rPr>
              <w:t xml:space="preserve"> голова та члени ради банку</w:t>
            </w:r>
            <w:r w:rsidRPr="0034115C">
              <w:rPr>
                <w:iCs/>
                <w:sz w:val="28"/>
                <w:szCs w:val="28"/>
                <w:lang w:val="ru-RU"/>
              </w:rPr>
              <w:t xml:space="preserve"> вступають на посаду після їх погодження Національним банком України.</w:t>
            </w:r>
          </w:p>
        </w:tc>
      </w:tr>
      <w:tr w:rsidR="00183167" w:rsidRPr="0034115C" w:rsidTr="0043160B">
        <w:tc>
          <w:tcPr>
            <w:tcW w:w="7564" w:type="dxa"/>
          </w:tcPr>
          <w:p w:rsidR="00183167" w:rsidRPr="0034115C" w:rsidRDefault="00183167" w:rsidP="00E02724">
            <w:pPr>
              <w:ind w:firstLine="309"/>
              <w:jc w:val="both"/>
              <w:rPr>
                <w:sz w:val="28"/>
                <w:szCs w:val="28"/>
                <w:lang w:val="ru-RU" w:eastAsia="ru-RU"/>
              </w:rPr>
            </w:pPr>
            <w:r w:rsidRPr="0034115C">
              <w:rPr>
                <w:sz w:val="28"/>
                <w:szCs w:val="28"/>
                <w:lang w:val="ru-RU" w:eastAsia="ru-RU"/>
              </w:rPr>
              <w:t>Стаття 67. Мета, організація, підстави та обсяг нагляду</w:t>
            </w:r>
          </w:p>
          <w:p w:rsidR="00183167" w:rsidRPr="0034115C" w:rsidRDefault="00183167" w:rsidP="00E02724">
            <w:pPr>
              <w:ind w:firstLine="309"/>
              <w:jc w:val="both"/>
              <w:rPr>
                <w:b/>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r w:rsidRPr="0034115C">
              <w:rPr>
                <w:sz w:val="28"/>
                <w:szCs w:val="28"/>
                <w:shd w:val="clear" w:color="auto" w:fill="FFFFFF"/>
                <w:lang w:val="ru-RU"/>
              </w:rPr>
              <w:t xml:space="preserve">Метою банківського нагляду є стабільність банківської системи та захист інтересів вкладників і кредиторів банку щодо безпеки зберігання коштів клієнтів на банківських рахунках. </w:t>
            </w:r>
          </w:p>
          <w:p w:rsidR="00183167" w:rsidRPr="0034115C" w:rsidRDefault="00183167" w:rsidP="00E02724">
            <w:pPr>
              <w:ind w:firstLine="309"/>
              <w:jc w:val="both"/>
              <w:rPr>
                <w:sz w:val="28"/>
                <w:szCs w:val="28"/>
                <w:shd w:val="clear" w:color="auto" w:fill="FFFFFF"/>
                <w:lang w:val="ru-RU"/>
              </w:rPr>
            </w:pPr>
            <w:r w:rsidRPr="0034115C">
              <w:rPr>
                <w:sz w:val="28"/>
                <w:szCs w:val="28"/>
                <w:shd w:val="clear" w:color="auto" w:fill="FFFFFF"/>
                <w:lang w:val="ru-RU"/>
              </w:rPr>
              <w:t xml:space="preserve">Наглядова діяльність Національного банку України охоплює всі банки, їх відокремлені підрозділи, афілійованих та споріднених осіб банків, банківські групи, учасників банківських груп на території України та за кордоном, установи іноземних банків в Україні, а також інших </w:t>
            </w:r>
            <w:r w:rsidRPr="0034115C">
              <w:rPr>
                <w:sz w:val="28"/>
                <w:szCs w:val="28"/>
                <w:shd w:val="clear" w:color="auto" w:fill="FFFFFF"/>
                <w:lang w:val="ru-RU"/>
              </w:rPr>
              <w:lastRenderedPageBreak/>
              <w:t>юридичних та фізичних осіб у частині дотримання вимог цього Закону щодо здійснення банківської діяльності.</w:t>
            </w: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0E5245" w:rsidRPr="0034115C" w:rsidRDefault="000E5245" w:rsidP="00E02724">
            <w:pPr>
              <w:ind w:firstLine="309"/>
              <w:jc w:val="both"/>
              <w:rPr>
                <w:sz w:val="28"/>
                <w:szCs w:val="28"/>
                <w:shd w:val="clear" w:color="auto" w:fill="FFFFFF"/>
                <w:lang w:val="ru-RU"/>
              </w:rPr>
            </w:pPr>
          </w:p>
          <w:p w:rsidR="000E5245" w:rsidRPr="0034115C" w:rsidRDefault="000E5245"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p>
          <w:p w:rsidR="00183167" w:rsidRPr="0034115C" w:rsidRDefault="00183167" w:rsidP="005D1B31">
            <w:pPr>
              <w:ind w:firstLine="309"/>
              <w:jc w:val="both"/>
              <w:rPr>
                <w:sz w:val="28"/>
                <w:szCs w:val="28"/>
                <w:lang w:val="ru-RU"/>
              </w:rPr>
            </w:pPr>
            <w:r w:rsidRPr="0034115C">
              <w:rPr>
                <w:sz w:val="28"/>
                <w:szCs w:val="28"/>
                <w:lang w:val="ru-RU" w:eastAsia="ru-RU"/>
              </w:rPr>
              <w:t>Національний банк України для цілей банківського нагляду має право отримувати від державних органів та інших осіб інформацію, у тому числі конфіденційну, щодо фінансового/майнового стану засновників банку та осіб, що набувають або збільшують істотну участь у банку, їх ділової репутації, джерел походження коштів, що використовуватимуться для формування статутного капіталу банку.</w:t>
            </w:r>
          </w:p>
        </w:tc>
        <w:tc>
          <w:tcPr>
            <w:tcW w:w="7564" w:type="dxa"/>
          </w:tcPr>
          <w:p w:rsidR="00183167" w:rsidRPr="0034115C" w:rsidRDefault="00183167" w:rsidP="00E02724">
            <w:pPr>
              <w:ind w:firstLine="309"/>
              <w:jc w:val="both"/>
              <w:rPr>
                <w:sz w:val="28"/>
                <w:szCs w:val="28"/>
                <w:lang w:val="ru-RU" w:eastAsia="ru-RU"/>
              </w:rPr>
            </w:pPr>
            <w:r w:rsidRPr="0034115C">
              <w:rPr>
                <w:sz w:val="28"/>
                <w:szCs w:val="28"/>
                <w:lang w:val="ru-RU" w:eastAsia="ru-RU"/>
              </w:rPr>
              <w:lastRenderedPageBreak/>
              <w:t>Стаття 67. Мета, організація, підстави та обсяг нагляду</w:t>
            </w:r>
          </w:p>
          <w:p w:rsidR="00183167" w:rsidRPr="0034115C" w:rsidRDefault="00183167" w:rsidP="00E02724">
            <w:pPr>
              <w:ind w:firstLine="309"/>
              <w:jc w:val="both"/>
              <w:rPr>
                <w:b/>
                <w:sz w:val="28"/>
                <w:szCs w:val="28"/>
                <w:shd w:val="clear" w:color="auto" w:fill="FFFFFF"/>
                <w:lang w:val="ru-RU"/>
              </w:rPr>
            </w:pPr>
          </w:p>
          <w:p w:rsidR="00183167" w:rsidRPr="0034115C" w:rsidRDefault="00183167" w:rsidP="00E02724">
            <w:pPr>
              <w:ind w:firstLine="309"/>
              <w:jc w:val="both"/>
              <w:rPr>
                <w:sz w:val="28"/>
                <w:szCs w:val="28"/>
                <w:shd w:val="clear" w:color="auto" w:fill="FFFFFF"/>
                <w:lang w:val="ru-RU"/>
              </w:rPr>
            </w:pPr>
            <w:r w:rsidRPr="0034115C">
              <w:rPr>
                <w:sz w:val="28"/>
                <w:szCs w:val="28"/>
                <w:shd w:val="clear" w:color="auto" w:fill="FFFFFF"/>
                <w:lang w:val="ru-RU"/>
              </w:rPr>
              <w:t xml:space="preserve">Метою банківського нагляду є стабільність банківської системи та захист інтересів вкладників і кредиторів банку щодо безпеки зберігання коштів клієнтів на банківських рахунках. </w:t>
            </w:r>
          </w:p>
          <w:p w:rsidR="00183167" w:rsidRPr="0034115C" w:rsidRDefault="00183167" w:rsidP="00E02724">
            <w:pPr>
              <w:ind w:firstLine="309"/>
              <w:jc w:val="both"/>
              <w:rPr>
                <w:sz w:val="28"/>
                <w:szCs w:val="28"/>
                <w:shd w:val="clear" w:color="auto" w:fill="FFFFFF"/>
                <w:lang w:val="ru-RU"/>
              </w:rPr>
            </w:pPr>
            <w:r w:rsidRPr="0034115C">
              <w:rPr>
                <w:sz w:val="28"/>
                <w:szCs w:val="28"/>
                <w:shd w:val="clear" w:color="auto" w:fill="FFFFFF"/>
                <w:lang w:val="ru-RU"/>
              </w:rPr>
              <w:t xml:space="preserve">Наглядова діяльність Національного банку України охоплює всі банки, їх відокремлені підрозділи, афілійованих та споріднених осіб банків, банківські групи, учасників банківських груп на території України та за кордоном, установи іноземних банків в Україні, а також інших </w:t>
            </w:r>
            <w:r w:rsidRPr="0034115C">
              <w:rPr>
                <w:sz w:val="28"/>
                <w:szCs w:val="28"/>
                <w:shd w:val="clear" w:color="auto" w:fill="FFFFFF"/>
                <w:lang w:val="ru-RU"/>
              </w:rPr>
              <w:lastRenderedPageBreak/>
              <w:t>юридичних та фізичних осіб у частині дотримання вимог цього Закону щодо здійснення банківської діяльності.</w:t>
            </w:r>
          </w:p>
          <w:p w:rsidR="00183167" w:rsidRPr="0034115C" w:rsidRDefault="00183167" w:rsidP="00E02724">
            <w:pPr>
              <w:ind w:firstLine="309"/>
              <w:jc w:val="both"/>
              <w:rPr>
                <w:b/>
                <w:sz w:val="28"/>
                <w:szCs w:val="28"/>
                <w:lang w:val="ru-RU"/>
              </w:rPr>
            </w:pPr>
            <w:r w:rsidRPr="0034115C">
              <w:rPr>
                <w:b/>
                <w:sz w:val="28"/>
                <w:szCs w:val="28"/>
                <w:shd w:val="clear" w:color="auto" w:fill="FFFFFF"/>
                <w:lang w:val="ru-RU"/>
              </w:rPr>
              <w:t xml:space="preserve">Національний банк України має право застосовувати професійне судження в процесі прийняття рішень </w:t>
            </w:r>
            <w:proofErr w:type="gramStart"/>
            <w:r w:rsidRPr="0034115C">
              <w:rPr>
                <w:b/>
                <w:sz w:val="28"/>
                <w:szCs w:val="28"/>
                <w:shd w:val="clear" w:color="auto" w:fill="FFFFFF"/>
                <w:lang w:val="ru-RU"/>
              </w:rPr>
              <w:t>у межах</w:t>
            </w:r>
            <w:proofErr w:type="gramEnd"/>
            <w:r w:rsidRPr="0034115C">
              <w:rPr>
                <w:b/>
                <w:sz w:val="28"/>
                <w:szCs w:val="28"/>
                <w:shd w:val="clear" w:color="auto" w:fill="FFFFFF"/>
                <w:lang w:val="ru-RU"/>
              </w:rPr>
              <w:t xml:space="preserve"> своєї компетенції. </w:t>
            </w:r>
          </w:p>
          <w:p w:rsidR="00183167" w:rsidRPr="0034115C" w:rsidRDefault="00183167" w:rsidP="00E02724">
            <w:pPr>
              <w:shd w:val="clear" w:color="auto" w:fill="FFFFFF"/>
              <w:ind w:firstLine="309"/>
              <w:jc w:val="both"/>
              <w:rPr>
                <w:b/>
                <w:sz w:val="28"/>
                <w:szCs w:val="28"/>
                <w:lang w:val="ru-RU" w:eastAsia="uk-UA"/>
              </w:rPr>
            </w:pPr>
            <w:r w:rsidRPr="0034115C">
              <w:rPr>
                <w:b/>
                <w:sz w:val="28"/>
                <w:szCs w:val="28"/>
                <w:lang w:val="ru-RU" w:eastAsia="uk-UA"/>
              </w:rPr>
              <w:t xml:space="preserve">Професійне судження формується Національним банком України з урахуванням таких </w:t>
            </w:r>
            <w:proofErr w:type="gramStart"/>
            <w:r w:rsidRPr="0034115C">
              <w:rPr>
                <w:b/>
                <w:sz w:val="28"/>
                <w:szCs w:val="28"/>
                <w:lang w:val="ru-RU" w:eastAsia="uk-UA"/>
              </w:rPr>
              <w:t>принципів :</w:t>
            </w:r>
            <w:proofErr w:type="gramEnd"/>
          </w:p>
          <w:p w:rsidR="00183167" w:rsidRPr="0034115C" w:rsidRDefault="00183167" w:rsidP="00E02724">
            <w:pPr>
              <w:shd w:val="clear" w:color="auto" w:fill="FFFFFF"/>
              <w:ind w:firstLine="309"/>
              <w:jc w:val="both"/>
              <w:rPr>
                <w:b/>
                <w:sz w:val="28"/>
                <w:szCs w:val="28"/>
                <w:lang w:val="ru-RU" w:eastAsia="uk-UA"/>
              </w:rPr>
            </w:pPr>
            <w:r w:rsidRPr="0034115C">
              <w:rPr>
                <w:b/>
                <w:sz w:val="28"/>
                <w:szCs w:val="28"/>
                <w:lang w:val="ru-RU" w:eastAsia="uk-UA"/>
              </w:rPr>
              <w:t>рівноцінності сутності та форми (оцінка правочинів, операцій, обставин та подій з точки зору їх суті та форми);</w:t>
            </w:r>
          </w:p>
          <w:p w:rsidR="00183167" w:rsidRPr="0034115C" w:rsidRDefault="00183167" w:rsidP="00E02724">
            <w:pPr>
              <w:shd w:val="clear" w:color="auto" w:fill="FFFFFF"/>
              <w:ind w:firstLine="309"/>
              <w:jc w:val="both"/>
              <w:rPr>
                <w:b/>
                <w:sz w:val="28"/>
                <w:szCs w:val="28"/>
                <w:lang w:val="ru-RU" w:eastAsia="uk-UA"/>
              </w:rPr>
            </w:pPr>
            <w:r w:rsidRPr="0034115C">
              <w:rPr>
                <w:b/>
                <w:sz w:val="28"/>
                <w:szCs w:val="28"/>
                <w:lang w:val="ru-RU" w:eastAsia="uk-UA"/>
              </w:rPr>
              <w:t xml:space="preserve">співмірності (пропорційності) (урахування обставин та умов конкретної ситуації, щодо якої формується професійне судження та приймається відповідне рішення (зокрема розмір банку, складність, обсяг, види, характер здійснюваних ним операцій, організаційна структура банку, профіль ризику банку, особливості діяльності банку як системно важливого (за наявності такого статусу), діяльність банківської групи, до складу якої входить банк, фінансовий стан банку та власників істотної участі в ньому тощо); </w:t>
            </w:r>
          </w:p>
          <w:p w:rsidR="00183167" w:rsidRPr="0034115C" w:rsidRDefault="00183167" w:rsidP="00E02724">
            <w:pPr>
              <w:shd w:val="clear" w:color="auto" w:fill="FFFFFF"/>
              <w:ind w:firstLine="309"/>
              <w:jc w:val="both"/>
              <w:rPr>
                <w:b/>
                <w:sz w:val="28"/>
                <w:szCs w:val="28"/>
                <w:lang w:val="ru-RU" w:eastAsia="uk-UA"/>
              </w:rPr>
            </w:pPr>
            <w:r w:rsidRPr="0034115C">
              <w:rPr>
                <w:b/>
                <w:sz w:val="28"/>
                <w:szCs w:val="28"/>
                <w:lang w:val="ru-RU" w:eastAsia="uk-UA"/>
              </w:rPr>
              <w:t>обґрунтованого сумніву (здійснення додаткової/поглибленої перевірки/аналізу правочинів, операцій, обставин та/або подій, щодо яких формується професійне судження та приймається відповідне рішення, за наявності обґрунтованого сумніву щодо них);</w:t>
            </w:r>
          </w:p>
          <w:p w:rsidR="00183167" w:rsidRPr="0034115C" w:rsidRDefault="00183167" w:rsidP="00E02724">
            <w:pPr>
              <w:ind w:firstLine="309"/>
              <w:jc w:val="both"/>
              <w:rPr>
                <w:b/>
                <w:sz w:val="28"/>
                <w:szCs w:val="28"/>
                <w:lang w:val="ru-RU" w:eastAsia="uk-UA"/>
              </w:rPr>
            </w:pPr>
            <w:r w:rsidRPr="0034115C">
              <w:rPr>
                <w:b/>
                <w:sz w:val="28"/>
                <w:szCs w:val="28"/>
                <w:lang w:val="ru-RU" w:eastAsia="uk-UA"/>
              </w:rPr>
              <w:t xml:space="preserve">комплексного аналізу (дослідження всіх обставин та умов конкретної ситуації при формуванні професійного судження та прийнятті відповідного рішення). </w:t>
            </w:r>
          </w:p>
          <w:p w:rsidR="00183167" w:rsidRPr="0034115C" w:rsidRDefault="00183167" w:rsidP="00E02724">
            <w:pPr>
              <w:ind w:firstLine="309"/>
              <w:jc w:val="both"/>
              <w:rPr>
                <w:b/>
                <w:sz w:val="28"/>
                <w:szCs w:val="28"/>
                <w:lang w:val="ru-RU"/>
              </w:rPr>
            </w:pPr>
            <w:r w:rsidRPr="0034115C">
              <w:rPr>
                <w:b/>
                <w:sz w:val="28"/>
                <w:szCs w:val="28"/>
                <w:lang w:val="ru-RU"/>
              </w:rPr>
              <w:t xml:space="preserve">Професійне судження може застосовуватись Національним банком України під час будь-якої оцінки </w:t>
            </w:r>
            <w:r w:rsidRPr="0034115C">
              <w:rPr>
                <w:b/>
                <w:sz w:val="28"/>
                <w:szCs w:val="28"/>
                <w:lang w:val="ru-RU"/>
              </w:rPr>
              <w:lastRenderedPageBreak/>
              <w:t>осіб, правочинів, операцій, обставин, подій (як за якісними, так і за кількісними параметрами), що здійснюється Національним банком України в межах виконання покладених на нього наглядових функцій, зокрема оцінки фінансового стану банку, ризиків, притаманних його діяльності, життєздатності бізнес-моделі банку, адекватності капіталу та ліквідності банку ризикам, на які наражається або може наражатися банк, якості корпоративного управління в банку, ефективності систем управління ризиками та внутрішнього контролю, впливу ризиків і стрес-факторів на надійне та розсудливе управління банком, фінансову стабільність і захист інтересів вкладників та інших кредиторів банку.</w:t>
            </w:r>
          </w:p>
          <w:p w:rsidR="00183167" w:rsidRPr="0034115C" w:rsidRDefault="00183167" w:rsidP="005D1B31">
            <w:pPr>
              <w:ind w:firstLine="309"/>
              <w:jc w:val="both"/>
              <w:rPr>
                <w:sz w:val="28"/>
                <w:szCs w:val="28"/>
                <w:lang w:val="ru-RU" w:eastAsia="ru-RU"/>
              </w:rPr>
            </w:pPr>
            <w:r w:rsidRPr="0034115C">
              <w:rPr>
                <w:sz w:val="28"/>
                <w:szCs w:val="28"/>
                <w:lang w:val="ru-RU" w:eastAsia="ru-RU"/>
              </w:rPr>
              <w:t>Національний банк України для цілей банківського нагляду має право отримувати від державних органів та інших осіб інформацію, у тому числі конфіденційну, щодо фінансового/майнового стану засновників банку та осіб, що набувають або збільшують істотну участь у банку, їх ділової репутації, джерел походження коштів, що використовуватимуться для формування статутного капіталу банку.</w:t>
            </w:r>
          </w:p>
        </w:tc>
      </w:tr>
      <w:tr w:rsidR="00183167" w:rsidRPr="0034115C" w:rsidTr="0043160B">
        <w:tc>
          <w:tcPr>
            <w:tcW w:w="7564" w:type="dxa"/>
          </w:tcPr>
          <w:p w:rsidR="00183167" w:rsidRPr="0034115C" w:rsidRDefault="00183167" w:rsidP="00E02724">
            <w:pPr>
              <w:ind w:firstLine="309"/>
              <w:jc w:val="both"/>
              <w:rPr>
                <w:sz w:val="28"/>
                <w:szCs w:val="28"/>
                <w:lang w:val="ru-RU" w:eastAsia="ru-RU"/>
              </w:rPr>
            </w:pPr>
            <w:r w:rsidRPr="0034115C">
              <w:rPr>
                <w:sz w:val="28"/>
                <w:szCs w:val="28"/>
                <w:lang w:val="ru-RU" w:eastAsia="ru-RU"/>
              </w:rPr>
              <w:lastRenderedPageBreak/>
              <w:t>Стаття 73. Заходи впливу</w:t>
            </w:r>
          </w:p>
          <w:p w:rsidR="00183167" w:rsidRPr="0034115C" w:rsidRDefault="00183167" w:rsidP="00E02724">
            <w:pPr>
              <w:ind w:firstLine="309"/>
              <w:jc w:val="both"/>
              <w:rPr>
                <w:sz w:val="28"/>
                <w:szCs w:val="28"/>
                <w:lang w:val="ru-RU" w:eastAsia="ru-RU"/>
              </w:rPr>
            </w:pPr>
          </w:p>
          <w:p w:rsidR="000E5245" w:rsidRPr="0034115C" w:rsidRDefault="00183167" w:rsidP="00F87332">
            <w:pPr>
              <w:ind w:firstLine="309"/>
              <w:jc w:val="both"/>
              <w:rPr>
                <w:sz w:val="28"/>
                <w:szCs w:val="28"/>
                <w:lang w:val="ru-RU" w:eastAsia="ru-RU"/>
              </w:rPr>
            </w:pPr>
            <w:r w:rsidRPr="0034115C">
              <w:rPr>
                <w:sz w:val="28"/>
                <w:szCs w:val="28"/>
                <w:lang w:val="ru-RU" w:eastAsia="ru-RU"/>
              </w:rPr>
              <w:t xml:space="preserve">У разі порушення банками або іншими особами, які можуть бути об'єктом перевірки Національного банку України відповідно до цього Закону, банківського, валютного законодавства, законодавства у сфері запобігання та протидії легалізації (відмиванню) доходів, одержаних злочинним шляхом, або фінансуванню тероризму та фінансуванню </w:t>
            </w:r>
            <w:r w:rsidRPr="0034115C">
              <w:rPr>
                <w:sz w:val="28"/>
                <w:szCs w:val="28"/>
                <w:lang w:val="ru-RU" w:eastAsia="ru-RU"/>
              </w:rPr>
              <w:lastRenderedPageBreak/>
              <w:t>розповсюдження зброї масового знищення, нормативно-правових актів Національного банку України, його вимог, встановлених відповідно до статті 66 цього Закону, або здійснення ризикової діяльності, яка загрожує інтересам вкладників чи інших кредиторів банку, застосування іноземними державами або міждержавними об'єднаннями або міжнародними організаціями санкцій до банків чи власників істотної участі у банках, що становлять загрозу інтересам вкладників чи інших кредиторів банку та/або стабільності банківської системи, Національний банк України адекватно вчиненому порушенню або рівню такої загрози має право застосувати заходи впливу, до яких належать:</w:t>
            </w:r>
          </w:p>
          <w:p w:rsidR="00183167" w:rsidRPr="0034115C" w:rsidRDefault="00183167" w:rsidP="00E02724">
            <w:pPr>
              <w:ind w:firstLine="309"/>
              <w:jc w:val="both"/>
              <w:rPr>
                <w:sz w:val="28"/>
                <w:szCs w:val="28"/>
                <w:lang w:val="ru-RU" w:eastAsia="ru-RU"/>
              </w:rPr>
            </w:pPr>
            <w:r w:rsidRPr="0034115C">
              <w:rPr>
                <w:sz w:val="28"/>
                <w:szCs w:val="28"/>
                <w:lang w:val="ru-RU" w:eastAsia="ru-RU"/>
              </w:rPr>
              <w:t>….</w:t>
            </w:r>
          </w:p>
          <w:p w:rsidR="00183167" w:rsidRPr="0034115C" w:rsidRDefault="00183167" w:rsidP="00E02724">
            <w:pPr>
              <w:ind w:firstLine="309"/>
              <w:jc w:val="both"/>
              <w:rPr>
                <w:sz w:val="28"/>
                <w:szCs w:val="28"/>
                <w:lang w:val="ru-RU" w:eastAsia="ru-RU"/>
              </w:rPr>
            </w:pPr>
            <w:r w:rsidRPr="0034115C">
              <w:rPr>
                <w:sz w:val="28"/>
                <w:szCs w:val="28"/>
                <w:lang w:val="ru-RU" w:eastAsia="ru-RU"/>
              </w:rPr>
              <w:t>13) відкликання банківської ліцензії та ліквідація банку.</w:t>
            </w: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B73B27" w:rsidRPr="0034115C" w:rsidRDefault="00B73B2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r w:rsidRPr="0034115C">
              <w:rPr>
                <w:sz w:val="28"/>
                <w:szCs w:val="28"/>
                <w:lang w:val="ru-RU" w:eastAsia="ru-RU"/>
              </w:rPr>
              <w:lastRenderedPageBreak/>
              <w:t>Тимчасова заборона права голосу застосовується шляхом заборони використання права голосу:</w:t>
            </w:r>
          </w:p>
          <w:p w:rsidR="00183167" w:rsidRPr="0034115C" w:rsidRDefault="00915172" w:rsidP="00BE2A19">
            <w:pPr>
              <w:ind w:firstLine="309"/>
              <w:jc w:val="both"/>
              <w:rPr>
                <w:b/>
                <w:strike/>
                <w:sz w:val="28"/>
                <w:szCs w:val="28"/>
                <w:lang w:eastAsia="ru-RU"/>
              </w:rPr>
            </w:pPr>
            <w:r w:rsidRPr="0034115C">
              <w:rPr>
                <w:sz w:val="28"/>
                <w:szCs w:val="28"/>
                <w:lang w:eastAsia="ru-RU"/>
              </w:rPr>
              <w:t>….</w:t>
            </w:r>
          </w:p>
        </w:tc>
        <w:tc>
          <w:tcPr>
            <w:tcW w:w="7564" w:type="dxa"/>
          </w:tcPr>
          <w:p w:rsidR="00183167" w:rsidRPr="0034115C" w:rsidRDefault="00183167" w:rsidP="00E02724">
            <w:pPr>
              <w:ind w:firstLine="309"/>
              <w:jc w:val="both"/>
              <w:rPr>
                <w:sz w:val="28"/>
                <w:szCs w:val="28"/>
                <w:lang w:eastAsia="ru-RU"/>
              </w:rPr>
            </w:pPr>
            <w:r w:rsidRPr="0034115C">
              <w:rPr>
                <w:sz w:val="28"/>
                <w:szCs w:val="28"/>
                <w:lang w:eastAsia="ru-RU"/>
              </w:rPr>
              <w:lastRenderedPageBreak/>
              <w:t>Стаття 73. Заходи впливу</w:t>
            </w:r>
          </w:p>
          <w:p w:rsidR="00183167" w:rsidRPr="0034115C" w:rsidRDefault="00183167" w:rsidP="00E02724">
            <w:pPr>
              <w:ind w:firstLine="309"/>
              <w:jc w:val="both"/>
              <w:rPr>
                <w:sz w:val="28"/>
                <w:szCs w:val="28"/>
                <w:lang w:eastAsia="ru-RU"/>
              </w:rPr>
            </w:pPr>
          </w:p>
          <w:p w:rsidR="00B73B27" w:rsidRPr="0034115C" w:rsidRDefault="00183167" w:rsidP="00F87332">
            <w:pPr>
              <w:ind w:firstLine="309"/>
              <w:jc w:val="both"/>
              <w:rPr>
                <w:sz w:val="28"/>
                <w:szCs w:val="28"/>
                <w:lang w:eastAsia="ru-RU"/>
              </w:rPr>
            </w:pPr>
            <w:r w:rsidRPr="0034115C">
              <w:rPr>
                <w:sz w:val="28"/>
                <w:szCs w:val="28"/>
                <w:lang w:eastAsia="ru-RU"/>
              </w:rPr>
              <w:t xml:space="preserve">У разі порушення банками або іншими особами, які можуть бути об'єктом перевірки Національного банку України відповідно до цього Закону, банківського, валютного законодавства, законодавства у сфері запобігання та протидії легалізації (відмиванню) доходів, одержаних злочинним шляхом, або фінансуванню тероризму та фінансуванню </w:t>
            </w:r>
            <w:r w:rsidRPr="0034115C">
              <w:rPr>
                <w:sz w:val="28"/>
                <w:szCs w:val="28"/>
                <w:lang w:eastAsia="ru-RU"/>
              </w:rPr>
              <w:lastRenderedPageBreak/>
              <w:t>розповсюдження зброї масового знищення, нормативно-правових актів Національного банку України, його вимог, встановлених відповідно до статті 66 цього Закону, або здійснення ризикової діяльності, яка загрожує інтересам вкладників чи інших кредиторів банку, застосування іноземними державами або міждержавними об'єднаннями або міжнародними організаціями санкцій до банків чи власників істотної участі у банках, що становлять загрозу інтересам вкладників чи інших кредиторів банку та/або стабільності банківської системи, Національний банк України адекватно вчиненому порушенню або рівню такої загрози має право застосувати заходи впливу, до яких належать:</w:t>
            </w:r>
          </w:p>
          <w:p w:rsidR="00183167" w:rsidRPr="0034115C" w:rsidRDefault="00183167" w:rsidP="00E02724">
            <w:pPr>
              <w:ind w:firstLine="309"/>
              <w:jc w:val="both"/>
              <w:rPr>
                <w:sz w:val="28"/>
                <w:szCs w:val="28"/>
                <w:lang w:eastAsia="ru-RU"/>
              </w:rPr>
            </w:pPr>
            <w:r w:rsidRPr="0034115C">
              <w:rPr>
                <w:sz w:val="28"/>
                <w:szCs w:val="28"/>
                <w:lang w:eastAsia="ru-RU"/>
              </w:rPr>
              <w:t>….</w:t>
            </w:r>
          </w:p>
          <w:p w:rsidR="00183167" w:rsidRPr="0034115C" w:rsidRDefault="00183167" w:rsidP="00E02724">
            <w:pPr>
              <w:ind w:firstLine="309"/>
              <w:jc w:val="both"/>
              <w:rPr>
                <w:sz w:val="28"/>
                <w:szCs w:val="28"/>
                <w:lang w:eastAsia="ru-RU"/>
              </w:rPr>
            </w:pPr>
            <w:r w:rsidRPr="0034115C">
              <w:rPr>
                <w:sz w:val="28"/>
                <w:szCs w:val="28"/>
                <w:lang w:eastAsia="ru-RU"/>
              </w:rPr>
              <w:t xml:space="preserve">13) </w:t>
            </w:r>
            <w:proofErr w:type="gramStart"/>
            <w:r w:rsidRPr="0034115C">
              <w:rPr>
                <w:sz w:val="28"/>
                <w:szCs w:val="28"/>
                <w:lang w:eastAsia="ru-RU"/>
              </w:rPr>
              <w:t>відкликання</w:t>
            </w:r>
            <w:proofErr w:type="gramEnd"/>
            <w:r w:rsidRPr="0034115C">
              <w:rPr>
                <w:sz w:val="28"/>
                <w:szCs w:val="28"/>
                <w:lang w:eastAsia="ru-RU"/>
              </w:rPr>
              <w:t xml:space="preserve"> банківської ліцензії та ліквідація банку.</w:t>
            </w:r>
          </w:p>
          <w:p w:rsidR="00183167" w:rsidRPr="0034115C" w:rsidRDefault="00183167" w:rsidP="00E02724">
            <w:pPr>
              <w:ind w:firstLine="309"/>
              <w:jc w:val="both"/>
              <w:rPr>
                <w:b/>
                <w:sz w:val="28"/>
                <w:szCs w:val="28"/>
                <w:lang w:val="ru-RU"/>
              </w:rPr>
            </w:pPr>
            <w:r w:rsidRPr="0034115C">
              <w:rPr>
                <w:b/>
                <w:sz w:val="28"/>
                <w:szCs w:val="28"/>
              </w:rPr>
              <w:t xml:space="preserve">Прийняття рішення щодо застосування конкретного заходу впливу із переліку заходів впливу, визначених у частині першій цієї статті, є виключною компетенцією </w:t>
            </w:r>
            <w:r w:rsidRPr="0034115C">
              <w:rPr>
                <w:b/>
                <w:sz w:val="28"/>
                <w:szCs w:val="28"/>
                <w:lang w:val="ru-RU"/>
              </w:rPr>
              <w:t xml:space="preserve">Національного банку України, що визначена законом. Таке рішення може бути оскаржено </w:t>
            </w:r>
            <w:proofErr w:type="gramStart"/>
            <w:r w:rsidRPr="0034115C">
              <w:rPr>
                <w:b/>
                <w:sz w:val="28"/>
                <w:szCs w:val="28"/>
                <w:lang w:val="ru-RU"/>
              </w:rPr>
              <w:t>до суду</w:t>
            </w:r>
            <w:proofErr w:type="gramEnd"/>
            <w:r w:rsidRPr="0034115C">
              <w:rPr>
                <w:b/>
                <w:sz w:val="28"/>
                <w:szCs w:val="28"/>
                <w:lang w:val="ru-RU"/>
              </w:rPr>
              <w:t xml:space="preserve"> відповідно до закону.</w:t>
            </w:r>
          </w:p>
          <w:p w:rsidR="00183167" w:rsidRPr="0034115C" w:rsidRDefault="00183167" w:rsidP="00E02724">
            <w:pPr>
              <w:ind w:firstLine="309"/>
              <w:jc w:val="both"/>
              <w:rPr>
                <w:b/>
                <w:sz w:val="28"/>
                <w:szCs w:val="28"/>
                <w:lang w:val="ru-RU"/>
              </w:rPr>
            </w:pPr>
            <w:r w:rsidRPr="0034115C">
              <w:rPr>
                <w:b/>
                <w:sz w:val="28"/>
                <w:szCs w:val="28"/>
                <w:lang w:val="ru-RU"/>
              </w:rPr>
              <w:t>Рішення Національного банку України про застосування заходу впливу обов’язково має містити:</w:t>
            </w:r>
          </w:p>
          <w:p w:rsidR="00183167" w:rsidRPr="0034115C" w:rsidRDefault="00183167" w:rsidP="00E02724">
            <w:pPr>
              <w:ind w:firstLine="309"/>
              <w:jc w:val="both"/>
              <w:rPr>
                <w:b/>
                <w:sz w:val="28"/>
                <w:szCs w:val="28"/>
                <w:lang w:val="ru-RU"/>
              </w:rPr>
            </w:pPr>
            <w:r w:rsidRPr="0034115C">
              <w:rPr>
                <w:b/>
                <w:sz w:val="28"/>
                <w:szCs w:val="28"/>
                <w:lang w:val="ru-RU"/>
              </w:rPr>
              <w:t>відомості про встановлені обставини (факти);</w:t>
            </w:r>
          </w:p>
          <w:p w:rsidR="00183167" w:rsidRPr="0034115C" w:rsidRDefault="00183167" w:rsidP="00E02724">
            <w:pPr>
              <w:ind w:firstLine="309"/>
              <w:jc w:val="both"/>
              <w:rPr>
                <w:b/>
                <w:sz w:val="28"/>
                <w:szCs w:val="28"/>
                <w:lang w:val="ru-RU"/>
              </w:rPr>
            </w:pPr>
            <w:r w:rsidRPr="0034115C">
              <w:rPr>
                <w:b/>
                <w:sz w:val="28"/>
                <w:szCs w:val="28"/>
                <w:lang w:val="ru-RU"/>
              </w:rPr>
              <w:t xml:space="preserve">кількісні, якісні оцінки та висновки Національного банку України, включаючи обґрунтування адекватності застосування відповідного заходу впливу, основані на встановлених обставинах (фактах); </w:t>
            </w:r>
          </w:p>
          <w:p w:rsidR="00183167" w:rsidRPr="0034115C" w:rsidRDefault="00183167" w:rsidP="00E02724">
            <w:pPr>
              <w:ind w:firstLine="309"/>
              <w:jc w:val="both"/>
              <w:rPr>
                <w:b/>
                <w:sz w:val="28"/>
                <w:szCs w:val="28"/>
                <w:lang w:val="ru-RU"/>
              </w:rPr>
            </w:pPr>
            <w:r w:rsidRPr="0034115C">
              <w:rPr>
                <w:b/>
                <w:sz w:val="28"/>
                <w:szCs w:val="28"/>
                <w:lang w:val="ru-RU"/>
              </w:rPr>
              <w:t xml:space="preserve">відомості про результати розгляду заперечень (пояснень) банку або іншої особи, яка стала об’єктом </w:t>
            </w:r>
            <w:r w:rsidRPr="0034115C">
              <w:rPr>
                <w:b/>
                <w:sz w:val="28"/>
                <w:szCs w:val="28"/>
                <w:lang w:val="ru-RU"/>
              </w:rPr>
              <w:lastRenderedPageBreak/>
              <w:t>перевірки Національного банку України, щодо якого/якої прийнято рішення (у разі їх наявності).</w:t>
            </w:r>
          </w:p>
          <w:p w:rsidR="00183167" w:rsidRPr="0034115C" w:rsidRDefault="00183167" w:rsidP="00E02724">
            <w:pPr>
              <w:ind w:firstLine="309"/>
              <w:jc w:val="both"/>
              <w:rPr>
                <w:sz w:val="28"/>
                <w:szCs w:val="28"/>
                <w:lang w:val="ru-RU" w:eastAsia="ru-RU"/>
              </w:rPr>
            </w:pPr>
            <w:r w:rsidRPr="0034115C">
              <w:rPr>
                <w:sz w:val="28"/>
                <w:szCs w:val="28"/>
                <w:lang w:val="ru-RU" w:eastAsia="ru-RU"/>
              </w:rPr>
              <w:t>Тимчасова заборона права голосу застосовується шляхом заборони використання права голосу:</w:t>
            </w:r>
          </w:p>
          <w:p w:rsidR="00183167" w:rsidRPr="0034115C" w:rsidRDefault="00915172" w:rsidP="00BE2A19">
            <w:pPr>
              <w:ind w:firstLine="309"/>
              <w:jc w:val="both"/>
              <w:rPr>
                <w:sz w:val="28"/>
                <w:szCs w:val="28"/>
                <w:lang w:eastAsia="ru-RU"/>
              </w:rPr>
            </w:pPr>
            <w:r w:rsidRPr="0034115C">
              <w:rPr>
                <w:sz w:val="28"/>
                <w:szCs w:val="28"/>
                <w:lang w:eastAsia="ru-RU"/>
              </w:rPr>
              <w:t>…</w:t>
            </w:r>
          </w:p>
        </w:tc>
      </w:tr>
      <w:tr w:rsidR="00183167" w:rsidRPr="0034115C" w:rsidTr="0043160B">
        <w:tc>
          <w:tcPr>
            <w:tcW w:w="7564" w:type="dxa"/>
          </w:tcPr>
          <w:p w:rsidR="00183167" w:rsidRPr="0034115C" w:rsidRDefault="00183167" w:rsidP="00E02724">
            <w:pPr>
              <w:ind w:firstLine="309"/>
              <w:jc w:val="both"/>
              <w:rPr>
                <w:sz w:val="28"/>
                <w:szCs w:val="28"/>
                <w:lang w:val="ru-RU" w:eastAsia="ru-RU"/>
              </w:rPr>
            </w:pPr>
            <w:r w:rsidRPr="0034115C">
              <w:rPr>
                <w:sz w:val="28"/>
                <w:szCs w:val="28"/>
                <w:lang w:val="ru-RU" w:eastAsia="ru-RU"/>
              </w:rPr>
              <w:lastRenderedPageBreak/>
              <w:t>Стаття 75. Віднесення банку до категорії проблемних</w:t>
            </w:r>
          </w:p>
          <w:p w:rsidR="00EF6EE3" w:rsidRPr="0034115C" w:rsidRDefault="00EF6EE3" w:rsidP="00EF6EE3">
            <w:pPr>
              <w:ind w:firstLine="309"/>
              <w:jc w:val="both"/>
              <w:rPr>
                <w:sz w:val="28"/>
                <w:szCs w:val="28"/>
                <w:lang w:val="ru-RU" w:eastAsia="ru-RU"/>
              </w:rPr>
            </w:pPr>
            <w:r w:rsidRPr="0034115C">
              <w:rPr>
                <w:sz w:val="28"/>
                <w:szCs w:val="28"/>
                <w:lang w:val="ru-RU" w:eastAsia="ru-RU"/>
              </w:rPr>
              <w:t>Національний банк України зобов'язаний прийняти рішення про віднесення банку до категорії проблемних за умови його відповідності хоча б одному з таких критеріїв:</w:t>
            </w:r>
          </w:p>
          <w:p w:rsidR="00EF6EE3" w:rsidRPr="0034115C" w:rsidRDefault="00EF6EE3" w:rsidP="00EF6EE3">
            <w:pPr>
              <w:ind w:firstLine="309"/>
              <w:jc w:val="both"/>
              <w:rPr>
                <w:sz w:val="28"/>
                <w:szCs w:val="28"/>
                <w:lang w:val="ru-RU" w:eastAsia="ru-RU"/>
              </w:rPr>
            </w:pPr>
            <w:r w:rsidRPr="0034115C">
              <w:rPr>
                <w:sz w:val="28"/>
                <w:szCs w:val="28"/>
                <w:lang w:val="ru-RU" w:eastAsia="ru-RU"/>
              </w:rPr>
              <w:t>1) банк протягом звітного місяця допустив зменшення на 5 і більше відсотків:</w:t>
            </w:r>
          </w:p>
          <w:p w:rsidR="00EF6EE3" w:rsidRPr="0034115C" w:rsidRDefault="00EF6EE3" w:rsidP="00EF6EE3">
            <w:pPr>
              <w:ind w:firstLine="309"/>
              <w:jc w:val="both"/>
              <w:rPr>
                <w:sz w:val="28"/>
                <w:szCs w:val="28"/>
                <w:lang w:val="ru-RU" w:eastAsia="ru-RU"/>
              </w:rPr>
            </w:pPr>
            <w:r w:rsidRPr="0034115C">
              <w:rPr>
                <w:sz w:val="28"/>
                <w:szCs w:val="28"/>
                <w:lang w:val="ru-RU" w:eastAsia="ru-RU"/>
              </w:rPr>
              <w:t>щоденного розміру регулятивного капіталу нижче встановленого нормативно-правовими актами Національного банку України мінімального розміру регулятивного капіталу - п'ять і більше разів та/або</w:t>
            </w:r>
          </w:p>
          <w:p w:rsidR="00EF6EE3" w:rsidRPr="0034115C" w:rsidRDefault="00EF6EE3" w:rsidP="00EF6EE3">
            <w:pPr>
              <w:ind w:firstLine="309"/>
              <w:jc w:val="both"/>
              <w:rPr>
                <w:sz w:val="28"/>
                <w:szCs w:val="28"/>
                <w:lang w:val="ru-RU" w:eastAsia="ru-RU"/>
              </w:rPr>
            </w:pPr>
            <w:r w:rsidRPr="0034115C">
              <w:rPr>
                <w:sz w:val="28"/>
                <w:szCs w:val="28"/>
                <w:lang w:val="ru-RU" w:eastAsia="ru-RU"/>
              </w:rPr>
              <w:t>значення нормативу достатності (адекватності) регулятивного капіталу нижче встановленого нормативно-правовими актами Національного банку України нормативного значення цього нормативу - два і більше разів;</w:t>
            </w:r>
          </w:p>
          <w:p w:rsidR="00EF6EE3" w:rsidRPr="0034115C" w:rsidRDefault="00EF6EE3" w:rsidP="00EF6EE3">
            <w:pPr>
              <w:ind w:firstLine="309"/>
              <w:jc w:val="both"/>
              <w:rPr>
                <w:strike/>
                <w:sz w:val="28"/>
                <w:szCs w:val="28"/>
                <w:lang w:val="ru-RU" w:eastAsia="ru-RU"/>
              </w:rPr>
            </w:pPr>
            <w:r w:rsidRPr="0034115C">
              <w:rPr>
                <w:strike/>
                <w:sz w:val="28"/>
                <w:szCs w:val="28"/>
                <w:lang w:val="ru-RU" w:eastAsia="ru-RU"/>
              </w:rPr>
              <w:t>2) банк не виконав вимогу вкладника або іншого кредитора, строк якої настав п'ять і більше робочих днів тому, та/або встановлено факти невідображення в бухгалтерському обліку документів клієнтів банку, що не виконані банком у встановлений законодавством України строк;</w:t>
            </w:r>
          </w:p>
          <w:p w:rsidR="00EF6EE3" w:rsidRPr="0034115C" w:rsidRDefault="00EF6EE3" w:rsidP="00EF6EE3">
            <w:pPr>
              <w:ind w:firstLine="309"/>
              <w:jc w:val="both"/>
              <w:rPr>
                <w:strike/>
                <w:sz w:val="28"/>
                <w:szCs w:val="28"/>
                <w:lang w:val="ru-RU" w:eastAsia="ru-RU"/>
              </w:rPr>
            </w:pPr>
            <w:r w:rsidRPr="0034115C">
              <w:rPr>
                <w:strike/>
                <w:sz w:val="28"/>
                <w:szCs w:val="28"/>
                <w:lang w:val="ru-RU" w:eastAsia="ru-RU"/>
              </w:rPr>
              <w:t>3) системне порушення банком законодавства, що регулює питання запобігання та протидії легалізації (відмиванню) доходів, одержаних злочинним шляхом, або фінансуванню тероризму;</w:t>
            </w:r>
          </w:p>
          <w:p w:rsidR="00EF6EE3" w:rsidRPr="0034115C" w:rsidRDefault="00EF6EE3" w:rsidP="00EF6EE3">
            <w:pPr>
              <w:ind w:firstLine="309"/>
              <w:jc w:val="both"/>
              <w:rPr>
                <w:sz w:val="28"/>
                <w:szCs w:val="28"/>
                <w:lang w:val="ru-RU" w:eastAsia="ru-RU"/>
              </w:rPr>
            </w:pPr>
            <w:r w:rsidRPr="0034115C">
              <w:rPr>
                <w:sz w:val="28"/>
                <w:szCs w:val="28"/>
                <w:lang w:val="ru-RU" w:eastAsia="ru-RU"/>
              </w:rPr>
              <w:lastRenderedPageBreak/>
              <w:t xml:space="preserve">4) банк протягом </w:t>
            </w:r>
            <w:r w:rsidRPr="0034115C">
              <w:rPr>
                <w:sz w:val="28"/>
                <w:szCs w:val="28"/>
                <w:u w:val="single"/>
                <w:lang w:val="ru-RU" w:eastAsia="ru-RU"/>
              </w:rPr>
              <w:t>звітного місяця допустив зменшення на 5 і більше відсотків</w:t>
            </w:r>
            <w:r w:rsidRPr="0034115C">
              <w:rPr>
                <w:sz w:val="28"/>
                <w:szCs w:val="28"/>
                <w:lang w:val="ru-RU" w:eastAsia="ru-RU"/>
              </w:rPr>
              <w:t xml:space="preserve"> значення хоча б одного з нормативів ліквідності нижче мінімальних нормативних значень, встановлених нормативно-правовими актами Національного банку України, що розраховуються:</w:t>
            </w:r>
          </w:p>
          <w:p w:rsidR="00EF6EE3" w:rsidRPr="0034115C" w:rsidRDefault="00EF6EE3" w:rsidP="00EF6EE3">
            <w:pPr>
              <w:ind w:firstLine="309"/>
              <w:jc w:val="both"/>
              <w:rPr>
                <w:sz w:val="28"/>
                <w:szCs w:val="28"/>
                <w:lang w:val="ru-RU" w:eastAsia="ru-RU"/>
              </w:rPr>
            </w:pPr>
            <w:r w:rsidRPr="0034115C">
              <w:rPr>
                <w:sz w:val="28"/>
                <w:szCs w:val="28"/>
                <w:lang w:val="ru-RU" w:eastAsia="ru-RU"/>
              </w:rPr>
              <w:t>за щоденними розрахунками - п'ять і більше разів;</w:t>
            </w:r>
          </w:p>
          <w:p w:rsidR="00EF6EE3" w:rsidRPr="0034115C" w:rsidRDefault="00EF6EE3" w:rsidP="00EF6EE3">
            <w:pPr>
              <w:ind w:firstLine="309"/>
              <w:jc w:val="both"/>
              <w:rPr>
                <w:sz w:val="28"/>
                <w:szCs w:val="28"/>
                <w:lang w:val="ru-RU" w:eastAsia="ru-RU"/>
              </w:rPr>
            </w:pPr>
            <w:r w:rsidRPr="0034115C">
              <w:rPr>
                <w:sz w:val="28"/>
                <w:szCs w:val="28"/>
                <w:lang w:val="ru-RU" w:eastAsia="ru-RU"/>
              </w:rPr>
              <w:t>щодекади - два і більше разів;</w:t>
            </w:r>
          </w:p>
          <w:p w:rsidR="00EF6EE3" w:rsidRPr="0034115C" w:rsidRDefault="00EF6EE3" w:rsidP="00EF6EE3">
            <w:pPr>
              <w:ind w:firstLine="309"/>
              <w:jc w:val="both"/>
              <w:rPr>
                <w:sz w:val="28"/>
                <w:szCs w:val="28"/>
                <w:lang w:val="ru-RU" w:eastAsia="ru-RU"/>
              </w:rPr>
            </w:pPr>
          </w:p>
          <w:p w:rsidR="00EF6EE3" w:rsidRPr="0034115C" w:rsidRDefault="00EF6EE3" w:rsidP="00EF6EE3">
            <w:pPr>
              <w:ind w:firstLine="309"/>
              <w:jc w:val="both"/>
              <w:rPr>
                <w:sz w:val="28"/>
                <w:szCs w:val="28"/>
                <w:lang w:val="ru-RU" w:eastAsia="ru-RU"/>
              </w:rPr>
            </w:pPr>
          </w:p>
          <w:p w:rsidR="00EF6EE3" w:rsidRPr="0034115C" w:rsidRDefault="00EF6EE3" w:rsidP="00EF6EE3">
            <w:pPr>
              <w:ind w:firstLine="309"/>
              <w:jc w:val="both"/>
              <w:rPr>
                <w:strike/>
                <w:sz w:val="28"/>
                <w:szCs w:val="28"/>
                <w:lang w:val="ru-RU" w:eastAsia="ru-RU"/>
              </w:rPr>
            </w:pPr>
            <w:r w:rsidRPr="0034115C">
              <w:rPr>
                <w:strike/>
                <w:sz w:val="28"/>
                <w:szCs w:val="28"/>
                <w:lang w:val="ru-RU" w:eastAsia="ru-RU"/>
              </w:rPr>
              <w:t>4</w:t>
            </w:r>
            <w:r w:rsidRPr="0034115C">
              <w:rPr>
                <w:strike/>
                <w:sz w:val="28"/>
                <w:szCs w:val="28"/>
                <w:vertAlign w:val="superscript"/>
                <w:lang w:val="ru-RU" w:eastAsia="ru-RU"/>
              </w:rPr>
              <w:t>1</w:t>
            </w:r>
            <w:r w:rsidRPr="0034115C">
              <w:rPr>
                <w:strike/>
                <w:sz w:val="28"/>
                <w:szCs w:val="28"/>
                <w:lang w:val="ru-RU" w:eastAsia="ru-RU"/>
              </w:rPr>
              <w:t>) обсяг негативно класифікованих активів банку (крім санаційного) становить 40 відсотків і більше загальної суми активів, за якими має оцінюватися ризик та формуватися резерв згідно з нормативно-правовими актами Національного банку України;</w:t>
            </w:r>
          </w:p>
          <w:p w:rsidR="00EF6EE3" w:rsidRPr="0034115C" w:rsidRDefault="00EF6EE3" w:rsidP="00EF6EE3">
            <w:pPr>
              <w:ind w:firstLine="309"/>
              <w:jc w:val="both"/>
              <w:rPr>
                <w:strike/>
                <w:sz w:val="28"/>
                <w:szCs w:val="28"/>
                <w:lang w:val="ru-RU" w:eastAsia="ru-RU"/>
              </w:rPr>
            </w:pPr>
            <w:r w:rsidRPr="0034115C">
              <w:rPr>
                <w:strike/>
                <w:sz w:val="28"/>
                <w:szCs w:val="28"/>
                <w:lang w:val="ru-RU" w:eastAsia="ru-RU"/>
              </w:rPr>
              <w:t>5) банк не має ефективних та адекватних систем внутрішнього контролю та/або управління ризиками, що створює загрозу інтересам вкладників чи інших кредиторів банку;</w:t>
            </w:r>
          </w:p>
          <w:p w:rsidR="00EF6EE3" w:rsidRPr="0034115C" w:rsidRDefault="00EF6EE3" w:rsidP="00EF6EE3">
            <w:pPr>
              <w:ind w:firstLine="309"/>
              <w:jc w:val="both"/>
              <w:rPr>
                <w:sz w:val="28"/>
                <w:szCs w:val="28"/>
                <w:lang w:val="ru-RU" w:eastAsia="ru-RU"/>
              </w:rPr>
            </w:pPr>
            <w:r w:rsidRPr="0034115C">
              <w:rPr>
                <w:sz w:val="28"/>
                <w:szCs w:val="28"/>
                <w:lang w:val="ru-RU" w:eastAsia="ru-RU"/>
              </w:rPr>
              <w:t>6) систематичне подання та/або оприлюднення недостовірної інформації або звітності з метою приховування реального фінансового стану банку, у тому числі щодо операцій із пов’язаними з банком особами.</w:t>
            </w:r>
          </w:p>
          <w:p w:rsidR="00EF6EE3" w:rsidRPr="0034115C" w:rsidRDefault="005C2716" w:rsidP="00E02724">
            <w:pPr>
              <w:ind w:firstLine="309"/>
              <w:jc w:val="both"/>
              <w:rPr>
                <w:sz w:val="28"/>
                <w:szCs w:val="28"/>
                <w:lang w:val="ru-RU" w:eastAsia="ru-RU"/>
              </w:rPr>
            </w:pPr>
            <w:r w:rsidRPr="0034115C">
              <w:rPr>
                <w:sz w:val="28"/>
                <w:szCs w:val="28"/>
                <w:lang w:val="ru-RU" w:eastAsia="ru-RU"/>
              </w:rPr>
              <w:t>…</w:t>
            </w:r>
          </w:p>
          <w:p w:rsidR="00183167" w:rsidRPr="0034115C" w:rsidRDefault="00183167" w:rsidP="00E02724">
            <w:pPr>
              <w:ind w:firstLine="309"/>
              <w:jc w:val="both"/>
              <w:rPr>
                <w:sz w:val="28"/>
                <w:szCs w:val="28"/>
                <w:lang w:val="ru-RU" w:eastAsia="ru-RU"/>
              </w:rPr>
            </w:pPr>
            <w:r w:rsidRPr="0034115C">
              <w:rPr>
                <w:sz w:val="28"/>
                <w:szCs w:val="28"/>
                <w:lang w:val="ru-RU" w:eastAsia="ru-RU"/>
              </w:rPr>
              <w:t>Проблемний банк у строк до 180 днів зобов'язаний привести свою діяльність у відповідність із вимогами законодавства, у тому числі нормативно-правових актів Національного банку України.</w:t>
            </w:r>
          </w:p>
          <w:p w:rsidR="00183167" w:rsidRPr="0034115C" w:rsidRDefault="00183167" w:rsidP="00E02724">
            <w:pPr>
              <w:ind w:firstLine="309"/>
              <w:jc w:val="both"/>
              <w:rPr>
                <w:rFonts w:eastAsia="MS Mincho"/>
                <w:sz w:val="28"/>
                <w:szCs w:val="28"/>
                <w:lang w:val="ru-RU"/>
              </w:rPr>
            </w:pPr>
            <w:r w:rsidRPr="0034115C">
              <w:rPr>
                <w:rFonts w:eastAsia="MS Mincho"/>
                <w:sz w:val="28"/>
                <w:szCs w:val="28"/>
                <w:lang w:val="ru-RU"/>
              </w:rPr>
              <w:t xml:space="preserve">Проблемний банк зобов'язаний у строк до семи днів повідомити Національний банк України про заходи, які він </w:t>
            </w:r>
            <w:r w:rsidRPr="0034115C">
              <w:rPr>
                <w:rFonts w:eastAsia="MS Mincho"/>
                <w:sz w:val="28"/>
                <w:szCs w:val="28"/>
                <w:lang w:val="ru-RU"/>
              </w:rPr>
              <w:lastRenderedPageBreak/>
              <w:t>вживатиме з метою приведення своєї діяльності у відповідність із вимогами законодавства, та на вимогу Національного банку України повідомляти його про хід виконання цих заходів.</w:t>
            </w:r>
          </w:p>
          <w:p w:rsidR="00183167" w:rsidRPr="0034115C" w:rsidRDefault="00183167" w:rsidP="00E02724">
            <w:pPr>
              <w:ind w:firstLine="309"/>
              <w:jc w:val="both"/>
              <w:rPr>
                <w:rFonts w:eastAsia="MS Mincho"/>
                <w:sz w:val="28"/>
                <w:szCs w:val="28"/>
                <w:lang w:val="ru-RU"/>
              </w:rPr>
            </w:pPr>
            <w:r w:rsidRPr="0034115C">
              <w:rPr>
                <w:rFonts w:eastAsia="MS Mincho"/>
                <w:sz w:val="28"/>
                <w:szCs w:val="28"/>
                <w:lang w:val="ru-RU"/>
              </w:rPr>
              <w:t>Національний банк України протягом 180 днів з дня віднесення банку до категорії проблемних має право прийняти рішення про визнання діяльності банку такою, що відповідає законодавству, або про віднесення банку до категорії неплатоспроможних.</w:t>
            </w:r>
          </w:p>
          <w:p w:rsidR="00183167" w:rsidRPr="0034115C" w:rsidRDefault="00183167" w:rsidP="00E02724">
            <w:pPr>
              <w:ind w:firstLine="309"/>
              <w:jc w:val="both"/>
              <w:rPr>
                <w:sz w:val="28"/>
                <w:szCs w:val="28"/>
                <w:lang w:val="ru-RU" w:eastAsia="ru-RU"/>
              </w:rPr>
            </w:pPr>
            <w:r w:rsidRPr="0034115C">
              <w:rPr>
                <w:rFonts w:eastAsia="MS Mincho"/>
                <w:sz w:val="28"/>
                <w:szCs w:val="28"/>
                <w:lang w:val="ru-RU"/>
              </w:rPr>
              <w:t>Національний банк України зобов'язаний не пізніше ніж через 180 днів з дня віднесення банку до категорії проблемних прийняти рішення про визнання діяльності банку такою, що відповідає законодавству, або про віднесення банку до категорії неплатоспроможних.</w:t>
            </w:r>
          </w:p>
        </w:tc>
        <w:tc>
          <w:tcPr>
            <w:tcW w:w="7564" w:type="dxa"/>
          </w:tcPr>
          <w:p w:rsidR="00C72928" w:rsidRPr="0034115C" w:rsidRDefault="00C72928" w:rsidP="00C72928">
            <w:pPr>
              <w:ind w:firstLine="309"/>
              <w:jc w:val="both"/>
              <w:rPr>
                <w:rStyle w:val="rvts0"/>
                <w:rFonts w:eastAsia="MS Mincho"/>
                <w:sz w:val="28"/>
                <w:szCs w:val="28"/>
                <w:lang w:val="ru-RU"/>
              </w:rPr>
            </w:pPr>
            <w:r w:rsidRPr="0034115C">
              <w:rPr>
                <w:rStyle w:val="rvts9"/>
                <w:sz w:val="28"/>
                <w:szCs w:val="28"/>
                <w:lang w:val="ru-RU"/>
              </w:rPr>
              <w:lastRenderedPageBreak/>
              <w:t xml:space="preserve">Стаття 75. </w:t>
            </w:r>
            <w:r w:rsidRPr="0034115C">
              <w:rPr>
                <w:rStyle w:val="rvts0"/>
                <w:rFonts w:eastAsia="MS Mincho"/>
                <w:sz w:val="28"/>
                <w:szCs w:val="28"/>
                <w:lang w:val="ru-RU"/>
              </w:rPr>
              <w:t>Віднесення банку до категорії проблемних</w:t>
            </w:r>
          </w:p>
          <w:p w:rsidR="00C72928" w:rsidRPr="0034115C" w:rsidRDefault="00C72928" w:rsidP="00C72928">
            <w:pPr>
              <w:ind w:firstLine="309"/>
              <w:jc w:val="both"/>
              <w:rPr>
                <w:rStyle w:val="rvts0"/>
                <w:rFonts w:eastAsia="MS Mincho"/>
                <w:sz w:val="28"/>
                <w:szCs w:val="28"/>
                <w:lang w:val="ru-RU"/>
              </w:rPr>
            </w:pPr>
          </w:p>
          <w:p w:rsidR="00C72928" w:rsidRPr="0034115C" w:rsidRDefault="00C72928" w:rsidP="00C72928">
            <w:pPr>
              <w:ind w:firstLine="309"/>
              <w:jc w:val="both"/>
              <w:rPr>
                <w:sz w:val="28"/>
                <w:szCs w:val="28"/>
                <w:lang w:val="ru-RU" w:eastAsia="ru-RU"/>
              </w:rPr>
            </w:pPr>
            <w:r w:rsidRPr="0034115C">
              <w:rPr>
                <w:sz w:val="28"/>
                <w:szCs w:val="28"/>
                <w:lang w:val="ru-RU" w:eastAsia="ru-RU"/>
              </w:rPr>
              <w:t>Національний банк України зобов'язаний прийняти рішення про віднесення банку до категорії проблемних за умови його відповідності хоча б одному з таких критеріїв:</w:t>
            </w:r>
          </w:p>
          <w:p w:rsidR="00C72928" w:rsidRPr="0034115C" w:rsidRDefault="00C72928" w:rsidP="00C72928">
            <w:pPr>
              <w:pStyle w:val="a7"/>
              <w:numPr>
                <w:ilvl w:val="0"/>
                <w:numId w:val="7"/>
              </w:numPr>
              <w:ind w:left="25" w:firstLine="309"/>
              <w:jc w:val="both"/>
              <w:rPr>
                <w:rFonts w:ascii="Times New Roman" w:hAnsi="Times New Roman"/>
                <w:sz w:val="28"/>
                <w:szCs w:val="28"/>
                <w:lang w:eastAsia="ru-RU"/>
              </w:rPr>
            </w:pPr>
            <w:r w:rsidRPr="0034115C">
              <w:rPr>
                <w:rFonts w:ascii="Times New Roman" w:hAnsi="Times New Roman"/>
                <w:b/>
                <w:sz w:val="28"/>
                <w:szCs w:val="28"/>
                <w:lang w:eastAsia="ru-RU"/>
              </w:rPr>
              <w:t xml:space="preserve">банк протягом 30 календарних днів поспіль допустив порушення мінімального значення нормативу достатності (адекватності) регулятивного капіталу та/або нормативу достатності основного капіталу, встановленого нормативно-правовими актами Національного банку України, що розраховується щодекади – два і більше разів; </w:t>
            </w:r>
          </w:p>
          <w:p w:rsidR="00C72928" w:rsidRPr="0034115C" w:rsidRDefault="00C72928" w:rsidP="00C72928">
            <w:pPr>
              <w:ind w:firstLine="309"/>
              <w:jc w:val="both"/>
              <w:rPr>
                <w:sz w:val="28"/>
                <w:szCs w:val="28"/>
                <w:lang w:val="ru-RU" w:eastAsia="ru-RU"/>
              </w:rPr>
            </w:pPr>
          </w:p>
          <w:p w:rsidR="00C72928" w:rsidRPr="0034115C" w:rsidRDefault="00C72928" w:rsidP="00C72928">
            <w:pPr>
              <w:ind w:firstLine="309"/>
              <w:jc w:val="both"/>
              <w:rPr>
                <w:sz w:val="28"/>
                <w:szCs w:val="28"/>
                <w:lang w:val="ru-RU" w:eastAsia="ru-RU"/>
              </w:rPr>
            </w:pPr>
          </w:p>
          <w:p w:rsidR="00870F22" w:rsidRPr="0034115C" w:rsidRDefault="00870F22" w:rsidP="00C72928">
            <w:pPr>
              <w:ind w:firstLine="309"/>
              <w:jc w:val="both"/>
              <w:rPr>
                <w:sz w:val="28"/>
                <w:szCs w:val="28"/>
                <w:lang w:val="ru-RU" w:eastAsia="ru-RU"/>
              </w:rPr>
            </w:pPr>
          </w:p>
          <w:p w:rsidR="00870F22" w:rsidRPr="0034115C" w:rsidRDefault="00870F22" w:rsidP="00C72928">
            <w:pPr>
              <w:ind w:firstLine="309"/>
              <w:jc w:val="both"/>
              <w:rPr>
                <w:b/>
                <w:sz w:val="28"/>
                <w:szCs w:val="28"/>
                <w:lang w:val="ru-RU" w:eastAsia="ru-RU"/>
              </w:rPr>
            </w:pPr>
          </w:p>
          <w:p w:rsidR="00C72928" w:rsidRPr="0034115C" w:rsidRDefault="00C72928" w:rsidP="00C72928">
            <w:pPr>
              <w:ind w:firstLine="309"/>
              <w:jc w:val="both"/>
              <w:rPr>
                <w:b/>
                <w:sz w:val="28"/>
                <w:szCs w:val="28"/>
                <w:lang w:val="ru-RU" w:eastAsia="ru-RU"/>
              </w:rPr>
            </w:pPr>
            <w:r w:rsidRPr="0034115C">
              <w:rPr>
                <w:b/>
                <w:sz w:val="28"/>
                <w:szCs w:val="28"/>
                <w:lang w:val="ru-RU" w:eastAsia="ru-RU"/>
              </w:rPr>
              <w:t>виключити</w:t>
            </w:r>
          </w:p>
          <w:p w:rsidR="00C72928" w:rsidRPr="0034115C" w:rsidRDefault="00C72928" w:rsidP="00C72928">
            <w:pPr>
              <w:ind w:firstLine="309"/>
              <w:jc w:val="both"/>
              <w:rPr>
                <w:sz w:val="28"/>
                <w:szCs w:val="28"/>
                <w:lang w:val="ru-RU" w:eastAsia="ru-RU"/>
              </w:rPr>
            </w:pPr>
          </w:p>
          <w:p w:rsidR="00C72928" w:rsidRPr="0034115C" w:rsidRDefault="00C72928" w:rsidP="00C72928">
            <w:pPr>
              <w:ind w:firstLine="309"/>
              <w:jc w:val="both"/>
              <w:rPr>
                <w:sz w:val="28"/>
                <w:szCs w:val="28"/>
                <w:lang w:val="ru-RU" w:eastAsia="ru-RU"/>
              </w:rPr>
            </w:pPr>
          </w:p>
          <w:p w:rsidR="00365CE7" w:rsidRPr="0034115C" w:rsidRDefault="00365CE7" w:rsidP="003976CF">
            <w:pPr>
              <w:jc w:val="both"/>
              <w:rPr>
                <w:b/>
                <w:sz w:val="28"/>
                <w:szCs w:val="28"/>
                <w:lang w:val="ru-RU" w:eastAsia="ru-RU"/>
              </w:rPr>
            </w:pPr>
          </w:p>
          <w:p w:rsidR="00C72928" w:rsidRPr="0034115C" w:rsidRDefault="00365CE7" w:rsidP="00C72928">
            <w:pPr>
              <w:ind w:firstLine="309"/>
              <w:jc w:val="both"/>
              <w:rPr>
                <w:sz w:val="28"/>
                <w:szCs w:val="28"/>
                <w:lang w:val="ru-RU" w:eastAsia="ru-RU"/>
              </w:rPr>
            </w:pPr>
            <w:r w:rsidRPr="0034115C">
              <w:rPr>
                <w:b/>
                <w:sz w:val="28"/>
                <w:szCs w:val="28"/>
                <w:lang w:val="ru-RU" w:eastAsia="ru-RU"/>
              </w:rPr>
              <w:t>виключити</w:t>
            </w:r>
          </w:p>
          <w:p w:rsidR="00C72928" w:rsidRPr="0034115C" w:rsidRDefault="00C72928" w:rsidP="00C72928">
            <w:pPr>
              <w:ind w:firstLine="309"/>
              <w:jc w:val="both"/>
              <w:rPr>
                <w:sz w:val="28"/>
                <w:szCs w:val="28"/>
                <w:lang w:val="ru-RU" w:eastAsia="ru-RU"/>
              </w:rPr>
            </w:pPr>
          </w:p>
          <w:p w:rsidR="00C72928" w:rsidRPr="0034115C" w:rsidRDefault="00C72928" w:rsidP="00C72928">
            <w:pPr>
              <w:ind w:firstLine="309"/>
              <w:jc w:val="both"/>
              <w:rPr>
                <w:sz w:val="28"/>
                <w:szCs w:val="28"/>
                <w:lang w:val="ru-RU" w:eastAsia="ru-RU"/>
              </w:rPr>
            </w:pPr>
          </w:p>
          <w:p w:rsidR="00C72928" w:rsidRPr="0034115C" w:rsidRDefault="00C72928" w:rsidP="00C72928">
            <w:pPr>
              <w:ind w:firstLine="309"/>
              <w:jc w:val="both"/>
              <w:rPr>
                <w:sz w:val="28"/>
                <w:szCs w:val="28"/>
                <w:lang w:val="ru-RU" w:eastAsia="ru-RU"/>
              </w:rPr>
            </w:pPr>
            <w:r w:rsidRPr="0034115C">
              <w:rPr>
                <w:sz w:val="28"/>
                <w:szCs w:val="28"/>
                <w:lang w:val="ru-RU" w:eastAsia="ru-RU"/>
              </w:rPr>
              <w:lastRenderedPageBreak/>
              <w:t xml:space="preserve">4) банк протягом </w:t>
            </w:r>
            <w:r w:rsidRPr="0034115C">
              <w:rPr>
                <w:b/>
                <w:sz w:val="28"/>
                <w:szCs w:val="28"/>
                <w:lang w:val="ru-RU" w:eastAsia="ru-RU"/>
              </w:rPr>
              <w:t>30 календарних днів поспільдопустивпорушення</w:t>
            </w:r>
            <w:r w:rsidRPr="0034115C">
              <w:rPr>
                <w:sz w:val="28"/>
                <w:szCs w:val="28"/>
                <w:lang w:val="ru-RU" w:eastAsia="ru-RU"/>
              </w:rPr>
              <w:t xml:space="preserve"> значення хоча б одного з нормативів ліквідності, встановлених нормативно-правовими актами Національного банку України, що розраховуються:</w:t>
            </w:r>
          </w:p>
          <w:p w:rsidR="00C72928" w:rsidRPr="0034115C" w:rsidRDefault="00C72928" w:rsidP="00C72928">
            <w:pPr>
              <w:ind w:firstLine="309"/>
              <w:jc w:val="both"/>
              <w:rPr>
                <w:sz w:val="28"/>
                <w:szCs w:val="28"/>
                <w:lang w:val="ru-RU" w:eastAsia="ru-RU"/>
              </w:rPr>
            </w:pPr>
            <w:r w:rsidRPr="0034115C">
              <w:rPr>
                <w:sz w:val="28"/>
                <w:szCs w:val="28"/>
                <w:lang w:val="ru-RU" w:eastAsia="ru-RU"/>
              </w:rPr>
              <w:t>за щоденними розрахунками - п'ять і більше разів;</w:t>
            </w:r>
          </w:p>
          <w:p w:rsidR="00C72928" w:rsidRPr="0034115C" w:rsidRDefault="00C72928" w:rsidP="00C72928">
            <w:pPr>
              <w:ind w:firstLine="309"/>
              <w:jc w:val="both"/>
              <w:rPr>
                <w:sz w:val="28"/>
                <w:szCs w:val="28"/>
                <w:lang w:val="ru-RU" w:eastAsia="ru-RU"/>
              </w:rPr>
            </w:pPr>
            <w:r w:rsidRPr="0034115C">
              <w:rPr>
                <w:sz w:val="28"/>
                <w:szCs w:val="28"/>
                <w:lang w:val="ru-RU" w:eastAsia="ru-RU"/>
              </w:rPr>
              <w:t>щодекади - два і більше разів;</w:t>
            </w:r>
          </w:p>
          <w:p w:rsidR="00C72928" w:rsidRPr="0034115C" w:rsidRDefault="00C72928" w:rsidP="00C72928">
            <w:pPr>
              <w:ind w:firstLine="309"/>
              <w:jc w:val="both"/>
              <w:rPr>
                <w:b/>
                <w:sz w:val="28"/>
                <w:szCs w:val="28"/>
                <w:lang w:val="ru-RU" w:eastAsia="ru-RU"/>
              </w:rPr>
            </w:pPr>
            <w:r w:rsidRPr="0034115C">
              <w:rPr>
                <w:b/>
                <w:sz w:val="28"/>
                <w:szCs w:val="28"/>
                <w:lang w:val="ru-RU" w:eastAsia="ru-RU"/>
              </w:rPr>
              <w:t>щомісячно – один раз;</w:t>
            </w:r>
          </w:p>
          <w:p w:rsidR="00C72928" w:rsidRPr="0034115C" w:rsidRDefault="00C72928" w:rsidP="00C72928">
            <w:pPr>
              <w:ind w:firstLine="309"/>
              <w:jc w:val="both"/>
              <w:rPr>
                <w:b/>
                <w:sz w:val="28"/>
                <w:szCs w:val="28"/>
                <w:lang w:val="ru-RU" w:eastAsia="ru-RU"/>
              </w:rPr>
            </w:pPr>
          </w:p>
          <w:p w:rsidR="00C72928" w:rsidRPr="0034115C" w:rsidRDefault="00C72928" w:rsidP="00C72928">
            <w:pPr>
              <w:ind w:firstLine="309"/>
              <w:jc w:val="both"/>
              <w:rPr>
                <w:sz w:val="28"/>
                <w:szCs w:val="28"/>
                <w:lang w:val="ru-RU" w:eastAsia="ru-RU"/>
              </w:rPr>
            </w:pPr>
            <w:r w:rsidRPr="0034115C">
              <w:rPr>
                <w:b/>
                <w:sz w:val="28"/>
                <w:szCs w:val="28"/>
                <w:lang w:val="ru-RU" w:eastAsia="ru-RU"/>
              </w:rPr>
              <w:t>Виключити</w:t>
            </w:r>
          </w:p>
          <w:p w:rsidR="00C72928" w:rsidRPr="0034115C" w:rsidRDefault="00C72928" w:rsidP="00C72928">
            <w:pPr>
              <w:ind w:firstLine="309"/>
              <w:jc w:val="both"/>
              <w:rPr>
                <w:sz w:val="28"/>
                <w:szCs w:val="28"/>
                <w:lang w:val="ru-RU" w:eastAsia="ru-RU"/>
              </w:rPr>
            </w:pPr>
          </w:p>
          <w:p w:rsidR="00C72928" w:rsidRPr="0034115C" w:rsidRDefault="00C72928" w:rsidP="00C72928">
            <w:pPr>
              <w:ind w:firstLine="309"/>
              <w:jc w:val="both"/>
              <w:rPr>
                <w:sz w:val="28"/>
                <w:szCs w:val="28"/>
                <w:lang w:val="ru-RU" w:eastAsia="ru-RU"/>
              </w:rPr>
            </w:pPr>
          </w:p>
          <w:p w:rsidR="00C72928" w:rsidRPr="0034115C" w:rsidRDefault="00C72928" w:rsidP="00C72928">
            <w:pPr>
              <w:ind w:firstLine="309"/>
              <w:jc w:val="both"/>
              <w:rPr>
                <w:sz w:val="28"/>
                <w:szCs w:val="28"/>
                <w:lang w:val="ru-RU" w:eastAsia="ru-RU"/>
              </w:rPr>
            </w:pPr>
          </w:p>
          <w:p w:rsidR="00C72928" w:rsidRPr="0034115C" w:rsidRDefault="00C72928" w:rsidP="00C72928">
            <w:pPr>
              <w:ind w:firstLine="309"/>
              <w:jc w:val="both"/>
              <w:rPr>
                <w:sz w:val="28"/>
                <w:szCs w:val="28"/>
                <w:lang w:val="ru-RU" w:eastAsia="ru-RU"/>
              </w:rPr>
            </w:pPr>
            <w:r w:rsidRPr="0034115C">
              <w:rPr>
                <w:b/>
                <w:sz w:val="28"/>
                <w:szCs w:val="28"/>
                <w:lang w:val="ru-RU" w:eastAsia="ru-RU"/>
              </w:rPr>
              <w:t>Виключити</w:t>
            </w:r>
          </w:p>
          <w:p w:rsidR="00C72928" w:rsidRPr="0034115C" w:rsidRDefault="00C72928" w:rsidP="00C72928">
            <w:pPr>
              <w:jc w:val="both"/>
              <w:rPr>
                <w:sz w:val="28"/>
                <w:szCs w:val="28"/>
                <w:lang w:val="ru-RU" w:eastAsia="ru-RU"/>
              </w:rPr>
            </w:pPr>
          </w:p>
          <w:p w:rsidR="00C72928" w:rsidRPr="0034115C" w:rsidRDefault="00C72928" w:rsidP="00C72928">
            <w:pPr>
              <w:ind w:firstLine="309"/>
              <w:jc w:val="both"/>
              <w:rPr>
                <w:sz w:val="28"/>
                <w:szCs w:val="28"/>
                <w:lang w:val="ru-RU" w:eastAsia="ru-RU"/>
              </w:rPr>
            </w:pPr>
          </w:p>
          <w:p w:rsidR="00C72928" w:rsidRPr="0034115C" w:rsidRDefault="00C72928" w:rsidP="00C72928">
            <w:pPr>
              <w:ind w:firstLine="309"/>
              <w:jc w:val="both"/>
              <w:rPr>
                <w:sz w:val="28"/>
                <w:szCs w:val="28"/>
                <w:lang w:val="ru-RU" w:eastAsia="ru-RU"/>
              </w:rPr>
            </w:pPr>
            <w:r w:rsidRPr="0034115C">
              <w:rPr>
                <w:sz w:val="28"/>
                <w:szCs w:val="28"/>
                <w:lang w:val="ru-RU" w:eastAsia="ru-RU"/>
              </w:rPr>
              <w:t>6) систематичне подання та/або оприлюднення недостовірної інформації або звітності з метою приховування реального фінансового стану банку, у тому числі щодо операцій із пов’язаними з банком особами.</w:t>
            </w:r>
          </w:p>
          <w:p w:rsidR="00EF6EE3" w:rsidRPr="0034115C" w:rsidRDefault="005C2716" w:rsidP="00E02724">
            <w:pPr>
              <w:ind w:firstLine="309"/>
              <w:jc w:val="both"/>
              <w:rPr>
                <w:rStyle w:val="rvts0"/>
                <w:rFonts w:eastAsia="MS Mincho"/>
                <w:sz w:val="28"/>
                <w:szCs w:val="28"/>
                <w:lang w:val="ru-RU"/>
              </w:rPr>
            </w:pPr>
            <w:r w:rsidRPr="0034115C">
              <w:rPr>
                <w:rStyle w:val="rvts0"/>
                <w:rFonts w:eastAsia="MS Mincho"/>
                <w:sz w:val="28"/>
                <w:szCs w:val="28"/>
                <w:lang w:val="ru-RU"/>
              </w:rPr>
              <w:t>…</w:t>
            </w:r>
          </w:p>
          <w:p w:rsidR="00183167" w:rsidRPr="0034115C" w:rsidRDefault="00183167" w:rsidP="00E02724">
            <w:pPr>
              <w:ind w:firstLine="309"/>
              <w:jc w:val="both"/>
              <w:rPr>
                <w:sz w:val="28"/>
                <w:szCs w:val="28"/>
                <w:lang w:val="ru-RU" w:eastAsia="ru-RU"/>
              </w:rPr>
            </w:pPr>
            <w:r w:rsidRPr="0034115C">
              <w:rPr>
                <w:sz w:val="28"/>
                <w:szCs w:val="28"/>
                <w:lang w:val="ru-RU" w:eastAsia="ru-RU"/>
              </w:rPr>
              <w:t xml:space="preserve">Проблемний банк у строк до </w:t>
            </w:r>
            <w:r w:rsidRPr="0034115C">
              <w:rPr>
                <w:b/>
                <w:sz w:val="28"/>
                <w:szCs w:val="28"/>
                <w:lang w:val="ru-RU" w:eastAsia="ru-RU"/>
              </w:rPr>
              <w:t xml:space="preserve">90 </w:t>
            </w:r>
            <w:r w:rsidRPr="0034115C">
              <w:rPr>
                <w:sz w:val="28"/>
                <w:szCs w:val="28"/>
                <w:lang w:val="ru-RU" w:eastAsia="ru-RU"/>
              </w:rPr>
              <w:t>днів зобов'язаний привести свою діяльність у відповідність із вимогами законодавства, у тому числі нормативно-правових актів Національного банку України.</w:t>
            </w:r>
          </w:p>
          <w:p w:rsidR="00183167" w:rsidRPr="0034115C" w:rsidRDefault="00183167" w:rsidP="00E02724">
            <w:pPr>
              <w:ind w:firstLine="309"/>
              <w:jc w:val="both"/>
              <w:rPr>
                <w:rFonts w:eastAsia="MS Mincho"/>
                <w:sz w:val="28"/>
                <w:szCs w:val="28"/>
                <w:lang w:val="ru-RU"/>
              </w:rPr>
            </w:pPr>
            <w:r w:rsidRPr="0034115C">
              <w:rPr>
                <w:sz w:val="28"/>
                <w:szCs w:val="28"/>
                <w:lang w:val="ru-RU" w:eastAsia="ru-RU"/>
              </w:rPr>
              <w:t xml:space="preserve">Проблемний банк зобов'язаний у строк </w:t>
            </w:r>
            <w:r w:rsidRPr="0034115C">
              <w:rPr>
                <w:rFonts w:eastAsia="MS Mincho"/>
                <w:sz w:val="28"/>
                <w:szCs w:val="28"/>
                <w:lang w:val="ru-RU"/>
              </w:rPr>
              <w:t xml:space="preserve">до </w:t>
            </w:r>
            <w:r w:rsidRPr="0034115C">
              <w:rPr>
                <w:rFonts w:eastAsia="MS Mincho"/>
                <w:b/>
                <w:sz w:val="28"/>
                <w:szCs w:val="28"/>
                <w:lang w:val="ru-RU"/>
              </w:rPr>
              <w:t>п’ятиробочих</w:t>
            </w:r>
            <w:r w:rsidRPr="0034115C">
              <w:rPr>
                <w:rFonts w:eastAsia="MS Mincho"/>
                <w:sz w:val="28"/>
                <w:szCs w:val="28"/>
                <w:lang w:val="ru-RU"/>
              </w:rPr>
              <w:t xml:space="preserve"> днів </w:t>
            </w:r>
            <w:r w:rsidRPr="0034115C">
              <w:rPr>
                <w:sz w:val="28"/>
                <w:szCs w:val="28"/>
                <w:lang w:val="ru-RU" w:eastAsia="ru-RU"/>
              </w:rPr>
              <w:t xml:space="preserve">повідомити Національний банк України про заходи, які він вживатиме з метою </w:t>
            </w:r>
            <w:r w:rsidRPr="0034115C">
              <w:rPr>
                <w:rFonts w:eastAsia="MS Mincho"/>
                <w:sz w:val="28"/>
                <w:szCs w:val="28"/>
                <w:lang w:val="ru-RU"/>
              </w:rPr>
              <w:t xml:space="preserve">приведення своєї діяльності у відповідність із вимогами законодавства, та на вимогу </w:t>
            </w:r>
            <w:r w:rsidRPr="0034115C">
              <w:rPr>
                <w:rFonts w:eastAsia="MS Mincho"/>
                <w:sz w:val="28"/>
                <w:szCs w:val="28"/>
                <w:lang w:val="ru-RU"/>
              </w:rPr>
              <w:lastRenderedPageBreak/>
              <w:t>Національного банку України повідомляти його про хід виконання цих заходів.</w:t>
            </w:r>
          </w:p>
          <w:p w:rsidR="00183167" w:rsidRPr="0034115C" w:rsidRDefault="00183167" w:rsidP="00E02724">
            <w:pPr>
              <w:ind w:firstLine="309"/>
              <w:jc w:val="both"/>
              <w:rPr>
                <w:rStyle w:val="rvts0"/>
                <w:rFonts w:eastAsia="MS Mincho"/>
                <w:strike/>
                <w:sz w:val="28"/>
                <w:szCs w:val="28"/>
                <w:lang w:val="ru-RU"/>
              </w:rPr>
            </w:pPr>
            <w:r w:rsidRPr="0034115C">
              <w:rPr>
                <w:b/>
                <w:sz w:val="28"/>
                <w:szCs w:val="28"/>
                <w:lang w:val="ru-RU" w:eastAsia="ru-RU"/>
              </w:rPr>
              <w:t>Національний банк Українимає право прийняти рішення про визнання діяльності банку такою, що відповідає законодавству, або про віднесення банку до категорії неплатоспроможних у будь-який час протягом 90 днів з дня віднесення банку до категорії проблемних.</w:t>
            </w:r>
          </w:p>
          <w:p w:rsidR="00183167" w:rsidRPr="0034115C" w:rsidRDefault="00183167" w:rsidP="00E02724">
            <w:pPr>
              <w:ind w:firstLine="309"/>
              <w:jc w:val="both"/>
              <w:rPr>
                <w:rFonts w:eastAsia="MS Mincho"/>
                <w:sz w:val="28"/>
                <w:szCs w:val="28"/>
                <w:lang w:val="ru-RU"/>
              </w:rPr>
            </w:pPr>
            <w:r w:rsidRPr="0034115C">
              <w:rPr>
                <w:rFonts w:eastAsia="MS Mincho"/>
                <w:sz w:val="28"/>
                <w:szCs w:val="28"/>
                <w:lang w:val="ru-RU"/>
              </w:rPr>
              <w:t>Національний банк України зобов'язаний не пізніше ніж через</w:t>
            </w:r>
            <w:r w:rsidRPr="0034115C">
              <w:rPr>
                <w:rFonts w:eastAsia="MS Mincho"/>
                <w:b/>
                <w:sz w:val="28"/>
                <w:szCs w:val="28"/>
                <w:lang w:val="ru-RU"/>
              </w:rPr>
              <w:t xml:space="preserve"> 90 </w:t>
            </w:r>
            <w:r w:rsidRPr="0034115C">
              <w:rPr>
                <w:rFonts w:eastAsia="MS Mincho"/>
                <w:sz w:val="28"/>
                <w:szCs w:val="28"/>
                <w:lang w:val="ru-RU"/>
              </w:rPr>
              <w:t>днів з дня віднесення банку до категорії проблемних прийняти рішення про визнання діяльності банку такою, що відповідає законодавству, або про віднесення банку до категорії неплатоспроможних.</w:t>
            </w:r>
          </w:p>
          <w:p w:rsidR="00183167" w:rsidRPr="0034115C" w:rsidRDefault="00183167" w:rsidP="00E02724">
            <w:pPr>
              <w:ind w:firstLine="309"/>
              <w:jc w:val="both"/>
              <w:rPr>
                <w:b/>
                <w:sz w:val="28"/>
                <w:szCs w:val="28"/>
                <w:lang w:val="ru-RU" w:eastAsia="ru-RU"/>
              </w:rPr>
            </w:pPr>
          </w:p>
        </w:tc>
      </w:tr>
      <w:tr w:rsidR="00183167" w:rsidRPr="0034115C" w:rsidTr="0043160B">
        <w:tc>
          <w:tcPr>
            <w:tcW w:w="7564" w:type="dxa"/>
          </w:tcPr>
          <w:p w:rsidR="00183167" w:rsidRPr="0034115C" w:rsidRDefault="00183167" w:rsidP="00E02724">
            <w:pPr>
              <w:ind w:firstLine="309"/>
              <w:jc w:val="both"/>
              <w:rPr>
                <w:sz w:val="28"/>
                <w:szCs w:val="28"/>
                <w:lang w:val="ru-RU" w:eastAsia="ru-RU"/>
              </w:rPr>
            </w:pPr>
            <w:r w:rsidRPr="0034115C">
              <w:rPr>
                <w:sz w:val="28"/>
                <w:szCs w:val="28"/>
                <w:lang w:val="ru-RU" w:eastAsia="ru-RU"/>
              </w:rPr>
              <w:lastRenderedPageBreak/>
              <w:t>Стаття 76. Віднесення банку до категорії неплатоспроможних</w:t>
            </w:r>
          </w:p>
          <w:p w:rsidR="00183167" w:rsidRPr="0034115C" w:rsidRDefault="00183167" w:rsidP="00E02724">
            <w:pPr>
              <w:ind w:firstLine="309"/>
              <w:jc w:val="both"/>
              <w:rPr>
                <w:sz w:val="28"/>
                <w:szCs w:val="28"/>
                <w:lang w:val="ru-RU" w:eastAsia="ru-RU"/>
              </w:rPr>
            </w:pPr>
          </w:p>
          <w:p w:rsidR="00E65DA8" w:rsidRPr="0034115C" w:rsidRDefault="00E65DA8" w:rsidP="00E65DA8">
            <w:pPr>
              <w:jc w:val="both"/>
              <w:rPr>
                <w:sz w:val="28"/>
                <w:szCs w:val="28"/>
                <w:lang w:val="ru-RU"/>
              </w:rPr>
            </w:pPr>
            <w:r w:rsidRPr="0034115C">
              <w:rPr>
                <w:sz w:val="28"/>
                <w:szCs w:val="28"/>
                <w:lang w:val="ru-RU"/>
              </w:rPr>
              <w:t>Національний банк України зобов'язаний прийняти рішення про віднесення банку до категорії неплатоспроможних у разі:</w:t>
            </w:r>
          </w:p>
          <w:p w:rsidR="00E65DA8" w:rsidRPr="0034115C" w:rsidRDefault="00E65DA8" w:rsidP="00E65DA8">
            <w:pPr>
              <w:jc w:val="both"/>
              <w:rPr>
                <w:sz w:val="28"/>
                <w:szCs w:val="28"/>
                <w:lang w:val="ru-RU"/>
              </w:rPr>
            </w:pPr>
          </w:p>
          <w:p w:rsidR="00E65DA8" w:rsidRPr="0034115C" w:rsidRDefault="00E65DA8" w:rsidP="00E65DA8">
            <w:pPr>
              <w:jc w:val="both"/>
              <w:rPr>
                <w:sz w:val="28"/>
                <w:szCs w:val="28"/>
                <w:lang w:val="ru-RU"/>
              </w:rPr>
            </w:pPr>
            <w:r w:rsidRPr="0034115C">
              <w:rPr>
                <w:sz w:val="28"/>
                <w:szCs w:val="28"/>
                <w:lang w:val="ru-RU"/>
              </w:rPr>
              <w:t>1) неприведення банком своєї діяльності у відповідність із вимогами законодавства, у тому числі нормативно-правових актів Національного банку України, після віднесення його до категорії проблемних, але не пізніше ніж через 180 днів з дня визнання його проблемним;</w:t>
            </w:r>
          </w:p>
          <w:p w:rsidR="00E65DA8" w:rsidRPr="0034115C" w:rsidRDefault="00E65DA8" w:rsidP="00E65DA8">
            <w:pPr>
              <w:jc w:val="both"/>
              <w:rPr>
                <w:sz w:val="28"/>
                <w:szCs w:val="28"/>
                <w:u w:val="single"/>
                <w:lang w:val="ru-RU"/>
              </w:rPr>
            </w:pPr>
            <w:r w:rsidRPr="0034115C">
              <w:rPr>
                <w:sz w:val="28"/>
                <w:szCs w:val="28"/>
                <w:u w:val="single"/>
                <w:lang w:val="ru-RU"/>
              </w:rPr>
              <w:t>2) зменшення розміру регулятивного капіталу або нормативів капіталу банку до однієї третини від мінімального рівня, встановленого законом та/або нормативно-правовими актами Національного банку України;</w:t>
            </w:r>
          </w:p>
          <w:p w:rsidR="000E5245" w:rsidRPr="0034115C" w:rsidRDefault="000E5245" w:rsidP="00E65DA8">
            <w:pPr>
              <w:jc w:val="both"/>
              <w:rPr>
                <w:sz w:val="28"/>
                <w:szCs w:val="28"/>
                <w:u w:val="single"/>
                <w:lang w:val="ru-RU"/>
              </w:rPr>
            </w:pPr>
          </w:p>
          <w:p w:rsidR="0032444B" w:rsidRPr="0034115C" w:rsidRDefault="0032444B" w:rsidP="00E65DA8">
            <w:pPr>
              <w:jc w:val="both"/>
              <w:rPr>
                <w:sz w:val="28"/>
                <w:szCs w:val="28"/>
                <w:u w:val="single"/>
                <w:lang w:val="ru-RU"/>
              </w:rPr>
            </w:pPr>
          </w:p>
          <w:p w:rsidR="000E5245" w:rsidRPr="0034115C" w:rsidRDefault="000E5245" w:rsidP="00E65DA8">
            <w:pPr>
              <w:jc w:val="both"/>
              <w:rPr>
                <w:sz w:val="28"/>
                <w:szCs w:val="28"/>
                <w:u w:val="single"/>
                <w:lang w:val="ru-RU"/>
              </w:rPr>
            </w:pPr>
          </w:p>
          <w:p w:rsidR="00E65DA8" w:rsidRPr="0034115C" w:rsidRDefault="00E65DA8" w:rsidP="00E65DA8">
            <w:pPr>
              <w:jc w:val="both"/>
              <w:rPr>
                <w:strike/>
                <w:sz w:val="28"/>
                <w:szCs w:val="28"/>
                <w:lang w:val="ru-RU"/>
              </w:rPr>
            </w:pPr>
            <w:r w:rsidRPr="0034115C">
              <w:rPr>
                <w:strike/>
                <w:sz w:val="28"/>
                <w:szCs w:val="28"/>
                <w:lang w:val="ru-RU"/>
              </w:rPr>
              <w:t>3) невиконання банком протягом п'яти робочих днів поспіль двох і більше відсотків своїх зобов'язань перед вкладниками та іншими кредиторами та/або встановлення фактів невідображення в бухгалтерському обліку документів клієнтів банку, що не виконані банком у встановлений законодавством строк, після віднесення банку до категорії проблемних;</w:t>
            </w:r>
          </w:p>
          <w:p w:rsidR="00E65DA8" w:rsidRPr="0034115C" w:rsidRDefault="00E65DA8" w:rsidP="00E65DA8">
            <w:pPr>
              <w:jc w:val="both"/>
              <w:rPr>
                <w:sz w:val="28"/>
                <w:szCs w:val="28"/>
                <w:lang w:val="ru-RU"/>
              </w:rPr>
            </w:pPr>
            <w:r w:rsidRPr="0034115C">
              <w:rPr>
                <w:sz w:val="28"/>
                <w:szCs w:val="28"/>
                <w:lang w:val="ru-RU"/>
              </w:rPr>
              <w:t>…</w:t>
            </w:r>
          </w:p>
          <w:p w:rsidR="00E65DA8" w:rsidRPr="0034115C" w:rsidRDefault="00E65DA8" w:rsidP="00E65DA8">
            <w:pPr>
              <w:jc w:val="both"/>
              <w:rPr>
                <w:sz w:val="28"/>
                <w:szCs w:val="28"/>
                <w:lang w:val="ru-RU"/>
              </w:rPr>
            </w:pPr>
            <w:r w:rsidRPr="0034115C">
              <w:rPr>
                <w:sz w:val="28"/>
                <w:szCs w:val="28"/>
                <w:lang w:val="ru-RU"/>
              </w:rPr>
              <w:t>5) виявлення фактів здійснення банком після віднесення його до категорії проблемного операцій (крім нарахування відсотків за вкладами, отримання клієнтами банку заробітної плати, аліментів, пенсій, стипендій, інших соціальних, державних виплат), оформлення (переоформлення) договорів, внаслідок яких зобов’язання перед фізичними особами в межах гарантованої суми відшкодування збільшуються за рахунок зменшення зобов’язань перед фізичними особами, які перевищують гарантовану суму відшкодування, та/або зобов’язань перед фізичними особами, які не підпадають під гарантії Фонду гарантування фізичних осіб, та/або юридичними особами;</w:t>
            </w:r>
          </w:p>
          <w:p w:rsidR="009E088A" w:rsidRPr="0034115C" w:rsidRDefault="009E088A" w:rsidP="00E65DA8">
            <w:pPr>
              <w:jc w:val="both"/>
              <w:rPr>
                <w:sz w:val="28"/>
                <w:szCs w:val="28"/>
                <w:lang w:val="ru-RU"/>
              </w:rPr>
            </w:pPr>
          </w:p>
          <w:p w:rsidR="00E65DA8" w:rsidRPr="0034115C" w:rsidRDefault="00E65DA8" w:rsidP="00E65DA8">
            <w:pPr>
              <w:jc w:val="both"/>
              <w:rPr>
                <w:sz w:val="28"/>
                <w:szCs w:val="28"/>
                <w:u w:val="single"/>
                <w:lang w:val="ru-RU"/>
              </w:rPr>
            </w:pPr>
            <w:r w:rsidRPr="0034115C">
              <w:rPr>
                <w:sz w:val="28"/>
                <w:szCs w:val="28"/>
                <w:lang w:val="ru-RU"/>
              </w:rPr>
              <w:t>6</w:t>
            </w:r>
            <w:r w:rsidRPr="0034115C">
              <w:rPr>
                <w:sz w:val="28"/>
                <w:szCs w:val="28"/>
                <w:u w:val="single"/>
                <w:lang w:val="ru-RU"/>
              </w:rPr>
              <w:t xml:space="preserve">) невиконання банком, віднесеним до категорії проблемного, розпорядження, рішення Національного банку України (у тому числі про застосування заходів впливу/санкцій) та/або вимоги Національного банку України щодо усунення порушень банківського законодавства, нормативно-правових </w:t>
            </w:r>
            <w:r w:rsidRPr="0034115C">
              <w:rPr>
                <w:sz w:val="28"/>
                <w:szCs w:val="28"/>
                <w:u w:val="single"/>
                <w:lang w:val="ru-RU"/>
              </w:rPr>
              <w:lastRenderedPageBreak/>
              <w:t>актів Національного банку України протягом визначеного Національним банком України строку.</w:t>
            </w:r>
          </w:p>
          <w:p w:rsidR="00E65DA8" w:rsidRPr="0034115C" w:rsidRDefault="00E65DA8" w:rsidP="00E02724">
            <w:pPr>
              <w:jc w:val="both"/>
              <w:rPr>
                <w:sz w:val="28"/>
                <w:szCs w:val="28"/>
                <w:lang w:val="ru-RU"/>
              </w:rPr>
            </w:pPr>
          </w:p>
          <w:p w:rsidR="000E5245" w:rsidRPr="0034115C" w:rsidRDefault="000E5245" w:rsidP="00E02724">
            <w:pPr>
              <w:jc w:val="both"/>
              <w:rPr>
                <w:sz w:val="28"/>
                <w:szCs w:val="28"/>
                <w:lang w:val="ru-RU"/>
              </w:rPr>
            </w:pPr>
          </w:p>
          <w:p w:rsidR="000E5245" w:rsidRPr="0034115C" w:rsidRDefault="000E5245" w:rsidP="00E02724">
            <w:pPr>
              <w:jc w:val="both"/>
              <w:rPr>
                <w:sz w:val="28"/>
                <w:szCs w:val="28"/>
                <w:lang w:val="ru-RU"/>
              </w:rPr>
            </w:pPr>
          </w:p>
          <w:p w:rsidR="000E5245" w:rsidRPr="0034115C" w:rsidRDefault="000E5245" w:rsidP="00E02724">
            <w:pPr>
              <w:jc w:val="both"/>
              <w:rPr>
                <w:sz w:val="28"/>
                <w:szCs w:val="28"/>
                <w:lang w:val="ru-RU"/>
              </w:rPr>
            </w:pPr>
          </w:p>
          <w:p w:rsidR="002C2C5D" w:rsidRPr="0034115C" w:rsidRDefault="002C2C5D" w:rsidP="00E02724">
            <w:pPr>
              <w:jc w:val="both"/>
              <w:rPr>
                <w:sz w:val="28"/>
                <w:szCs w:val="28"/>
                <w:lang w:val="ru-RU"/>
              </w:rPr>
            </w:pPr>
          </w:p>
          <w:p w:rsidR="000E5245" w:rsidRPr="0034115C" w:rsidRDefault="000E5245" w:rsidP="00E02724">
            <w:pPr>
              <w:jc w:val="both"/>
              <w:rPr>
                <w:sz w:val="28"/>
                <w:szCs w:val="28"/>
                <w:lang w:val="ru-RU"/>
              </w:rPr>
            </w:pPr>
          </w:p>
          <w:p w:rsidR="00B172A3" w:rsidRPr="0034115C" w:rsidRDefault="00B172A3" w:rsidP="00E02724">
            <w:pPr>
              <w:jc w:val="both"/>
              <w:rPr>
                <w:sz w:val="28"/>
                <w:szCs w:val="28"/>
                <w:lang w:val="ru-RU"/>
              </w:rPr>
            </w:pPr>
          </w:p>
          <w:p w:rsidR="000E5245" w:rsidRPr="0034115C" w:rsidRDefault="000E5245" w:rsidP="00E02724">
            <w:pPr>
              <w:jc w:val="both"/>
              <w:rPr>
                <w:sz w:val="28"/>
                <w:szCs w:val="28"/>
                <w:lang w:val="ru-RU"/>
              </w:rPr>
            </w:pPr>
          </w:p>
          <w:p w:rsidR="00B172A3" w:rsidRPr="0034115C" w:rsidRDefault="00B172A3" w:rsidP="00E02724">
            <w:pPr>
              <w:jc w:val="both"/>
              <w:rPr>
                <w:sz w:val="28"/>
                <w:szCs w:val="28"/>
                <w:lang w:val="ru-RU"/>
              </w:rPr>
            </w:pPr>
          </w:p>
          <w:p w:rsidR="00B172A3" w:rsidRPr="0034115C" w:rsidRDefault="00B172A3" w:rsidP="00E02724">
            <w:pPr>
              <w:jc w:val="both"/>
              <w:rPr>
                <w:sz w:val="28"/>
                <w:szCs w:val="28"/>
                <w:lang w:val="ru-RU"/>
              </w:rPr>
            </w:pPr>
          </w:p>
          <w:p w:rsidR="00B172A3" w:rsidRPr="0034115C" w:rsidRDefault="00B172A3" w:rsidP="00E02724">
            <w:pPr>
              <w:jc w:val="both"/>
              <w:rPr>
                <w:sz w:val="28"/>
                <w:szCs w:val="28"/>
                <w:lang w:val="ru-RU"/>
              </w:rPr>
            </w:pPr>
          </w:p>
          <w:p w:rsidR="00B172A3" w:rsidRPr="0034115C" w:rsidRDefault="00B172A3" w:rsidP="00E02724">
            <w:pPr>
              <w:jc w:val="both"/>
              <w:rPr>
                <w:sz w:val="28"/>
                <w:szCs w:val="28"/>
                <w:lang w:val="ru-RU"/>
              </w:rPr>
            </w:pPr>
          </w:p>
          <w:p w:rsidR="00183167" w:rsidRPr="0034115C" w:rsidRDefault="00183167" w:rsidP="00E02724">
            <w:pPr>
              <w:jc w:val="both"/>
              <w:rPr>
                <w:sz w:val="28"/>
                <w:szCs w:val="28"/>
                <w:lang w:val="ru-RU"/>
              </w:rPr>
            </w:pPr>
            <w:r w:rsidRPr="0034115C">
              <w:rPr>
                <w:sz w:val="28"/>
                <w:szCs w:val="28"/>
                <w:lang w:val="ru-RU"/>
              </w:rPr>
              <w:t>Національний банк України не пізніше дня, наступного за днем прийняття рішення про віднесення банку до категорії неплатоспроможних, повідомляє про це рішення Фонд гарантування вкладів фізичних осіб для вжиття ним заходів, передбачених Законом України "Про систему гарантування вкладів фізичних осіб".</w:t>
            </w: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p>
          <w:p w:rsidR="009977E6" w:rsidRPr="0034115C" w:rsidRDefault="009977E6" w:rsidP="00E02724">
            <w:pPr>
              <w:ind w:firstLine="309"/>
              <w:jc w:val="both"/>
              <w:rPr>
                <w:sz w:val="28"/>
                <w:szCs w:val="28"/>
                <w:lang w:val="ru-RU"/>
              </w:rPr>
            </w:pPr>
          </w:p>
          <w:p w:rsidR="00183167" w:rsidRPr="0034115C" w:rsidRDefault="00183167" w:rsidP="00F30812">
            <w:pPr>
              <w:jc w:val="both"/>
              <w:rPr>
                <w:sz w:val="28"/>
                <w:szCs w:val="28"/>
                <w:lang w:val="ru-RU"/>
              </w:rPr>
            </w:pPr>
          </w:p>
          <w:p w:rsidR="00183167" w:rsidRPr="0034115C" w:rsidRDefault="00183167" w:rsidP="00E02724">
            <w:pPr>
              <w:ind w:firstLine="309"/>
              <w:jc w:val="both"/>
              <w:rPr>
                <w:strike/>
                <w:sz w:val="28"/>
                <w:szCs w:val="28"/>
                <w:lang w:val="ru-RU" w:eastAsia="ru-RU"/>
              </w:rPr>
            </w:pPr>
            <w:r w:rsidRPr="0034115C">
              <w:rPr>
                <w:sz w:val="28"/>
                <w:szCs w:val="28"/>
                <w:lang w:val="ru-RU" w:eastAsia="ru-RU"/>
              </w:rPr>
              <w:t>Національний банк України не здійснює банківський нагляд за банком, у якому запроваджено тимчасову адміністрацію, здійснюється ліквідація, крім отримання звітності та інформації до Кредитного реєстру в установленому Національним банком України порядку.</w:t>
            </w:r>
          </w:p>
        </w:tc>
        <w:tc>
          <w:tcPr>
            <w:tcW w:w="7564" w:type="dxa"/>
          </w:tcPr>
          <w:p w:rsidR="00C72928" w:rsidRPr="0034115C" w:rsidRDefault="00C72928" w:rsidP="00C72928">
            <w:pPr>
              <w:ind w:firstLine="309"/>
              <w:jc w:val="both"/>
              <w:rPr>
                <w:sz w:val="28"/>
                <w:szCs w:val="28"/>
                <w:lang w:val="ru-RU" w:eastAsia="ru-RU"/>
              </w:rPr>
            </w:pPr>
            <w:r w:rsidRPr="0034115C">
              <w:rPr>
                <w:sz w:val="28"/>
                <w:szCs w:val="28"/>
                <w:lang w:val="ru-RU" w:eastAsia="ru-RU"/>
              </w:rPr>
              <w:lastRenderedPageBreak/>
              <w:t>Стаття 76. Віднесення банку до категорії неплатоспроможних</w:t>
            </w:r>
          </w:p>
          <w:p w:rsidR="00C72928" w:rsidRPr="0034115C" w:rsidRDefault="00C72928" w:rsidP="00C72928">
            <w:pPr>
              <w:ind w:firstLine="309"/>
              <w:jc w:val="both"/>
              <w:rPr>
                <w:sz w:val="28"/>
                <w:szCs w:val="28"/>
                <w:lang w:val="ru-RU" w:eastAsia="ru-RU"/>
              </w:rPr>
            </w:pPr>
          </w:p>
          <w:p w:rsidR="00C72928" w:rsidRPr="0034115C" w:rsidRDefault="00C72928" w:rsidP="00C72928">
            <w:pPr>
              <w:ind w:firstLine="309"/>
              <w:jc w:val="both"/>
              <w:rPr>
                <w:b/>
                <w:sz w:val="28"/>
                <w:szCs w:val="28"/>
                <w:lang w:val="ru-RU" w:eastAsia="ru-RU"/>
              </w:rPr>
            </w:pPr>
            <w:r w:rsidRPr="0034115C">
              <w:rPr>
                <w:sz w:val="28"/>
                <w:szCs w:val="28"/>
                <w:lang w:val="ru-RU" w:eastAsia="ru-RU"/>
              </w:rPr>
              <w:t xml:space="preserve">Національний банк України зобов'язаний прийняти рішення про віднесення банку до категорії неплатоспроможних у разі </w:t>
            </w:r>
            <w:r w:rsidRPr="0034115C">
              <w:rPr>
                <w:b/>
                <w:sz w:val="28"/>
                <w:szCs w:val="28"/>
                <w:lang w:val="ru-RU" w:eastAsia="ru-RU"/>
              </w:rPr>
              <w:t>наявності хоча б однієї з таких підстав:</w:t>
            </w:r>
          </w:p>
          <w:p w:rsidR="00C72928" w:rsidRPr="0034115C" w:rsidRDefault="00C72928" w:rsidP="00C72928">
            <w:pPr>
              <w:ind w:firstLine="309"/>
              <w:jc w:val="both"/>
              <w:rPr>
                <w:sz w:val="28"/>
                <w:szCs w:val="28"/>
                <w:lang w:val="ru-RU" w:eastAsia="ru-RU"/>
              </w:rPr>
            </w:pPr>
            <w:r w:rsidRPr="0034115C">
              <w:rPr>
                <w:sz w:val="28"/>
                <w:szCs w:val="28"/>
                <w:lang w:val="ru-RU" w:eastAsia="ru-RU"/>
              </w:rPr>
              <w:t xml:space="preserve">1) неприведення банком своєї діяльності у відповідність із вимогами законодавства, у тому числі нормативно-правових актів Національного банку України, після віднесення його до категорії проблемних, але не пізніше ніж через </w:t>
            </w:r>
            <w:r w:rsidRPr="0034115C">
              <w:rPr>
                <w:b/>
                <w:sz w:val="28"/>
                <w:szCs w:val="28"/>
                <w:lang w:val="ru-RU" w:eastAsia="ru-RU"/>
              </w:rPr>
              <w:t>90</w:t>
            </w:r>
            <w:r w:rsidRPr="0034115C">
              <w:rPr>
                <w:sz w:val="28"/>
                <w:szCs w:val="28"/>
                <w:lang w:val="ru-RU" w:eastAsia="ru-RU"/>
              </w:rPr>
              <w:t xml:space="preserve"> днів з дня визнання його проблемним;</w:t>
            </w:r>
          </w:p>
          <w:p w:rsidR="00C72928" w:rsidRPr="0034115C" w:rsidRDefault="00C72928" w:rsidP="00C72928">
            <w:pPr>
              <w:ind w:firstLine="309"/>
              <w:jc w:val="both"/>
              <w:rPr>
                <w:b/>
                <w:sz w:val="28"/>
                <w:szCs w:val="28"/>
                <w:lang w:val="ru-RU" w:eastAsia="ru-RU"/>
              </w:rPr>
            </w:pPr>
            <w:r w:rsidRPr="0034115C">
              <w:rPr>
                <w:sz w:val="28"/>
                <w:szCs w:val="28"/>
                <w:lang w:val="ru-RU" w:eastAsia="ru-RU"/>
              </w:rPr>
              <w:t>2</w:t>
            </w:r>
            <w:r w:rsidRPr="0034115C">
              <w:rPr>
                <w:b/>
                <w:sz w:val="28"/>
                <w:szCs w:val="28"/>
                <w:lang w:val="ru-RU" w:eastAsia="ru-RU"/>
              </w:rPr>
              <w:t xml:space="preserve">) зменшення нормативу достатності (адекватності) регулятивного капіталу та/або нормативу достатності основного капіталу на 50 і більше відсотків від </w:t>
            </w:r>
            <w:r w:rsidRPr="0034115C">
              <w:rPr>
                <w:b/>
                <w:sz w:val="28"/>
                <w:szCs w:val="28"/>
                <w:lang w:val="ru-RU" w:eastAsia="ru-RU"/>
              </w:rPr>
              <w:lastRenderedPageBreak/>
              <w:t>мінімального рівня, встановленого нормативно-правовими актами Національного банку України;</w:t>
            </w:r>
          </w:p>
          <w:p w:rsidR="00C72928" w:rsidRPr="0034115C" w:rsidRDefault="0032444B" w:rsidP="00C72928">
            <w:pPr>
              <w:ind w:firstLine="309"/>
              <w:jc w:val="both"/>
              <w:rPr>
                <w:b/>
                <w:sz w:val="28"/>
                <w:szCs w:val="28"/>
                <w:lang w:val="ru-RU" w:eastAsia="ru-RU"/>
              </w:rPr>
            </w:pPr>
            <w:r w:rsidRPr="0034115C">
              <w:rPr>
                <w:b/>
                <w:sz w:val="28"/>
                <w:szCs w:val="28"/>
                <w:lang w:val="ru-RU" w:eastAsia="ru-RU"/>
              </w:rPr>
              <w:t xml:space="preserve">3) </w:t>
            </w:r>
            <w:r w:rsidR="00C72928" w:rsidRPr="0034115C">
              <w:rPr>
                <w:b/>
                <w:sz w:val="28"/>
                <w:szCs w:val="28"/>
                <w:lang w:val="ru-RU" w:eastAsia="ru-RU"/>
              </w:rPr>
              <w:t>Виключити</w:t>
            </w:r>
          </w:p>
          <w:p w:rsidR="00C72928" w:rsidRPr="0034115C" w:rsidRDefault="00C72928" w:rsidP="00C72928">
            <w:pPr>
              <w:ind w:firstLine="309"/>
              <w:jc w:val="both"/>
              <w:rPr>
                <w:b/>
                <w:sz w:val="28"/>
                <w:szCs w:val="28"/>
                <w:lang w:val="ru-RU" w:eastAsia="ru-RU"/>
              </w:rPr>
            </w:pPr>
          </w:p>
          <w:p w:rsidR="00C72928" w:rsidRPr="0034115C" w:rsidRDefault="00C72928" w:rsidP="00C72928">
            <w:pPr>
              <w:ind w:firstLine="309"/>
              <w:jc w:val="both"/>
              <w:rPr>
                <w:b/>
                <w:sz w:val="28"/>
                <w:szCs w:val="28"/>
                <w:lang w:val="ru-RU" w:eastAsia="ru-RU"/>
              </w:rPr>
            </w:pPr>
          </w:p>
          <w:p w:rsidR="00C72928" w:rsidRPr="0034115C" w:rsidRDefault="00C72928" w:rsidP="00C72928">
            <w:pPr>
              <w:ind w:firstLine="309"/>
              <w:jc w:val="both"/>
              <w:rPr>
                <w:b/>
                <w:sz w:val="28"/>
                <w:szCs w:val="28"/>
                <w:lang w:val="ru-RU" w:eastAsia="ru-RU"/>
              </w:rPr>
            </w:pPr>
          </w:p>
          <w:p w:rsidR="00C72928" w:rsidRPr="0034115C" w:rsidRDefault="00C72928" w:rsidP="00C72928">
            <w:pPr>
              <w:ind w:firstLine="309"/>
              <w:jc w:val="both"/>
              <w:rPr>
                <w:b/>
                <w:sz w:val="28"/>
                <w:szCs w:val="28"/>
                <w:lang w:val="ru-RU" w:eastAsia="ru-RU"/>
              </w:rPr>
            </w:pPr>
          </w:p>
          <w:p w:rsidR="00C72928" w:rsidRPr="0034115C" w:rsidRDefault="00C72928" w:rsidP="00C72928">
            <w:pPr>
              <w:ind w:firstLine="309"/>
              <w:jc w:val="both"/>
              <w:rPr>
                <w:b/>
                <w:sz w:val="28"/>
                <w:szCs w:val="28"/>
                <w:lang w:val="ru-RU" w:eastAsia="ru-RU"/>
              </w:rPr>
            </w:pPr>
          </w:p>
          <w:p w:rsidR="00C72928" w:rsidRPr="0034115C" w:rsidRDefault="00C72928" w:rsidP="00C72928">
            <w:pPr>
              <w:ind w:firstLine="309"/>
              <w:jc w:val="both"/>
              <w:rPr>
                <w:b/>
                <w:sz w:val="28"/>
                <w:szCs w:val="28"/>
                <w:lang w:val="ru-RU" w:eastAsia="ru-RU"/>
              </w:rPr>
            </w:pPr>
            <w:r w:rsidRPr="0034115C">
              <w:rPr>
                <w:b/>
                <w:sz w:val="28"/>
                <w:szCs w:val="28"/>
                <w:lang w:val="ru-RU" w:eastAsia="ru-RU"/>
              </w:rPr>
              <w:t>…</w:t>
            </w:r>
          </w:p>
          <w:p w:rsidR="00C72928" w:rsidRPr="0034115C" w:rsidRDefault="00C72928" w:rsidP="00C72928">
            <w:pPr>
              <w:ind w:firstLine="309"/>
              <w:jc w:val="both"/>
              <w:rPr>
                <w:sz w:val="28"/>
                <w:szCs w:val="28"/>
                <w:lang w:val="ru-RU"/>
              </w:rPr>
            </w:pPr>
            <w:r w:rsidRPr="0034115C">
              <w:rPr>
                <w:sz w:val="28"/>
                <w:szCs w:val="28"/>
                <w:lang w:val="ru-RU"/>
              </w:rPr>
              <w:t>5) виявлення фактів здійснення банком після віднесення його до категорії проблемного операцій (крім нарахування відсотків за вкладами, отримання клієнтами банку заробітної плати, аліментів, пенсій, стипендій, інших соціальних, державних виплат), оформлення (переоформлення) договорів, внаслідок яких зобов’язання перед фізичними особами в межах гарантованої суми відшкодування збільшуються за рахунок зменшення зобов’язань перед фізичними особами, які перевищують гарантовану суму відшкодування, та/або зобов’язань перед фізичними особами, які не підпадають під гарантії Фонду гарантування фізичних осіб, та/або юридичними особами;</w:t>
            </w:r>
          </w:p>
          <w:p w:rsidR="00C72928" w:rsidRPr="0034115C" w:rsidRDefault="00C72928" w:rsidP="00C72928">
            <w:pPr>
              <w:ind w:firstLine="309"/>
              <w:jc w:val="both"/>
              <w:rPr>
                <w:sz w:val="28"/>
                <w:szCs w:val="28"/>
                <w:lang w:val="ru-RU"/>
              </w:rPr>
            </w:pPr>
          </w:p>
          <w:p w:rsidR="00C72928" w:rsidRPr="0034115C" w:rsidRDefault="00C72928" w:rsidP="00C72928">
            <w:pPr>
              <w:ind w:firstLine="309"/>
              <w:jc w:val="both"/>
              <w:rPr>
                <w:b/>
                <w:sz w:val="28"/>
                <w:szCs w:val="28"/>
                <w:lang w:val="ru-RU"/>
              </w:rPr>
            </w:pPr>
            <w:r w:rsidRPr="0034115C">
              <w:rPr>
                <w:b/>
                <w:sz w:val="28"/>
                <w:szCs w:val="28"/>
                <w:lang w:val="ru-RU"/>
              </w:rPr>
              <w:t>6) невиконання банком, віднесеним до категорії проблемного, розпорядження, рішення Національного банку України (у тому числі про застосування заходів впливу/санкцій) протягом визначеного Національним банком України строку.</w:t>
            </w:r>
          </w:p>
          <w:p w:rsidR="00C72928" w:rsidRPr="0034115C" w:rsidRDefault="00C72928" w:rsidP="00C72928">
            <w:pPr>
              <w:ind w:firstLine="309"/>
              <w:jc w:val="both"/>
              <w:rPr>
                <w:sz w:val="28"/>
                <w:szCs w:val="28"/>
                <w:lang w:val="ru-RU" w:eastAsia="ru-RU"/>
              </w:rPr>
            </w:pPr>
          </w:p>
          <w:p w:rsidR="00CE4B41" w:rsidRPr="0034115C" w:rsidRDefault="00CE4B41" w:rsidP="00C72928">
            <w:pPr>
              <w:ind w:firstLine="309"/>
              <w:jc w:val="both"/>
              <w:rPr>
                <w:sz w:val="28"/>
                <w:szCs w:val="28"/>
                <w:lang w:val="ru-RU" w:eastAsia="ru-RU"/>
              </w:rPr>
            </w:pPr>
          </w:p>
          <w:p w:rsidR="000E5245" w:rsidRPr="0034115C" w:rsidRDefault="000E5245" w:rsidP="00F30812">
            <w:pPr>
              <w:jc w:val="both"/>
              <w:rPr>
                <w:sz w:val="28"/>
                <w:szCs w:val="28"/>
                <w:lang w:val="ru-RU" w:eastAsia="ru-RU"/>
              </w:rPr>
            </w:pPr>
          </w:p>
          <w:p w:rsidR="00CE4B41" w:rsidRPr="0034115C" w:rsidRDefault="00CE4B41" w:rsidP="00F30812">
            <w:pPr>
              <w:jc w:val="both"/>
              <w:rPr>
                <w:sz w:val="28"/>
                <w:szCs w:val="28"/>
                <w:lang w:val="ru-RU" w:eastAsia="ru-RU"/>
              </w:rPr>
            </w:pPr>
          </w:p>
          <w:p w:rsidR="000E5245" w:rsidRPr="0034115C" w:rsidRDefault="0032444B" w:rsidP="00367AC5">
            <w:pPr>
              <w:ind w:firstLine="309"/>
              <w:jc w:val="both"/>
              <w:rPr>
                <w:sz w:val="28"/>
                <w:szCs w:val="28"/>
                <w:lang w:val="ru-RU" w:eastAsia="ru-RU"/>
              </w:rPr>
            </w:pPr>
            <w:r w:rsidRPr="0034115C">
              <w:rPr>
                <w:rFonts w:eastAsia="Calibri"/>
                <w:b/>
                <w:bCs/>
                <w:sz w:val="28"/>
                <w:szCs w:val="28"/>
                <w:lang w:val="uk-UA" w:eastAsia="ru-RU"/>
              </w:rPr>
              <w:t>Національний банк України має право прийняти рішення про віднесення банку до категорії неплатоспроможних у разі, якщо банк не виконав у встановлений договором або визначений законодавством України строк свої зобов’язання перед вкладниками та іншими кредиторамичерез недостатність коштів.</w:t>
            </w:r>
          </w:p>
          <w:p w:rsidR="00C72928" w:rsidRPr="0034115C" w:rsidRDefault="00C72928" w:rsidP="00C72928">
            <w:pPr>
              <w:ind w:firstLine="309"/>
              <w:jc w:val="both"/>
              <w:rPr>
                <w:b/>
                <w:sz w:val="28"/>
                <w:szCs w:val="28"/>
                <w:lang w:val="ru-RU" w:eastAsia="ru-RU"/>
              </w:rPr>
            </w:pPr>
            <w:r w:rsidRPr="0034115C">
              <w:rPr>
                <w:b/>
                <w:sz w:val="28"/>
                <w:szCs w:val="28"/>
                <w:lang w:val="ru-RU" w:eastAsia="ru-RU"/>
              </w:rPr>
              <w:t>Національний банк України, за наявності підстав, визначених у частині першій цієї статті, приймає рішення про віднесення проблемного банку до категорії неплатоспроможних у будь-який час незалежно від строку перебування банку у категорії проблемних.</w:t>
            </w:r>
          </w:p>
          <w:p w:rsidR="00183167" w:rsidRPr="0034115C" w:rsidRDefault="00183167" w:rsidP="00E02724">
            <w:pPr>
              <w:ind w:firstLine="453"/>
              <w:jc w:val="both"/>
              <w:rPr>
                <w:b/>
                <w:sz w:val="28"/>
                <w:szCs w:val="28"/>
                <w:lang w:val="ru-RU"/>
              </w:rPr>
            </w:pPr>
            <w:r w:rsidRPr="0034115C">
              <w:rPr>
                <w:b/>
                <w:sz w:val="28"/>
                <w:szCs w:val="28"/>
                <w:lang w:val="ru-RU"/>
              </w:rPr>
              <w:t>Національний банк України не пізніше дня, наступного за днем прийняття рішення про віднесення банку до категорії неплатоспроможних:</w:t>
            </w:r>
          </w:p>
          <w:p w:rsidR="00183167" w:rsidRPr="0034115C" w:rsidRDefault="00183167" w:rsidP="00E02724">
            <w:pPr>
              <w:ind w:firstLine="453"/>
              <w:jc w:val="both"/>
              <w:rPr>
                <w:b/>
                <w:sz w:val="28"/>
                <w:szCs w:val="28"/>
                <w:lang w:val="ru-RU"/>
              </w:rPr>
            </w:pPr>
            <w:r w:rsidRPr="0034115C">
              <w:rPr>
                <w:b/>
                <w:sz w:val="28"/>
                <w:szCs w:val="28"/>
                <w:lang w:val="ru-RU"/>
              </w:rPr>
              <w:t>1) повідомляє про це рішення банк, учасників банку та Фонд гарантування вкладів фізичних осіб для вжиття ним заходів, передбачених Законом України "Про систему гарантування вкладів фізичних осіб";</w:t>
            </w:r>
          </w:p>
          <w:p w:rsidR="00183167" w:rsidRPr="0034115C" w:rsidRDefault="00183167" w:rsidP="00E02724">
            <w:pPr>
              <w:ind w:firstLine="453"/>
              <w:jc w:val="both"/>
              <w:rPr>
                <w:b/>
                <w:sz w:val="28"/>
                <w:szCs w:val="28"/>
                <w:lang w:val="ru-RU"/>
              </w:rPr>
            </w:pPr>
            <w:r w:rsidRPr="0034115C">
              <w:rPr>
                <w:b/>
                <w:sz w:val="28"/>
                <w:szCs w:val="28"/>
                <w:lang w:val="ru-RU"/>
              </w:rPr>
              <w:t xml:space="preserve">2) оприлюднює повний текст рішення з обґрунтуванням його прийняття на сторінках Офіційного інтернет-представництва Національного банку України з урахуванням вимог Закону України "Про захист персональних даних" та надає для опублікування в газетах "Голос України" або "Урядовий кур’єр" інформацію про оприлюднення повного тексту рішення. З дня оприлюднення повного тексту рішення на сторінках Офіційного інтернет-представництва Національного </w:t>
            </w:r>
            <w:r w:rsidRPr="0034115C">
              <w:rPr>
                <w:b/>
                <w:sz w:val="28"/>
                <w:szCs w:val="28"/>
                <w:lang w:val="ru-RU"/>
              </w:rPr>
              <w:lastRenderedPageBreak/>
              <w:t>банку України банк, учасники банку, вкладники, інші кредитори та контрагенти банку вважаються повідомленими про прийняте Національним банком України рішення про віднесення банку до категорії неплатоспроможних.</w:t>
            </w:r>
          </w:p>
          <w:p w:rsidR="00183167" w:rsidRPr="0034115C" w:rsidRDefault="00183167" w:rsidP="00E02724">
            <w:pPr>
              <w:ind w:firstLine="453"/>
              <w:jc w:val="both"/>
              <w:rPr>
                <w:b/>
                <w:sz w:val="28"/>
                <w:szCs w:val="28"/>
                <w:lang w:val="ru-RU"/>
              </w:rPr>
            </w:pPr>
            <w:r w:rsidRPr="0034115C">
              <w:rPr>
                <w:b/>
                <w:sz w:val="28"/>
                <w:szCs w:val="28"/>
                <w:lang w:val="ru-RU"/>
              </w:rPr>
              <w:t>Розпочата процедура виведення неплатоспроможного банку з ринку не може бути зупинена/припинена, у тому числі у разі визнання протиправними (незаконними) та скасування індивідуальних актів Національного банку України та/або Фонду гарантування вкладів фізичних осіб, що були підставою для її початку.</w:t>
            </w:r>
          </w:p>
          <w:p w:rsidR="000A0960" w:rsidRPr="0034115C" w:rsidRDefault="000A0960" w:rsidP="001B30A5">
            <w:pPr>
              <w:ind w:firstLine="453"/>
              <w:jc w:val="both"/>
              <w:rPr>
                <w:b/>
                <w:sz w:val="28"/>
                <w:szCs w:val="28"/>
                <w:lang w:val="ru-RU"/>
              </w:rPr>
            </w:pPr>
          </w:p>
          <w:p w:rsidR="00183167" w:rsidRPr="0034115C" w:rsidRDefault="00183167" w:rsidP="00E02724">
            <w:pPr>
              <w:ind w:firstLine="309"/>
              <w:jc w:val="both"/>
              <w:rPr>
                <w:sz w:val="28"/>
                <w:szCs w:val="28"/>
                <w:lang w:val="ru-RU"/>
              </w:rPr>
            </w:pPr>
            <w:r w:rsidRPr="0034115C">
              <w:rPr>
                <w:sz w:val="28"/>
                <w:szCs w:val="28"/>
                <w:lang w:val="ru-RU"/>
              </w:rPr>
              <w:t>Національний банк України не здійснює банківський нагляд за банком, у якому запроваджено тимчасову адміністрацію, здійснюється ліквідація, крім отримання звітності та інформації до Кредитного реєстру в установленому Національним банком України порядку.</w:t>
            </w:r>
          </w:p>
          <w:p w:rsidR="00183167" w:rsidRPr="0034115C" w:rsidRDefault="00183167" w:rsidP="00E02724">
            <w:pPr>
              <w:ind w:firstLine="309"/>
              <w:jc w:val="both"/>
              <w:rPr>
                <w:sz w:val="28"/>
                <w:szCs w:val="28"/>
                <w:lang w:val="ru-RU" w:eastAsia="ru-RU"/>
              </w:rPr>
            </w:pPr>
          </w:p>
        </w:tc>
      </w:tr>
      <w:tr w:rsidR="00183167" w:rsidRPr="0034115C" w:rsidTr="0043160B">
        <w:tc>
          <w:tcPr>
            <w:tcW w:w="7564" w:type="dxa"/>
          </w:tcPr>
          <w:p w:rsidR="00183167" w:rsidRPr="0034115C" w:rsidRDefault="00183167" w:rsidP="00E02724">
            <w:pPr>
              <w:ind w:firstLine="309"/>
              <w:jc w:val="both"/>
              <w:rPr>
                <w:sz w:val="28"/>
                <w:szCs w:val="28"/>
                <w:lang w:val="ru-RU" w:eastAsia="ru-RU"/>
              </w:rPr>
            </w:pPr>
            <w:r w:rsidRPr="0034115C">
              <w:rPr>
                <w:sz w:val="28"/>
                <w:szCs w:val="28"/>
                <w:lang w:val="ru-RU" w:eastAsia="ru-RU"/>
              </w:rPr>
              <w:lastRenderedPageBreak/>
              <w:t>Стаття 77. Відкликання банківської ліцензії та ліквідація банку</w:t>
            </w:r>
          </w:p>
          <w:p w:rsidR="00B94B28" w:rsidRPr="0034115C" w:rsidRDefault="00B94B28" w:rsidP="00E02724">
            <w:pPr>
              <w:ind w:firstLine="309"/>
              <w:jc w:val="both"/>
              <w:rPr>
                <w:sz w:val="28"/>
                <w:szCs w:val="28"/>
                <w:lang w:val="ru-RU" w:eastAsia="ru-RU"/>
              </w:rPr>
            </w:pPr>
            <w:r w:rsidRPr="0034115C">
              <w:rPr>
                <w:sz w:val="28"/>
                <w:szCs w:val="28"/>
                <w:lang w:val="ru-RU" w:eastAsia="ru-RU"/>
              </w:rPr>
              <w:t>…</w:t>
            </w:r>
          </w:p>
          <w:p w:rsidR="00183167" w:rsidRPr="0034115C" w:rsidRDefault="00183167" w:rsidP="00E02724">
            <w:pPr>
              <w:ind w:firstLine="309"/>
              <w:jc w:val="both"/>
              <w:rPr>
                <w:sz w:val="28"/>
                <w:szCs w:val="28"/>
                <w:lang w:val="ru-RU" w:eastAsia="ru-RU"/>
              </w:rPr>
            </w:pPr>
            <w:r w:rsidRPr="0034115C">
              <w:rPr>
                <w:sz w:val="28"/>
                <w:szCs w:val="28"/>
                <w:lang w:val="ru-RU" w:eastAsia="ru-RU"/>
              </w:rPr>
              <w:t>Національний банк України не пізніше дня, наступного за днем прийняття рішення про відкликання банківської ліцензії та ліквідацію банку, повідомляє про це банк та надсилає рішення до Фонду гарантування вкладів фізичних осіб.</w:t>
            </w: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B36E61" w:rsidRPr="0034115C" w:rsidRDefault="00B36E61"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r w:rsidRPr="0034115C">
              <w:rPr>
                <w:sz w:val="28"/>
                <w:szCs w:val="28"/>
                <w:lang w:val="ru-RU" w:eastAsia="ru-RU"/>
              </w:rPr>
              <w:t xml:space="preserve">Фонд гарантування вкладів фізичних осіб </w:t>
            </w:r>
            <w:proofErr w:type="gramStart"/>
            <w:r w:rsidRPr="0034115C">
              <w:rPr>
                <w:sz w:val="28"/>
                <w:szCs w:val="28"/>
                <w:lang w:val="ru-RU" w:eastAsia="ru-RU"/>
              </w:rPr>
              <w:t>у день</w:t>
            </w:r>
            <w:proofErr w:type="gramEnd"/>
            <w:r w:rsidRPr="0034115C">
              <w:rPr>
                <w:sz w:val="28"/>
                <w:szCs w:val="28"/>
                <w:lang w:val="ru-RU" w:eastAsia="ru-RU"/>
              </w:rPr>
              <w:t xml:space="preserve"> отримання рішення Національного банку України про ліквідацію банку набуває прав ліквідатора банку та розпочинає процедуру його ліквідації відповідно до Закону України "Про систему гарантування вкладів фізичних осіб".</w:t>
            </w: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9977E6" w:rsidRPr="0034115C" w:rsidRDefault="009977E6" w:rsidP="00F30812">
            <w:pPr>
              <w:jc w:val="both"/>
              <w:rPr>
                <w:sz w:val="28"/>
                <w:szCs w:val="28"/>
                <w:lang w:val="ru-RU" w:eastAsia="ru-RU"/>
              </w:rPr>
            </w:pPr>
          </w:p>
          <w:p w:rsidR="00B36E61" w:rsidRPr="0034115C" w:rsidRDefault="00B36E61" w:rsidP="00E02724">
            <w:pPr>
              <w:ind w:firstLine="309"/>
              <w:jc w:val="both"/>
              <w:rPr>
                <w:sz w:val="28"/>
                <w:szCs w:val="28"/>
                <w:lang w:val="ru-RU" w:eastAsia="ru-RU"/>
              </w:rPr>
            </w:pPr>
          </w:p>
          <w:p w:rsidR="009977E6" w:rsidRPr="0034115C" w:rsidRDefault="009977E6"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p>
          <w:p w:rsidR="00183167" w:rsidRPr="0034115C" w:rsidRDefault="00183167" w:rsidP="00E02724">
            <w:pPr>
              <w:ind w:firstLine="309"/>
              <w:jc w:val="both"/>
              <w:rPr>
                <w:sz w:val="28"/>
                <w:szCs w:val="28"/>
                <w:lang w:val="ru-RU" w:eastAsia="ru-RU"/>
              </w:rPr>
            </w:pPr>
            <w:r w:rsidRPr="0034115C">
              <w:rPr>
                <w:sz w:val="28"/>
                <w:szCs w:val="28"/>
                <w:lang w:val="ru-RU" w:eastAsia="ru-RU"/>
              </w:rPr>
              <w:t>Процедура ліквідації банку вважається завершеною, а банк ліквідованим з дня внесення запису про це до Єдиного державного реєстру юридичних осіб та фізичних осіб – підприємців.</w:t>
            </w:r>
          </w:p>
          <w:p w:rsidR="00183167" w:rsidRPr="0034115C" w:rsidRDefault="00183167" w:rsidP="00E02724">
            <w:pPr>
              <w:ind w:firstLine="309"/>
              <w:jc w:val="both"/>
              <w:rPr>
                <w:sz w:val="28"/>
                <w:szCs w:val="28"/>
                <w:lang w:val="ru-RU" w:eastAsia="ru-RU"/>
              </w:rPr>
            </w:pPr>
          </w:p>
          <w:p w:rsidR="00183167" w:rsidRPr="0034115C" w:rsidRDefault="00183167" w:rsidP="005D1B31">
            <w:pPr>
              <w:ind w:firstLine="309"/>
              <w:jc w:val="both"/>
              <w:rPr>
                <w:b/>
                <w:i/>
                <w:strike/>
                <w:sz w:val="28"/>
                <w:szCs w:val="28"/>
                <w:lang w:val="ru-RU" w:eastAsia="ru-RU"/>
              </w:rPr>
            </w:pPr>
            <w:r w:rsidRPr="0034115C">
              <w:rPr>
                <w:sz w:val="28"/>
                <w:szCs w:val="28"/>
                <w:lang w:val="ru-RU" w:eastAsia="ru-RU"/>
              </w:rPr>
              <w:t>Національний банк України вносить запис до Державного реєстру банків про ліквідацію банку на підставі отриманого від Фонду гарантування вкладів фізичних осіб рішення про затвердження ліквідаційного балансу та звіту ліквідатора.</w:t>
            </w:r>
          </w:p>
        </w:tc>
        <w:tc>
          <w:tcPr>
            <w:tcW w:w="7564" w:type="dxa"/>
          </w:tcPr>
          <w:p w:rsidR="00183167" w:rsidRPr="0034115C" w:rsidRDefault="00183167" w:rsidP="00E02724">
            <w:pPr>
              <w:ind w:firstLine="309"/>
              <w:jc w:val="both"/>
              <w:rPr>
                <w:sz w:val="28"/>
                <w:szCs w:val="28"/>
                <w:lang w:val="ru-RU" w:eastAsia="ru-RU"/>
              </w:rPr>
            </w:pPr>
            <w:r w:rsidRPr="0034115C">
              <w:rPr>
                <w:sz w:val="28"/>
                <w:szCs w:val="28"/>
                <w:lang w:val="ru-RU" w:eastAsia="ru-RU"/>
              </w:rPr>
              <w:lastRenderedPageBreak/>
              <w:t>Стаття 77. Відкликання банківської ліцензії та ліквідація банку</w:t>
            </w:r>
          </w:p>
          <w:p w:rsidR="00B94B28" w:rsidRPr="0034115C" w:rsidRDefault="00365CE7" w:rsidP="00E02724">
            <w:pPr>
              <w:spacing w:before="100" w:beforeAutospacing="1" w:afterAutospacing="1"/>
              <w:ind w:firstLine="309"/>
              <w:jc w:val="both"/>
              <w:rPr>
                <w:sz w:val="28"/>
                <w:szCs w:val="28"/>
                <w:lang w:val="ru-RU"/>
              </w:rPr>
            </w:pPr>
            <w:r w:rsidRPr="0034115C">
              <w:rPr>
                <w:sz w:val="28"/>
                <w:szCs w:val="28"/>
                <w:lang w:val="ru-RU"/>
              </w:rPr>
              <w:t>…</w:t>
            </w:r>
          </w:p>
          <w:p w:rsidR="00183167" w:rsidRPr="0034115C" w:rsidRDefault="00183167" w:rsidP="00E02724">
            <w:pPr>
              <w:ind w:firstLine="309"/>
              <w:jc w:val="both"/>
              <w:rPr>
                <w:b/>
                <w:sz w:val="28"/>
                <w:szCs w:val="28"/>
                <w:lang w:val="ru-RU"/>
              </w:rPr>
            </w:pPr>
            <w:r w:rsidRPr="0034115C">
              <w:rPr>
                <w:b/>
                <w:sz w:val="28"/>
                <w:szCs w:val="28"/>
                <w:lang w:val="ru-RU"/>
              </w:rPr>
              <w:t>Національний банк України не пізніше дня, наступного за днем прийняття рішення про відкликання банківської ліцензії та ліквідацію банку:</w:t>
            </w:r>
          </w:p>
          <w:p w:rsidR="00183167" w:rsidRPr="0034115C" w:rsidRDefault="00183167" w:rsidP="00E02724">
            <w:pPr>
              <w:ind w:firstLine="309"/>
              <w:jc w:val="both"/>
              <w:rPr>
                <w:b/>
                <w:sz w:val="28"/>
                <w:szCs w:val="28"/>
                <w:lang w:val="ru-RU"/>
              </w:rPr>
            </w:pPr>
            <w:r w:rsidRPr="0034115C">
              <w:rPr>
                <w:b/>
                <w:sz w:val="28"/>
                <w:szCs w:val="28"/>
                <w:lang w:val="ru-RU"/>
              </w:rPr>
              <w:t>1) повідомляє про це банк, учасників банку та надсилає рішення до Фонду гарантування вкладів фізичних осіб;</w:t>
            </w:r>
          </w:p>
          <w:p w:rsidR="00183167" w:rsidRPr="0034115C" w:rsidRDefault="00183167" w:rsidP="00E02724">
            <w:pPr>
              <w:ind w:firstLine="309"/>
              <w:jc w:val="both"/>
              <w:rPr>
                <w:b/>
                <w:sz w:val="28"/>
                <w:szCs w:val="28"/>
                <w:lang w:val="ru-RU"/>
              </w:rPr>
            </w:pPr>
            <w:r w:rsidRPr="0034115C">
              <w:rPr>
                <w:b/>
                <w:sz w:val="28"/>
                <w:szCs w:val="28"/>
                <w:lang w:val="ru-RU"/>
              </w:rPr>
              <w:lastRenderedPageBreak/>
              <w:t xml:space="preserve">2) оприлюднює повний текст рішення з обґрунтуванням його прийняття на сторінках Офіційного інтернет-представництва Національного банку України з урахуванням вимог Закону України "Про захист персональних даних" та надає для опублікування в газетах "Голос України" або "Урядовий кур’єр" інформацію про оприлюднення повного тексту рішення. З дня оприлюднення повного тексту рішення на сторінках Офіційного інтернет-представництва Національного банку України банк, учасники банку, вкладники, інші кредитори та контрагенти банку вважаються повідомленими про прийняте Національним банком України рішення про відкликання банківської ліцензії та ліквідацію банку. </w:t>
            </w:r>
          </w:p>
          <w:p w:rsidR="00183167" w:rsidRPr="0034115C" w:rsidRDefault="00183167" w:rsidP="00E02724">
            <w:pPr>
              <w:ind w:firstLine="309"/>
              <w:jc w:val="both"/>
              <w:rPr>
                <w:sz w:val="28"/>
                <w:szCs w:val="28"/>
                <w:lang w:val="ru-RU"/>
              </w:rPr>
            </w:pPr>
            <w:r w:rsidRPr="0034115C">
              <w:rPr>
                <w:sz w:val="28"/>
                <w:szCs w:val="28"/>
                <w:lang w:val="ru-RU"/>
              </w:rPr>
              <w:t xml:space="preserve">Фонд гарантування вкладів фізичних осіб </w:t>
            </w:r>
            <w:proofErr w:type="gramStart"/>
            <w:r w:rsidRPr="0034115C">
              <w:rPr>
                <w:sz w:val="28"/>
                <w:szCs w:val="28"/>
                <w:lang w:val="ru-RU"/>
              </w:rPr>
              <w:t>у день</w:t>
            </w:r>
            <w:proofErr w:type="gramEnd"/>
            <w:r w:rsidRPr="0034115C">
              <w:rPr>
                <w:sz w:val="28"/>
                <w:szCs w:val="28"/>
                <w:lang w:val="ru-RU"/>
              </w:rPr>
              <w:t xml:space="preserve"> отримання рішення Національного банку України про ліквідацію банку набуває прав ліквідатора банку та розпочинає процедуру його ліквідації відповідно до Закону України "Про систему гарантування вкладів фізичних осіб".</w:t>
            </w:r>
          </w:p>
          <w:p w:rsidR="00183167" w:rsidRPr="0034115C" w:rsidRDefault="00183167" w:rsidP="00E02724">
            <w:pPr>
              <w:ind w:firstLine="309"/>
              <w:jc w:val="both"/>
              <w:rPr>
                <w:b/>
                <w:sz w:val="28"/>
                <w:szCs w:val="28"/>
                <w:lang w:val="ru-RU"/>
              </w:rPr>
            </w:pPr>
            <w:r w:rsidRPr="0034115C">
              <w:rPr>
                <w:b/>
                <w:sz w:val="28"/>
                <w:szCs w:val="28"/>
                <w:lang w:val="ru-RU"/>
              </w:rPr>
              <w:t xml:space="preserve">Розпочата процедура ліквідації банку не може бути зупинена/припинена, у тому числі у разі визнання протиправними (незаконними) та скасування індивідуальних актів Національного банку України та/або Фонду гарантування вкладів фізичних осіб, що були підставою для її початку. </w:t>
            </w:r>
          </w:p>
          <w:p w:rsidR="00502812" w:rsidRPr="0034115C" w:rsidRDefault="00502812" w:rsidP="00E02724">
            <w:pPr>
              <w:ind w:firstLine="309"/>
              <w:jc w:val="both"/>
              <w:rPr>
                <w:b/>
                <w:sz w:val="28"/>
                <w:szCs w:val="28"/>
                <w:lang w:val="ru-RU"/>
              </w:rPr>
            </w:pPr>
          </w:p>
          <w:p w:rsidR="00183167" w:rsidRPr="0034115C" w:rsidRDefault="00183167" w:rsidP="00E02724">
            <w:pPr>
              <w:ind w:firstLine="309"/>
              <w:jc w:val="both"/>
              <w:rPr>
                <w:b/>
                <w:sz w:val="28"/>
                <w:szCs w:val="28"/>
                <w:lang w:val="ru-RU"/>
              </w:rPr>
            </w:pPr>
            <w:r w:rsidRPr="0034115C">
              <w:rPr>
                <w:sz w:val="28"/>
                <w:szCs w:val="28"/>
                <w:lang w:val="ru-RU"/>
              </w:rPr>
              <w:t xml:space="preserve">Процедура ліквідації банку вважається завершеною, а банк </w:t>
            </w:r>
            <w:r w:rsidRPr="0034115C">
              <w:rPr>
                <w:b/>
                <w:sz w:val="28"/>
                <w:szCs w:val="28"/>
                <w:lang w:val="ru-RU"/>
              </w:rPr>
              <w:t>як юридична особа</w:t>
            </w:r>
            <w:r w:rsidRPr="0034115C">
              <w:rPr>
                <w:sz w:val="28"/>
                <w:szCs w:val="28"/>
                <w:lang w:val="ru-RU"/>
              </w:rPr>
              <w:t xml:space="preserve"> ліквідованим з дня внесення запису про </w:t>
            </w:r>
            <w:r w:rsidRPr="0034115C">
              <w:rPr>
                <w:sz w:val="28"/>
                <w:szCs w:val="28"/>
                <w:lang w:val="ru-RU"/>
              </w:rPr>
              <w:lastRenderedPageBreak/>
              <w:t xml:space="preserve">це до Єдиного державного реєстру юридичних </w:t>
            </w:r>
            <w:r w:rsidRPr="0034115C">
              <w:rPr>
                <w:b/>
                <w:sz w:val="28"/>
                <w:szCs w:val="28"/>
                <w:lang w:val="ru-RU"/>
              </w:rPr>
              <w:t>осіб, фізичних осіб – підприємців та громадських формувань.</w:t>
            </w:r>
          </w:p>
          <w:p w:rsidR="00183167" w:rsidRPr="0034115C" w:rsidRDefault="00183167" w:rsidP="005D1B31">
            <w:pPr>
              <w:ind w:firstLine="309"/>
              <w:jc w:val="both"/>
              <w:rPr>
                <w:b/>
                <w:i/>
                <w:sz w:val="28"/>
                <w:szCs w:val="28"/>
                <w:lang w:val="ru-RU" w:eastAsia="ru-RU"/>
              </w:rPr>
            </w:pPr>
            <w:r w:rsidRPr="0034115C">
              <w:rPr>
                <w:sz w:val="28"/>
                <w:szCs w:val="28"/>
                <w:lang w:val="ru-RU" w:eastAsia="ru-RU"/>
              </w:rPr>
              <w:t xml:space="preserve">Національний банк України вносить запис до Державного реєстру банків про ліквідацію банку на підставі отриманого від Фонду гарантування вкладів фізичних осіб </w:t>
            </w:r>
            <w:r w:rsidRPr="0034115C">
              <w:rPr>
                <w:b/>
                <w:sz w:val="28"/>
                <w:szCs w:val="28"/>
                <w:lang w:val="ru-RU" w:eastAsia="ru-RU"/>
              </w:rPr>
              <w:t>звіту про виконання ліквідаційної процедури та</w:t>
            </w:r>
            <w:r w:rsidRPr="0034115C">
              <w:rPr>
                <w:b/>
                <w:bCs/>
                <w:sz w:val="28"/>
                <w:szCs w:val="28"/>
                <w:lang w:val="ru-RU" w:eastAsia="ru-RU"/>
              </w:rPr>
              <w:t xml:space="preserve"> ліквідаційний баланс.</w:t>
            </w:r>
          </w:p>
        </w:tc>
      </w:tr>
      <w:tr w:rsidR="00183167" w:rsidRPr="0034115C" w:rsidTr="0043160B">
        <w:tc>
          <w:tcPr>
            <w:tcW w:w="7564" w:type="dxa"/>
          </w:tcPr>
          <w:p w:rsidR="00183167" w:rsidRPr="0034115C" w:rsidRDefault="00183167" w:rsidP="00E02724">
            <w:pPr>
              <w:pStyle w:val="rvps2"/>
              <w:shd w:val="clear" w:color="auto" w:fill="FFFFFF"/>
              <w:spacing w:before="0" w:beforeAutospacing="0" w:after="0" w:afterAutospacing="0"/>
              <w:ind w:firstLine="309"/>
              <w:jc w:val="both"/>
              <w:rPr>
                <w:sz w:val="28"/>
                <w:szCs w:val="28"/>
              </w:rPr>
            </w:pPr>
            <w:r w:rsidRPr="0034115C">
              <w:rPr>
                <w:rStyle w:val="rvts9"/>
                <w:bCs/>
                <w:sz w:val="28"/>
                <w:szCs w:val="28"/>
              </w:rPr>
              <w:lastRenderedPageBreak/>
              <w:t>Стаття 79.</w:t>
            </w:r>
            <w:r w:rsidRPr="0034115C">
              <w:rPr>
                <w:rStyle w:val="rvts9"/>
                <w:b/>
                <w:bCs/>
                <w:sz w:val="28"/>
                <w:szCs w:val="28"/>
              </w:rPr>
              <w:t> </w:t>
            </w:r>
            <w:r w:rsidRPr="0034115C">
              <w:rPr>
                <w:sz w:val="28"/>
                <w:szCs w:val="28"/>
              </w:rPr>
              <w:t>Оскарження рішень Національного банку України</w:t>
            </w:r>
          </w:p>
          <w:p w:rsidR="00183167" w:rsidRPr="0034115C" w:rsidRDefault="00183167" w:rsidP="00E02724">
            <w:pPr>
              <w:pStyle w:val="rvps2"/>
              <w:shd w:val="clear" w:color="auto" w:fill="FFFFFF"/>
              <w:spacing w:before="0" w:beforeAutospacing="0" w:after="0" w:afterAutospacing="0"/>
              <w:ind w:firstLine="309"/>
              <w:jc w:val="both"/>
              <w:rPr>
                <w:sz w:val="28"/>
                <w:szCs w:val="28"/>
              </w:rPr>
            </w:pPr>
          </w:p>
          <w:p w:rsidR="00183167" w:rsidRPr="0034115C" w:rsidRDefault="00183167" w:rsidP="00E02724">
            <w:pPr>
              <w:pStyle w:val="rvps2"/>
              <w:shd w:val="clear" w:color="auto" w:fill="FFFFFF"/>
              <w:spacing w:before="0" w:beforeAutospacing="0" w:after="0" w:afterAutospacing="0"/>
              <w:ind w:firstLine="309"/>
              <w:jc w:val="both"/>
              <w:rPr>
                <w:sz w:val="28"/>
                <w:szCs w:val="28"/>
              </w:rPr>
            </w:pPr>
            <w:bookmarkStart w:id="54" w:name="n1352"/>
            <w:bookmarkEnd w:id="54"/>
            <w:r w:rsidRPr="0034115C">
              <w:rPr>
                <w:sz w:val="28"/>
                <w:szCs w:val="28"/>
              </w:rPr>
              <w:t>Банк або інші особи, які охоплюються наглядовою діяльністю Національного банку України, мають право оскаржити в суді в установленому законодавством порядку рішення, дії або бездіяльність Національного банку України чи його посадових осіб.</w:t>
            </w:r>
          </w:p>
          <w:p w:rsidR="00183167" w:rsidRPr="0034115C" w:rsidRDefault="00183167" w:rsidP="00E02724">
            <w:pPr>
              <w:ind w:firstLine="309"/>
              <w:jc w:val="both"/>
              <w:rPr>
                <w:sz w:val="28"/>
                <w:szCs w:val="28"/>
                <w:lang w:val="ru-RU"/>
              </w:rPr>
            </w:pPr>
          </w:p>
        </w:tc>
        <w:tc>
          <w:tcPr>
            <w:tcW w:w="7564" w:type="dxa"/>
          </w:tcPr>
          <w:p w:rsidR="00183167" w:rsidRPr="0034115C" w:rsidRDefault="00183167" w:rsidP="00E02724">
            <w:pPr>
              <w:ind w:firstLine="309"/>
              <w:jc w:val="both"/>
              <w:rPr>
                <w:sz w:val="28"/>
                <w:szCs w:val="28"/>
                <w:lang w:val="ru-RU"/>
              </w:rPr>
            </w:pPr>
            <w:r w:rsidRPr="0034115C">
              <w:rPr>
                <w:sz w:val="28"/>
                <w:szCs w:val="28"/>
                <w:lang w:val="ru-RU"/>
              </w:rPr>
              <w:t>Стаття 79. ОскарженнярішеньНаціонального банку України</w:t>
            </w:r>
          </w:p>
          <w:p w:rsidR="00183167" w:rsidRPr="0034115C" w:rsidRDefault="00183167" w:rsidP="00E02724">
            <w:pPr>
              <w:ind w:firstLine="309"/>
              <w:jc w:val="both"/>
              <w:rPr>
                <w:sz w:val="28"/>
                <w:szCs w:val="28"/>
                <w:lang w:val="ru-RU"/>
              </w:rPr>
            </w:pPr>
          </w:p>
          <w:p w:rsidR="00183167" w:rsidRPr="0034115C" w:rsidRDefault="00183167" w:rsidP="00E02724">
            <w:pPr>
              <w:ind w:firstLine="309"/>
              <w:jc w:val="both"/>
              <w:rPr>
                <w:sz w:val="28"/>
                <w:szCs w:val="28"/>
                <w:lang w:val="ru-RU"/>
              </w:rPr>
            </w:pPr>
            <w:r w:rsidRPr="0034115C">
              <w:rPr>
                <w:sz w:val="28"/>
                <w:szCs w:val="28"/>
                <w:lang w:val="ru-RU"/>
              </w:rPr>
              <w:t>Банк або інші особи, які охоплюються наглядовою діяльністю Національного банку України, мають право оскаржити в суді в установленому законодавством порядку рішення, дії або бездіяльність Національного банку України чи його посадових</w:t>
            </w:r>
            <w:r w:rsidRPr="0034115C">
              <w:rPr>
                <w:b/>
                <w:sz w:val="28"/>
                <w:szCs w:val="28"/>
                <w:lang w:val="ru-RU"/>
              </w:rPr>
              <w:t xml:space="preserve"> та службових</w:t>
            </w:r>
            <w:r w:rsidRPr="0034115C">
              <w:rPr>
                <w:sz w:val="28"/>
                <w:szCs w:val="28"/>
                <w:lang w:val="ru-RU"/>
              </w:rPr>
              <w:t xml:space="preserve"> осіб.</w:t>
            </w:r>
          </w:p>
          <w:p w:rsidR="0046039D" w:rsidRPr="0034115C" w:rsidRDefault="00183167" w:rsidP="00FE7B8D">
            <w:pPr>
              <w:ind w:firstLine="309"/>
              <w:jc w:val="both"/>
              <w:rPr>
                <w:b/>
                <w:sz w:val="28"/>
                <w:szCs w:val="28"/>
                <w:lang w:val="uk-UA"/>
              </w:rPr>
            </w:pPr>
            <w:r w:rsidRPr="0034115C">
              <w:rPr>
                <w:b/>
                <w:iCs/>
                <w:sz w:val="28"/>
                <w:szCs w:val="28"/>
                <w:lang w:val="ru-RU"/>
              </w:rPr>
              <w:t xml:space="preserve">Особливості оскарження рішень (індивідуальних актів) Національного банку України про віднесення банку до категорії неплатоспроможних, про відкликання </w:t>
            </w:r>
            <w:proofErr w:type="gramStart"/>
            <w:r w:rsidRPr="0034115C">
              <w:rPr>
                <w:b/>
                <w:iCs/>
                <w:sz w:val="28"/>
                <w:szCs w:val="28"/>
                <w:lang w:val="ru-RU"/>
              </w:rPr>
              <w:t>у банку</w:t>
            </w:r>
            <w:proofErr w:type="gramEnd"/>
            <w:r w:rsidRPr="0034115C">
              <w:rPr>
                <w:b/>
                <w:iCs/>
                <w:sz w:val="28"/>
                <w:szCs w:val="28"/>
                <w:lang w:val="ru-RU"/>
              </w:rPr>
              <w:t xml:space="preserve"> банківської ліцензії та ліквідацію банку встановлюються Кодексом адміністративного судочинства України. </w:t>
            </w:r>
          </w:p>
          <w:p w:rsidR="00FE7B8D" w:rsidRPr="0034115C" w:rsidRDefault="003D4CAD" w:rsidP="00FE7B8D">
            <w:pPr>
              <w:shd w:val="clear" w:color="auto" w:fill="FFFFFF"/>
              <w:ind w:firstLine="426"/>
              <w:jc w:val="both"/>
              <w:rPr>
                <w:b/>
                <w:bCs/>
                <w:sz w:val="28"/>
                <w:szCs w:val="28"/>
                <w:lang w:val="ru-RU" w:eastAsia="uk-UA"/>
              </w:rPr>
            </w:pPr>
            <w:r w:rsidRPr="0034115C">
              <w:rPr>
                <w:b/>
                <w:bCs/>
                <w:sz w:val="28"/>
                <w:szCs w:val="28"/>
                <w:lang w:val="ru-RU" w:eastAsia="uk-UA"/>
              </w:rPr>
              <w:t>Визнання протиправним (незаконним) та скасування індивідуального акта</w:t>
            </w:r>
            <w:r w:rsidR="002E0F82" w:rsidRPr="0034115C">
              <w:rPr>
                <w:b/>
                <w:bCs/>
                <w:sz w:val="28"/>
                <w:szCs w:val="28"/>
                <w:lang w:val="ru-RU" w:eastAsia="uk-UA"/>
              </w:rPr>
              <w:t xml:space="preserve"> Національного банку України</w:t>
            </w:r>
            <w:r w:rsidRPr="0034115C">
              <w:rPr>
                <w:b/>
                <w:bCs/>
                <w:sz w:val="28"/>
                <w:szCs w:val="28"/>
                <w:lang w:val="ru-RU" w:eastAsia="uk-UA"/>
              </w:rPr>
              <w:t>, зазначеного у частині другій цієї статті, або окремих його положень:</w:t>
            </w:r>
          </w:p>
          <w:p w:rsidR="000A0960" w:rsidRPr="0034115C" w:rsidRDefault="000A0960" w:rsidP="00F30812">
            <w:pPr>
              <w:pStyle w:val="a7"/>
              <w:shd w:val="clear" w:color="auto" w:fill="FFFFFF"/>
              <w:ind w:left="0" w:firstLine="378"/>
              <w:jc w:val="both"/>
              <w:rPr>
                <w:rFonts w:ascii="Times New Roman" w:hAnsi="Times New Roman"/>
                <w:b/>
                <w:bCs/>
                <w:sz w:val="28"/>
                <w:szCs w:val="28"/>
                <w:lang w:eastAsia="uk-UA"/>
              </w:rPr>
            </w:pPr>
            <w:r w:rsidRPr="0034115C">
              <w:rPr>
                <w:rFonts w:ascii="Times New Roman" w:hAnsi="Times New Roman"/>
                <w:b/>
                <w:bCs/>
                <w:sz w:val="28"/>
                <w:szCs w:val="28"/>
                <w:lang w:eastAsia="uk-UA"/>
              </w:rPr>
              <w:t>не відновлює того становища банку, яке існувало до прийняття такого акта/рішення, включаючи відновлення правового статусу цього банку, та не відновлює становища/прав осіб, які були учасниками банку на момент прийняття такого акта/рішення;</w:t>
            </w:r>
          </w:p>
          <w:p w:rsidR="000A0960" w:rsidRPr="0034115C" w:rsidRDefault="000A0960" w:rsidP="00F30812">
            <w:pPr>
              <w:pStyle w:val="a7"/>
              <w:shd w:val="clear" w:color="auto" w:fill="FFFFFF"/>
              <w:ind w:left="0" w:firstLine="378"/>
              <w:jc w:val="both"/>
              <w:rPr>
                <w:rFonts w:ascii="Times New Roman" w:hAnsi="Times New Roman"/>
                <w:sz w:val="28"/>
                <w:szCs w:val="28"/>
                <w:lang w:eastAsia="uk-UA"/>
              </w:rPr>
            </w:pPr>
            <w:r w:rsidRPr="0034115C">
              <w:rPr>
                <w:rFonts w:ascii="Times New Roman" w:hAnsi="Times New Roman"/>
                <w:b/>
                <w:bCs/>
                <w:sz w:val="28"/>
                <w:szCs w:val="28"/>
                <w:lang w:eastAsia="uk-UA"/>
              </w:rPr>
              <w:lastRenderedPageBreak/>
              <w:t>не може бути підставою для 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допущених у процедурі виведення неплатоспроможного банку з ринку/ліквідації банку;</w:t>
            </w:r>
          </w:p>
          <w:p w:rsidR="003D4CAD" w:rsidRPr="0034115C" w:rsidRDefault="000A0960" w:rsidP="00F30812">
            <w:pPr>
              <w:pStyle w:val="a7"/>
              <w:shd w:val="clear" w:color="auto" w:fill="FFFFFF"/>
              <w:ind w:left="0" w:firstLine="378"/>
              <w:jc w:val="both"/>
              <w:rPr>
                <w:rFonts w:ascii="Times New Roman" w:hAnsi="Times New Roman"/>
                <w:sz w:val="28"/>
                <w:szCs w:val="28"/>
              </w:rPr>
            </w:pPr>
            <w:r w:rsidRPr="0034115C">
              <w:rPr>
                <w:rFonts w:ascii="Times New Roman" w:hAnsi="Times New Roman"/>
                <w:b/>
                <w:sz w:val="28"/>
                <w:szCs w:val="28"/>
                <w:lang w:val="ru-RU"/>
              </w:rPr>
              <w:t xml:space="preserve">не породжує будь-яких прав у осіб, які були учасниками банку на </w:t>
            </w:r>
            <w:r w:rsidRPr="0034115C">
              <w:rPr>
                <w:rFonts w:ascii="Times New Roman" w:hAnsi="Times New Roman"/>
                <w:b/>
                <w:bCs/>
                <w:sz w:val="28"/>
                <w:szCs w:val="28"/>
                <w:lang w:val="ru-RU"/>
              </w:rPr>
              <w:t xml:space="preserve">момент прийняття такого </w:t>
            </w:r>
            <w:r w:rsidR="009627A1" w:rsidRPr="0034115C">
              <w:rPr>
                <w:rFonts w:ascii="Times New Roman" w:hAnsi="Times New Roman"/>
                <w:b/>
                <w:bCs/>
                <w:sz w:val="28"/>
                <w:szCs w:val="28"/>
                <w:lang w:val="ru-RU"/>
              </w:rPr>
              <w:t xml:space="preserve">індивідуального </w:t>
            </w:r>
            <w:r w:rsidRPr="0034115C">
              <w:rPr>
                <w:rFonts w:ascii="Times New Roman" w:hAnsi="Times New Roman"/>
                <w:b/>
                <w:bCs/>
                <w:sz w:val="28"/>
                <w:szCs w:val="28"/>
                <w:lang w:val="ru-RU"/>
              </w:rPr>
              <w:t>акта/рішення</w:t>
            </w:r>
            <w:r w:rsidRPr="0034115C">
              <w:rPr>
                <w:rFonts w:ascii="Times New Roman" w:hAnsi="Times New Roman"/>
                <w:b/>
                <w:sz w:val="28"/>
                <w:szCs w:val="28"/>
                <w:lang w:val="ru-RU"/>
              </w:rPr>
              <w:t>, окрім права на відшкодування завданої шкоди.</w:t>
            </w:r>
          </w:p>
          <w:p w:rsidR="00183167" w:rsidRPr="0034115C" w:rsidRDefault="00AC7B1D" w:rsidP="00FE7B8D">
            <w:pPr>
              <w:ind w:firstLine="378"/>
              <w:jc w:val="both"/>
              <w:rPr>
                <w:b/>
                <w:sz w:val="28"/>
                <w:szCs w:val="28"/>
                <w:lang w:val="uk-UA"/>
              </w:rPr>
            </w:pPr>
            <w:r w:rsidRPr="0034115C">
              <w:rPr>
                <w:b/>
                <w:sz w:val="28"/>
                <w:szCs w:val="28"/>
                <w:lang w:val="uk-UA"/>
              </w:rPr>
              <w:t>Застосування положень цієї статті</w:t>
            </w:r>
            <w:r w:rsidR="005F0774" w:rsidRPr="0034115C">
              <w:rPr>
                <w:b/>
                <w:sz w:val="28"/>
                <w:szCs w:val="28"/>
                <w:lang w:val="uk-UA"/>
              </w:rPr>
              <w:t xml:space="preserve"> та/або відшкодування шкоди</w:t>
            </w:r>
            <w:r w:rsidR="00D23C21" w:rsidRPr="0034115C">
              <w:rPr>
                <w:b/>
                <w:sz w:val="28"/>
                <w:szCs w:val="28"/>
                <w:lang w:val="uk-UA"/>
              </w:rPr>
              <w:t>,завданої учасник</w:t>
            </w:r>
            <w:r w:rsidR="007F742C" w:rsidRPr="0034115C">
              <w:rPr>
                <w:b/>
                <w:sz w:val="28"/>
                <w:szCs w:val="28"/>
                <w:lang w:val="uk-UA"/>
              </w:rPr>
              <w:t>у(учасникам)</w:t>
            </w:r>
            <w:r w:rsidR="00D23C21" w:rsidRPr="0034115C">
              <w:rPr>
                <w:b/>
                <w:sz w:val="28"/>
                <w:szCs w:val="28"/>
                <w:lang w:val="uk-UA"/>
              </w:rPr>
              <w:t xml:space="preserve"> банку внаслідок </w:t>
            </w:r>
            <w:r w:rsidR="005F17E1" w:rsidRPr="0034115C">
              <w:rPr>
                <w:b/>
                <w:sz w:val="28"/>
                <w:szCs w:val="28"/>
                <w:lang w:val="uk-UA"/>
              </w:rPr>
              <w:t>протиправного (незаконного)</w:t>
            </w:r>
            <w:r w:rsidR="00D23C21" w:rsidRPr="0034115C">
              <w:rPr>
                <w:b/>
                <w:sz w:val="28"/>
                <w:szCs w:val="28"/>
                <w:lang w:val="uk-UA"/>
              </w:rPr>
              <w:t xml:space="preserve"> віднесення банку до категорії неплатоспроможних, відкликання у банку банківської ліцензії та ліквідаці</w:t>
            </w:r>
            <w:r w:rsidR="00D4172E" w:rsidRPr="0034115C">
              <w:rPr>
                <w:b/>
                <w:sz w:val="28"/>
                <w:szCs w:val="28"/>
                <w:lang w:val="uk-UA"/>
              </w:rPr>
              <w:t>ї</w:t>
            </w:r>
            <w:r w:rsidR="00D23C21" w:rsidRPr="0034115C">
              <w:rPr>
                <w:b/>
                <w:sz w:val="28"/>
                <w:szCs w:val="28"/>
                <w:lang w:val="uk-UA"/>
              </w:rPr>
              <w:t xml:space="preserve"> банку, </w:t>
            </w:r>
            <w:r w:rsidR="005F0774" w:rsidRPr="0034115C">
              <w:rPr>
                <w:b/>
                <w:sz w:val="28"/>
                <w:szCs w:val="28"/>
                <w:lang w:val="uk-UA"/>
              </w:rPr>
              <w:t>відповідно до статті 79</w:t>
            </w:r>
            <w:r w:rsidR="00365CE7" w:rsidRPr="0034115C">
              <w:rPr>
                <w:b/>
                <w:sz w:val="28"/>
                <w:szCs w:val="28"/>
                <w:vertAlign w:val="superscript"/>
                <w:lang w:val="uk-UA"/>
              </w:rPr>
              <w:t xml:space="preserve">1 </w:t>
            </w:r>
            <w:r w:rsidR="005F0774" w:rsidRPr="0034115C">
              <w:rPr>
                <w:b/>
                <w:sz w:val="28"/>
                <w:szCs w:val="28"/>
                <w:lang w:val="uk-UA"/>
              </w:rPr>
              <w:t>цього Закону</w:t>
            </w:r>
            <w:r w:rsidRPr="0034115C">
              <w:rPr>
                <w:b/>
                <w:sz w:val="28"/>
                <w:szCs w:val="28"/>
                <w:lang w:val="uk-UA"/>
              </w:rPr>
              <w:t xml:space="preserve"> не звільняє </w:t>
            </w:r>
            <w:r w:rsidR="007F742C" w:rsidRPr="0034115C">
              <w:rPr>
                <w:b/>
                <w:sz w:val="28"/>
                <w:szCs w:val="28"/>
                <w:lang w:val="uk-UA"/>
              </w:rPr>
              <w:t xml:space="preserve">такого учасника (учасників) </w:t>
            </w:r>
            <w:r w:rsidRPr="0034115C">
              <w:rPr>
                <w:b/>
                <w:sz w:val="28"/>
                <w:szCs w:val="28"/>
                <w:lang w:val="uk-UA"/>
              </w:rPr>
              <w:t>від цивільної, адміністративної або ж кримінальної відповідальності за свої дії.</w:t>
            </w:r>
          </w:p>
          <w:p w:rsidR="00AC7B1D" w:rsidRPr="0034115C" w:rsidRDefault="00AC7B1D" w:rsidP="00AC7B1D">
            <w:pPr>
              <w:ind w:firstLine="309"/>
              <w:jc w:val="both"/>
              <w:rPr>
                <w:b/>
                <w:bCs/>
                <w:sz w:val="28"/>
                <w:szCs w:val="28"/>
                <w:lang w:val="uk-UA" w:eastAsia="uk-UA"/>
              </w:rPr>
            </w:pPr>
          </w:p>
        </w:tc>
      </w:tr>
      <w:tr w:rsidR="00793DEC" w:rsidRPr="0034115C" w:rsidTr="0043160B">
        <w:tc>
          <w:tcPr>
            <w:tcW w:w="7564" w:type="dxa"/>
          </w:tcPr>
          <w:p w:rsidR="00793DEC" w:rsidRPr="0034115C" w:rsidRDefault="00793DEC" w:rsidP="00E02724">
            <w:pPr>
              <w:pStyle w:val="rvps2"/>
              <w:shd w:val="clear" w:color="auto" w:fill="FFFFFF"/>
              <w:spacing w:before="0" w:beforeAutospacing="0" w:after="0" w:afterAutospacing="0"/>
              <w:ind w:firstLine="309"/>
              <w:jc w:val="both"/>
              <w:rPr>
                <w:rStyle w:val="rvts9"/>
                <w:b/>
                <w:sz w:val="28"/>
                <w:szCs w:val="28"/>
              </w:rPr>
            </w:pPr>
            <w:r w:rsidRPr="0034115C">
              <w:rPr>
                <w:rStyle w:val="rvts9"/>
                <w:b/>
                <w:sz w:val="28"/>
                <w:szCs w:val="28"/>
              </w:rPr>
              <w:lastRenderedPageBreak/>
              <w:t>Відсутнє.</w:t>
            </w:r>
          </w:p>
        </w:tc>
        <w:tc>
          <w:tcPr>
            <w:tcW w:w="7564" w:type="dxa"/>
          </w:tcPr>
          <w:p w:rsidR="00793DEC" w:rsidRPr="0034115C" w:rsidRDefault="00793DEC" w:rsidP="00E02724">
            <w:pPr>
              <w:ind w:firstLine="309"/>
              <w:jc w:val="both"/>
              <w:rPr>
                <w:b/>
                <w:iCs/>
                <w:sz w:val="28"/>
                <w:szCs w:val="28"/>
                <w:lang w:val="uk-UA"/>
              </w:rPr>
            </w:pPr>
            <w:r w:rsidRPr="0034115C">
              <w:rPr>
                <w:b/>
                <w:iCs/>
                <w:sz w:val="28"/>
                <w:szCs w:val="28"/>
                <w:lang w:val="uk-UA"/>
              </w:rPr>
              <w:t>Стаття 79</w:t>
            </w:r>
            <w:r w:rsidR="00365CE7" w:rsidRPr="0034115C">
              <w:rPr>
                <w:b/>
                <w:iCs/>
                <w:sz w:val="28"/>
                <w:szCs w:val="28"/>
                <w:vertAlign w:val="superscript"/>
                <w:lang w:val="uk-UA"/>
              </w:rPr>
              <w:t>1</w:t>
            </w:r>
            <w:r w:rsidRPr="0034115C">
              <w:rPr>
                <w:b/>
                <w:iCs/>
                <w:sz w:val="28"/>
                <w:szCs w:val="28"/>
                <w:lang w:val="uk-UA"/>
              </w:rPr>
              <w:t>. Відшкодування шкоди, завданої учасник</w:t>
            </w:r>
            <w:r w:rsidR="0023181E" w:rsidRPr="0034115C">
              <w:rPr>
                <w:b/>
                <w:iCs/>
                <w:sz w:val="28"/>
                <w:szCs w:val="28"/>
                <w:lang w:val="uk-UA"/>
              </w:rPr>
              <w:t>у</w:t>
            </w:r>
            <w:r w:rsidRPr="0034115C">
              <w:rPr>
                <w:b/>
                <w:iCs/>
                <w:sz w:val="28"/>
                <w:szCs w:val="28"/>
                <w:lang w:val="uk-UA"/>
              </w:rPr>
              <w:t xml:space="preserve"> банку внаслідок </w:t>
            </w:r>
            <w:r w:rsidR="005F17E1" w:rsidRPr="0034115C">
              <w:rPr>
                <w:b/>
                <w:sz w:val="28"/>
                <w:szCs w:val="28"/>
                <w:lang w:val="uk-UA"/>
              </w:rPr>
              <w:t>протиправного (незаконного)</w:t>
            </w:r>
            <w:r w:rsidRPr="0034115C">
              <w:rPr>
                <w:b/>
                <w:iCs/>
                <w:sz w:val="28"/>
                <w:szCs w:val="28"/>
                <w:lang w:val="uk-UA"/>
              </w:rPr>
              <w:t xml:space="preserve"> віднесення банку до категорії неплатоспроможних, відкликання у банку банківської ліцензії та ліквідаці</w:t>
            </w:r>
            <w:r w:rsidR="005F17E1" w:rsidRPr="0034115C">
              <w:rPr>
                <w:b/>
                <w:iCs/>
                <w:sz w:val="28"/>
                <w:szCs w:val="28"/>
                <w:lang w:val="uk-UA"/>
              </w:rPr>
              <w:t>ї</w:t>
            </w:r>
            <w:r w:rsidRPr="0034115C">
              <w:rPr>
                <w:b/>
                <w:iCs/>
                <w:sz w:val="28"/>
                <w:szCs w:val="28"/>
                <w:lang w:val="uk-UA"/>
              </w:rPr>
              <w:t xml:space="preserve"> банку</w:t>
            </w:r>
          </w:p>
          <w:p w:rsidR="00793DEC" w:rsidRPr="0034115C" w:rsidRDefault="00793DEC" w:rsidP="00E02724">
            <w:pPr>
              <w:ind w:firstLine="309"/>
              <w:jc w:val="both"/>
              <w:rPr>
                <w:sz w:val="28"/>
                <w:szCs w:val="28"/>
                <w:lang w:val="uk-UA"/>
              </w:rPr>
            </w:pPr>
          </w:p>
          <w:p w:rsidR="003D7D08" w:rsidRPr="0034115C" w:rsidRDefault="00793DEC" w:rsidP="00F30812">
            <w:pPr>
              <w:ind w:firstLine="237"/>
              <w:jc w:val="both"/>
              <w:rPr>
                <w:b/>
                <w:sz w:val="28"/>
                <w:szCs w:val="28"/>
                <w:lang w:val="ru-RU"/>
              </w:rPr>
            </w:pPr>
            <w:r w:rsidRPr="0034115C">
              <w:rPr>
                <w:b/>
                <w:bCs/>
                <w:iCs/>
                <w:sz w:val="28"/>
                <w:szCs w:val="28"/>
                <w:lang w:val="ru-RU"/>
              </w:rPr>
              <w:t xml:space="preserve">У разі визнання протиправним (незаконним) та скасування рішення (індивідуального акта) Національного банку України, зазначеного у частині другій </w:t>
            </w:r>
            <w:r w:rsidR="005F0774" w:rsidRPr="0034115C">
              <w:rPr>
                <w:b/>
                <w:bCs/>
                <w:iCs/>
                <w:sz w:val="28"/>
                <w:szCs w:val="28"/>
                <w:lang w:val="ru-RU"/>
              </w:rPr>
              <w:t>стат</w:t>
            </w:r>
            <w:r w:rsidR="007F742C" w:rsidRPr="0034115C">
              <w:rPr>
                <w:b/>
                <w:bCs/>
                <w:iCs/>
                <w:sz w:val="28"/>
                <w:szCs w:val="28"/>
                <w:lang w:val="ru-RU"/>
              </w:rPr>
              <w:t>т</w:t>
            </w:r>
            <w:r w:rsidR="005F0774" w:rsidRPr="0034115C">
              <w:rPr>
                <w:b/>
                <w:bCs/>
                <w:iCs/>
                <w:sz w:val="28"/>
                <w:szCs w:val="28"/>
                <w:lang w:val="ru-RU"/>
              </w:rPr>
              <w:t>і 79 цього Закону</w:t>
            </w:r>
            <w:r w:rsidRPr="0034115C">
              <w:rPr>
                <w:b/>
                <w:bCs/>
                <w:iCs/>
                <w:sz w:val="28"/>
                <w:szCs w:val="28"/>
                <w:lang w:val="ru-RU"/>
              </w:rPr>
              <w:t xml:space="preserve">, </w:t>
            </w:r>
            <w:r w:rsidR="005F0774" w:rsidRPr="0034115C">
              <w:rPr>
                <w:b/>
                <w:bCs/>
                <w:iCs/>
                <w:sz w:val="28"/>
                <w:szCs w:val="28"/>
                <w:lang w:val="ru-RU"/>
              </w:rPr>
              <w:t xml:space="preserve">особа, яка була </w:t>
            </w:r>
            <w:r w:rsidRPr="0034115C">
              <w:rPr>
                <w:b/>
                <w:bCs/>
                <w:iCs/>
                <w:sz w:val="28"/>
                <w:szCs w:val="28"/>
                <w:lang w:val="ru-RU"/>
              </w:rPr>
              <w:t>учасник</w:t>
            </w:r>
            <w:r w:rsidR="005F0774" w:rsidRPr="0034115C">
              <w:rPr>
                <w:b/>
                <w:bCs/>
                <w:iCs/>
                <w:sz w:val="28"/>
                <w:szCs w:val="28"/>
                <w:lang w:val="ru-RU"/>
              </w:rPr>
              <w:t>ом</w:t>
            </w:r>
            <w:r w:rsidRPr="0034115C">
              <w:rPr>
                <w:b/>
                <w:iCs/>
                <w:sz w:val="28"/>
                <w:szCs w:val="28"/>
                <w:lang w:val="ru-RU"/>
              </w:rPr>
              <w:t xml:space="preserve"> банку </w:t>
            </w:r>
            <w:r w:rsidR="005F0774" w:rsidRPr="0034115C">
              <w:rPr>
                <w:b/>
                <w:iCs/>
                <w:sz w:val="28"/>
                <w:szCs w:val="28"/>
                <w:lang w:val="ru-RU"/>
              </w:rPr>
              <w:t xml:space="preserve">на момент прийняття такого рішення </w:t>
            </w:r>
            <w:r w:rsidR="005F0774" w:rsidRPr="0034115C">
              <w:rPr>
                <w:b/>
                <w:iCs/>
                <w:sz w:val="28"/>
                <w:szCs w:val="28"/>
                <w:lang w:val="ru-RU"/>
              </w:rPr>
              <w:lastRenderedPageBreak/>
              <w:t xml:space="preserve">(індивідуального акту) </w:t>
            </w:r>
            <w:r w:rsidRPr="0034115C">
              <w:rPr>
                <w:b/>
                <w:iCs/>
                <w:sz w:val="28"/>
                <w:szCs w:val="28"/>
                <w:lang w:val="ru-RU"/>
              </w:rPr>
              <w:t>ма</w:t>
            </w:r>
            <w:r w:rsidR="005F0774" w:rsidRPr="0034115C">
              <w:rPr>
                <w:b/>
                <w:iCs/>
                <w:sz w:val="28"/>
                <w:szCs w:val="28"/>
                <w:lang w:val="ru-RU"/>
              </w:rPr>
              <w:t>є</w:t>
            </w:r>
            <w:r w:rsidRPr="0034115C">
              <w:rPr>
                <w:b/>
                <w:iCs/>
                <w:sz w:val="28"/>
                <w:szCs w:val="28"/>
                <w:lang w:val="ru-RU"/>
              </w:rPr>
              <w:t xml:space="preserve"> право на відшкодування шкоди, заподіяної таким рішенням (індивідуальним актом), </w:t>
            </w:r>
            <w:proofErr w:type="gramStart"/>
            <w:r w:rsidRPr="0034115C">
              <w:rPr>
                <w:b/>
                <w:iCs/>
                <w:sz w:val="28"/>
                <w:szCs w:val="28"/>
                <w:lang w:val="ru-RU"/>
              </w:rPr>
              <w:t>у порядку</w:t>
            </w:r>
            <w:proofErr w:type="gramEnd"/>
            <w:r w:rsidRPr="0034115C">
              <w:rPr>
                <w:b/>
                <w:iCs/>
                <w:sz w:val="28"/>
                <w:szCs w:val="28"/>
                <w:lang w:val="ru-RU"/>
              </w:rPr>
              <w:t>, встановленому законом, з урахуванням особливостей, встановлених цією стат</w:t>
            </w:r>
            <w:r w:rsidR="00F9425C" w:rsidRPr="0034115C">
              <w:rPr>
                <w:b/>
                <w:iCs/>
                <w:sz w:val="28"/>
                <w:szCs w:val="28"/>
                <w:lang w:val="ru-RU"/>
              </w:rPr>
              <w:t>т</w:t>
            </w:r>
            <w:r w:rsidRPr="0034115C">
              <w:rPr>
                <w:b/>
                <w:iCs/>
                <w:sz w:val="28"/>
                <w:szCs w:val="28"/>
                <w:lang w:val="ru-RU"/>
              </w:rPr>
              <w:t>ею.</w:t>
            </w:r>
          </w:p>
          <w:p w:rsidR="002D380C" w:rsidRPr="0034115C" w:rsidRDefault="002D380C" w:rsidP="00A500CF">
            <w:pPr>
              <w:ind w:firstLine="309"/>
              <w:jc w:val="both"/>
              <w:rPr>
                <w:b/>
                <w:sz w:val="28"/>
                <w:szCs w:val="28"/>
                <w:lang w:val="ru-RU"/>
              </w:rPr>
            </w:pPr>
            <w:r w:rsidRPr="0034115C">
              <w:rPr>
                <w:b/>
                <w:sz w:val="28"/>
                <w:szCs w:val="28"/>
                <w:lang w:val="ru-RU"/>
              </w:rPr>
              <w:t>Обов’я</w:t>
            </w:r>
            <w:r w:rsidRPr="0034115C">
              <w:rPr>
                <w:b/>
                <w:sz w:val="28"/>
                <w:szCs w:val="28"/>
                <w:lang w:val="uk-UA"/>
              </w:rPr>
              <w:t xml:space="preserve">зок доказування завданої шкоди </w:t>
            </w:r>
            <w:r w:rsidR="009804B9" w:rsidRPr="0034115C">
              <w:rPr>
                <w:b/>
                <w:sz w:val="28"/>
                <w:szCs w:val="28"/>
                <w:lang w:val="uk-UA"/>
              </w:rPr>
              <w:t xml:space="preserve">та її розміру </w:t>
            </w:r>
            <w:r w:rsidRPr="0034115C">
              <w:rPr>
                <w:b/>
                <w:sz w:val="28"/>
                <w:szCs w:val="28"/>
                <w:lang w:val="uk-UA"/>
              </w:rPr>
              <w:t xml:space="preserve">покладається на </w:t>
            </w:r>
            <w:r w:rsidR="00293FDB" w:rsidRPr="0034115C">
              <w:rPr>
                <w:b/>
                <w:sz w:val="28"/>
                <w:szCs w:val="28"/>
                <w:lang w:val="uk-UA"/>
              </w:rPr>
              <w:t>учасника банку</w:t>
            </w:r>
            <w:r w:rsidRPr="0034115C">
              <w:rPr>
                <w:b/>
                <w:sz w:val="28"/>
                <w:szCs w:val="28"/>
                <w:lang w:val="uk-UA"/>
              </w:rPr>
              <w:t>.</w:t>
            </w:r>
          </w:p>
          <w:p w:rsidR="003D7D08" w:rsidRPr="0034115C" w:rsidRDefault="003D7D08" w:rsidP="00A500CF">
            <w:pPr>
              <w:ind w:firstLine="309"/>
              <w:jc w:val="both"/>
              <w:rPr>
                <w:b/>
                <w:sz w:val="28"/>
                <w:szCs w:val="28"/>
                <w:lang w:val="ru-RU"/>
              </w:rPr>
            </w:pPr>
            <w:r w:rsidRPr="0034115C">
              <w:rPr>
                <w:b/>
                <w:sz w:val="28"/>
                <w:szCs w:val="28"/>
                <w:lang w:val="ru-RU"/>
              </w:rPr>
              <w:t>Відшкодування упущеної вигоди здійснюється у розмірі прибутку,</w:t>
            </w:r>
            <w:r w:rsidRPr="0034115C">
              <w:rPr>
                <w:rStyle w:val="apple-converted-space"/>
                <w:b/>
                <w:color w:val="000000"/>
                <w:sz w:val="28"/>
                <w:szCs w:val="28"/>
                <w:shd w:val="clear" w:color="auto" w:fill="FFFFFF"/>
              </w:rPr>
              <w:t> </w:t>
            </w:r>
            <w:r w:rsidRPr="0034115C">
              <w:rPr>
                <w:b/>
                <w:color w:val="000000"/>
                <w:sz w:val="28"/>
                <w:szCs w:val="28"/>
                <w:shd w:val="clear" w:color="auto" w:fill="FFFFFF"/>
                <w:lang w:val="ru-RU"/>
              </w:rPr>
              <w:t xml:space="preserve">який </w:t>
            </w:r>
            <w:r w:rsidR="007E0719" w:rsidRPr="0034115C">
              <w:rPr>
                <w:b/>
                <w:color w:val="000000"/>
                <w:sz w:val="28"/>
                <w:szCs w:val="28"/>
                <w:shd w:val="clear" w:color="auto" w:fill="FFFFFF"/>
                <w:lang w:val="ru-RU"/>
              </w:rPr>
              <w:t>учасник банку</w:t>
            </w:r>
            <w:r w:rsidRPr="0034115C">
              <w:rPr>
                <w:b/>
                <w:color w:val="000000"/>
                <w:sz w:val="28"/>
                <w:szCs w:val="28"/>
                <w:shd w:val="clear" w:color="auto" w:fill="FFFFFF"/>
                <w:lang w:val="ru-RU"/>
              </w:rPr>
              <w:t xml:space="preserve"> м</w:t>
            </w:r>
            <w:r w:rsidR="007E0719" w:rsidRPr="0034115C">
              <w:rPr>
                <w:b/>
                <w:color w:val="000000"/>
                <w:sz w:val="28"/>
                <w:szCs w:val="28"/>
                <w:shd w:val="clear" w:color="auto" w:fill="FFFFFF"/>
                <w:lang w:val="ru-RU"/>
              </w:rPr>
              <w:t>іг</w:t>
            </w:r>
            <w:r w:rsidRPr="0034115C">
              <w:rPr>
                <w:b/>
                <w:color w:val="000000"/>
                <w:sz w:val="28"/>
                <w:szCs w:val="28"/>
                <w:shd w:val="clear" w:color="auto" w:fill="FFFFFF"/>
                <w:lang w:val="ru-RU"/>
              </w:rPr>
              <w:t xml:space="preserve"> б</w:t>
            </w:r>
            <w:r w:rsidR="0023181E" w:rsidRPr="0034115C">
              <w:rPr>
                <w:b/>
                <w:color w:val="000000"/>
                <w:sz w:val="28"/>
                <w:szCs w:val="28"/>
                <w:shd w:val="clear" w:color="auto" w:fill="FFFFFF"/>
                <w:lang w:val="ru-RU"/>
              </w:rPr>
              <w:t>и</w:t>
            </w:r>
            <w:r w:rsidRPr="0034115C">
              <w:rPr>
                <w:b/>
                <w:color w:val="000000"/>
                <w:sz w:val="28"/>
                <w:szCs w:val="28"/>
                <w:shd w:val="clear" w:color="auto" w:fill="FFFFFF"/>
                <w:lang w:val="ru-RU"/>
              </w:rPr>
              <w:t xml:space="preserve"> реально одержати</w:t>
            </w:r>
            <w:r w:rsidRPr="0034115C">
              <w:rPr>
                <w:b/>
                <w:bCs/>
                <w:color w:val="000000"/>
                <w:sz w:val="28"/>
                <w:szCs w:val="28"/>
                <w:shd w:val="clear" w:color="auto" w:fill="FFFFFF"/>
                <w:lang w:val="ru-RU"/>
              </w:rPr>
              <w:t xml:space="preserve">, а прийняте рішення (індивідуальний акт) Національного </w:t>
            </w:r>
            <w:r w:rsidR="00D23C21" w:rsidRPr="0034115C">
              <w:rPr>
                <w:b/>
                <w:bCs/>
                <w:color w:val="000000"/>
                <w:sz w:val="28"/>
                <w:szCs w:val="28"/>
                <w:shd w:val="clear" w:color="auto" w:fill="FFFFFF"/>
                <w:lang w:val="ru-RU"/>
              </w:rPr>
              <w:t>б</w:t>
            </w:r>
            <w:r w:rsidRPr="0034115C">
              <w:rPr>
                <w:b/>
                <w:bCs/>
                <w:color w:val="000000"/>
                <w:sz w:val="28"/>
                <w:szCs w:val="28"/>
                <w:shd w:val="clear" w:color="auto" w:fill="FFFFFF"/>
                <w:lang w:val="ru-RU"/>
              </w:rPr>
              <w:t xml:space="preserve">анку України стало єдиною і достатньою причиною, яка позбавила </w:t>
            </w:r>
            <w:r w:rsidR="0023181E" w:rsidRPr="0034115C">
              <w:rPr>
                <w:b/>
                <w:bCs/>
                <w:color w:val="000000"/>
                <w:sz w:val="28"/>
                <w:szCs w:val="28"/>
                <w:shd w:val="clear" w:color="auto" w:fill="FFFFFF"/>
                <w:lang w:val="ru-RU"/>
              </w:rPr>
              <w:t>цього</w:t>
            </w:r>
            <w:r w:rsidR="007E0719" w:rsidRPr="0034115C">
              <w:rPr>
                <w:b/>
                <w:bCs/>
                <w:color w:val="000000"/>
                <w:sz w:val="28"/>
                <w:szCs w:val="28"/>
                <w:shd w:val="clear" w:color="auto" w:fill="FFFFFF"/>
                <w:lang w:val="ru-RU"/>
              </w:rPr>
              <w:t xml:space="preserve"> учасника</w:t>
            </w:r>
            <w:r w:rsidRPr="0034115C">
              <w:rPr>
                <w:b/>
                <w:bCs/>
                <w:color w:val="000000"/>
                <w:sz w:val="28"/>
                <w:szCs w:val="28"/>
                <w:shd w:val="clear" w:color="auto" w:fill="FFFFFF"/>
                <w:lang w:val="ru-RU"/>
              </w:rPr>
              <w:t xml:space="preserve"> можливості отримати такий прибуток.</w:t>
            </w:r>
            <w:r w:rsidR="009804B9" w:rsidRPr="0034115C">
              <w:rPr>
                <w:b/>
                <w:bCs/>
                <w:color w:val="000000"/>
                <w:sz w:val="28"/>
                <w:szCs w:val="28"/>
                <w:shd w:val="clear" w:color="auto" w:fill="FFFFFF"/>
                <w:lang w:val="ru-RU"/>
              </w:rPr>
              <w:t xml:space="preserve"> Упущена вигода відшкодовується лише у випадку, якщо така вигода не була врахована під час оцінки реальн</w:t>
            </w:r>
            <w:r w:rsidR="001D6BC9" w:rsidRPr="0034115C">
              <w:rPr>
                <w:b/>
                <w:bCs/>
                <w:color w:val="000000"/>
                <w:sz w:val="28"/>
                <w:szCs w:val="28"/>
                <w:shd w:val="clear" w:color="auto" w:fill="FFFFFF"/>
                <w:lang w:val="ru-RU"/>
              </w:rPr>
              <w:t>их збитків</w:t>
            </w:r>
            <w:r w:rsidR="009804B9" w:rsidRPr="0034115C">
              <w:rPr>
                <w:b/>
                <w:bCs/>
                <w:color w:val="000000"/>
                <w:sz w:val="28"/>
                <w:szCs w:val="28"/>
                <w:shd w:val="clear" w:color="auto" w:fill="FFFFFF"/>
                <w:lang w:val="ru-RU"/>
              </w:rPr>
              <w:t xml:space="preserve"> (вартості акцій).</w:t>
            </w:r>
          </w:p>
          <w:p w:rsidR="00781045" w:rsidRPr="0034115C" w:rsidRDefault="00781045" w:rsidP="00963722">
            <w:pPr>
              <w:ind w:firstLine="309"/>
              <w:jc w:val="both"/>
              <w:rPr>
                <w:b/>
                <w:sz w:val="28"/>
                <w:szCs w:val="28"/>
                <w:lang w:val="ru-RU"/>
              </w:rPr>
            </w:pPr>
          </w:p>
          <w:p w:rsidR="00781045" w:rsidRPr="0034115C" w:rsidRDefault="002D380C" w:rsidP="00963722">
            <w:pPr>
              <w:ind w:firstLine="309"/>
              <w:jc w:val="both"/>
              <w:rPr>
                <w:b/>
                <w:sz w:val="28"/>
                <w:szCs w:val="28"/>
                <w:lang w:val="ru-RU"/>
              </w:rPr>
            </w:pPr>
            <w:r w:rsidRPr="0034115C">
              <w:rPr>
                <w:b/>
                <w:sz w:val="28"/>
                <w:szCs w:val="28"/>
                <w:lang w:val="ru-RU"/>
              </w:rPr>
              <w:t>Реальн</w:t>
            </w:r>
            <w:r w:rsidR="001D6BC9" w:rsidRPr="0034115C">
              <w:rPr>
                <w:b/>
                <w:sz w:val="28"/>
                <w:szCs w:val="28"/>
                <w:lang w:val="ru-RU"/>
              </w:rPr>
              <w:t>ізбитки</w:t>
            </w:r>
            <w:r w:rsidR="00793DEC" w:rsidRPr="0034115C">
              <w:rPr>
                <w:b/>
                <w:sz w:val="28"/>
                <w:szCs w:val="28"/>
                <w:lang w:val="ru-RU"/>
              </w:rPr>
              <w:t xml:space="preserve"> визнача</w:t>
            </w:r>
            <w:r w:rsidR="001D6BC9" w:rsidRPr="0034115C">
              <w:rPr>
                <w:b/>
                <w:sz w:val="28"/>
                <w:szCs w:val="28"/>
                <w:lang w:val="ru-RU"/>
              </w:rPr>
              <w:t>ю</w:t>
            </w:r>
            <w:r w:rsidR="00793DEC" w:rsidRPr="0034115C">
              <w:rPr>
                <w:b/>
                <w:sz w:val="28"/>
                <w:szCs w:val="28"/>
                <w:lang w:val="ru-RU"/>
              </w:rPr>
              <w:t xml:space="preserve">ться у розмірівартості акцій </w:t>
            </w:r>
            <w:r w:rsidR="00963722" w:rsidRPr="0034115C">
              <w:rPr>
                <w:b/>
                <w:sz w:val="28"/>
                <w:szCs w:val="28"/>
                <w:lang w:val="ru-RU"/>
              </w:rPr>
              <w:t xml:space="preserve">банку </w:t>
            </w:r>
            <w:r w:rsidR="00793DEC" w:rsidRPr="0034115C">
              <w:rPr>
                <w:b/>
                <w:sz w:val="28"/>
                <w:szCs w:val="28"/>
                <w:lang w:val="ru-RU"/>
              </w:rPr>
              <w:t xml:space="preserve">на день винесення рішення Національного банку України про віднесення банку до категорії неплатоспроможних/відкликання банківської ліцензії та ліквідацію банку (далі </w:t>
            </w:r>
            <w:r w:rsidR="000810EC" w:rsidRPr="0034115C">
              <w:rPr>
                <w:b/>
                <w:sz w:val="28"/>
                <w:szCs w:val="28"/>
                <w:lang w:val="ru-RU"/>
              </w:rPr>
              <w:t>у цій статті</w:t>
            </w:r>
            <w:r w:rsidR="00963722" w:rsidRPr="0034115C">
              <w:rPr>
                <w:b/>
                <w:sz w:val="28"/>
                <w:szCs w:val="28"/>
                <w:lang w:val="ru-RU"/>
              </w:rPr>
              <w:t>–день врегулювання).</w:t>
            </w:r>
          </w:p>
          <w:p w:rsidR="00963722" w:rsidRPr="0034115C" w:rsidRDefault="00963722" w:rsidP="00A500CF">
            <w:pPr>
              <w:ind w:firstLine="309"/>
              <w:jc w:val="both"/>
              <w:rPr>
                <w:b/>
                <w:sz w:val="28"/>
                <w:szCs w:val="28"/>
                <w:lang w:val="ru-RU"/>
              </w:rPr>
            </w:pPr>
          </w:p>
          <w:p w:rsidR="00781045" w:rsidRPr="0034115C" w:rsidRDefault="00963722" w:rsidP="00A40049">
            <w:pPr>
              <w:ind w:firstLine="309"/>
              <w:jc w:val="both"/>
              <w:rPr>
                <w:b/>
                <w:sz w:val="28"/>
                <w:szCs w:val="28"/>
                <w:lang w:val="ru-RU"/>
              </w:rPr>
            </w:pPr>
            <w:r w:rsidRPr="0034115C">
              <w:rPr>
                <w:b/>
                <w:sz w:val="28"/>
                <w:szCs w:val="28"/>
                <w:lang w:val="ru-RU"/>
              </w:rPr>
              <w:t>Вартість акцій визначається у розмірі суми, яку б покупець, що володіє усією необхідною інформацією та даними</w:t>
            </w:r>
            <w:r w:rsidR="001D6BC9" w:rsidRPr="0034115C">
              <w:rPr>
                <w:b/>
                <w:sz w:val="28"/>
                <w:szCs w:val="28"/>
                <w:lang w:val="ru-RU"/>
              </w:rPr>
              <w:t>,</w:t>
            </w:r>
            <w:r w:rsidRPr="0034115C">
              <w:rPr>
                <w:b/>
                <w:sz w:val="28"/>
                <w:szCs w:val="28"/>
                <w:lang w:val="ru-RU"/>
              </w:rPr>
              <w:t xml:space="preserve"> сплатив би на день врегулювання за акції банку із врахуванням майбутніх перспектив банку, враховуючи реальний фінансовий стан банку (</w:t>
            </w:r>
            <w:r w:rsidR="00A40049" w:rsidRPr="0034115C">
              <w:rPr>
                <w:b/>
                <w:sz w:val="28"/>
                <w:szCs w:val="28"/>
                <w:lang w:val="ru-RU"/>
              </w:rPr>
              <w:t>у т.ч.</w:t>
            </w:r>
            <w:r w:rsidRPr="0034115C">
              <w:rPr>
                <w:b/>
                <w:sz w:val="28"/>
                <w:szCs w:val="28"/>
                <w:lang w:val="ru-RU"/>
              </w:rPr>
              <w:t xml:space="preserve"> його регулятивний капітал, ліквідність та якість активів), бізнес-модель банку та його структуру, а також ринкові </w:t>
            </w:r>
            <w:r w:rsidRPr="0034115C">
              <w:rPr>
                <w:b/>
                <w:sz w:val="28"/>
                <w:szCs w:val="28"/>
                <w:lang w:val="ru-RU"/>
              </w:rPr>
              <w:lastRenderedPageBreak/>
              <w:t>умови (у тому числі дост</w:t>
            </w:r>
            <w:r w:rsidR="00A40049" w:rsidRPr="0034115C">
              <w:rPr>
                <w:b/>
                <w:sz w:val="28"/>
                <w:szCs w:val="28"/>
                <w:lang w:val="ru-RU"/>
              </w:rPr>
              <w:t>у</w:t>
            </w:r>
            <w:r w:rsidRPr="0034115C">
              <w:rPr>
                <w:b/>
                <w:sz w:val="28"/>
                <w:szCs w:val="28"/>
                <w:lang w:val="ru-RU"/>
              </w:rPr>
              <w:t xml:space="preserve">пність ліквідності </w:t>
            </w:r>
            <w:r w:rsidR="00A40049" w:rsidRPr="0034115C">
              <w:rPr>
                <w:b/>
                <w:sz w:val="28"/>
                <w:szCs w:val="28"/>
                <w:lang w:val="ru-RU"/>
              </w:rPr>
              <w:t>івартість фінансування) та макроекономічну ситуацію.</w:t>
            </w:r>
          </w:p>
          <w:p w:rsidR="0031377F" w:rsidRPr="0034115C" w:rsidRDefault="0031377F" w:rsidP="00A500CF">
            <w:pPr>
              <w:ind w:firstLine="309"/>
              <w:jc w:val="both"/>
              <w:rPr>
                <w:b/>
                <w:sz w:val="28"/>
                <w:szCs w:val="28"/>
                <w:lang w:val="ru-RU"/>
              </w:rPr>
            </w:pPr>
          </w:p>
          <w:p w:rsidR="00781045" w:rsidRPr="0034115C" w:rsidRDefault="000810EC" w:rsidP="000810EC">
            <w:pPr>
              <w:ind w:firstLine="237"/>
              <w:jc w:val="both"/>
              <w:rPr>
                <w:b/>
                <w:sz w:val="28"/>
                <w:szCs w:val="28"/>
                <w:lang w:val="ru-RU"/>
              </w:rPr>
            </w:pPr>
            <w:r w:rsidRPr="0034115C">
              <w:rPr>
                <w:rFonts w:eastAsia="Calibri"/>
                <w:b/>
                <w:bCs/>
                <w:sz w:val="28"/>
                <w:szCs w:val="28"/>
                <w:lang w:val="uk-UA" w:eastAsia="uk-UA"/>
              </w:rPr>
              <w:t>Вартість акцій визначається у звіті простан фінансово-господарської діяльності банку, що складається міжнародно визнаною аудиторською фірмою, яка відповідає критеріям визначеним Національним банком України. Така аудиторська фірма призначається судом, який розглядає справу про стягнення завданої  шкоди.</w:t>
            </w:r>
          </w:p>
          <w:p w:rsidR="0031377F" w:rsidRPr="0034115C" w:rsidRDefault="0031377F" w:rsidP="00F30812">
            <w:pPr>
              <w:jc w:val="both"/>
              <w:rPr>
                <w:b/>
                <w:sz w:val="28"/>
                <w:szCs w:val="28"/>
                <w:lang w:val="ru-RU"/>
              </w:rPr>
            </w:pPr>
          </w:p>
          <w:p w:rsidR="00781045" w:rsidRPr="0034115C" w:rsidRDefault="0046051A" w:rsidP="00F30812">
            <w:pPr>
              <w:ind w:firstLine="237"/>
              <w:jc w:val="both"/>
              <w:rPr>
                <w:b/>
                <w:sz w:val="28"/>
                <w:szCs w:val="28"/>
                <w:lang w:val="ru-RU"/>
              </w:rPr>
            </w:pPr>
            <w:r w:rsidRPr="0034115C">
              <w:rPr>
                <w:b/>
                <w:sz w:val="28"/>
                <w:szCs w:val="28"/>
                <w:lang w:val="ru-RU"/>
              </w:rPr>
              <w:t>Звіт</w:t>
            </w:r>
            <w:r w:rsidR="0031377F" w:rsidRPr="0034115C">
              <w:rPr>
                <w:b/>
                <w:sz w:val="28"/>
                <w:szCs w:val="28"/>
                <w:lang w:val="ru-RU"/>
              </w:rPr>
              <w:t xml:space="preserve"> аудиторської </w:t>
            </w:r>
            <w:proofErr w:type="gramStart"/>
            <w:r w:rsidR="0031377F" w:rsidRPr="0034115C">
              <w:rPr>
                <w:b/>
                <w:sz w:val="28"/>
                <w:szCs w:val="28"/>
                <w:lang w:val="ru-RU"/>
              </w:rPr>
              <w:t>фірми</w:t>
            </w:r>
            <w:r w:rsidR="0031377F" w:rsidRPr="0034115C">
              <w:rPr>
                <w:b/>
                <w:sz w:val="28"/>
                <w:szCs w:val="28"/>
                <w:lang w:val="uk-UA"/>
              </w:rPr>
              <w:t xml:space="preserve">  прирівнюється</w:t>
            </w:r>
            <w:proofErr w:type="gramEnd"/>
            <w:r w:rsidR="0031377F" w:rsidRPr="0034115C">
              <w:rPr>
                <w:b/>
                <w:sz w:val="28"/>
                <w:szCs w:val="28"/>
                <w:lang w:val="uk-UA"/>
              </w:rPr>
              <w:t xml:space="preserve"> до висновку експерта. </w:t>
            </w:r>
            <w:r w:rsidRPr="0034115C">
              <w:rPr>
                <w:b/>
                <w:sz w:val="28"/>
                <w:szCs w:val="28"/>
                <w:lang w:val="ru-RU"/>
              </w:rPr>
              <w:t xml:space="preserve">Такий звіт </w:t>
            </w:r>
            <w:r w:rsidR="00793DEC" w:rsidRPr="0034115C">
              <w:rPr>
                <w:b/>
                <w:sz w:val="28"/>
                <w:szCs w:val="28"/>
                <w:lang w:val="ru-RU"/>
              </w:rPr>
              <w:t xml:space="preserve">підлягає опублікуванню на </w:t>
            </w:r>
            <w:r w:rsidRPr="0034115C">
              <w:rPr>
                <w:b/>
                <w:sz w:val="28"/>
                <w:szCs w:val="28"/>
                <w:lang w:val="ru-RU"/>
              </w:rPr>
              <w:t xml:space="preserve">сторінках офіційного Інтернет-представництва </w:t>
            </w:r>
            <w:r w:rsidR="00793DEC" w:rsidRPr="0034115C">
              <w:rPr>
                <w:b/>
                <w:sz w:val="28"/>
                <w:szCs w:val="28"/>
                <w:lang w:val="ru-RU"/>
              </w:rPr>
              <w:t>Національного банку України</w:t>
            </w:r>
            <w:r w:rsidR="00781045" w:rsidRPr="0034115C">
              <w:rPr>
                <w:b/>
                <w:sz w:val="28"/>
                <w:szCs w:val="28"/>
                <w:lang w:val="uk-UA"/>
              </w:rPr>
              <w:t>.</w:t>
            </w:r>
          </w:p>
          <w:p w:rsidR="00793DEC" w:rsidRPr="0034115C" w:rsidRDefault="00793DEC" w:rsidP="00781045">
            <w:pPr>
              <w:ind w:firstLine="309"/>
              <w:jc w:val="both"/>
              <w:rPr>
                <w:b/>
                <w:sz w:val="28"/>
                <w:szCs w:val="28"/>
                <w:lang w:val="uk-UA"/>
              </w:rPr>
            </w:pPr>
          </w:p>
          <w:p w:rsidR="00BE7D1E" w:rsidRPr="0034115C" w:rsidRDefault="00370EC7" w:rsidP="00793DEC">
            <w:pPr>
              <w:ind w:firstLine="309"/>
              <w:jc w:val="both"/>
              <w:rPr>
                <w:b/>
                <w:bCs/>
                <w:sz w:val="28"/>
                <w:szCs w:val="28"/>
                <w:lang w:val="uk-UA"/>
              </w:rPr>
            </w:pPr>
            <w:r w:rsidRPr="0034115C">
              <w:rPr>
                <w:b/>
                <w:sz w:val="28"/>
                <w:szCs w:val="28"/>
                <w:lang w:val="uk-UA"/>
              </w:rPr>
              <w:t xml:space="preserve">Вартість акцій визначається </w:t>
            </w:r>
            <w:r w:rsidR="000810EC" w:rsidRPr="0034115C">
              <w:rPr>
                <w:b/>
                <w:sz w:val="28"/>
                <w:szCs w:val="28"/>
                <w:lang w:val="uk-UA"/>
              </w:rPr>
              <w:t xml:space="preserve">грунтуючись на розсудливій та реалістичній оцінці </w:t>
            </w:r>
            <w:r w:rsidRPr="0034115C">
              <w:rPr>
                <w:b/>
                <w:sz w:val="28"/>
                <w:szCs w:val="28"/>
                <w:lang w:val="uk-UA"/>
              </w:rPr>
              <w:t>у</w:t>
            </w:r>
            <w:r w:rsidR="00793DEC" w:rsidRPr="0034115C">
              <w:rPr>
                <w:b/>
                <w:sz w:val="28"/>
                <w:szCs w:val="28"/>
                <w:lang w:val="uk-UA"/>
              </w:rPr>
              <w:t xml:space="preserve"> відповідно</w:t>
            </w:r>
            <w:r w:rsidRPr="0034115C">
              <w:rPr>
                <w:b/>
                <w:sz w:val="28"/>
                <w:szCs w:val="28"/>
                <w:lang w:val="uk-UA"/>
              </w:rPr>
              <w:t>сті</w:t>
            </w:r>
            <w:r w:rsidR="00793DEC" w:rsidRPr="0034115C">
              <w:rPr>
                <w:b/>
                <w:sz w:val="28"/>
                <w:szCs w:val="28"/>
                <w:lang w:val="uk-UA"/>
              </w:rPr>
              <w:t xml:space="preserve"> до </w:t>
            </w:r>
            <w:r w:rsidRPr="0034115C">
              <w:rPr>
                <w:b/>
                <w:sz w:val="28"/>
                <w:szCs w:val="28"/>
                <w:lang w:val="uk-UA"/>
              </w:rPr>
              <w:t>м</w:t>
            </w:r>
            <w:r w:rsidR="00793DEC" w:rsidRPr="0034115C">
              <w:rPr>
                <w:b/>
                <w:sz w:val="28"/>
                <w:szCs w:val="28"/>
                <w:lang w:val="uk-UA"/>
              </w:rPr>
              <w:t xml:space="preserve">іжнародних стандартів </w:t>
            </w:r>
            <w:r w:rsidR="00793DEC" w:rsidRPr="0034115C">
              <w:rPr>
                <w:b/>
                <w:bCs/>
                <w:sz w:val="28"/>
                <w:szCs w:val="28"/>
                <w:lang w:val="uk-UA"/>
              </w:rPr>
              <w:t>оцінки</w:t>
            </w:r>
            <w:r w:rsidRPr="0034115C">
              <w:rPr>
                <w:b/>
                <w:bCs/>
                <w:sz w:val="28"/>
                <w:szCs w:val="28"/>
                <w:lang w:val="uk-UA"/>
              </w:rPr>
              <w:t>, із врахуванням особливостей функціонування банків (включаючи вимоги до регулятивного капіталу, дотримання яких необхідне для продовження діяльності банку)</w:t>
            </w:r>
            <w:r w:rsidR="007810EA" w:rsidRPr="0034115C">
              <w:rPr>
                <w:b/>
                <w:bCs/>
                <w:sz w:val="28"/>
                <w:szCs w:val="28"/>
                <w:lang w:val="uk-UA"/>
              </w:rPr>
              <w:t>.</w:t>
            </w:r>
          </w:p>
          <w:p w:rsidR="00BE7D1E" w:rsidRPr="0034115C" w:rsidRDefault="00BE7D1E" w:rsidP="00BE7D1E">
            <w:pPr>
              <w:ind w:firstLine="309"/>
              <w:jc w:val="both"/>
              <w:rPr>
                <w:b/>
                <w:sz w:val="28"/>
                <w:szCs w:val="28"/>
                <w:lang w:val="ru-RU"/>
              </w:rPr>
            </w:pPr>
            <w:r w:rsidRPr="0034115C">
              <w:rPr>
                <w:b/>
                <w:sz w:val="28"/>
                <w:szCs w:val="28"/>
                <w:lang w:val="uk-UA"/>
              </w:rPr>
              <w:t xml:space="preserve">У випадку, якщо фінансова позиція банку на день врегулювання, визначена аудиторською фірмою, свідчить, що розмір зобов’язань банку перевищував розмір активів банку, вважається що банк не міг діяти безперервно (не мав перспектив продовжити діяльність) та акції банку не становили вартості для будь-якого покупця. </w:t>
            </w:r>
            <w:r w:rsidRPr="0034115C">
              <w:rPr>
                <w:b/>
                <w:sz w:val="28"/>
                <w:szCs w:val="28"/>
                <w:lang w:val="ru-RU"/>
              </w:rPr>
              <w:t xml:space="preserve">Якщо за результатами аудиту/оцінки встановлено, що розмір активів банку перевищував </w:t>
            </w:r>
            <w:r w:rsidRPr="0034115C">
              <w:rPr>
                <w:b/>
                <w:sz w:val="28"/>
                <w:szCs w:val="28"/>
                <w:lang w:val="ru-RU"/>
              </w:rPr>
              <w:lastRenderedPageBreak/>
              <w:t>розмір зобов’язань банку, таке перевищення не є достатнім доказом того, що акції банку мали вартість для будь-якого покупця.</w:t>
            </w:r>
          </w:p>
          <w:p w:rsidR="00793DEC" w:rsidRPr="0034115C" w:rsidRDefault="00793DEC" w:rsidP="00A500CF">
            <w:pPr>
              <w:ind w:firstLine="309"/>
              <w:jc w:val="both"/>
              <w:rPr>
                <w:b/>
                <w:sz w:val="28"/>
                <w:szCs w:val="28"/>
                <w:lang w:val="ru-RU"/>
              </w:rPr>
            </w:pPr>
          </w:p>
          <w:p w:rsidR="00370EC7" w:rsidRPr="0034115C" w:rsidRDefault="00370EC7" w:rsidP="00A500CF">
            <w:pPr>
              <w:ind w:firstLine="309"/>
              <w:jc w:val="both"/>
              <w:rPr>
                <w:b/>
                <w:sz w:val="28"/>
                <w:szCs w:val="28"/>
                <w:lang w:val="uk-UA"/>
              </w:rPr>
            </w:pPr>
            <w:r w:rsidRPr="0034115C">
              <w:rPr>
                <w:b/>
                <w:sz w:val="28"/>
                <w:szCs w:val="28"/>
                <w:shd w:val="clear" w:color="auto" w:fill="FFFFFF"/>
                <w:lang w:val="uk-UA"/>
              </w:rPr>
              <w:t xml:space="preserve">До процедури визначення вартості акцій та </w:t>
            </w:r>
            <w:r w:rsidR="0046051A" w:rsidRPr="0034115C">
              <w:rPr>
                <w:b/>
                <w:sz w:val="28"/>
                <w:szCs w:val="28"/>
                <w:shd w:val="clear" w:color="auto" w:fill="FFFFFF"/>
                <w:lang w:val="uk-UA"/>
              </w:rPr>
              <w:t>особи</w:t>
            </w:r>
            <w:r w:rsidRPr="0034115C">
              <w:rPr>
                <w:b/>
                <w:sz w:val="28"/>
                <w:szCs w:val="28"/>
                <w:shd w:val="clear" w:color="auto" w:fill="FFFFFF"/>
                <w:lang w:val="uk-UA"/>
              </w:rPr>
              <w:t xml:space="preserve">, яка проводитиме оцінку, не застосовуються положення Закону України </w:t>
            </w:r>
            <w:r w:rsidR="001239C9" w:rsidRPr="0034115C">
              <w:rPr>
                <w:b/>
                <w:sz w:val="28"/>
                <w:szCs w:val="28"/>
                <w:lang w:val="uk-UA"/>
              </w:rPr>
              <w:t>"</w:t>
            </w:r>
            <w:r w:rsidRPr="0034115C">
              <w:rPr>
                <w:b/>
                <w:sz w:val="28"/>
                <w:szCs w:val="28"/>
                <w:shd w:val="clear" w:color="auto" w:fill="FFFFFF"/>
                <w:lang w:val="uk-UA"/>
              </w:rPr>
              <w:t>П</w:t>
            </w:r>
            <w:r w:rsidRPr="0034115C">
              <w:rPr>
                <w:b/>
                <w:color w:val="000000"/>
                <w:sz w:val="28"/>
                <w:szCs w:val="28"/>
                <w:shd w:val="clear" w:color="auto" w:fill="FFFFFF"/>
                <w:lang w:val="ru-RU"/>
              </w:rPr>
              <w:t>ро оцінку майна, майнових прав та професійну оціночну діяльність</w:t>
            </w:r>
            <w:r w:rsidR="001239C9" w:rsidRPr="0034115C">
              <w:rPr>
                <w:b/>
                <w:sz w:val="28"/>
                <w:szCs w:val="28"/>
                <w:lang w:val="uk-UA"/>
              </w:rPr>
              <w:t>"</w:t>
            </w:r>
            <w:r w:rsidRPr="0034115C">
              <w:rPr>
                <w:b/>
                <w:color w:val="000000"/>
                <w:sz w:val="28"/>
                <w:szCs w:val="28"/>
                <w:shd w:val="clear" w:color="auto" w:fill="FFFFFF"/>
                <w:lang w:val="ru-RU"/>
              </w:rPr>
              <w:t xml:space="preserve"> та статті 8 Закону України </w:t>
            </w:r>
            <w:r w:rsidR="001239C9" w:rsidRPr="0034115C">
              <w:rPr>
                <w:b/>
                <w:sz w:val="28"/>
                <w:szCs w:val="28"/>
                <w:lang w:val="uk-UA"/>
              </w:rPr>
              <w:t>"</w:t>
            </w:r>
            <w:r w:rsidRPr="0034115C">
              <w:rPr>
                <w:b/>
                <w:color w:val="000000"/>
                <w:sz w:val="28"/>
                <w:szCs w:val="28"/>
                <w:shd w:val="clear" w:color="auto" w:fill="FFFFFF"/>
                <w:lang w:val="ru-RU"/>
              </w:rPr>
              <w:t>Про акціонерні товариства</w:t>
            </w:r>
            <w:r w:rsidR="001239C9" w:rsidRPr="0034115C">
              <w:rPr>
                <w:b/>
                <w:sz w:val="28"/>
                <w:szCs w:val="28"/>
                <w:lang w:val="uk-UA"/>
              </w:rPr>
              <w:t>"</w:t>
            </w:r>
            <w:r w:rsidRPr="0034115C">
              <w:rPr>
                <w:b/>
                <w:color w:val="000000"/>
                <w:sz w:val="28"/>
                <w:szCs w:val="28"/>
                <w:shd w:val="clear" w:color="auto" w:fill="FFFFFF"/>
                <w:lang w:val="ru-RU"/>
              </w:rPr>
              <w:t>.</w:t>
            </w:r>
          </w:p>
          <w:p w:rsidR="001A6CFB" w:rsidRPr="0034115C" w:rsidRDefault="007810EA" w:rsidP="00A500CF">
            <w:pPr>
              <w:ind w:firstLine="309"/>
              <w:jc w:val="both"/>
              <w:rPr>
                <w:b/>
                <w:sz w:val="28"/>
                <w:szCs w:val="28"/>
                <w:lang w:val="uk-UA"/>
              </w:rPr>
            </w:pPr>
            <w:r w:rsidRPr="0034115C">
              <w:rPr>
                <w:b/>
                <w:sz w:val="28"/>
                <w:szCs w:val="28"/>
                <w:lang w:val="uk-UA"/>
              </w:rPr>
              <w:t xml:space="preserve">Під час оцінки </w:t>
            </w:r>
            <w:r w:rsidR="0046051A" w:rsidRPr="0034115C">
              <w:rPr>
                <w:b/>
                <w:sz w:val="28"/>
                <w:szCs w:val="28"/>
                <w:lang w:val="uk-UA"/>
              </w:rPr>
              <w:t>стану</w:t>
            </w:r>
            <w:r w:rsidR="00996A6D" w:rsidRPr="0034115C">
              <w:rPr>
                <w:b/>
                <w:sz w:val="28"/>
                <w:szCs w:val="28"/>
                <w:lang w:val="uk-UA"/>
              </w:rPr>
              <w:t xml:space="preserve"> фінансово</w:t>
            </w:r>
            <w:r w:rsidR="0046051A" w:rsidRPr="0034115C">
              <w:rPr>
                <w:b/>
                <w:sz w:val="28"/>
                <w:szCs w:val="28"/>
                <w:lang w:val="uk-UA"/>
              </w:rPr>
              <w:t>-господарської діяльності</w:t>
            </w:r>
            <w:r w:rsidR="00996A6D" w:rsidRPr="0034115C">
              <w:rPr>
                <w:b/>
                <w:sz w:val="28"/>
                <w:szCs w:val="28"/>
                <w:lang w:val="uk-UA"/>
              </w:rPr>
              <w:t xml:space="preserve"> банку на день врегулювання</w:t>
            </w:r>
            <w:r w:rsidRPr="0034115C">
              <w:rPr>
                <w:b/>
                <w:sz w:val="28"/>
                <w:szCs w:val="28"/>
                <w:lang w:val="uk-UA"/>
              </w:rPr>
              <w:t xml:space="preserve"> до уваги приймається інформація/дані, відомі станом на день проведення такої оцінки, включаючи інформацію/дані, отримані після прийняття рішення Національного банку України про віднесення банку до категорії неплатоспроможних/відкликання банківської ліцензії та ліквідації банку.</w:t>
            </w:r>
          </w:p>
          <w:p w:rsidR="00417B0D" w:rsidRPr="0034115C" w:rsidRDefault="00417B0D" w:rsidP="007810EA">
            <w:pPr>
              <w:ind w:firstLine="309"/>
              <w:jc w:val="both"/>
              <w:rPr>
                <w:b/>
                <w:sz w:val="28"/>
                <w:szCs w:val="28"/>
                <w:lang w:val="uk-UA"/>
              </w:rPr>
            </w:pPr>
            <w:r w:rsidRPr="0034115C">
              <w:rPr>
                <w:b/>
                <w:sz w:val="28"/>
                <w:szCs w:val="28"/>
                <w:lang w:val="uk-UA"/>
              </w:rPr>
              <w:t xml:space="preserve">З метою </w:t>
            </w:r>
            <w:r w:rsidR="0046051A" w:rsidRPr="0034115C">
              <w:rPr>
                <w:b/>
                <w:sz w:val="28"/>
                <w:szCs w:val="28"/>
                <w:lang w:val="uk-UA"/>
              </w:rPr>
              <w:t>проведення аналізу</w:t>
            </w:r>
            <w:r w:rsidRPr="0034115C">
              <w:rPr>
                <w:b/>
                <w:sz w:val="28"/>
                <w:szCs w:val="28"/>
                <w:lang w:val="uk-UA"/>
              </w:rPr>
              <w:t xml:space="preserve"> фінансово</w:t>
            </w:r>
            <w:r w:rsidR="0046051A" w:rsidRPr="0034115C">
              <w:rPr>
                <w:b/>
                <w:sz w:val="28"/>
                <w:szCs w:val="28"/>
                <w:lang w:val="uk-UA"/>
              </w:rPr>
              <w:t xml:space="preserve">-господарського стану </w:t>
            </w:r>
            <w:r w:rsidRPr="0034115C">
              <w:rPr>
                <w:b/>
                <w:sz w:val="28"/>
                <w:szCs w:val="28"/>
                <w:lang w:val="uk-UA"/>
              </w:rPr>
              <w:t>банку на день врегулювання, аудиторська фірма застосовує міжнародні стандарти фінансової звітності у частині, яка застосовується щодо банків</w:t>
            </w:r>
            <w:r w:rsidR="009208AA" w:rsidRPr="0034115C">
              <w:rPr>
                <w:b/>
                <w:sz w:val="28"/>
                <w:szCs w:val="28"/>
                <w:lang w:val="uk-UA"/>
              </w:rPr>
              <w:t>.</w:t>
            </w:r>
          </w:p>
          <w:p w:rsidR="001A6CFB" w:rsidRPr="0034115C" w:rsidRDefault="001A6CFB" w:rsidP="00F30812">
            <w:pPr>
              <w:ind w:firstLine="309"/>
              <w:jc w:val="both"/>
              <w:rPr>
                <w:b/>
                <w:sz w:val="28"/>
                <w:szCs w:val="28"/>
                <w:lang w:val="uk-UA"/>
              </w:rPr>
            </w:pPr>
            <w:r w:rsidRPr="0034115C">
              <w:rPr>
                <w:b/>
                <w:sz w:val="28"/>
                <w:szCs w:val="28"/>
                <w:lang w:val="uk-UA"/>
              </w:rPr>
              <w:t xml:space="preserve">У випадку, якщо законодавство встановлювало спеціальний режим для реструктуризації або рекапіталізації банків на обмежений період часу задля стабілізації банківської та фінансової систем, відповідність банку таким зменшеним регуляторним вимогам протягом такого обмеженого періоду, а також незастосування санкцій за порушення вимог до регулятивного капіталу </w:t>
            </w:r>
            <w:r w:rsidR="00996A6D" w:rsidRPr="0034115C">
              <w:rPr>
                <w:b/>
                <w:sz w:val="28"/>
                <w:szCs w:val="28"/>
                <w:lang w:val="uk-UA"/>
              </w:rPr>
              <w:t xml:space="preserve">та/або інших вимог і показників </w:t>
            </w:r>
            <w:r w:rsidRPr="0034115C">
              <w:rPr>
                <w:b/>
                <w:sz w:val="28"/>
                <w:szCs w:val="28"/>
                <w:lang w:val="uk-UA"/>
              </w:rPr>
              <w:lastRenderedPageBreak/>
              <w:t>не може вважатися достатнім доказом позитивної вартості акцій.</w:t>
            </w:r>
          </w:p>
          <w:p w:rsidR="001A6CFB" w:rsidRPr="0034115C" w:rsidRDefault="00564653" w:rsidP="00B90EA6">
            <w:pPr>
              <w:ind w:firstLine="309"/>
              <w:jc w:val="both"/>
              <w:rPr>
                <w:b/>
                <w:sz w:val="28"/>
                <w:szCs w:val="28"/>
                <w:lang w:val="uk-UA"/>
              </w:rPr>
            </w:pPr>
            <w:r w:rsidRPr="0034115C">
              <w:rPr>
                <w:b/>
                <w:sz w:val="28"/>
                <w:szCs w:val="28"/>
                <w:lang w:val="uk-UA"/>
              </w:rPr>
              <w:t>З метою уникнення безпідставного збагачення учасників банку у результаті врахування фінансової підтримки (ліквідності, поповнення капіталу, гарантій тощо) банку наданої/внесеної державою (Кабінетом Міністрів України, Національним банком України, Міністерством фінансів України) до/після дати врегулювання, оцінка вартості акцій повинна базуватись на наступних припущеннях:</w:t>
            </w:r>
          </w:p>
          <w:p w:rsidR="00564653" w:rsidRPr="0034115C" w:rsidRDefault="00564653" w:rsidP="002B5AC1">
            <w:pPr>
              <w:pStyle w:val="a7"/>
              <w:numPr>
                <w:ilvl w:val="0"/>
                <w:numId w:val="26"/>
              </w:numPr>
              <w:ind w:left="0" w:firstLine="309"/>
              <w:jc w:val="both"/>
              <w:rPr>
                <w:rFonts w:ascii="Times New Roman" w:hAnsi="Times New Roman"/>
                <w:b/>
                <w:sz w:val="28"/>
                <w:szCs w:val="28"/>
              </w:rPr>
            </w:pPr>
            <w:r w:rsidRPr="0034115C">
              <w:rPr>
                <w:rFonts w:ascii="Times New Roman" w:hAnsi="Times New Roman"/>
                <w:b/>
                <w:sz w:val="28"/>
                <w:szCs w:val="28"/>
              </w:rPr>
              <w:t>у день врегулювання банк повинен негайно сплатити</w:t>
            </w:r>
            <w:r w:rsidR="00DE00A3" w:rsidRPr="0034115C">
              <w:rPr>
                <w:rFonts w:ascii="Times New Roman" w:hAnsi="Times New Roman"/>
                <w:b/>
                <w:sz w:val="28"/>
                <w:szCs w:val="28"/>
              </w:rPr>
              <w:t xml:space="preserve">/повернутибудь-яку фінансову підтримку, включаючи стабілізаційні кредити, рефінансування або інші кредити, надані Національним банком України як кредитором останньої надії, а фінансова позиція банку повинна оцінюватись з врахуванням фінансових втрат банку, які він зазнав би </w:t>
            </w:r>
            <w:r w:rsidR="007B4044" w:rsidRPr="0034115C">
              <w:rPr>
                <w:rFonts w:ascii="Times New Roman" w:hAnsi="Times New Roman"/>
                <w:b/>
                <w:sz w:val="28"/>
                <w:szCs w:val="28"/>
              </w:rPr>
              <w:t>внаслідок</w:t>
            </w:r>
            <w:r w:rsidR="00DE00A3" w:rsidRPr="0034115C">
              <w:rPr>
                <w:rFonts w:ascii="Times New Roman" w:hAnsi="Times New Roman"/>
                <w:b/>
                <w:sz w:val="28"/>
                <w:szCs w:val="28"/>
              </w:rPr>
              <w:t xml:space="preserve"> здійснення таких платежів. У випадку, якщо для здійснення виплат банк був би вимушений продавати свої активи, </w:t>
            </w:r>
            <w:r w:rsidR="007B4044" w:rsidRPr="0034115C">
              <w:rPr>
                <w:rFonts w:ascii="Times New Roman" w:hAnsi="Times New Roman"/>
                <w:b/>
                <w:sz w:val="28"/>
                <w:szCs w:val="28"/>
              </w:rPr>
              <w:t xml:space="preserve">та за відсутності будь-яких інших ринкових індикаторів, </w:t>
            </w:r>
            <w:r w:rsidR="00DE00A3" w:rsidRPr="0034115C">
              <w:rPr>
                <w:rFonts w:ascii="Times New Roman" w:hAnsi="Times New Roman"/>
                <w:b/>
                <w:sz w:val="28"/>
                <w:szCs w:val="28"/>
              </w:rPr>
              <w:t xml:space="preserve">до </w:t>
            </w:r>
            <w:r w:rsidR="007B4044" w:rsidRPr="0034115C">
              <w:rPr>
                <w:rFonts w:ascii="Times New Roman" w:hAnsi="Times New Roman"/>
                <w:b/>
                <w:sz w:val="28"/>
                <w:szCs w:val="28"/>
              </w:rPr>
              <w:t xml:space="preserve">вартості таких активів застосовуються </w:t>
            </w:r>
            <w:r w:rsidR="007B79B6" w:rsidRPr="0034115C">
              <w:rPr>
                <w:rFonts w:ascii="Times New Roman" w:hAnsi="Times New Roman"/>
                <w:b/>
                <w:sz w:val="28"/>
                <w:szCs w:val="28"/>
              </w:rPr>
              <w:t>коригуючі коефіцієнти для майна/гарантій, які є прийнятними для забезпечення виконання зобов’язань за кредитом для екстреної підтримки ліквідності та порядок його врахування</w:t>
            </w:r>
            <w:r w:rsidR="007B4044" w:rsidRPr="0034115C">
              <w:rPr>
                <w:rFonts w:ascii="Times New Roman" w:hAnsi="Times New Roman"/>
                <w:b/>
                <w:sz w:val="28"/>
                <w:szCs w:val="28"/>
              </w:rPr>
              <w:t>, встановлені Національним банком України на день врегулювання</w:t>
            </w:r>
            <w:r w:rsidR="00D84487" w:rsidRPr="0034115C">
              <w:rPr>
                <w:rFonts w:ascii="Times New Roman" w:hAnsi="Times New Roman"/>
                <w:b/>
                <w:sz w:val="28"/>
                <w:szCs w:val="28"/>
              </w:rPr>
              <w:t>;</w:t>
            </w:r>
          </w:p>
          <w:p w:rsidR="00793DEC" w:rsidRPr="0034115C" w:rsidRDefault="00564653" w:rsidP="00F30812">
            <w:pPr>
              <w:pStyle w:val="a7"/>
              <w:numPr>
                <w:ilvl w:val="0"/>
                <w:numId w:val="26"/>
              </w:numPr>
              <w:ind w:left="0" w:firstLine="309"/>
              <w:jc w:val="both"/>
              <w:rPr>
                <w:rFonts w:ascii="Times New Roman" w:hAnsi="Times New Roman"/>
                <w:b/>
                <w:sz w:val="28"/>
                <w:szCs w:val="28"/>
                <w:lang w:val="ru-RU"/>
              </w:rPr>
            </w:pPr>
            <w:r w:rsidRPr="0034115C">
              <w:rPr>
                <w:rFonts w:ascii="Times New Roman" w:hAnsi="Times New Roman"/>
                <w:b/>
                <w:sz w:val="28"/>
                <w:szCs w:val="28"/>
              </w:rPr>
              <w:t>після дня врегулювання жодна підтримка ліквідністю (</w:t>
            </w:r>
            <w:r w:rsidR="00522C62" w:rsidRPr="0034115C">
              <w:rPr>
                <w:rFonts w:ascii="Times New Roman" w:hAnsi="Times New Roman"/>
                <w:b/>
                <w:bCs/>
                <w:sz w:val="28"/>
                <w:szCs w:val="28"/>
              </w:rPr>
              <w:t>окрім доступу до стандартних інструментів регулювання ліквідності Національного банку України</w:t>
            </w:r>
            <w:r w:rsidR="00DE00A3" w:rsidRPr="0034115C">
              <w:rPr>
                <w:rFonts w:ascii="Times New Roman" w:hAnsi="Times New Roman"/>
                <w:b/>
                <w:sz w:val="28"/>
                <w:szCs w:val="28"/>
              </w:rPr>
              <w:t xml:space="preserve">),  </w:t>
            </w:r>
            <w:r w:rsidRPr="0034115C">
              <w:rPr>
                <w:rFonts w:ascii="Times New Roman" w:hAnsi="Times New Roman"/>
                <w:b/>
                <w:sz w:val="28"/>
                <w:szCs w:val="28"/>
              </w:rPr>
              <w:lastRenderedPageBreak/>
              <w:t>поповнення капіталу, гарантії</w:t>
            </w:r>
            <w:r w:rsidR="00DE00A3" w:rsidRPr="0034115C">
              <w:rPr>
                <w:rFonts w:ascii="Times New Roman" w:hAnsi="Times New Roman"/>
                <w:b/>
                <w:sz w:val="28"/>
                <w:szCs w:val="28"/>
              </w:rPr>
              <w:t>, програми викупу активів чи інша форма державної підтримкине буде надаватися державними органами (включаючи</w:t>
            </w:r>
            <w:r w:rsidRPr="0034115C">
              <w:rPr>
                <w:rFonts w:ascii="Times New Roman" w:hAnsi="Times New Roman"/>
                <w:b/>
                <w:sz w:val="28"/>
                <w:szCs w:val="28"/>
              </w:rPr>
              <w:t xml:space="preserve"> Національни</w:t>
            </w:r>
            <w:r w:rsidR="00DE00A3" w:rsidRPr="0034115C">
              <w:rPr>
                <w:rFonts w:ascii="Times New Roman" w:hAnsi="Times New Roman"/>
                <w:b/>
                <w:sz w:val="28"/>
                <w:szCs w:val="28"/>
              </w:rPr>
              <w:t>й</w:t>
            </w:r>
            <w:r w:rsidRPr="0034115C">
              <w:rPr>
                <w:rFonts w:ascii="Times New Roman" w:hAnsi="Times New Roman"/>
                <w:b/>
                <w:sz w:val="28"/>
                <w:szCs w:val="28"/>
              </w:rPr>
              <w:t xml:space="preserve"> банк України</w:t>
            </w:r>
            <w:r w:rsidR="00DE00A3" w:rsidRPr="0034115C">
              <w:rPr>
                <w:rFonts w:ascii="Times New Roman" w:hAnsi="Times New Roman"/>
                <w:b/>
                <w:sz w:val="28"/>
                <w:szCs w:val="28"/>
              </w:rPr>
              <w:t xml:space="preserve"> та Фонд гарантування вкладів фізичних осіб</w:t>
            </w:r>
            <w:r w:rsidRPr="0034115C">
              <w:rPr>
                <w:rFonts w:ascii="Times New Roman" w:hAnsi="Times New Roman"/>
                <w:b/>
                <w:sz w:val="28"/>
                <w:szCs w:val="28"/>
              </w:rPr>
              <w:t>)</w:t>
            </w:r>
            <w:r w:rsidR="00DE00A3" w:rsidRPr="0034115C">
              <w:rPr>
                <w:rFonts w:ascii="Times New Roman" w:hAnsi="Times New Roman"/>
                <w:b/>
                <w:sz w:val="28"/>
                <w:szCs w:val="28"/>
              </w:rPr>
              <w:t>. У випадку, якщо у реальності така підтримка була надана, оцінка майбутніх перспектив та показників банку повинна здійснюватися базуючись на припущенні, що така підтримка не надавалась.</w:t>
            </w:r>
          </w:p>
          <w:p w:rsidR="00793DEC" w:rsidRPr="0034115C" w:rsidRDefault="00793DEC" w:rsidP="00F30812">
            <w:pPr>
              <w:ind w:firstLine="309"/>
              <w:jc w:val="both"/>
              <w:rPr>
                <w:b/>
                <w:sz w:val="28"/>
                <w:szCs w:val="28"/>
                <w:lang w:val="ru-RU"/>
              </w:rPr>
            </w:pPr>
            <w:r w:rsidRPr="0034115C">
              <w:rPr>
                <w:b/>
                <w:sz w:val="28"/>
                <w:szCs w:val="28"/>
                <w:lang w:val="ru-RU"/>
              </w:rPr>
              <w:t xml:space="preserve">Будь-який платіж, отриманий учасником (учасниками) банку </w:t>
            </w:r>
            <w:r w:rsidR="002D380C" w:rsidRPr="0034115C">
              <w:rPr>
                <w:b/>
                <w:sz w:val="28"/>
                <w:szCs w:val="28"/>
                <w:lang w:val="ru-RU"/>
              </w:rPr>
              <w:t>у процесі</w:t>
            </w:r>
            <w:r w:rsidRPr="0034115C">
              <w:rPr>
                <w:b/>
                <w:sz w:val="28"/>
                <w:szCs w:val="28"/>
                <w:lang w:val="ru-RU"/>
              </w:rPr>
              <w:t xml:space="preserve"> ліквідації банку </w:t>
            </w:r>
            <w:r w:rsidR="002D380C" w:rsidRPr="0034115C">
              <w:rPr>
                <w:b/>
                <w:sz w:val="28"/>
                <w:szCs w:val="28"/>
                <w:lang w:val="ru-RU"/>
              </w:rPr>
              <w:t xml:space="preserve">або внаслідок виконання плану врегулювання </w:t>
            </w:r>
            <w:r w:rsidRPr="0034115C">
              <w:rPr>
                <w:b/>
                <w:sz w:val="28"/>
                <w:szCs w:val="28"/>
                <w:lang w:val="ru-RU"/>
              </w:rPr>
              <w:t xml:space="preserve">зменшує на відповідну суму </w:t>
            </w:r>
            <w:r w:rsidR="00963722" w:rsidRPr="0034115C">
              <w:rPr>
                <w:b/>
                <w:sz w:val="28"/>
                <w:szCs w:val="28"/>
                <w:lang w:val="ru-RU"/>
              </w:rPr>
              <w:t>розмір завданих реальних збитків</w:t>
            </w:r>
            <w:r w:rsidRPr="0034115C">
              <w:rPr>
                <w:b/>
                <w:sz w:val="28"/>
                <w:szCs w:val="28"/>
                <w:lang w:val="ru-RU"/>
              </w:rPr>
              <w:t>.</w:t>
            </w:r>
          </w:p>
          <w:p w:rsidR="00793DEC" w:rsidRPr="0034115C" w:rsidRDefault="00793DEC" w:rsidP="003976CF">
            <w:pPr>
              <w:ind w:firstLine="309"/>
              <w:jc w:val="both"/>
              <w:rPr>
                <w:sz w:val="28"/>
                <w:szCs w:val="28"/>
                <w:lang w:val="uk-UA"/>
              </w:rPr>
            </w:pPr>
            <w:r w:rsidRPr="0034115C">
              <w:rPr>
                <w:b/>
                <w:sz w:val="28"/>
                <w:szCs w:val="28"/>
                <w:lang w:val="ru-RU"/>
              </w:rPr>
              <w:t xml:space="preserve">Відшкодування шкоди </w:t>
            </w:r>
            <w:r w:rsidRPr="0034115C">
              <w:rPr>
                <w:b/>
                <w:iCs/>
                <w:sz w:val="28"/>
                <w:szCs w:val="28"/>
                <w:lang w:val="uk-UA"/>
              </w:rPr>
              <w:t xml:space="preserve">здійснюється виключно у грошовій формі. Відшкодування шкоди у </w:t>
            </w:r>
            <w:r w:rsidRPr="0034115C">
              <w:rPr>
                <w:b/>
                <w:sz w:val="28"/>
                <w:szCs w:val="28"/>
                <w:shd w:val="clear" w:color="auto" w:fill="FFFFFF"/>
                <w:lang w:val="uk-UA"/>
              </w:rPr>
              <w:t xml:space="preserve">інший спосіб, зокрема, відшкодовування в натурі (передання речі того ж роду та тієї ж якості, тощо) </w:t>
            </w:r>
            <w:r w:rsidR="00D84487" w:rsidRPr="0034115C">
              <w:rPr>
                <w:b/>
                <w:sz w:val="28"/>
                <w:szCs w:val="28"/>
                <w:shd w:val="clear" w:color="auto" w:fill="FFFFFF"/>
                <w:lang w:val="uk-UA"/>
              </w:rPr>
              <w:t>не допускається</w:t>
            </w:r>
            <w:r w:rsidRPr="0034115C">
              <w:rPr>
                <w:b/>
                <w:sz w:val="28"/>
                <w:szCs w:val="28"/>
                <w:shd w:val="clear" w:color="auto" w:fill="FFFFFF"/>
                <w:lang w:val="uk-UA"/>
              </w:rPr>
              <w:t>.</w:t>
            </w:r>
          </w:p>
        </w:tc>
      </w:tr>
      <w:tr w:rsidR="00183167" w:rsidRPr="0034115C" w:rsidTr="0043160B">
        <w:tc>
          <w:tcPr>
            <w:tcW w:w="15128" w:type="dxa"/>
            <w:gridSpan w:val="2"/>
          </w:tcPr>
          <w:p w:rsidR="00183167" w:rsidRPr="0034115C" w:rsidRDefault="00183167" w:rsidP="0020472A">
            <w:pPr>
              <w:ind w:firstLine="309"/>
              <w:jc w:val="center"/>
              <w:rPr>
                <w:sz w:val="28"/>
                <w:szCs w:val="28"/>
                <w:lang w:val="ru-RU"/>
              </w:rPr>
            </w:pPr>
            <w:r w:rsidRPr="0034115C">
              <w:rPr>
                <w:b/>
                <w:sz w:val="28"/>
                <w:szCs w:val="28"/>
                <w:lang w:val="ru-RU"/>
              </w:rPr>
              <w:lastRenderedPageBreak/>
              <w:t>Закон України «Про Національний банк України»</w:t>
            </w:r>
          </w:p>
        </w:tc>
      </w:tr>
      <w:tr w:rsidR="00183167" w:rsidRPr="0034115C" w:rsidTr="0043160B">
        <w:tc>
          <w:tcPr>
            <w:tcW w:w="7564" w:type="dxa"/>
          </w:tcPr>
          <w:p w:rsidR="00183167" w:rsidRPr="0034115C" w:rsidRDefault="00183167" w:rsidP="00E02724">
            <w:pPr>
              <w:shd w:val="clear" w:color="auto" w:fill="FFFFFF"/>
              <w:ind w:firstLine="337"/>
              <w:jc w:val="both"/>
              <w:rPr>
                <w:sz w:val="28"/>
                <w:szCs w:val="28"/>
                <w:lang w:val="ru-RU" w:eastAsia="uk-UA"/>
              </w:rPr>
            </w:pPr>
            <w:r w:rsidRPr="0034115C">
              <w:rPr>
                <w:b/>
                <w:bCs/>
                <w:sz w:val="28"/>
                <w:szCs w:val="28"/>
                <w:lang w:val="ru-RU" w:eastAsia="uk-UA"/>
              </w:rPr>
              <w:t>Стаття 74.</w:t>
            </w:r>
            <w:r w:rsidRPr="0034115C">
              <w:rPr>
                <w:sz w:val="28"/>
                <w:szCs w:val="28"/>
                <w:lang w:eastAsia="uk-UA"/>
              </w:rPr>
              <w:t> </w:t>
            </w:r>
            <w:r w:rsidRPr="0034115C">
              <w:rPr>
                <w:sz w:val="28"/>
                <w:szCs w:val="28"/>
                <w:lang w:val="ru-RU" w:eastAsia="uk-UA"/>
              </w:rPr>
              <w:t>Оскарження рішень Національного банку</w:t>
            </w:r>
          </w:p>
          <w:p w:rsidR="00183167" w:rsidRPr="0034115C" w:rsidRDefault="00183167" w:rsidP="00E02724">
            <w:pPr>
              <w:shd w:val="clear" w:color="auto" w:fill="FFFFFF"/>
              <w:ind w:firstLine="337"/>
              <w:jc w:val="both"/>
              <w:rPr>
                <w:sz w:val="28"/>
                <w:szCs w:val="28"/>
                <w:lang w:val="ru-RU" w:eastAsia="uk-UA"/>
              </w:rPr>
            </w:pPr>
          </w:p>
          <w:p w:rsidR="00183167" w:rsidRPr="0034115C" w:rsidRDefault="00183167" w:rsidP="00E02724">
            <w:pPr>
              <w:shd w:val="clear" w:color="auto" w:fill="FFFFFF"/>
              <w:ind w:firstLine="337"/>
              <w:jc w:val="both"/>
              <w:rPr>
                <w:sz w:val="28"/>
                <w:szCs w:val="28"/>
                <w:lang w:val="ru-RU" w:eastAsia="uk-UA"/>
              </w:rPr>
            </w:pPr>
          </w:p>
          <w:p w:rsidR="00183167" w:rsidRPr="0034115C" w:rsidRDefault="00183167" w:rsidP="00E02724">
            <w:pPr>
              <w:shd w:val="clear" w:color="auto" w:fill="FFFFFF"/>
              <w:ind w:firstLine="337"/>
              <w:jc w:val="both"/>
              <w:rPr>
                <w:sz w:val="28"/>
                <w:szCs w:val="28"/>
                <w:lang w:val="ru-RU" w:eastAsia="uk-UA"/>
              </w:rPr>
            </w:pPr>
            <w:r w:rsidRPr="0034115C">
              <w:rPr>
                <w:sz w:val="28"/>
                <w:szCs w:val="28"/>
                <w:lang w:val="ru-RU" w:eastAsia="uk-UA"/>
              </w:rPr>
              <w:t xml:space="preserve">Рішення Національного банку України, його службовців можуть бути оскаржені </w:t>
            </w:r>
            <w:proofErr w:type="gramStart"/>
            <w:r w:rsidRPr="0034115C">
              <w:rPr>
                <w:sz w:val="28"/>
                <w:szCs w:val="28"/>
                <w:lang w:val="ru-RU" w:eastAsia="uk-UA"/>
              </w:rPr>
              <w:t>до суду</w:t>
            </w:r>
            <w:proofErr w:type="gramEnd"/>
            <w:r w:rsidRPr="0034115C">
              <w:rPr>
                <w:sz w:val="28"/>
                <w:szCs w:val="28"/>
                <w:lang w:val="ru-RU" w:eastAsia="uk-UA"/>
              </w:rPr>
              <w:t xml:space="preserve"> виключно з метою встановлення законності таких рішень.</w:t>
            </w:r>
          </w:p>
          <w:p w:rsidR="00183167" w:rsidRPr="0034115C" w:rsidRDefault="00183167" w:rsidP="00E02724">
            <w:pPr>
              <w:shd w:val="clear" w:color="auto" w:fill="FFFFFF"/>
              <w:ind w:firstLine="337"/>
              <w:jc w:val="both"/>
              <w:rPr>
                <w:sz w:val="28"/>
                <w:szCs w:val="28"/>
                <w:lang w:val="ru-RU" w:eastAsia="uk-UA"/>
              </w:rPr>
            </w:pPr>
          </w:p>
          <w:p w:rsidR="00183167" w:rsidRPr="0034115C" w:rsidRDefault="00183167" w:rsidP="00E02724">
            <w:pPr>
              <w:shd w:val="clear" w:color="auto" w:fill="FFFFFF"/>
              <w:jc w:val="both"/>
              <w:rPr>
                <w:sz w:val="28"/>
                <w:szCs w:val="28"/>
                <w:lang w:val="ru-RU" w:eastAsia="uk-UA"/>
              </w:rPr>
            </w:pPr>
          </w:p>
          <w:p w:rsidR="00183167" w:rsidRPr="0034115C" w:rsidRDefault="00183167" w:rsidP="00E02724">
            <w:pPr>
              <w:shd w:val="clear" w:color="auto" w:fill="FFFFFF"/>
              <w:ind w:firstLine="337"/>
              <w:jc w:val="both"/>
              <w:rPr>
                <w:sz w:val="28"/>
                <w:szCs w:val="28"/>
                <w:lang w:val="ru-RU" w:eastAsia="uk-UA"/>
              </w:rPr>
            </w:pPr>
            <w:r w:rsidRPr="0034115C">
              <w:rPr>
                <w:sz w:val="28"/>
                <w:szCs w:val="28"/>
                <w:lang w:val="ru-RU" w:eastAsia="uk-UA"/>
              </w:rPr>
              <w:t xml:space="preserve">Оскарження рішення, акта або дії Національного банку України не зупиняє їх виконання. Забезпечення позову шляхом зупинення рішень, </w:t>
            </w:r>
            <w:r w:rsidRPr="0034115C">
              <w:rPr>
                <w:strike/>
                <w:sz w:val="28"/>
                <w:szCs w:val="28"/>
                <w:lang w:val="ru-RU" w:eastAsia="uk-UA"/>
              </w:rPr>
              <w:t>актів</w:t>
            </w:r>
            <w:r w:rsidRPr="0034115C">
              <w:rPr>
                <w:sz w:val="28"/>
                <w:szCs w:val="28"/>
                <w:lang w:val="ru-RU" w:eastAsia="uk-UA"/>
              </w:rPr>
              <w:t xml:space="preserve"> Національного банку України, а також встановлення для Національного банку </w:t>
            </w:r>
            <w:r w:rsidRPr="0034115C">
              <w:rPr>
                <w:sz w:val="28"/>
                <w:szCs w:val="28"/>
                <w:lang w:val="ru-RU" w:eastAsia="uk-UA"/>
              </w:rPr>
              <w:lastRenderedPageBreak/>
              <w:t>України заборони або обов’язку вчиняти певні дії не допускається.</w:t>
            </w:r>
          </w:p>
          <w:p w:rsidR="00183167" w:rsidRPr="0034115C" w:rsidRDefault="00183167" w:rsidP="00E02724">
            <w:pPr>
              <w:shd w:val="clear" w:color="auto" w:fill="FFFFFF"/>
              <w:ind w:firstLine="337"/>
              <w:jc w:val="both"/>
              <w:rPr>
                <w:b/>
                <w:bCs/>
                <w:sz w:val="28"/>
                <w:szCs w:val="28"/>
                <w:lang w:val="ru-RU" w:eastAsia="uk-UA"/>
              </w:rPr>
            </w:pPr>
          </w:p>
        </w:tc>
        <w:tc>
          <w:tcPr>
            <w:tcW w:w="7564" w:type="dxa"/>
          </w:tcPr>
          <w:p w:rsidR="00183167" w:rsidRPr="0034115C" w:rsidRDefault="00183167" w:rsidP="00E02724">
            <w:pPr>
              <w:ind w:firstLine="339"/>
              <w:jc w:val="both"/>
              <w:rPr>
                <w:b/>
                <w:sz w:val="28"/>
                <w:szCs w:val="28"/>
                <w:lang w:val="ru-RU"/>
              </w:rPr>
            </w:pPr>
            <w:r w:rsidRPr="0034115C">
              <w:rPr>
                <w:b/>
                <w:sz w:val="28"/>
                <w:szCs w:val="28"/>
                <w:lang w:val="ru-RU"/>
              </w:rPr>
              <w:lastRenderedPageBreak/>
              <w:t>Стаття 74. Оскарження рішень, дій або бездіяльності Національного банку чи його посадових та службових осіб</w:t>
            </w:r>
          </w:p>
          <w:p w:rsidR="00183167" w:rsidRPr="0034115C" w:rsidRDefault="00183167" w:rsidP="00E02724">
            <w:pPr>
              <w:ind w:firstLine="339"/>
              <w:jc w:val="both"/>
              <w:rPr>
                <w:b/>
                <w:sz w:val="28"/>
                <w:szCs w:val="28"/>
                <w:lang w:val="ru-RU"/>
              </w:rPr>
            </w:pPr>
          </w:p>
          <w:p w:rsidR="00183167" w:rsidRPr="0034115C" w:rsidRDefault="00183167" w:rsidP="00E02724">
            <w:pPr>
              <w:shd w:val="clear" w:color="auto" w:fill="FFFFFF"/>
              <w:ind w:firstLine="337"/>
              <w:jc w:val="both"/>
              <w:rPr>
                <w:b/>
                <w:sz w:val="28"/>
                <w:szCs w:val="28"/>
                <w:lang w:val="ru-RU"/>
              </w:rPr>
            </w:pPr>
            <w:r w:rsidRPr="0034115C">
              <w:rPr>
                <w:sz w:val="28"/>
                <w:szCs w:val="28"/>
                <w:lang w:val="ru-RU"/>
              </w:rPr>
              <w:t>Рішення</w:t>
            </w:r>
            <w:r w:rsidRPr="0034115C">
              <w:rPr>
                <w:b/>
                <w:sz w:val="28"/>
                <w:szCs w:val="28"/>
                <w:lang w:val="ru-RU"/>
              </w:rPr>
              <w:t xml:space="preserve"> (нормативно-правові акти чи індивідуальні акти), дії або бездіяльність Національного банку чи його посадових та службових осіб </w:t>
            </w:r>
            <w:r w:rsidRPr="0034115C">
              <w:rPr>
                <w:sz w:val="28"/>
                <w:szCs w:val="28"/>
                <w:lang w:val="ru-RU"/>
              </w:rPr>
              <w:t xml:space="preserve">можуть бути оскаржені </w:t>
            </w:r>
            <w:proofErr w:type="gramStart"/>
            <w:r w:rsidRPr="0034115C">
              <w:rPr>
                <w:sz w:val="28"/>
                <w:szCs w:val="28"/>
                <w:lang w:val="ru-RU"/>
              </w:rPr>
              <w:t>до суду</w:t>
            </w:r>
            <w:proofErr w:type="gramEnd"/>
            <w:r w:rsidRPr="0034115C">
              <w:rPr>
                <w:sz w:val="28"/>
                <w:szCs w:val="28"/>
                <w:lang w:val="ru-RU"/>
              </w:rPr>
              <w:t xml:space="preserve"> виключно з метою встановлення</w:t>
            </w:r>
            <w:r w:rsidRPr="0034115C">
              <w:rPr>
                <w:b/>
                <w:sz w:val="28"/>
                <w:szCs w:val="28"/>
                <w:lang w:val="ru-RU"/>
              </w:rPr>
              <w:t xml:space="preserve"> їх законності. Особливості оскарження окремих рішень Національного банку встановлюються законом.</w:t>
            </w:r>
          </w:p>
          <w:p w:rsidR="00F30E7F" w:rsidRPr="0034115C" w:rsidRDefault="0020472A" w:rsidP="002737FE">
            <w:pPr>
              <w:shd w:val="clear" w:color="auto" w:fill="FFFFFF"/>
              <w:ind w:firstLine="337"/>
              <w:jc w:val="both"/>
              <w:rPr>
                <w:b/>
                <w:sz w:val="28"/>
                <w:szCs w:val="28"/>
                <w:lang w:val="ru-RU"/>
              </w:rPr>
            </w:pPr>
            <w:r w:rsidRPr="0034115C">
              <w:rPr>
                <w:sz w:val="28"/>
                <w:szCs w:val="28"/>
                <w:lang w:val="ru-RU" w:eastAsia="uk-UA"/>
              </w:rPr>
              <w:t xml:space="preserve">Оскарження рішення, акта або дії Національного банку України не зупиняє їх виконання. </w:t>
            </w:r>
            <w:r w:rsidR="00183167" w:rsidRPr="0034115C">
              <w:rPr>
                <w:sz w:val="28"/>
                <w:szCs w:val="28"/>
                <w:lang w:val="ru-RU"/>
              </w:rPr>
              <w:t>Забезпечення позову шляхом зупинення</w:t>
            </w:r>
            <w:r w:rsidR="00183167" w:rsidRPr="0034115C">
              <w:rPr>
                <w:b/>
                <w:sz w:val="28"/>
                <w:szCs w:val="28"/>
                <w:lang w:val="ru-RU"/>
              </w:rPr>
              <w:t xml:space="preserve"> дії </w:t>
            </w:r>
            <w:r w:rsidR="00183167" w:rsidRPr="0034115C">
              <w:rPr>
                <w:sz w:val="28"/>
                <w:szCs w:val="28"/>
                <w:lang w:val="ru-RU"/>
              </w:rPr>
              <w:t xml:space="preserve">рішень Національного банку, а також </w:t>
            </w:r>
            <w:r w:rsidR="00183167" w:rsidRPr="0034115C">
              <w:rPr>
                <w:sz w:val="28"/>
                <w:szCs w:val="28"/>
                <w:lang w:val="ru-RU"/>
              </w:rPr>
              <w:lastRenderedPageBreak/>
              <w:t>встановлення для Національного банку,</w:t>
            </w:r>
            <w:r w:rsidR="00183167" w:rsidRPr="0034115C">
              <w:rPr>
                <w:b/>
                <w:sz w:val="28"/>
                <w:szCs w:val="28"/>
                <w:lang w:val="ru-RU"/>
              </w:rPr>
              <w:t xml:space="preserve"> його посадових та службових осіб </w:t>
            </w:r>
            <w:r w:rsidR="00183167" w:rsidRPr="0034115C">
              <w:rPr>
                <w:sz w:val="28"/>
                <w:szCs w:val="28"/>
                <w:lang w:val="ru-RU"/>
              </w:rPr>
              <w:t xml:space="preserve">заборони або обов’язку вчиняти певні дії, </w:t>
            </w:r>
            <w:r w:rsidR="00183167" w:rsidRPr="0034115C">
              <w:rPr>
                <w:b/>
                <w:sz w:val="28"/>
                <w:szCs w:val="28"/>
                <w:lang w:val="ru-RU"/>
              </w:rPr>
              <w:t xml:space="preserve">обов’язку утримуватися від вчинення певних дій, </w:t>
            </w:r>
            <w:r w:rsidR="00183167" w:rsidRPr="0034115C">
              <w:rPr>
                <w:sz w:val="28"/>
                <w:szCs w:val="28"/>
                <w:lang w:val="ru-RU"/>
              </w:rPr>
              <w:t>не допускається.</w:t>
            </w:r>
          </w:p>
        </w:tc>
      </w:tr>
      <w:tr w:rsidR="00362F3B" w:rsidRPr="0034115C" w:rsidTr="0043160B">
        <w:tc>
          <w:tcPr>
            <w:tcW w:w="15128" w:type="dxa"/>
            <w:gridSpan w:val="2"/>
          </w:tcPr>
          <w:p w:rsidR="00362F3B" w:rsidRPr="0034115C" w:rsidRDefault="00362F3B" w:rsidP="00362F3B">
            <w:pPr>
              <w:pStyle w:val="rvps2"/>
              <w:shd w:val="clear" w:color="auto" w:fill="FFFFFF"/>
              <w:spacing w:before="0" w:beforeAutospacing="0" w:after="0" w:afterAutospacing="0"/>
              <w:ind w:firstLine="295"/>
              <w:jc w:val="center"/>
              <w:rPr>
                <w:b/>
                <w:sz w:val="28"/>
                <w:szCs w:val="28"/>
              </w:rPr>
            </w:pPr>
            <w:bookmarkStart w:id="55" w:name="_Toc24557337"/>
            <w:r w:rsidRPr="0034115C">
              <w:rPr>
                <w:b/>
                <w:sz w:val="28"/>
                <w:szCs w:val="28"/>
                <w:bdr w:val="none" w:sz="0" w:space="0" w:color="auto" w:frame="1"/>
              </w:rPr>
              <w:lastRenderedPageBreak/>
              <w:t>Закон України «Про акціонерні товариства»</w:t>
            </w:r>
            <w:bookmarkEnd w:id="55"/>
          </w:p>
        </w:tc>
      </w:tr>
      <w:tr w:rsidR="00362F3B" w:rsidRPr="0034115C" w:rsidTr="0043160B">
        <w:tc>
          <w:tcPr>
            <w:tcW w:w="7564" w:type="dxa"/>
          </w:tcPr>
          <w:p w:rsidR="00362F3B" w:rsidRPr="0034115C" w:rsidRDefault="00362F3B" w:rsidP="00362F3B">
            <w:pPr>
              <w:shd w:val="clear" w:color="auto" w:fill="FFFFFF"/>
              <w:ind w:firstLine="295"/>
              <w:jc w:val="both"/>
              <w:rPr>
                <w:sz w:val="28"/>
                <w:szCs w:val="28"/>
                <w:lang w:val="ru-RU"/>
              </w:rPr>
            </w:pPr>
            <w:r w:rsidRPr="0034115C">
              <w:rPr>
                <w:sz w:val="28"/>
                <w:szCs w:val="28"/>
                <w:lang w:val="ru-RU"/>
              </w:rPr>
              <w:t>Стаття 1.</w:t>
            </w:r>
            <w:r w:rsidRPr="0034115C">
              <w:rPr>
                <w:b/>
                <w:sz w:val="28"/>
                <w:szCs w:val="28"/>
              </w:rPr>
              <w:t> </w:t>
            </w:r>
            <w:r w:rsidRPr="0034115C">
              <w:rPr>
                <w:sz w:val="28"/>
                <w:szCs w:val="28"/>
                <w:lang w:val="ru-RU"/>
              </w:rPr>
              <w:t>Сфера застосування Закону</w:t>
            </w:r>
          </w:p>
          <w:p w:rsidR="00362F3B" w:rsidRPr="0034115C" w:rsidRDefault="00362F3B" w:rsidP="00362F3B">
            <w:pPr>
              <w:shd w:val="clear" w:color="auto" w:fill="FFFFFF"/>
              <w:ind w:firstLine="295"/>
              <w:jc w:val="both"/>
              <w:rPr>
                <w:sz w:val="28"/>
                <w:szCs w:val="28"/>
                <w:lang w:val="ru-RU"/>
              </w:rPr>
            </w:pPr>
          </w:p>
          <w:p w:rsidR="00362F3B" w:rsidRPr="0034115C" w:rsidRDefault="00362F3B" w:rsidP="00362F3B">
            <w:pPr>
              <w:shd w:val="clear" w:color="auto" w:fill="FFFFFF"/>
              <w:ind w:firstLine="295"/>
              <w:jc w:val="both"/>
              <w:textAlignment w:val="baseline"/>
              <w:rPr>
                <w:sz w:val="28"/>
                <w:szCs w:val="28"/>
                <w:bdr w:val="none" w:sz="0" w:space="0" w:color="auto" w:frame="1"/>
                <w:lang w:val="ru-RU" w:eastAsia="uk-UA"/>
              </w:rPr>
            </w:pPr>
            <w:bookmarkStart w:id="56" w:name="n21"/>
            <w:bookmarkEnd w:id="56"/>
            <w:r w:rsidRPr="0034115C">
              <w:rPr>
                <w:sz w:val="28"/>
                <w:szCs w:val="28"/>
                <w:lang w:val="ru-RU"/>
              </w:rPr>
              <w:t xml:space="preserve">6. Особливості правового статусу, створення, діяльності, припинення, виділу акціонерних товариств, що провадять діяльність на ринках фінансових послуг, визначаються законами, що регулюють порядок надання фінансових послуг </w:t>
            </w:r>
            <w:r w:rsidRPr="0034115C">
              <w:rPr>
                <w:strike/>
                <w:sz w:val="28"/>
                <w:szCs w:val="28"/>
                <w:lang w:val="ru-RU"/>
              </w:rPr>
              <w:t>та</w:t>
            </w:r>
            <w:r w:rsidRPr="0034115C">
              <w:rPr>
                <w:sz w:val="28"/>
                <w:szCs w:val="28"/>
                <w:lang w:val="ru-RU"/>
              </w:rPr>
              <w:t xml:space="preserve"> здійснення банківської діяльності. У разі суперечності норм цього Закону з нормами законів, що регулюють порядок надання фінансових послуг </w:t>
            </w:r>
            <w:r w:rsidRPr="0034115C">
              <w:rPr>
                <w:strike/>
                <w:sz w:val="28"/>
                <w:szCs w:val="28"/>
                <w:lang w:val="ru-RU"/>
              </w:rPr>
              <w:t>та</w:t>
            </w:r>
            <w:r w:rsidRPr="0034115C">
              <w:rPr>
                <w:sz w:val="28"/>
                <w:szCs w:val="28"/>
                <w:lang w:val="ru-RU"/>
              </w:rPr>
              <w:t xml:space="preserve"> здійснення банківської діяльності, норми законів, що регулюють порядок надання фінансових послуг </w:t>
            </w:r>
            <w:r w:rsidRPr="0034115C">
              <w:rPr>
                <w:strike/>
                <w:sz w:val="28"/>
                <w:szCs w:val="28"/>
                <w:lang w:val="ru-RU"/>
              </w:rPr>
              <w:t>та</w:t>
            </w:r>
            <w:r w:rsidRPr="0034115C">
              <w:rPr>
                <w:sz w:val="28"/>
                <w:szCs w:val="28"/>
                <w:lang w:val="ru-RU"/>
              </w:rPr>
              <w:t xml:space="preserve"> здійснення банківської діяльності, мають перевагу.</w:t>
            </w:r>
          </w:p>
        </w:tc>
        <w:tc>
          <w:tcPr>
            <w:tcW w:w="7564" w:type="dxa"/>
          </w:tcPr>
          <w:p w:rsidR="00362F3B" w:rsidRPr="0034115C" w:rsidRDefault="00362F3B" w:rsidP="00362F3B">
            <w:pPr>
              <w:ind w:firstLine="295"/>
              <w:jc w:val="both"/>
              <w:rPr>
                <w:sz w:val="28"/>
                <w:szCs w:val="28"/>
                <w:lang w:val="ru-RU"/>
              </w:rPr>
            </w:pPr>
            <w:r w:rsidRPr="0034115C">
              <w:rPr>
                <w:sz w:val="28"/>
                <w:szCs w:val="28"/>
                <w:lang w:val="ru-RU"/>
              </w:rPr>
              <w:t>Стаття 1. Сфера застосування Закону</w:t>
            </w:r>
          </w:p>
          <w:p w:rsidR="00362F3B" w:rsidRPr="0034115C" w:rsidRDefault="00362F3B" w:rsidP="00362F3B">
            <w:pPr>
              <w:ind w:firstLine="295"/>
              <w:jc w:val="both"/>
              <w:rPr>
                <w:sz w:val="28"/>
                <w:szCs w:val="28"/>
                <w:lang w:val="ru-RU"/>
              </w:rPr>
            </w:pPr>
            <w:r w:rsidRPr="0034115C">
              <w:rPr>
                <w:sz w:val="28"/>
                <w:szCs w:val="28"/>
                <w:lang w:val="ru-RU"/>
              </w:rPr>
              <w:t>….</w:t>
            </w:r>
          </w:p>
          <w:p w:rsidR="00362F3B" w:rsidRPr="0034115C" w:rsidRDefault="00362F3B" w:rsidP="002737FE">
            <w:pPr>
              <w:pStyle w:val="rvps2"/>
              <w:shd w:val="clear" w:color="auto" w:fill="FFFFFF"/>
              <w:spacing w:before="0" w:beforeAutospacing="0" w:after="0" w:afterAutospacing="0"/>
              <w:ind w:firstLine="295"/>
              <w:jc w:val="both"/>
              <w:rPr>
                <w:b/>
                <w:sz w:val="28"/>
                <w:szCs w:val="28"/>
              </w:rPr>
            </w:pPr>
            <w:r w:rsidRPr="0034115C">
              <w:rPr>
                <w:sz w:val="28"/>
                <w:szCs w:val="28"/>
              </w:rPr>
              <w:t>6. Особливості правового статусу, створення, діяльності, припинення, виділу акціонерних товариств,</w:t>
            </w:r>
            <w:r w:rsidRPr="0034115C">
              <w:rPr>
                <w:b/>
                <w:sz w:val="28"/>
                <w:szCs w:val="28"/>
              </w:rPr>
              <w:t xml:space="preserve"> у тому числі неплатоспроможного банку, перехідного банку, створеного Фондом гарантування вкладів фізичних осіб, </w:t>
            </w:r>
            <w:r w:rsidRPr="0034115C">
              <w:rPr>
                <w:sz w:val="28"/>
                <w:szCs w:val="28"/>
              </w:rPr>
              <w:t>що провадять діяльність на ринках фінансових послуг, визначаються законами, що регулюють порядок надання фінансових послуг, здійснення банківської діяльності,</w:t>
            </w:r>
            <w:r w:rsidRPr="0034115C">
              <w:rPr>
                <w:b/>
                <w:sz w:val="28"/>
                <w:szCs w:val="28"/>
              </w:rPr>
              <w:t xml:space="preserve"> діяльність системи гарантування вкладів фізичних осіб та виведення банків з ринку. </w:t>
            </w:r>
            <w:r w:rsidRPr="0034115C">
              <w:rPr>
                <w:sz w:val="28"/>
                <w:szCs w:val="28"/>
              </w:rPr>
              <w:t>У разі суперечності норм цього Закону з нормами законів, що регулюють порядок надання фінансових послуг, здійснення банківської діяльності,</w:t>
            </w:r>
            <w:r w:rsidRPr="0034115C">
              <w:rPr>
                <w:b/>
                <w:sz w:val="28"/>
                <w:szCs w:val="28"/>
              </w:rPr>
              <w:t xml:space="preserve"> діяльність системи гарантування вкладів фізичних осіб та виведення банків з ринку </w:t>
            </w:r>
            <w:r w:rsidRPr="0034115C">
              <w:rPr>
                <w:sz w:val="28"/>
                <w:szCs w:val="28"/>
              </w:rPr>
              <w:t xml:space="preserve">норми законів, що регулюють порядок надання фінансових послуг, здійснення банківської діяльності, </w:t>
            </w:r>
            <w:r w:rsidRPr="0034115C">
              <w:rPr>
                <w:b/>
                <w:sz w:val="28"/>
                <w:szCs w:val="28"/>
              </w:rPr>
              <w:t>діяльність системи гарантування вкладів фізичних осіб та виведення банків з ринку</w:t>
            </w:r>
            <w:r w:rsidR="002737FE" w:rsidRPr="0034115C">
              <w:rPr>
                <w:b/>
                <w:sz w:val="28"/>
                <w:szCs w:val="28"/>
              </w:rPr>
              <w:t>,</w:t>
            </w:r>
            <w:r w:rsidRPr="0034115C">
              <w:rPr>
                <w:sz w:val="28"/>
                <w:szCs w:val="28"/>
              </w:rPr>
              <w:t>мають перевагу.</w:t>
            </w:r>
          </w:p>
        </w:tc>
      </w:tr>
      <w:tr w:rsidR="00362F3B" w:rsidRPr="0034115C" w:rsidTr="0043160B">
        <w:tc>
          <w:tcPr>
            <w:tcW w:w="7564" w:type="dxa"/>
          </w:tcPr>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textAlignment w:val="baseline"/>
              <w:rPr>
                <w:sz w:val="28"/>
                <w:szCs w:val="28"/>
                <w:lang w:val="uk-UA"/>
              </w:rPr>
            </w:pPr>
            <w:r w:rsidRPr="0034115C">
              <w:rPr>
                <w:sz w:val="28"/>
                <w:szCs w:val="28"/>
                <w:lang w:val="uk-UA"/>
              </w:rPr>
              <w:t>Стаття 22. Ціна акцій</w:t>
            </w: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textAlignment w:val="baseline"/>
              <w:rPr>
                <w:sz w:val="28"/>
                <w:szCs w:val="28"/>
                <w:lang w:val="uk-UA"/>
              </w:rPr>
            </w:pPr>
            <w:r w:rsidRPr="0034115C">
              <w:rPr>
                <w:sz w:val="28"/>
                <w:szCs w:val="28"/>
                <w:lang w:val="uk-UA"/>
              </w:rPr>
              <w:t xml:space="preserve">1. Акціонерне товариство здійснює розміщення або продаж кожної акції, яку воно викупило, за ціною, не нижчою за її ринкову вартість, що затверджується наглядовою радою, крім випадків: </w:t>
            </w:r>
            <w:bookmarkStart w:id="57" w:name="o267"/>
            <w:bookmarkEnd w:id="57"/>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textAlignment w:val="baseline"/>
              <w:rPr>
                <w:sz w:val="28"/>
                <w:szCs w:val="28"/>
                <w:lang w:val="ru-RU"/>
              </w:rPr>
            </w:pPr>
            <w:r w:rsidRPr="0034115C">
              <w:rPr>
                <w:sz w:val="28"/>
                <w:szCs w:val="28"/>
                <w:lang w:val="ru-RU"/>
              </w:rPr>
              <w:t xml:space="preserve">розміщення акцій під час заснування товариства; </w:t>
            </w:r>
            <w:bookmarkStart w:id="58" w:name="o268"/>
            <w:bookmarkEnd w:id="58"/>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textAlignment w:val="baseline"/>
              <w:rPr>
                <w:sz w:val="28"/>
                <w:szCs w:val="28"/>
                <w:lang w:val="ru-RU"/>
              </w:rPr>
            </w:pPr>
            <w:r w:rsidRPr="0034115C">
              <w:rPr>
                <w:sz w:val="28"/>
                <w:szCs w:val="28"/>
                <w:lang w:val="ru-RU"/>
              </w:rPr>
              <w:lastRenderedPageBreak/>
              <w:t xml:space="preserve">розміщення акцій під час злиття, приєднання, поділу, виділу товариства. </w:t>
            </w: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textAlignment w:val="baseline"/>
              <w:rPr>
                <w:sz w:val="28"/>
                <w:szCs w:val="28"/>
                <w:lang w:val="ru-RU"/>
              </w:rPr>
            </w:pPr>
          </w:p>
          <w:p w:rsidR="00362F3B" w:rsidRPr="0034115C" w:rsidRDefault="00362F3B" w:rsidP="00362F3B">
            <w:pPr>
              <w:shd w:val="clear" w:color="auto" w:fill="FFFFFF"/>
              <w:ind w:firstLine="295"/>
              <w:jc w:val="both"/>
              <w:textAlignment w:val="baseline"/>
              <w:rPr>
                <w:sz w:val="28"/>
                <w:szCs w:val="28"/>
                <w:bdr w:val="none" w:sz="0" w:space="0" w:color="auto" w:frame="1"/>
                <w:lang w:val="ru-RU" w:eastAsia="uk-UA"/>
              </w:rPr>
            </w:pPr>
          </w:p>
        </w:tc>
        <w:tc>
          <w:tcPr>
            <w:tcW w:w="7564" w:type="dxa"/>
          </w:tcPr>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textAlignment w:val="baseline"/>
              <w:rPr>
                <w:sz w:val="28"/>
                <w:szCs w:val="28"/>
                <w:lang w:val="ru-RU"/>
              </w:rPr>
            </w:pPr>
            <w:r w:rsidRPr="0034115C">
              <w:rPr>
                <w:sz w:val="28"/>
                <w:szCs w:val="28"/>
                <w:lang w:val="ru-RU"/>
              </w:rPr>
              <w:lastRenderedPageBreak/>
              <w:t>Стаття 22. Ціна акцій</w:t>
            </w: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textAlignment w:val="baseline"/>
              <w:rPr>
                <w:sz w:val="28"/>
                <w:szCs w:val="28"/>
                <w:lang w:val="ru-RU"/>
              </w:rPr>
            </w:pPr>
            <w:r w:rsidRPr="0034115C">
              <w:rPr>
                <w:sz w:val="28"/>
                <w:szCs w:val="28"/>
                <w:lang w:val="ru-RU"/>
              </w:rPr>
              <w:t xml:space="preserve">1. Акціонерне товариство здійснює розміщення або продаж кожної акції, яку воно викупило, за ціною, не нижчою за її ринкову вартість, що затверджується наглядовою радою, крім випадків: </w:t>
            </w: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textAlignment w:val="baseline"/>
              <w:rPr>
                <w:sz w:val="28"/>
                <w:szCs w:val="28"/>
                <w:lang w:val="ru-RU"/>
              </w:rPr>
            </w:pPr>
            <w:r w:rsidRPr="0034115C">
              <w:rPr>
                <w:sz w:val="28"/>
                <w:szCs w:val="28"/>
                <w:lang w:val="ru-RU"/>
              </w:rPr>
              <w:t xml:space="preserve">розміщення акцій під час заснування товариства; </w:t>
            </w: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textAlignment w:val="baseline"/>
              <w:rPr>
                <w:sz w:val="28"/>
                <w:szCs w:val="28"/>
                <w:lang w:val="ru-RU"/>
              </w:rPr>
            </w:pPr>
            <w:r w:rsidRPr="0034115C">
              <w:rPr>
                <w:sz w:val="28"/>
                <w:szCs w:val="28"/>
                <w:lang w:val="ru-RU"/>
              </w:rPr>
              <w:lastRenderedPageBreak/>
              <w:t>розміщення акцій під час злиття, приєднання, поділу, виділу товариства;</w:t>
            </w:r>
          </w:p>
          <w:p w:rsidR="00362F3B" w:rsidRPr="0034115C" w:rsidRDefault="00362F3B" w:rsidP="006931E5">
            <w:pPr>
              <w:pStyle w:val="rvps2"/>
              <w:shd w:val="clear" w:color="auto" w:fill="FFFFFF"/>
              <w:spacing w:before="0" w:beforeAutospacing="0" w:after="0" w:afterAutospacing="0"/>
              <w:ind w:firstLine="295"/>
              <w:jc w:val="both"/>
              <w:rPr>
                <w:b/>
                <w:sz w:val="28"/>
                <w:szCs w:val="28"/>
              </w:rPr>
            </w:pPr>
            <w:r w:rsidRPr="0034115C">
              <w:rPr>
                <w:b/>
                <w:sz w:val="28"/>
                <w:szCs w:val="28"/>
              </w:rPr>
              <w:t>розміщення акцій під час виведення неплатоспроможного банку з ринку, у тому числі створення та приведення у відповідність до вимог банківського законодавства діяльності перехідного банку.</w:t>
            </w:r>
          </w:p>
        </w:tc>
      </w:tr>
      <w:tr w:rsidR="00362F3B" w:rsidRPr="0034115C" w:rsidTr="0043160B">
        <w:tc>
          <w:tcPr>
            <w:tcW w:w="15128" w:type="dxa"/>
            <w:gridSpan w:val="2"/>
          </w:tcPr>
          <w:p w:rsidR="00362F3B" w:rsidRPr="0034115C" w:rsidRDefault="00362F3B" w:rsidP="006931E5">
            <w:pPr>
              <w:shd w:val="clear" w:color="auto" w:fill="FFFFFF"/>
              <w:ind w:firstLine="295"/>
              <w:jc w:val="center"/>
              <w:textAlignment w:val="baseline"/>
              <w:rPr>
                <w:b/>
                <w:sz w:val="28"/>
                <w:szCs w:val="28"/>
                <w:lang w:val="ru-RU"/>
              </w:rPr>
            </w:pPr>
            <w:r w:rsidRPr="0034115C">
              <w:rPr>
                <w:b/>
                <w:sz w:val="28"/>
                <w:szCs w:val="28"/>
                <w:lang w:val="ru-RU"/>
              </w:rPr>
              <w:lastRenderedPageBreak/>
              <w:t>Закон України «Про виконавче провадження»</w:t>
            </w:r>
          </w:p>
        </w:tc>
      </w:tr>
      <w:tr w:rsidR="00362F3B" w:rsidRPr="0034115C" w:rsidTr="0043160B">
        <w:tc>
          <w:tcPr>
            <w:tcW w:w="7564" w:type="dxa"/>
          </w:tcPr>
          <w:p w:rsidR="00362F3B" w:rsidRPr="0034115C" w:rsidRDefault="00362F3B" w:rsidP="00362F3B">
            <w:pPr>
              <w:shd w:val="clear" w:color="auto" w:fill="FFFFFF"/>
              <w:ind w:firstLine="295"/>
              <w:jc w:val="both"/>
              <w:textAlignment w:val="baseline"/>
              <w:rPr>
                <w:sz w:val="28"/>
                <w:szCs w:val="28"/>
                <w:lang w:val="ru-RU"/>
              </w:rPr>
            </w:pPr>
            <w:r w:rsidRPr="0034115C">
              <w:rPr>
                <w:sz w:val="28"/>
                <w:szCs w:val="28"/>
                <w:lang w:val="ru-RU"/>
              </w:rPr>
              <w:t>Стаття 4. Вимоги до виконавчого документа</w:t>
            </w:r>
          </w:p>
          <w:p w:rsidR="00362F3B" w:rsidRPr="0034115C" w:rsidRDefault="00362F3B" w:rsidP="00362F3B">
            <w:pPr>
              <w:shd w:val="clear" w:color="auto" w:fill="FFFFFF"/>
              <w:ind w:firstLine="295"/>
              <w:jc w:val="both"/>
              <w:textAlignment w:val="baseline"/>
              <w:rPr>
                <w:sz w:val="28"/>
                <w:szCs w:val="28"/>
                <w:lang w:val="ru-RU"/>
              </w:rPr>
            </w:pPr>
            <w:r w:rsidRPr="0034115C">
              <w:rPr>
                <w:sz w:val="28"/>
                <w:szCs w:val="28"/>
                <w:lang w:val="ru-RU"/>
              </w:rPr>
              <w:t>…</w:t>
            </w:r>
          </w:p>
          <w:p w:rsidR="00362F3B" w:rsidRPr="0034115C" w:rsidRDefault="00362F3B" w:rsidP="00362F3B">
            <w:pPr>
              <w:shd w:val="clear" w:color="auto" w:fill="FFFFFF"/>
              <w:ind w:firstLine="295"/>
              <w:jc w:val="both"/>
              <w:textAlignment w:val="baseline"/>
              <w:rPr>
                <w:sz w:val="28"/>
                <w:szCs w:val="28"/>
                <w:lang w:val="ru-RU"/>
              </w:rPr>
            </w:pPr>
            <w:r w:rsidRPr="0034115C">
              <w:rPr>
                <w:sz w:val="28"/>
                <w:szCs w:val="28"/>
                <w:lang w:val="ru-RU"/>
              </w:rPr>
              <w:t>4. Виконавчий документ повертається стягувачу органом державної виконавчої служби, приватним виконавцем без прийняття до виконання протягом трьох робочих днів з дня його пред’явлення, якщо:</w:t>
            </w:r>
          </w:p>
          <w:p w:rsidR="00362F3B" w:rsidRPr="0034115C" w:rsidRDefault="00362F3B" w:rsidP="00362F3B">
            <w:pPr>
              <w:shd w:val="clear" w:color="auto" w:fill="FFFFFF"/>
              <w:ind w:firstLine="295"/>
              <w:jc w:val="both"/>
              <w:textAlignment w:val="baseline"/>
              <w:rPr>
                <w:sz w:val="28"/>
                <w:szCs w:val="28"/>
              </w:rPr>
            </w:pPr>
            <w:r w:rsidRPr="0034115C">
              <w:rPr>
                <w:sz w:val="28"/>
                <w:szCs w:val="28"/>
              </w:rPr>
              <w:t>…</w:t>
            </w:r>
          </w:p>
          <w:p w:rsidR="00362F3B" w:rsidRPr="0034115C" w:rsidRDefault="00362F3B" w:rsidP="00362F3B">
            <w:pPr>
              <w:tabs>
                <w:tab w:val="left" w:pos="5528"/>
              </w:tabs>
              <w:ind w:firstLine="295"/>
              <w:jc w:val="both"/>
              <w:rPr>
                <w:b/>
                <w:sz w:val="28"/>
                <w:szCs w:val="28"/>
              </w:rPr>
            </w:pPr>
            <w:r w:rsidRPr="0034115C">
              <w:rPr>
                <w:b/>
                <w:sz w:val="28"/>
                <w:szCs w:val="28"/>
              </w:rPr>
              <w:t>Відсутня</w:t>
            </w:r>
          </w:p>
        </w:tc>
        <w:tc>
          <w:tcPr>
            <w:tcW w:w="7564" w:type="dxa"/>
          </w:tcPr>
          <w:p w:rsidR="00362F3B" w:rsidRPr="0034115C" w:rsidRDefault="00362F3B" w:rsidP="00362F3B">
            <w:pPr>
              <w:shd w:val="clear" w:color="auto" w:fill="FFFFFF"/>
              <w:ind w:firstLine="295"/>
              <w:jc w:val="both"/>
              <w:textAlignment w:val="baseline"/>
              <w:rPr>
                <w:sz w:val="28"/>
                <w:szCs w:val="28"/>
                <w:lang w:val="ru-RU"/>
              </w:rPr>
            </w:pPr>
            <w:r w:rsidRPr="0034115C">
              <w:rPr>
                <w:sz w:val="28"/>
                <w:szCs w:val="28"/>
                <w:lang w:val="ru-RU"/>
              </w:rPr>
              <w:t>Стаття 4. Вимоги до виконавчого документа</w:t>
            </w:r>
          </w:p>
          <w:p w:rsidR="00362F3B" w:rsidRPr="0034115C" w:rsidRDefault="00362F3B" w:rsidP="00362F3B">
            <w:pPr>
              <w:shd w:val="clear" w:color="auto" w:fill="FFFFFF"/>
              <w:ind w:firstLine="295"/>
              <w:jc w:val="both"/>
              <w:textAlignment w:val="baseline"/>
              <w:rPr>
                <w:sz w:val="28"/>
                <w:szCs w:val="28"/>
                <w:lang w:val="ru-RU"/>
              </w:rPr>
            </w:pPr>
            <w:r w:rsidRPr="0034115C">
              <w:rPr>
                <w:sz w:val="28"/>
                <w:szCs w:val="28"/>
                <w:lang w:val="ru-RU"/>
              </w:rPr>
              <w:t>…</w:t>
            </w:r>
          </w:p>
          <w:p w:rsidR="00362F3B" w:rsidRPr="0034115C" w:rsidRDefault="00362F3B" w:rsidP="00362F3B">
            <w:pPr>
              <w:shd w:val="clear" w:color="auto" w:fill="FFFFFF"/>
              <w:ind w:firstLine="295"/>
              <w:jc w:val="both"/>
              <w:textAlignment w:val="baseline"/>
              <w:rPr>
                <w:sz w:val="28"/>
                <w:szCs w:val="28"/>
                <w:lang w:val="ru-RU"/>
              </w:rPr>
            </w:pPr>
            <w:r w:rsidRPr="0034115C">
              <w:rPr>
                <w:sz w:val="28"/>
                <w:szCs w:val="28"/>
                <w:lang w:val="ru-RU"/>
              </w:rPr>
              <w:t>4. Виконавчий документ повертається стягувачу органом державної виконавчої служби, приватним виконавцем без прийняття до виконання протягом трьох робочих днів з дня його пред’явлення, якщо:</w:t>
            </w:r>
          </w:p>
          <w:p w:rsidR="00362F3B" w:rsidRPr="0034115C" w:rsidRDefault="00362F3B" w:rsidP="00362F3B">
            <w:pPr>
              <w:shd w:val="clear" w:color="auto" w:fill="FFFFFF"/>
              <w:ind w:firstLine="295"/>
              <w:jc w:val="both"/>
              <w:textAlignment w:val="baseline"/>
              <w:rPr>
                <w:sz w:val="28"/>
                <w:szCs w:val="28"/>
                <w:lang w:val="ru-RU"/>
              </w:rPr>
            </w:pPr>
            <w:r w:rsidRPr="0034115C">
              <w:rPr>
                <w:sz w:val="28"/>
                <w:szCs w:val="28"/>
                <w:lang w:val="ru-RU"/>
              </w:rPr>
              <w:t>…</w:t>
            </w:r>
          </w:p>
          <w:p w:rsidR="0027363A" w:rsidRPr="0034115C" w:rsidRDefault="00362F3B" w:rsidP="003976CF">
            <w:pPr>
              <w:tabs>
                <w:tab w:val="left" w:pos="5528"/>
              </w:tabs>
              <w:ind w:firstLine="295"/>
              <w:jc w:val="both"/>
              <w:rPr>
                <w:sz w:val="28"/>
                <w:szCs w:val="28"/>
                <w:lang w:val="ru-RU"/>
              </w:rPr>
            </w:pPr>
            <w:r w:rsidRPr="0034115C">
              <w:rPr>
                <w:b/>
                <w:sz w:val="28"/>
                <w:szCs w:val="28"/>
                <w:lang w:val="ru-RU"/>
              </w:rPr>
              <w:t>11) Фондом гарантування вкладів фізичних осіб прийнято рішення про початок процедури тимчасової адміністрації або ліквідації банку.</w:t>
            </w:r>
          </w:p>
        </w:tc>
      </w:tr>
      <w:tr w:rsidR="00362F3B" w:rsidRPr="0034115C" w:rsidTr="0043160B">
        <w:tc>
          <w:tcPr>
            <w:tcW w:w="15128" w:type="dxa"/>
            <w:gridSpan w:val="2"/>
          </w:tcPr>
          <w:p w:rsidR="00362F3B" w:rsidRPr="0034115C" w:rsidRDefault="00362F3B" w:rsidP="006931E5">
            <w:pPr>
              <w:autoSpaceDN w:val="0"/>
              <w:ind w:firstLine="295"/>
              <w:jc w:val="center"/>
              <w:rPr>
                <w:b/>
                <w:sz w:val="28"/>
                <w:szCs w:val="28"/>
                <w:lang w:val="ru-RU"/>
              </w:rPr>
            </w:pPr>
            <w:r w:rsidRPr="0034115C">
              <w:rPr>
                <w:b/>
                <w:sz w:val="28"/>
                <w:szCs w:val="28"/>
                <w:lang w:val="ru-RU"/>
              </w:rPr>
              <w:t>Закон України «Про державну реєстрацію речових прав на нерухоме майно та їх обтяжень»</w:t>
            </w:r>
          </w:p>
        </w:tc>
      </w:tr>
      <w:tr w:rsidR="00362F3B" w:rsidRPr="0034115C" w:rsidTr="0043160B">
        <w:tc>
          <w:tcPr>
            <w:tcW w:w="7564" w:type="dxa"/>
          </w:tcPr>
          <w:p w:rsidR="00362F3B" w:rsidRPr="0034115C" w:rsidRDefault="00362F3B" w:rsidP="00362F3B">
            <w:pPr>
              <w:shd w:val="clear" w:color="auto" w:fill="FFFFFF"/>
              <w:ind w:firstLine="295"/>
              <w:jc w:val="both"/>
              <w:rPr>
                <w:sz w:val="28"/>
                <w:szCs w:val="28"/>
                <w:lang w:val="ru-RU"/>
              </w:rPr>
            </w:pPr>
            <w:r w:rsidRPr="0034115C">
              <w:rPr>
                <w:sz w:val="28"/>
                <w:szCs w:val="28"/>
                <w:lang w:val="ru-RU"/>
              </w:rPr>
              <w:t>Стаття 27. Підстави для державної реєстрації прав</w:t>
            </w:r>
          </w:p>
          <w:p w:rsidR="00362F3B" w:rsidRPr="0034115C" w:rsidRDefault="00362F3B" w:rsidP="00362F3B">
            <w:pPr>
              <w:shd w:val="clear" w:color="auto" w:fill="FFFFFF"/>
              <w:ind w:firstLine="295"/>
              <w:jc w:val="both"/>
              <w:rPr>
                <w:sz w:val="28"/>
                <w:szCs w:val="28"/>
                <w:lang w:val="ru-RU"/>
              </w:rPr>
            </w:pPr>
            <w:r w:rsidRPr="0034115C">
              <w:rPr>
                <w:sz w:val="28"/>
                <w:szCs w:val="28"/>
                <w:lang w:val="ru-RU"/>
              </w:rPr>
              <w:t>1. Державна реєстрація права власності та інших речових прав проводиться на підставі:</w:t>
            </w:r>
          </w:p>
          <w:p w:rsidR="00362F3B" w:rsidRPr="0034115C" w:rsidRDefault="00362F3B" w:rsidP="00362F3B">
            <w:pPr>
              <w:shd w:val="clear" w:color="auto" w:fill="FFFFFF"/>
              <w:ind w:firstLine="295"/>
              <w:jc w:val="both"/>
              <w:rPr>
                <w:sz w:val="28"/>
                <w:szCs w:val="28"/>
              </w:rPr>
            </w:pPr>
            <w:r w:rsidRPr="0034115C">
              <w:rPr>
                <w:sz w:val="28"/>
                <w:szCs w:val="28"/>
              </w:rPr>
              <w:t>…</w:t>
            </w:r>
          </w:p>
          <w:p w:rsidR="00362F3B" w:rsidRPr="0034115C" w:rsidRDefault="00362F3B" w:rsidP="00362F3B">
            <w:pPr>
              <w:autoSpaceDN w:val="0"/>
              <w:ind w:firstLine="295"/>
              <w:jc w:val="both"/>
              <w:rPr>
                <w:sz w:val="28"/>
                <w:szCs w:val="28"/>
              </w:rPr>
            </w:pPr>
            <w:r w:rsidRPr="0034115C">
              <w:rPr>
                <w:b/>
                <w:sz w:val="28"/>
                <w:szCs w:val="28"/>
              </w:rPr>
              <w:t>відсутня</w:t>
            </w:r>
          </w:p>
        </w:tc>
        <w:tc>
          <w:tcPr>
            <w:tcW w:w="7564" w:type="dxa"/>
          </w:tcPr>
          <w:p w:rsidR="00362F3B" w:rsidRPr="0034115C" w:rsidRDefault="00362F3B" w:rsidP="00362F3B">
            <w:pPr>
              <w:shd w:val="clear" w:color="auto" w:fill="FFFFFF"/>
              <w:ind w:firstLine="295"/>
              <w:jc w:val="both"/>
              <w:rPr>
                <w:bCs/>
                <w:sz w:val="28"/>
                <w:szCs w:val="28"/>
                <w:lang w:val="ru-RU"/>
              </w:rPr>
            </w:pPr>
            <w:r w:rsidRPr="0034115C">
              <w:rPr>
                <w:bCs/>
                <w:sz w:val="28"/>
                <w:szCs w:val="28"/>
                <w:lang w:val="ru-RU"/>
              </w:rPr>
              <w:t>Стаття 27. Підстави для державної реєстрації прав</w:t>
            </w:r>
          </w:p>
          <w:p w:rsidR="00362F3B" w:rsidRPr="0034115C" w:rsidRDefault="00362F3B" w:rsidP="00362F3B">
            <w:pPr>
              <w:shd w:val="clear" w:color="auto" w:fill="FFFFFF"/>
              <w:ind w:firstLine="295"/>
              <w:jc w:val="both"/>
              <w:rPr>
                <w:sz w:val="28"/>
                <w:szCs w:val="28"/>
                <w:lang w:val="ru-RU"/>
              </w:rPr>
            </w:pPr>
            <w:r w:rsidRPr="0034115C">
              <w:rPr>
                <w:sz w:val="28"/>
                <w:szCs w:val="28"/>
                <w:lang w:val="ru-RU"/>
              </w:rPr>
              <w:t>1. Державна реєстрація права власності та інших речових прав проводиться на підставі:</w:t>
            </w:r>
          </w:p>
          <w:p w:rsidR="00362F3B" w:rsidRPr="0034115C" w:rsidRDefault="00362F3B" w:rsidP="00362F3B">
            <w:pPr>
              <w:shd w:val="clear" w:color="auto" w:fill="FFFFFF"/>
              <w:ind w:firstLine="295"/>
              <w:jc w:val="both"/>
              <w:rPr>
                <w:sz w:val="28"/>
                <w:szCs w:val="28"/>
                <w:lang w:val="ru-RU"/>
              </w:rPr>
            </w:pPr>
            <w:r w:rsidRPr="0034115C">
              <w:rPr>
                <w:sz w:val="28"/>
                <w:szCs w:val="28"/>
                <w:lang w:val="ru-RU"/>
              </w:rPr>
              <w:t>…</w:t>
            </w:r>
          </w:p>
          <w:p w:rsidR="00362F3B" w:rsidRPr="0034115C" w:rsidRDefault="00362F3B" w:rsidP="006931E5">
            <w:pPr>
              <w:shd w:val="clear" w:color="auto" w:fill="FFFFFF"/>
              <w:ind w:firstLine="295"/>
              <w:jc w:val="both"/>
              <w:rPr>
                <w:sz w:val="28"/>
                <w:szCs w:val="28"/>
                <w:lang w:val="ru-RU"/>
              </w:rPr>
            </w:pPr>
            <w:r w:rsidRPr="0034115C">
              <w:rPr>
                <w:b/>
                <w:bCs/>
                <w:sz w:val="28"/>
                <w:szCs w:val="28"/>
                <w:lang w:val="ru-RU"/>
              </w:rPr>
              <w:t>13</w:t>
            </w:r>
            <w:r w:rsidRPr="0034115C">
              <w:rPr>
                <w:b/>
                <w:bCs/>
                <w:sz w:val="28"/>
                <w:szCs w:val="28"/>
                <w:vertAlign w:val="superscript"/>
                <w:lang w:val="ru-RU"/>
              </w:rPr>
              <w:t>2</w:t>
            </w:r>
            <w:r w:rsidRPr="0034115C">
              <w:rPr>
                <w:b/>
                <w:sz w:val="28"/>
                <w:szCs w:val="28"/>
                <w:lang w:val="ru-RU"/>
              </w:rPr>
              <w:t xml:space="preserve">) актів приймання-передачі нерухомого майна неплатоспроможного банку перехідному банку, що створюється відповідно до статті 42 Закону України </w:t>
            </w:r>
            <w:r w:rsidR="001239C9" w:rsidRPr="0034115C">
              <w:rPr>
                <w:b/>
                <w:sz w:val="28"/>
                <w:szCs w:val="28"/>
                <w:lang w:val="uk-UA"/>
              </w:rPr>
              <w:t>"</w:t>
            </w:r>
            <w:r w:rsidRPr="0034115C">
              <w:rPr>
                <w:b/>
                <w:sz w:val="28"/>
                <w:szCs w:val="28"/>
                <w:lang w:val="ru-RU"/>
              </w:rPr>
              <w:t>Про систему гарантування вкладів фізичних осіб</w:t>
            </w:r>
            <w:r w:rsidR="001239C9" w:rsidRPr="0034115C">
              <w:rPr>
                <w:b/>
                <w:sz w:val="28"/>
                <w:szCs w:val="28"/>
                <w:lang w:val="uk-UA"/>
              </w:rPr>
              <w:t>"</w:t>
            </w:r>
            <w:r w:rsidRPr="0034115C">
              <w:rPr>
                <w:b/>
                <w:sz w:val="28"/>
                <w:szCs w:val="28"/>
                <w:lang w:val="ru-RU"/>
              </w:rPr>
              <w:t>.</w:t>
            </w:r>
          </w:p>
        </w:tc>
      </w:tr>
      <w:tr w:rsidR="00362F3B" w:rsidRPr="0034115C" w:rsidTr="0043160B">
        <w:tc>
          <w:tcPr>
            <w:tcW w:w="7564" w:type="dxa"/>
          </w:tcPr>
          <w:p w:rsidR="00362F3B" w:rsidRPr="0034115C" w:rsidRDefault="00362F3B" w:rsidP="00362F3B">
            <w:pPr>
              <w:autoSpaceDN w:val="0"/>
              <w:ind w:firstLine="295"/>
              <w:jc w:val="both"/>
              <w:rPr>
                <w:sz w:val="28"/>
                <w:szCs w:val="28"/>
              </w:rPr>
            </w:pPr>
            <w:r w:rsidRPr="0034115C">
              <w:rPr>
                <w:b/>
                <w:sz w:val="28"/>
                <w:szCs w:val="28"/>
              </w:rPr>
              <w:t>відсутня</w:t>
            </w:r>
          </w:p>
        </w:tc>
        <w:tc>
          <w:tcPr>
            <w:tcW w:w="7564" w:type="dxa"/>
          </w:tcPr>
          <w:p w:rsidR="00362F3B" w:rsidRPr="0034115C" w:rsidRDefault="00362F3B" w:rsidP="00362F3B">
            <w:pPr>
              <w:shd w:val="clear" w:color="auto" w:fill="FFFFFF"/>
              <w:ind w:firstLine="295"/>
              <w:jc w:val="both"/>
              <w:rPr>
                <w:b/>
                <w:sz w:val="28"/>
                <w:szCs w:val="28"/>
                <w:lang w:val="ru-RU"/>
              </w:rPr>
            </w:pPr>
            <w:r w:rsidRPr="0034115C">
              <w:rPr>
                <w:b/>
                <w:sz w:val="28"/>
                <w:szCs w:val="28"/>
                <w:lang w:val="ru-RU"/>
              </w:rPr>
              <w:t>Стаття 31</w:t>
            </w:r>
            <w:r w:rsidR="001239C9" w:rsidRPr="0034115C">
              <w:rPr>
                <w:b/>
                <w:sz w:val="28"/>
                <w:szCs w:val="28"/>
                <w:vertAlign w:val="superscript"/>
                <w:lang w:val="ru-RU"/>
              </w:rPr>
              <w:t>3</w:t>
            </w:r>
            <w:r w:rsidRPr="0034115C">
              <w:rPr>
                <w:b/>
                <w:sz w:val="28"/>
                <w:szCs w:val="28"/>
                <w:lang w:val="ru-RU"/>
              </w:rPr>
              <w:t xml:space="preserve">. Особливості проведення реєстраційних дій щодо майна(активів) банків, що виводяться з ринку </w:t>
            </w:r>
          </w:p>
          <w:p w:rsidR="00362F3B" w:rsidRPr="0034115C" w:rsidRDefault="00362F3B" w:rsidP="00362F3B">
            <w:pPr>
              <w:shd w:val="clear" w:color="auto" w:fill="FFFFFF"/>
              <w:ind w:firstLine="295"/>
              <w:jc w:val="both"/>
              <w:rPr>
                <w:b/>
                <w:bCs/>
                <w:sz w:val="28"/>
                <w:szCs w:val="28"/>
                <w:lang w:val="ru-RU"/>
              </w:rPr>
            </w:pPr>
          </w:p>
          <w:p w:rsidR="00362F3B" w:rsidRPr="0034115C" w:rsidRDefault="00362F3B" w:rsidP="006931E5">
            <w:pPr>
              <w:autoSpaceDN w:val="0"/>
              <w:ind w:firstLine="295"/>
              <w:jc w:val="both"/>
              <w:rPr>
                <w:sz w:val="28"/>
                <w:szCs w:val="28"/>
                <w:lang w:val="ru-RU"/>
              </w:rPr>
            </w:pPr>
            <w:r w:rsidRPr="0034115C">
              <w:rPr>
                <w:b/>
                <w:bCs/>
                <w:sz w:val="28"/>
                <w:szCs w:val="28"/>
                <w:lang w:val="ru-RU"/>
              </w:rPr>
              <w:lastRenderedPageBreak/>
              <w:t xml:space="preserve">Державна реєстрація </w:t>
            </w:r>
            <w:r w:rsidRPr="0034115C">
              <w:rPr>
                <w:b/>
                <w:sz w:val="28"/>
                <w:szCs w:val="28"/>
                <w:lang w:val="ru-RU"/>
              </w:rPr>
              <w:t>нерухомого майна банку, що виводиться з ринку, речові права на яке підлягають державній реєстрації,</w:t>
            </w:r>
            <w:r w:rsidRPr="0034115C">
              <w:rPr>
                <w:b/>
                <w:bCs/>
                <w:sz w:val="28"/>
                <w:szCs w:val="28"/>
                <w:lang w:val="ru-RU"/>
              </w:rPr>
              <w:t xml:space="preserve"> що було передано приймаючому або перехідному банку здійснюється відповідно до цього закону з урахуванням вимог Закону України </w:t>
            </w:r>
            <w:r w:rsidR="001239C9" w:rsidRPr="0034115C">
              <w:rPr>
                <w:b/>
                <w:sz w:val="28"/>
                <w:szCs w:val="28"/>
                <w:lang w:val="uk-UA"/>
              </w:rPr>
              <w:t>"</w:t>
            </w:r>
            <w:r w:rsidRPr="0034115C">
              <w:rPr>
                <w:b/>
                <w:bCs/>
                <w:sz w:val="28"/>
                <w:szCs w:val="28"/>
                <w:lang w:val="ru-RU"/>
              </w:rPr>
              <w:t>Про систему гарантування вкладів фізичних осіб</w:t>
            </w:r>
            <w:r w:rsidR="001239C9" w:rsidRPr="0034115C">
              <w:rPr>
                <w:b/>
                <w:sz w:val="28"/>
                <w:szCs w:val="28"/>
                <w:lang w:val="uk-UA"/>
              </w:rPr>
              <w:t>"</w:t>
            </w:r>
            <w:r w:rsidRPr="0034115C">
              <w:rPr>
                <w:b/>
                <w:bCs/>
                <w:sz w:val="28"/>
                <w:szCs w:val="28"/>
                <w:lang w:val="ru-RU"/>
              </w:rPr>
              <w:t>.</w:t>
            </w:r>
          </w:p>
        </w:tc>
      </w:tr>
      <w:tr w:rsidR="00362F3B" w:rsidRPr="0034115C" w:rsidTr="0043160B">
        <w:tc>
          <w:tcPr>
            <w:tcW w:w="15128" w:type="dxa"/>
            <w:gridSpan w:val="2"/>
          </w:tcPr>
          <w:p w:rsidR="00362F3B" w:rsidRPr="0034115C" w:rsidRDefault="00362F3B" w:rsidP="006931E5">
            <w:pPr>
              <w:autoSpaceDN w:val="0"/>
              <w:ind w:firstLine="295"/>
              <w:jc w:val="center"/>
              <w:rPr>
                <w:b/>
                <w:sz w:val="28"/>
                <w:szCs w:val="28"/>
              </w:rPr>
            </w:pPr>
            <w:r w:rsidRPr="0034115C">
              <w:rPr>
                <w:b/>
                <w:sz w:val="28"/>
                <w:szCs w:val="28"/>
              </w:rPr>
              <w:lastRenderedPageBreak/>
              <w:t>Закон України «Про нотаріат»</w:t>
            </w:r>
          </w:p>
        </w:tc>
      </w:tr>
      <w:tr w:rsidR="00362F3B" w:rsidRPr="0034115C" w:rsidTr="0043160B">
        <w:tc>
          <w:tcPr>
            <w:tcW w:w="7564" w:type="dxa"/>
          </w:tcPr>
          <w:p w:rsidR="00362F3B" w:rsidRPr="0034115C" w:rsidRDefault="00362F3B" w:rsidP="00362F3B">
            <w:pPr>
              <w:autoSpaceDN w:val="0"/>
              <w:ind w:firstLine="295"/>
              <w:jc w:val="both"/>
              <w:rPr>
                <w:sz w:val="28"/>
                <w:szCs w:val="28"/>
                <w:lang w:val="ru-RU"/>
              </w:rPr>
            </w:pPr>
            <w:r w:rsidRPr="0034115C">
              <w:rPr>
                <w:sz w:val="28"/>
                <w:szCs w:val="28"/>
                <w:lang w:val="ru-RU"/>
              </w:rPr>
              <w:t>Стаття 55. Посвідчення угод про відчуження та заставу майна</w:t>
            </w: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sz w:val="28"/>
                <w:szCs w:val="28"/>
                <w:lang w:val="ru-RU"/>
              </w:rPr>
            </w:pP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sz w:val="28"/>
                <w:szCs w:val="28"/>
                <w:lang w:val="ru-RU"/>
              </w:rPr>
            </w:pPr>
            <w:r w:rsidRPr="0034115C">
              <w:rPr>
                <w:sz w:val="28"/>
                <w:szCs w:val="28"/>
                <w:lang w:val="ru-RU"/>
              </w:rPr>
              <w:t xml:space="preserve">Після закінчення будівництва збудована нерухомість продовжує </w:t>
            </w:r>
            <w:r w:rsidRPr="0034115C">
              <w:rPr>
                <w:sz w:val="28"/>
                <w:szCs w:val="28"/>
                <w:lang w:val="ru-RU"/>
              </w:rPr>
              <w:br/>
              <w:t xml:space="preserve">бути предметом іпотеки відповідно до умов іпотечного договору. У </w:t>
            </w:r>
            <w:r w:rsidRPr="0034115C">
              <w:rPr>
                <w:sz w:val="28"/>
                <w:szCs w:val="28"/>
                <w:lang w:val="ru-RU"/>
              </w:rPr>
              <w:br/>
              <w:t xml:space="preserve">цьому разі іпотекодержатель на підставі документа про право </w:t>
            </w:r>
            <w:r w:rsidRPr="0034115C">
              <w:rPr>
                <w:sz w:val="28"/>
                <w:szCs w:val="28"/>
                <w:lang w:val="ru-RU"/>
              </w:rPr>
              <w:br/>
              <w:t xml:space="preserve">власності або, за наявності державної реєстрації права власності </w:t>
            </w:r>
            <w:r w:rsidRPr="0034115C">
              <w:rPr>
                <w:sz w:val="28"/>
                <w:szCs w:val="28"/>
                <w:lang w:val="ru-RU"/>
              </w:rPr>
              <w:br/>
              <w:t xml:space="preserve">на таке майно у Державному реєстрі речових прав на нерухоме майно, </w:t>
            </w:r>
            <w:r w:rsidRPr="0034115C">
              <w:rPr>
                <w:sz w:val="28"/>
                <w:szCs w:val="28"/>
                <w:lang w:val="ru-RU"/>
              </w:rPr>
              <w:br/>
              <w:t xml:space="preserve">на підставі відомостей з цього реєстру реєструє у встановленому </w:t>
            </w:r>
            <w:r w:rsidRPr="0034115C">
              <w:rPr>
                <w:sz w:val="28"/>
                <w:szCs w:val="28"/>
                <w:lang w:val="ru-RU"/>
              </w:rPr>
              <w:br/>
              <w:t xml:space="preserve">законом порядку обтяження прав власника на збудовану нерухомість. </w:t>
            </w:r>
            <w:r w:rsidRPr="0034115C">
              <w:rPr>
                <w:sz w:val="28"/>
                <w:szCs w:val="28"/>
                <w:lang w:val="ru-RU"/>
              </w:rPr>
              <w:br/>
              <w:t xml:space="preserve">Якщо іпотечним договором передбачено, нотаріус накладає заборону </w:t>
            </w:r>
            <w:r w:rsidRPr="0034115C">
              <w:rPr>
                <w:sz w:val="28"/>
                <w:szCs w:val="28"/>
                <w:lang w:val="ru-RU"/>
              </w:rPr>
              <w:br/>
              <w:t xml:space="preserve">на відчуження нерухомості, яка є предметом іпотеки, за </w:t>
            </w:r>
            <w:r w:rsidRPr="0034115C">
              <w:rPr>
                <w:sz w:val="28"/>
                <w:szCs w:val="28"/>
                <w:lang w:val="ru-RU"/>
              </w:rPr>
              <w:br/>
              <w:t xml:space="preserve">повідомленням іпотекодержателя. У разі зміни характеристик </w:t>
            </w:r>
            <w:r w:rsidRPr="0034115C">
              <w:rPr>
                <w:sz w:val="28"/>
                <w:szCs w:val="28"/>
                <w:lang w:val="ru-RU"/>
              </w:rPr>
              <w:br/>
              <w:t xml:space="preserve">нерухомості, яка є предметом іпотеки (зміна площі нерухомості, </w:t>
            </w:r>
            <w:r w:rsidRPr="0034115C">
              <w:rPr>
                <w:sz w:val="28"/>
                <w:szCs w:val="28"/>
                <w:lang w:val="ru-RU"/>
              </w:rPr>
              <w:br/>
            </w:r>
            <w:r w:rsidRPr="0034115C">
              <w:rPr>
                <w:sz w:val="28"/>
                <w:szCs w:val="28"/>
                <w:lang w:val="ru-RU"/>
              </w:rPr>
              <w:lastRenderedPageBreak/>
              <w:t xml:space="preserve">зміни у плануванні приміщень тощо), нотаріус на підставі </w:t>
            </w:r>
            <w:r w:rsidRPr="0034115C">
              <w:rPr>
                <w:sz w:val="28"/>
                <w:szCs w:val="28"/>
                <w:lang w:val="ru-RU"/>
              </w:rPr>
              <w:br/>
              <w:t xml:space="preserve">документа, який підтверджує право власності на нерухомість, або, </w:t>
            </w:r>
            <w:r w:rsidRPr="0034115C">
              <w:rPr>
                <w:sz w:val="28"/>
                <w:szCs w:val="28"/>
                <w:lang w:val="ru-RU"/>
              </w:rPr>
              <w:br/>
              <w:t xml:space="preserve">за наявності державної реєстрації права власності на таке майно у </w:t>
            </w:r>
            <w:r w:rsidRPr="0034115C">
              <w:rPr>
                <w:sz w:val="28"/>
                <w:szCs w:val="28"/>
                <w:lang w:val="ru-RU"/>
              </w:rPr>
              <w:br/>
              <w:t xml:space="preserve">Державному реєстрі речових прав на нерухоме майно, на підставі </w:t>
            </w:r>
            <w:r w:rsidRPr="0034115C">
              <w:rPr>
                <w:sz w:val="28"/>
                <w:szCs w:val="28"/>
                <w:lang w:val="ru-RU"/>
              </w:rPr>
              <w:br/>
              <w:t xml:space="preserve">відомостей з цього реєстру зобов'язаний зробити відмітку на </w:t>
            </w:r>
            <w:r w:rsidRPr="0034115C">
              <w:rPr>
                <w:sz w:val="28"/>
                <w:szCs w:val="28"/>
                <w:lang w:val="ru-RU"/>
              </w:rPr>
              <w:br/>
              <w:t>примірнику іпотечного договору, що належить іпотекодержателю. При цьому нотаріус не має права вимагати додаткових документів та згоди іпотекодавця.</w:t>
            </w: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b/>
                <w:sz w:val="28"/>
                <w:szCs w:val="28"/>
                <w:lang w:val="ru-RU"/>
              </w:rPr>
            </w:pPr>
            <w:r w:rsidRPr="0034115C">
              <w:rPr>
                <w:b/>
                <w:sz w:val="28"/>
                <w:szCs w:val="28"/>
                <w:lang w:val="ru-RU"/>
              </w:rPr>
              <w:t>відсутня</w:t>
            </w: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sz w:val="28"/>
                <w:szCs w:val="28"/>
                <w:lang w:val="ru-RU"/>
              </w:rPr>
            </w:pP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sz w:val="28"/>
                <w:szCs w:val="28"/>
                <w:lang w:val="ru-RU"/>
              </w:rPr>
            </w:pP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sz w:val="28"/>
                <w:szCs w:val="28"/>
                <w:lang w:val="ru-RU"/>
              </w:rPr>
            </w:pPr>
          </w:p>
          <w:p w:rsidR="00362F3B" w:rsidRPr="0034115C" w:rsidRDefault="00362F3B" w:rsidP="006931E5">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sz w:val="28"/>
                <w:szCs w:val="28"/>
                <w:lang w:val="ru-RU"/>
              </w:rPr>
            </w:pPr>
            <w:r w:rsidRPr="0034115C">
              <w:rPr>
                <w:sz w:val="28"/>
                <w:szCs w:val="28"/>
                <w:lang w:val="ru-RU"/>
              </w:rPr>
              <w:t xml:space="preserve">Договори про встановлення довірчої власності, об’єктом якої є </w:t>
            </w:r>
            <w:r w:rsidRPr="0034115C">
              <w:rPr>
                <w:sz w:val="28"/>
                <w:szCs w:val="28"/>
                <w:lang w:val="ru-RU"/>
              </w:rPr>
              <w:br/>
              <w:t xml:space="preserve">нерухоме майно, яке належить третім особам і стане власністю </w:t>
            </w:r>
            <w:r w:rsidRPr="0034115C">
              <w:rPr>
                <w:sz w:val="28"/>
                <w:szCs w:val="28"/>
                <w:lang w:val="ru-RU"/>
              </w:rPr>
              <w:br/>
              <w:t xml:space="preserve">довірчого засновника після укладення такого договору, </w:t>
            </w:r>
            <w:r w:rsidRPr="0034115C">
              <w:rPr>
                <w:sz w:val="28"/>
                <w:szCs w:val="28"/>
                <w:lang w:val="ru-RU"/>
              </w:rPr>
              <w:br/>
              <w:t>посвідчуються до моменту оформлення встановленого законодавством документа про право власності довірчого засновника на нерухомість.</w:t>
            </w:r>
          </w:p>
        </w:tc>
        <w:tc>
          <w:tcPr>
            <w:tcW w:w="7564" w:type="dxa"/>
          </w:tcPr>
          <w:p w:rsidR="00362F3B" w:rsidRPr="0034115C" w:rsidRDefault="00362F3B" w:rsidP="00362F3B">
            <w:pPr>
              <w:shd w:val="clear" w:color="auto" w:fill="FFFFFF"/>
              <w:ind w:firstLine="295"/>
              <w:jc w:val="both"/>
              <w:rPr>
                <w:bCs/>
                <w:sz w:val="28"/>
                <w:szCs w:val="28"/>
                <w:lang w:val="ru-RU"/>
              </w:rPr>
            </w:pPr>
            <w:r w:rsidRPr="0034115C">
              <w:rPr>
                <w:bCs/>
                <w:sz w:val="28"/>
                <w:szCs w:val="28"/>
                <w:lang w:val="ru-RU"/>
              </w:rPr>
              <w:lastRenderedPageBreak/>
              <w:t xml:space="preserve">Стаття </w:t>
            </w:r>
            <w:proofErr w:type="gramStart"/>
            <w:r w:rsidRPr="0034115C">
              <w:rPr>
                <w:bCs/>
                <w:sz w:val="28"/>
                <w:szCs w:val="28"/>
                <w:lang w:val="ru-RU"/>
              </w:rPr>
              <w:t>55.Посвідчення</w:t>
            </w:r>
            <w:proofErr w:type="gramEnd"/>
            <w:r w:rsidRPr="0034115C">
              <w:rPr>
                <w:bCs/>
                <w:sz w:val="28"/>
                <w:szCs w:val="28"/>
                <w:lang w:val="ru-RU"/>
              </w:rPr>
              <w:t xml:space="preserve"> угод про відчуження та заставу майна</w:t>
            </w: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sz w:val="28"/>
                <w:szCs w:val="28"/>
                <w:lang w:val="ru-RU"/>
              </w:rPr>
            </w:pPr>
          </w:p>
          <w:p w:rsidR="00362F3B" w:rsidRPr="0034115C" w:rsidRDefault="00362F3B" w:rsidP="00362F3B">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sz w:val="28"/>
                <w:szCs w:val="28"/>
                <w:lang w:val="ru-RU"/>
              </w:rPr>
            </w:pPr>
            <w:r w:rsidRPr="0034115C">
              <w:rPr>
                <w:sz w:val="28"/>
                <w:szCs w:val="28"/>
                <w:lang w:val="ru-RU"/>
              </w:rPr>
              <w:t xml:space="preserve">Після закінчення будівництва збудована нерухомість продовжує </w:t>
            </w:r>
            <w:r w:rsidRPr="0034115C">
              <w:rPr>
                <w:sz w:val="28"/>
                <w:szCs w:val="28"/>
                <w:lang w:val="ru-RU"/>
              </w:rPr>
              <w:br/>
              <w:t xml:space="preserve">бути предметом іпотеки відповідно до умов іпотечного договору. У </w:t>
            </w:r>
            <w:r w:rsidRPr="0034115C">
              <w:rPr>
                <w:sz w:val="28"/>
                <w:szCs w:val="28"/>
                <w:lang w:val="ru-RU"/>
              </w:rPr>
              <w:br/>
              <w:t xml:space="preserve">цьому разі іпотекодержатель на підставі документа про право </w:t>
            </w:r>
            <w:r w:rsidRPr="0034115C">
              <w:rPr>
                <w:sz w:val="28"/>
                <w:szCs w:val="28"/>
                <w:lang w:val="ru-RU"/>
              </w:rPr>
              <w:br/>
              <w:t xml:space="preserve">власності або, за наявності державної реєстрації права власності </w:t>
            </w:r>
            <w:r w:rsidRPr="0034115C">
              <w:rPr>
                <w:sz w:val="28"/>
                <w:szCs w:val="28"/>
                <w:lang w:val="ru-RU"/>
              </w:rPr>
              <w:br/>
              <w:t xml:space="preserve">на таке майно у Державному реєстрі речових прав на нерухоме майно, </w:t>
            </w:r>
            <w:r w:rsidRPr="0034115C">
              <w:rPr>
                <w:sz w:val="28"/>
                <w:szCs w:val="28"/>
                <w:lang w:val="ru-RU"/>
              </w:rPr>
              <w:br/>
              <w:t xml:space="preserve">на підставі відомостей з цього реєстру реєструє у встановленому </w:t>
            </w:r>
            <w:r w:rsidRPr="0034115C">
              <w:rPr>
                <w:sz w:val="28"/>
                <w:szCs w:val="28"/>
                <w:lang w:val="ru-RU"/>
              </w:rPr>
              <w:br/>
              <w:t xml:space="preserve">законом порядку обтяження прав власника на збудовану нерухомість. </w:t>
            </w:r>
            <w:r w:rsidRPr="0034115C">
              <w:rPr>
                <w:sz w:val="28"/>
                <w:szCs w:val="28"/>
                <w:lang w:val="ru-RU"/>
              </w:rPr>
              <w:br/>
              <w:t xml:space="preserve">Якщо іпотечним договором передбачено, нотаріус накладає заборону </w:t>
            </w:r>
            <w:r w:rsidRPr="0034115C">
              <w:rPr>
                <w:sz w:val="28"/>
                <w:szCs w:val="28"/>
                <w:lang w:val="ru-RU"/>
              </w:rPr>
              <w:br/>
              <w:t xml:space="preserve">на відчуження нерухомості, яка є предметом іпотеки, за </w:t>
            </w:r>
            <w:r w:rsidRPr="0034115C">
              <w:rPr>
                <w:sz w:val="28"/>
                <w:szCs w:val="28"/>
                <w:lang w:val="ru-RU"/>
              </w:rPr>
              <w:br/>
              <w:t xml:space="preserve">повідомленням іпотекодержателя. У разі зміни характеристик </w:t>
            </w:r>
            <w:r w:rsidRPr="0034115C">
              <w:rPr>
                <w:sz w:val="28"/>
                <w:szCs w:val="28"/>
                <w:lang w:val="ru-RU"/>
              </w:rPr>
              <w:br/>
              <w:t xml:space="preserve">нерухомості, яка є предметом іпотеки (зміна площі нерухомості, </w:t>
            </w:r>
            <w:r w:rsidRPr="0034115C">
              <w:rPr>
                <w:sz w:val="28"/>
                <w:szCs w:val="28"/>
                <w:lang w:val="ru-RU"/>
              </w:rPr>
              <w:br/>
            </w:r>
            <w:r w:rsidRPr="0034115C">
              <w:rPr>
                <w:sz w:val="28"/>
                <w:szCs w:val="28"/>
                <w:lang w:val="ru-RU"/>
              </w:rPr>
              <w:lastRenderedPageBreak/>
              <w:t xml:space="preserve">зміни у плануванні приміщень тощо), нотаріус на підставі </w:t>
            </w:r>
            <w:r w:rsidRPr="0034115C">
              <w:rPr>
                <w:sz w:val="28"/>
                <w:szCs w:val="28"/>
                <w:lang w:val="ru-RU"/>
              </w:rPr>
              <w:br/>
              <w:t xml:space="preserve">документа, який підтверджує право власності на нерухомість, або, </w:t>
            </w:r>
            <w:r w:rsidRPr="0034115C">
              <w:rPr>
                <w:sz w:val="28"/>
                <w:szCs w:val="28"/>
                <w:lang w:val="ru-RU"/>
              </w:rPr>
              <w:br/>
              <w:t xml:space="preserve">за наявності державної реєстрації права власності на таке майно у </w:t>
            </w:r>
            <w:r w:rsidRPr="0034115C">
              <w:rPr>
                <w:sz w:val="28"/>
                <w:szCs w:val="28"/>
                <w:lang w:val="ru-RU"/>
              </w:rPr>
              <w:br/>
              <w:t xml:space="preserve">Державному реєстрі речових прав на нерухоме майно, на підставі </w:t>
            </w:r>
            <w:r w:rsidRPr="0034115C">
              <w:rPr>
                <w:sz w:val="28"/>
                <w:szCs w:val="28"/>
                <w:lang w:val="ru-RU"/>
              </w:rPr>
              <w:br/>
              <w:t xml:space="preserve">відомостей з цього реєстру зобов'язаний зробити відмітку на </w:t>
            </w:r>
            <w:r w:rsidRPr="0034115C">
              <w:rPr>
                <w:sz w:val="28"/>
                <w:szCs w:val="28"/>
                <w:lang w:val="ru-RU"/>
              </w:rPr>
              <w:br/>
              <w:t>примірнику іпотечного договору, що належить іпотекодержателю. При цьому нотаріус не має права вимагати додаткових документів та згоди іпотекодавця.</w:t>
            </w:r>
          </w:p>
          <w:p w:rsidR="00362F3B" w:rsidRPr="0034115C" w:rsidRDefault="00362F3B" w:rsidP="00362F3B">
            <w:pPr>
              <w:autoSpaceDN w:val="0"/>
              <w:ind w:firstLine="295"/>
              <w:jc w:val="both"/>
              <w:rPr>
                <w:b/>
                <w:bCs/>
                <w:sz w:val="28"/>
                <w:szCs w:val="28"/>
                <w:lang w:val="ru-RU"/>
              </w:rPr>
            </w:pPr>
            <w:r w:rsidRPr="0034115C">
              <w:rPr>
                <w:b/>
                <w:bCs/>
                <w:sz w:val="28"/>
                <w:szCs w:val="28"/>
                <w:lang w:val="ru-RU"/>
              </w:rPr>
              <w:t xml:space="preserve">Посвідчення угод про відчуження майна(активів) банків, які виводяться з ринку, з приймаючим або перехідним банком здійснюється відповідно до цього закону з урахуванням вимог Закону України </w:t>
            </w:r>
            <w:r w:rsidR="00365CE7" w:rsidRPr="0034115C">
              <w:rPr>
                <w:b/>
                <w:bCs/>
                <w:sz w:val="28"/>
                <w:szCs w:val="28"/>
                <w:lang w:val="ru-RU"/>
              </w:rPr>
              <w:t>“</w:t>
            </w:r>
            <w:r w:rsidRPr="0034115C">
              <w:rPr>
                <w:b/>
                <w:bCs/>
                <w:sz w:val="28"/>
                <w:szCs w:val="28"/>
                <w:lang w:val="ru-RU"/>
              </w:rPr>
              <w:t>Про систему гарантування вкладів фізичних осіб</w:t>
            </w:r>
            <w:r w:rsidR="00365CE7" w:rsidRPr="0034115C">
              <w:rPr>
                <w:b/>
                <w:bCs/>
                <w:sz w:val="28"/>
                <w:szCs w:val="28"/>
                <w:lang w:val="ru-RU"/>
              </w:rPr>
              <w:t>”</w:t>
            </w:r>
            <w:r w:rsidRPr="0034115C">
              <w:rPr>
                <w:b/>
                <w:bCs/>
                <w:sz w:val="28"/>
                <w:szCs w:val="28"/>
                <w:lang w:val="ru-RU"/>
              </w:rPr>
              <w:t>.</w:t>
            </w:r>
          </w:p>
          <w:p w:rsidR="00362F3B" w:rsidRPr="0034115C" w:rsidRDefault="00362F3B" w:rsidP="006931E5">
            <w:pPr>
              <w:shd w:val="clear" w:color="auto" w:fill="FFFFFF"/>
              <w:tabs>
                <w:tab w:val="left" w:pos="687"/>
                <w:tab w:val="left" w:pos="1374"/>
                <w:tab w:val="left" w:pos="2061"/>
                <w:tab w:val="left" w:pos="2748"/>
                <w:tab w:val="left" w:pos="3435"/>
                <w:tab w:val="left" w:pos="4122"/>
                <w:tab w:val="left" w:pos="4809"/>
                <w:tab w:val="left" w:pos="5496"/>
                <w:tab w:val="left" w:pos="6183"/>
                <w:tab w:val="left" w:pos="6870"/>
                <w:tab w:val="left" w:pos="7557"/>
                <w:tab w:val="left" w:pos="8244"/>
                <w:tab w:val="left" w:pos="8931"/>
                <w:tab w:val="left" w:pos="9618"/>
                <w:tab w:val="left" w:pos="10305"/>
                <w:tab w:val="left" w:pos="10992"/>
              </w:tabs>
              <w:ind w:firstLine="295"/>
              <w:jc w:val="both"/>
              <w:rPr>
                <w:sz w:val="28"/>
                <w:szCs w:val="28"/>
                <w:lang w:val="ru-RU"/>
              </w:rPr>
            </w:pPr>
            <w:r w:rsidRPr="0034115C">
              <w:rPr>
                <w:sz w:val="28"/>
                <w:szCs w:val="28"/>
                <w:lang w:val="ru-RU"/>
              </w:rPr>
              <w:t xml:space="preserve">Договори про встановлення довірчої власності, об’єктом якої є </w:t>
            </w:r>
            <w:r w:rsidRPr="0034115C">
              <w:rPr>
                <w:sz w:val="28"/>
                <w:szCs w:val="28"/>
                <w:lang w:val="ru-RU"/>
              </w:rPr>
              <w:br/>
              <w:t xml:space="preserve">нерухоме майно, яке належить третім особам і стане власністю </w:t>
            </w:r>
            <w:r w:rsidRPr="0034115C">
              <w:rPr>
                <w:sz w:val="28"/>
                <w:szCs w:val="28"/>
                <w:lang w:val="ru-RU"/>
              </w:rPr>
              <w:br/>
              <w:t xml:space="preserve">довірчого засновника після укладення такого договору, </w:t>
            </w:r>
            <w:r w:rsidRPr="0034115C">
              <w:rPr>
                <w:sz w:val="28"/>
                <w:szCs w:val="28"/>
                <w:lang w:val="ru-RU"/>
              </w:rPr>
              <w:br/>
              <w:t>посвідчуються до моменту оформлення встановленого законодавством документа про право власності довірчого засновника на нерухомість.</w:t>
            </w:r>
          </w:p>
        </w:tc>
      </w:tr>
      <w:tr w:rsidR="00E2193D" w:rsidRPr="0034115C" w:rsidTr="0043160B">
        <w:tc>
          <w:tcPr>
            <w:tcW w:w="15128" w:type="dxa"/>
            <w:gridSpan w:val="2"/>
          </w:tcPr>
          <w:p w:rsidR="00E2193D" w:rsidRPr="0034115C" w:rsidRDefault="00E2193D" w:rsidP="00D375AC">
            <w:pPr>
              <w:autoSpaceDN w:val="0"/>
              <w:ind w:firstLine="295"/>
              <w:jc w:val="center"/>
              <w:rPr>
                <w:b/>
                <w:bCs/>
                <w:sz w:val="28"/>
                <w:szCs w:val="28"/>
                <w:lang w:val="ru-RU"/>
              </w:rPr>
            </w:pPr>
            <w:r w:rsidRPr="0034115C">
              <w:rPr>
                <w:b/>
                <w:sz w:val="28"/>
                <w:szCs w:val="28"/>
                <w:lang w:val="ru-RU"/>
              </w:rPr>
              <w:lastRenderedPageBreak/>
              <w:t>Закон України «Про систему гарантування вкладів фізичних осіб»</w:t>
            </w:r>
          </w:p>
        </w:tc>
      </w:tr>
      <w:tr w:rsidR="00E2193D" w:rsidRPr="0034115C" w:rsidTr="0043160B">
        <w:tc>
          <w:tcPr>
            <w:tcW w:w="7564" w:type="dxa"/>
          </w:tcPr>
          <w:p w:rsidR="00E2193D" w:rsidRPr="0034115C" w:rsidRDefault="00E2193D" w:rsidP="00D375AC">
            <w:pPr>
              <w:ind w:firstLine="295"/>
              <w:rPr>
                <w:sz w:val="28"/>
                <w:szCs w:val="28"/>
                <w:lang w:val="ru-RU"/>
              </w:rPr>
            </w:pPr>
            <w:r w:rsidRPr="0034115C">
              <w:rPr>
                <w:sz w:val="28"/>
                <w:szCs w:val="28"/>
                <w:lang w:val="ru-RU"/>
              </w:rPr>
              <w:t xml:space="preserve">Стаття </w:t>
            </w:r>
            <w:proofErr w:type="gramStart"/>
            <w:r w:rsidRPr="0034115C">
              <w:rPr>
                <w:sz w:val="28"/>
                <w:szCs w:val="28"/>
                <w:lang w:val="ru-RU"/>
              </w:rPr>
              <w:t>2.Визначення</w:t>
            </w:r>
            <w:proofErr w:type="gramEnd"/>
            <w:r w:rsidRPr="0034115C">
              <w:rPr>
                <w:sz w:val="28"/>
                <w:szCs w:val="28"/>
                <w:lang w:val="ru-RU"/>
              </w:rPr>
              <w:t xml:space="preserve"> термінів</w:t>
            </w:r>
          </w:p>
          <w:p w:rsidR="00E2193D" w:rsidRPr="0034115C" w:rsidRDefault="00E2193D" w:rsidP="00D375AC">
            <w:pPr>
              <w:ind w:firstLine="295"/>
              <w:rPr>
                <w:sz w:val="28"/>
                <w:szCs w:val="28"/>
                <w:lang w:val="ru-RU"/>
              </w:rPr>
            </w:pPr>
          </w:p>
          <w:p w:rsidR="00E2193D" w:rsidRPr="0034115C" w:rsidRDefault="00E2193D" w:rsidP="00D375AC">
            <w:pPr>
              <w:ind w:firstLine="295"/>
              <w:rPr>
                <w:sz w:val="28"/>
                <w:szCs w:val="28"/>
                <w:shd w:val="clear" w:color="auto" w:fill="FFFFFF"/>
                <w:lang w:val="ru-RU"/>
              </w:rPr>
            </w:pPr>
            <w:r w:rsidRPr="0034115C">
              <w:rPr>
                <w:sz w:val="28"/>
                <w:szCs w:val="28"/>
                <w:shd w:val="clear" w:color="auto" w:fill="FFFFFF"/>
                <w:lang w:val="ru-RU"/>
              </w:rPr>
              <w:t>1. У цьому Законі нижченаведені терміни вживаються в такому значенні:</w:t>
            </w:r>
          </w:p>
          <w:p w:rsidR="00E2193D" w:rsidRPr="0034115C" w:rsidRDefault="00E2193D" w:rsidP="00D375AC">
            <w:pPr>
              <w:ind w:firstLine="295"/>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5) інвестор - особа, яка виявила намір і надала Фонду письмове зобов’язання про придбання акцій неплатоспроможного банку або перехідного банку у процесі виведення неплатоспроможного банку з ринку;</w:t>
            </w: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trike/>
                <w:sz w:val="28"/>
                <w:szCs w:val="28"/>
                <w:lang w:val="ru-RU"/>
              </w:rPr>
            </w:pPr>
            <w:r w:rsidRPr="0034115C">
              <w:rPr>
                <w:strike/>
                <w:sz w:val="28"/>
                <w:szCs w:val="28"/>
                <w:lang w:val="ru-RU"/>
              </w:rPr>
              <w:t>6</w:t>
            </w:r>
            <w:r w:rsidRPr="0034115C">
              <w:rPr>
                <w:strike/>
                <w:sz w:val="28"/>
                <w:szCs w:val="28"/>
                <w:vertAlign w:val="superscript"/>
                <w:lang w:val="ru-RU"/>
              </w:rPr>
              <w:t>2</w:t>
            </w:r>
            <w:r w:rsidRPr="0034115C">
              <w:rPr>
                <w:strike/>
                <w:sz w:val="28"/>
                <w:szCs w:val="28"/>
                <w:lang w:val="ru-RU"/>
              </w:rPr>
              <w:t>) недостатність майна банку - перевищення розміру зобов'язань банку відповідно до реєстру акцептованих вимог кредиторів над оціночною вартістю ліквідаційної маси банку, за винятком майна банку, що є предметом застави та використовується виключно для позачергового задоволення вимог заставодержателя;</w:t>
            </w:r>
          </w:p>
          <w:p w:rsidR="00E2193D" w:rsidRPr="0034115C" w:rsidRDefault="00E2193D" w:rsidP="00D375AC">
            <w:pPr>
              <w:ind w:firstLine="295"/>
              <w:jc w:val="both"/>
              <w:rPr>
                <w:strike/>
                <w:sz w:val="28"/>
                <w:szCs w:val="28"/>
                <w:lang w:val="ru-RU"/>
              </w:rPr>
            </w:pPr>
          </w:p>
          <w:p w:rsidR="00E2193D" w:rsidRPr="0034115C" w:rsidRDefault="00E2193D" w:rsidP="00D375AC">
            <w:pPr>
              <w:ind w:firstLine="295"/>
              <w:jc w:val="both"/>
              <w:rPr>
                <w:strike/>
                <w:sz w:val="28"/>
                <w:szCs w:val="28"/>
                <w:shd w:val="clear" w:color="auto" w:fill="FFFFFF"/>
                <w:lang w:val="ru-RU"/>
              </w:rPr>
            </w:pPr>
            <w:r w:rsidRPr="0034115C">
              <w:rPr>
                <w:sz w:val="28"/>
                <w:szCs w:val="28"/>
                <w:shd w:val="clear" w:color="auto" w:fill="FFFFFF"/>
                <w:lang w:val="ru-RU"/>
              </w:rPr>
              <w:t>11) приймаючий банк - банк, який не належить до категорії проблемного або неплатоспроможного та який у процесі виведення неплатоспроможного банку з ринку приймає від неплатоспроможного банку частину або всі активи та зобов’язання, або всі зобов’язання, що гарантуються Фондом, з виплатою премії Фонду;</w:t>
            </w:r>
          </w:p>
          <w:p w:rsidR="00E2193D" w:rsidRPr="0034115C" w:rsidRDefault="00E2193D" w:rsidP="00D375AC">
            <w:pPr>
              <w:ind w:firstLine="295"/>
              <w:jc w:val="both"/>
              <w:rPr>
                <w:b/>
                <w:strike/>
                <w:sz w:val="28"/>
                <w:szCs w:val="28"/>
                <w:lang w:val="ru-RU"/>
              </w:rPr>
            </w:pPr>
          </w:p>
          <w:p w:rsidR="00E2193D" w:rsidRPr="0034115C" w:rsidRDefault="00E2193D" w:rsidP="00D375AC">
            <w:pPr>
              <w:ind w:firstLine="295"/>
              <w:jc w:val="both"/>
              <w:rPr>
                <w:sz w:val="28"/>
                <w:szCs w:val="28"/>
                <w:lang w:val="ru-RU"/>
              </w:rPr>
            </w:pPr>
            <w:r w:rsidRPr="0034115C">
              <w:rPr>
                <w:sz w:val="28"/>
                <w:szCs w:val="28"/>
                <w:lang w:val="ru-RU"/>
              </w:rPr>
              <w:t>13) продаж банку – продаж всіх акцій перехідного банку або неплатоспроможного банку;</w:t>
            </w:r>
          </w:p>
          <w:p w:rsidR="00E2193D" w:rsidRPr="0034115C" w:rsidRDefault="00E2193D" w:rsidP="00D375AC">
            <w:pPr>
              <w:autoSpaceDN w:val="0"/>
              <w:ind w:firstLine="295"/>
              <w:jc w:val="both"/>
              <w:rPr>
                <w:b/>
                <w:sz w:val="28"/>
                <w:szCs w:val="28"/>
                <w:lang w:val="ru-RU"/>
              </w:rPr>
            </w:pPr>
          </w:p>
        </w:tc>
        <w:tc>
          <w:tcPr>
            <w:tcW w:w="7564" w:type="dxa"/>
          </w:tcPr>
          <w:p w:rsidR="00E2193D" w:rsidRPr="0034115C" w:rsidRDefault="00E2193D" w:rsidP="00D375AC">
            <w:pPr>
              <w:ind w:firstLine="295"/>
              <w:rPr>
                <w:sz w:val="28"/>
                <w:szCs w:val="28"/>
              </w:rPr>
            </w:pPr>
            <w:r w:rsidRPr="0034115C">
              <w:rPr>
                <w:sz w:val="28"/>
                <w:szCs w:val="28"/>
              </w:rPr>
              <w:lastRenderedPageBreak/>
              <w:t>Стаття 2.Визначення термінів</w:t>
            </w:r>
          </w:p>
          <w:p w:rsidR="00E2193D" w:rsidRPr="0034115C" w:rsidRDefault="00E2193D" w:rsidP="00D375AC">
            <w:pPr>
              <w:ind w:firstLine="295"/>
              <w:rPr>
                <w:sz w:val="28"/>
                <w:szCs w:val="28"/>
              </w:rPr>
            </w:pPr>
          </w:p>
          <w:p w:rsidR="00E2193D" w:rsidRPr="0034115C" w:rsidRDefault="00E2193D" w:rsidP="00D375AC">
            <w:pPr>
              <w:pStyle w:val="a7"/>
              <w:numPr>
                <w:ilvl w:val="0"/>
                <w:numId w:val="14"/>
              </w:numPr>
              <w:ind w:left="73" w:firstLine="295"/>
              <w:jc w:val="both"/>
              <w:rPr>
                <w:rFonts w:ascii="Times New Roman" w:hAnsi="Times New Roman"/>
                <w:sz w:val="28"/>
                <w:szCs w:val="28"/>
                <w:shd w:val="clear" w:color="auto" w:fill="FFFFFF"/>
              </w:rPr>
            </w:pPr>
            <w:r w:rsidRPr="0034115C">
              <w:rPr>
                <w:rFonts w:ascii="Times New Roman" w:hAnsi="Times New Roman"/>
                <w:sz w:val="28"/>
                <w:szCs w:val="28"/>
                <w:shd w:val="clear" w:color="auto" w:fill="FFFFFF"/>
              </w:rPr>
              <w:t>У цьому Законі нижченаведені терміни вживаються в такому значенні:</w:t>
            </w:r>
          </w:p>
          <w:p w:rsidR="00E2193D" w:rsidRPr="0034115C" w:rsidRDefault="00E2193D" w:rsidP="00D375AC">
            <w:pPr>
              <w:pStyle w:val="a7"/>
              <w:ind w:left="368"/>
              <w:jc w:val="both"/>
              <w:rPr>
                <w:rFonts w:ascii="Times New Roman" w:hAnsi="Times New Roman"/>
                <w:sz w:val="28"/>
                <w:szCs w:val="28"/>
                <w:shd w:val="clear" w:color="auto" w:fill="FFFFFF"/>
              </w:rPr>
            </w:pPr>
          </w:p>
          <w:p w:rsidR="00E2193D" w:rsidRPr="0034115C" w:rsidRDefault="00E2193D" w:rsidP="00D375AC">
            <w:pPr>
              <w:ind w:firstLine="295"/>
              <w:jc w:val="both"/>
              <w:rPr>
                <w:b/>
                <w:sz w:val="28"/>
                <w:szCs w:val="28"/>
                <w:shd w:val="clear" w:color="auto" w:fill="FFFFFF"/>
                <w:lang w:val="uk-UA"/>
              </w:rPr>
            </w:pPr>
            <w:r w:rsidRPr="0034115C">
              <w:rPr>
                <w:b/>
                <w:sz w:val="28"/>
                <w:szCs w:val="28"/>
                <w:shd w:val="clear" w:color="auto" w:fill="FFFFFF"/>
                <w:lang w:val="uk-UA"/>
              </w:rPr>
              <w:t>5) інвестор – держава в особі Міністерства фінансів, або в особі банку, в якому держава є власником частки понад 75 відсотків акцій, у разі прийняття рішення Кабінетом Міністрів України про участь держави у виведенні неплатоспроможного банку з ринку, або особа, яка виявила намір і надала Фонду письмове зобов’язання про придбання акцій неплатоспроможного банку або перехідного банку у процесі виведення неплатоспроможного банку з ринку;</w:t>
            </w:r>
          </w:p>
          <w:p w:rsidR="00E2193D" w:rsidRPr="0034115C" w:rsidRDefault="00E2193D" w:rsidP="00D375AC">
            <w:pPr>
              <w:ind w:firstLine="295"/>
              <w:jc w:val="both"/>
              <w:rPr>
                <w:b/>
                <w:sz w:val="28"/>
                <w:szCs w:val="28"/>
                <w:lang w:val="ru-RU"/>
              </w:rPr>
            </w:pPr>
            <w:r w:rsidRPr="0034115C">
              <w:rPr>
                <w:b/>
                <w:sz w:val="28"/>
                <w:szCs w:val="28"/>
                <w:lang w:val="ru-RU"/>
              </w:rPr>
              <w:t>виключити</w:t>
            </w: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r w:rsidRPr="0034115C">
              <w:rPr>
                <w:sz w:val="28"/>
                <w:szCs w:val="28"/>
                <w:lang w:val="ru-RU"/>
              </w:rPr>
              <w:t>11) приймаючий банк - банк, який не належить до категорії проблемного або неплатоспроможного, та який</w:t>
            </w:r>
            <w:r w:rsidRPr="0034115C">
              <w:rPr>
                <w:b/>
                <w:sz w:val="28"/>
                <w:szCs w:val="28"/>
                <w:lang w:val="ru-RU"/>
              </w:rPr>
              <w:t xml:space="preserve"> приймає участь у процесі виведення неплатоспроможного банку з ринку шляхом приймання від цього банку частини або всього майна(активів) та зобов'язань;</w:t>
            </w:r>
          </w:p>
          <w:p w:rsidR="00E2193D" w:rsidRPr="0034115C" w:rsidRDefault="00E2193D" w:rsidP="00D375AC">
            <w:pPr>
              <w:ind w:firstLine="295"/>
              <w:jc w:val="both"/>
              <w:rPr>
                <w:sz w:val="28"/>
                <w:szCs w:val="28"/>
                <w:lang w:val="ru-RU"/>
              </w:rPr>
            </w:pPr>
            <w:r w:rsidRPr="0034115C">
              <w:rPr>
                <w:b/>
                <w:sz w:val="28"/>
                <w:szCs w:val="28"/>
                <w:lang w:val="ru-RU"/>
              </w:rPr>
              <w:t>…</w:t>
            </w:r>
          </w:p>
          <w:p w:rsidR="00E2193D" w:rsidRPr="0034115C" w:rsidRDefault="00E2193D" w:rsidP="00E34172">
            <w:pPr>
              <w:ind w:firstLine="295"/>
              <w:jc w:val="both"/>
              <w:rPr>
                <w:b/>
                <w:sz w:val="28"/>
                <w:szCs w:val="28"/>
                <w:lang w:val="ru-RU"/>
              </w:rPr>
            </w:pPr>
            <w:r w:rsidRPr="0034115C">
              <w:rPr>
                <w:b/>
                <w:sz w:val="28"/>
                <w:szCs w:val="28"/>
                <w:lang w:val="ru-RU"/>
              </w:rPr>
              <w:t>13) продаж банку – продаж інвестору всіх акцій або частини акцій, які йому не належать, перехідного банку або неплатоспроможного банку;</w:t>
            </w:r>
          </w:p>
        </w:tc>
      </w:tr>
      <w:tr w:rsidR="00E2193D" w:rsidRPr="0034115C" w:rsidTr="0043160B">
        <w:tc>
          <w:tcPr>
            <w:tcW w:w="7564" w:type="dxa"/>
          </w:tcPr>
          <w:p w:rsidR="00E2193D" w:rsidRPr="0034115C" w:rsidRDefault="00E2193D" w:rsidP="00D375AC">
            <w:pPr>
              <w:ind w:firstLine="295"/>
              <w:jc w:val="both"/>
              <w:rPr>
                <w:sz w:val="28"/>
                <w:szCs w:val="28"/>
                <w:shd w:val="clear" w:color="auto" w:fill="FFFFFF"/>
                <w:lang w:val="ru-RU"/>
              </w:rPr>
            </w:pPr>
            <w:r w:rsidRPr="0034115C">
              <w:rPr>
                <w:bCs/>
                <w:sz w:val="28"/>
                <w:szCs w:val="28"/>
                <w:bdr w:val="none" w:sz="0" w:space="0" w:color="auto" w:frame="1"/>
                <w:shd w:val="clear" w:color="auto" w:fill="FFFFFF"/>
                <w:lang w:val="ru-RU"/>
              </w:rPr>
              <w:lastRenderedPageBreak/>
              <w:t>Стаття 4.</w:t>
            </w:r>
            <w:r w:rsidRPr="0034115C">
              <w:rPr>
                <w:sz w:val="28"/>
                <w:szCs w:val="28"/>
                <w:shd w:val="clear" w:color="auto" w:fill="FFFFFF"/>
              </w:rPr>
              <w:t> </w:t>
            </w:r>
            <w:r w:rsidRPr="0034115C">
              <w:rPr>
                <w:sz w:val="28"/>
                <w:szCs w:val="28"/>
                <w:shd w:val="clear" w:color="auto" w:fill="FFFFFF"/>
                <w:lang w:val="ru-RU"/>
              </w:rPr>
              <w:t>Функції Фонду</w:t>
            </w:r>
          </w:p>
          <w:p w:rsidR="00E2193D" w:rsidRPr="0034115C" w:rsidRDefault="00E2193D" w:rsidP="00D375AC">
            <w:pPr>
              <w:shd w:val="clear" w:color="auto" w:fill="FFFFFF"/>
              <w:ind w:firstLine="295"/>
              <w:jc w:val="both"/>
              <w:textAlignment w:val="baseline"/>
              <w:rPr>
                <w:sz w:val="28"/>
                <w:szCs w:val="28"/>
                <w:u w:val="single"/>
                <w:lang w:val="ru-RU"/>
              </w:rPr>
            </w:pPr>
            <w:bookmarkStart w:id="59" w:name="n42"/>
            <w:bookmarkEnd w:id="59"/>
          </w:p>
          <w:p w:rsidR="00E2193D" w:rsidRPr="0034115C" w:rsidRDefault="00E2193D" w:rsidP="00D375AC">
            <w:pPr>
              <w:shd w:val="clear" w:color="auto" w:fill="FFFFFF"/>
              <w:ind w:firstLine="295"/>
              <w:jc w:val="both"/>
              <w:textAlignment w:val="baseline"/>
              <w:rPr>
                <w:sz w:val="28"/>
                <w:szCs w:val="28"/>
                <w:lang w:val="ru-RU"/>
              </w:rPr>
            </w:pPr>
            <w:r w:rsidRPr="0034115C">
              <w:rPr>
                <w:sz w:val="28"/>
                <w:szCs w:val="28"/>
                <w:lang w:val="ru-RU"/>
              </w:rPr>
              <w:t xml:space="preserve">2. На виконання свого основного завдання Фонд </w:t>
            </w:r>
            <w:proofErr w:type="gramStart"/>
            <w:r w:rsidRPr="0034115C">
              <w:rPr>
                <w:sz w:val="28"/>
                <w:szCs w:val="28"/>
                <w:lang w:val="ru-RU"/>
              </w:rPr>
              <w:t>у порядку</w:t>
            </w:r>
            <w:proofErr w:type="gramEnd"/>
            <w:r w:rsidRPr="0034115C">
              <w:rPr>
                <w:sz w:val="28"/>
                <w:szCs w:val="28"/>
                <w:lang w:val="ru-RU"/>
              </w:rPr>
              <w:t>, передбаченому цим Законом, здійснює такі функції:</w:t>
            </w:r>
          </w:p>
          <w:p w:rsidR="00E2193D" w:rsidRPr="0034115C" w:rsidRDefault="00E2193D" w:rsidP="00D375AC">
            <w:pPr>
              <w:shd w:val="clear" w:color="auto" w:fill="FFFFFF"/>
              <w:ind w:firstLine="295"/>
              <w:jc w:val="both"/>
              <w:textAlignment w:val="baseline"/>
              <w:rPr>
                <w:sz w:val="28"/>
                <w:szCs w:val="28"/>
                <w:lang w:val="ru-RU"/>
              </w:rPr>
            </w:pPr>
            <w:r w:rsidRPr="0034115C">
              <w:rPr>
                <w:sz w:val="28"/>
                <w:szCs w:val="28"/>
                <w:lang w:val="ru-RU"/>
              </w:rPr>
              <w:lastRenderedPageBreak/>
              <w:t>…</w:t>
            </w:r>
          </w:p>
          <w:p w:rsidR="00E2193D" w:rsidRPr="0034115C" w:rsidRDefault="00E2193D" w:rsidP="00D375AC">
            <w:pPr>
              <w:shd w:val="clear" w:color="auto" w:fill="FFFFFF"/>
              <w:ind w:firstLine="295"/>
              <w:jc w:val="both"/>
              <w:textAlignment w:val="baseline"/>
              <w:rPr>
                <w:sz w:val="28"/>
                <w:szCs w:val="28"/>
                <w:lang w:val="ru-RU"/>
              </w:rPr>
            </w:pPr>
            <w:r w:rsidRPr="0034115C">
              <w:rPr>
                <w:sz w:val="28"/>
                <w:szCs w:val="28"/>
                <w:shd w:val="clear" w:color="auto" w:fill="FFFFFF"/>
                <w:lang w:val="ru-RU"/>
              </w:rPr>
              <w:t xml:space="preserve">8) </w:t>
            </w:r>
            <w:r w:rsidRPr="0034115C">
              <w:rPr>
                <w:sz w:val="28"/>
                <w:szCs w:val="28"/>
                <w:lang w:val="ru-RU"/>
              </w:rPr>
              <w:t>здійснює процедуру виведення неплатоспроможних банків з ринку, у тому числі шляхом здійснення тимчасової адміністрації та ліквідації банків, організовує відчуження всіх або частини активів і зобов’язань неплатоспроможного банку, продаж неплатоспроможного банку або створення та продаж перехідного банку;</w:t>
            </w:r>
          </w:p>
          <w:p w:rsidR="00E2193D" w:rsidRPr="0034115C" w:rsidRDefault="00E2193D" w:rsidP="00D375AC">
            <w:pPr>
              <w:shd w:val="clear" w:color="auto" w:fill="FFFFFF"/>
              <w:ind w:firstLine="295"/>
              <w:jc w:val="both"/>
              <w:textAlignment w:val="baseline"/>
              <w:rPr>
                <w:strike/>
                <w:sz w:val="28"/>
                <w:szCs w:val="28"/>
                <w:lang w:val="ru-RU"/>
              </w:rPr>
            </w:pPr>
          </w:p>
          <w:p w:rsidR="00E2193D" w:rsidRPr="0034115C" w:rsidRDefault="00E2193D" w:rsidP="00D375AC">
            <w:pPr>
              <w:shd w:val="clear" w:color="auto" w:fill="FFFFFF"/>
              <w:ind w:firstLine="295"/>
              <w:jc w:val="both"/>
              <w:textAlignment w:val="baseline"/>
              <w:rPr>
                <w:strike/>
                <w:sz w:val="28"/>
                <w:szCs w:val="28"/>
                <w:lang w:val="ru-RU"/>
              </w:rPr>
            </w:pPr>
          </w:p>
          <w:p w:rsidR="00E2193D" w:rsidRPr="0034115C" w:rsidRDefault="00E2193D" w:rsidP="00D375AC">
            <w:pPr>
              <w:shd w:val="clear" w:color="auto" w:fill="FFFFFF"/>
              <w:ind w:firstLine="295"/>
              <w:jc w:val="both"/>
              <w:textAlignment w:val="baseline"/>
              <w:rPr>
                <w:sz w:val="28"/>
                <w:szCs w:val="28"/>
                <w:lang w:val="ru-RU"/>
              </w:rPr>
            </w:pPr>
            <w:r w:rsidRPr="0034115C">
              <w:rPr>
                <w:sz w:val="28"/>
                <w:szCs w:val="28"/>
                <w:lang w:val="ru-RU"/>
              </w:rPr>
              <w:t>…</w:t>
            </w:r>
          </w:p>
          <w:p w:rsidR="00E2193D" w:rsidRPr="0034115C" w:rsidRDefault="00E2193D" w:rsidP="00E34172">
            <w:pPr>
              <w:shd w:val="clear" w:color="auto" w:fill="FFFFFF"/>
              <w:ind w:firstLine="295"/>
              <w:jc w:val="both"/>
              <w:textAlignment w:val="baseline"/>
              <w:rPr>
                <w:b/>
                <w:sz w:val="28"/>
                <w:szCs w:val="28"/>
                <w:lang w:val="ru-RU"/>
              </w:rPr>
            </w:pPr>
            <w:r w:rsidRPr="0034115C">
              <w:rPr>
                <w:strike/>
                <w:sz w:val="28"/>
                <w:szCs w:val="28"/>
                <w:lang w:val="ru-RU"/>
              </w:rPr>
              <w:t xml:space="preserve">12) надає цільову позику банку для фінансування витрат для оплати роботи осіб відповідно до пункту 2 частини шостої статті 36, пунктів 7 і 8 частини другої статті 37 та частини четвертої статті </w:t>
            </w:r>
            <w:r w:rsidRPr="0034115C">
              <w:rPr>
                <w:b/>
                <w:strike/>
                <w:sz w:val="28"/>
                <w:szCs w:val="28"/>
                <w:lang w:val="ru-RU"/>
              </w:rPr>
              <w:t>47</w:t>
            </w:r>
            <w:r w:rsidRPr="0034115C">
              <w:rPr>
                <w:strike/>
                <w:sz w:val="28"/>
                <w:szCs w:val="28"/>
                <w:lang w:val="ru-RU"/>
              </w:rPr>
              <w:t xml:space="preserve"> цього Закону, що здійснюються протягом дії тимчасової адміністрації;</w:t>
            </w:r>
          </w:p>
        </w:tc>
        <w:tc>
          <w:tcPr>
            <w:tcW w:w="7564" w:type="dxa"/>
          </w:tcPr>
          <w:p w:rsidR="00E2193D" w:rsidRPr="0034115C" w:rsidRDefault="00E2193D" w:rsidP="00D375AC">
            <w:pPr>
              <w:ind w:firstLine="295"/>
              <w:jc w:val="both"/>
              <w:rPr>
                <w:sz w:val="28"/>
                <w:szCs w:val="28"/>
                <w:shd w:val="clear" w:color="auto" w:fill="FFFFFF"/>
                <w:lang w:val="ru-RU"/>
              </w:rPr>
            </w:pPr>
            <w:r w:rsidRPr="0034115C">
              <w:rPr>
                <w:bCs/>
                <w:sz w:val="28"/>
                <w:szCs w:val="28"/>
                <w:bdr w:val="none" w:sz="0" w:space="0" w:color="auto" w:frame="1"/>
                <w:shd w:val="clear" w:color="auto" w:fill="FFFFFF"/>
                <w:lang w:val="ru-RU"/>
              </w:rPr>
              <w:lastRenderedPageBreak/>
              <w:t>Стаття 4.</w:t>
            </w:r>
            <w:r w:rsidRPr="0034115C">
              <w:rPr>
                <w:sz w:val="28"/>
                <w:szCs w:val="28"/>
                <w:shd w:val="clear" w:color="auto" w:fill="FFFFFF"/>
              </w:rPr>
              <w:t> </w:t>
            </w:r>
            <w:r w:rsidRPr="0034115C">
              <w:rPr>
                <w:sz w:val="28"/>
                <w:szCs w:val="28"/>
                <w:shd w:val="clear" w:color="auto" w:fill="FFFFFF"/>
                <w:lang w:val="ru-RU"/>
              </w:rPr>
              <w:t>Функції Фонду</w:t>
            </w:r>
          </w:p>
          <w:p w:rsidR="00E2193D" w:rsidRPr="0034115C" w:rsidRDefault="00E2193D" w:rsidP="00D375AC">
            <w:pPr>
              <w:shd w:val="clear" w:color="auto" w:fill="FFFFFF"/>
              <w:ind w:firstLine="295"/>
              <w:jc w:val="both"/>
              <w:textAlignment w:val="baseline"/>
              <w:rPr>
                <w:sz w:val="28"/>
                <w:szCs w:val="28"/>
                <w:lang w:val="ru-RU"/>
              </w:rPr>
            </w:pPr>
          </w:p>
          <w:p w:rsidR="00E2193D" w:rsidRPr="0034115C" w:rsidRDefault="00E2193D" w:rsidP="00D375AC">
            <w:pPr>
              <w:shd w:val="clear" w:color="auto" w:fill="FFFFFF"/>
              <w:ind w:firstLine="295"/>
              <w:jc w:val="both"/>
              <w:textAlignment w:val="baseline"/>
              <w:rPr>
                <w:sz w:val="28"/>
                <w:szCs w:val="28"/>
                <w:lang w:val="ru-RU"/>
              </w:rPr>
            </w:pPr>
            <w:r w:rsidRPr="0034115C">
              <w:rPr>
                <w:sz w:val="28"/>
                <w:szCs w:val="28"/>
                <w:lang w:val="ru-RU"/>
              </w:rPr>
              <w:t xml:space="preserve">2. На виконання свого основного завдання Фонд </w:t>
            </w:r>
            <w:proofErr w:type="gramStart"/>
            <w:r w:rsidRPr="0034115C">
              <w:rPr>
                <w:sz w:val="28"/>
                <w:szCs w:val="28"/>
                <w:lang w:val="ru-RU"/>
              </w:rPr>
              <w:t>у порядку</w:t>
            </w:r>
            <w:proofErr w:type="gramEnd"/>
            <w:r w:rsidRPr="0034115C">
              <w:rPr>
                <w:sz w:val="28"/>
                <w:szCs w:val="28"/>
                <w:lang w:val="ru-RU"/>
              </w:rPr>
              <w:t>, передбаченому цим Законом, здійснює такі функції:</w:t>
            </w:r>
          </w:p>
          <w:p w:rsidR="00E2193D" w:rsidRPr="0034115C" w:rsidRDefault="00E2193D" w:rsidP="00D375AC">
            <w:pPr>
              <w:shd w:val="clear" w:color="auto" w:fill="FFFFFF"/>
              <w:ind w:firstLine="295"/>
              <w:jc w:val="both"/>
              <w:textAlignment w:val="baseline"/>
              <w:rPr>
                <w:sz w:val="28"/>
                <w:szCs w:val="28"/>
                <w:lang w:val="ru-RU"/>
              </w:rPr>
            </w:pPr>
            <w:r w:rsidRPr="0034115C">
              <w:rPr>
                <w:sz w:val="28"/>
                <w:szCs w:val="28"/>
                <w:lang w:val="ru-RU"/>
              </w:rPr>
              <w:lastRenderedPageBreak/>
              <w:t>…</w:t>
            </w:r>
          </w:p>
          <w:p w:rsidR="00E2193D" w:rsidRPr="0034115C" w:rsidRDefault="00E2193D" w:rsidP="00D375AC">
            <w:pPr>
              <w:shd w:val="clear" w:color="auto" w:fill="FFFFFF"/>
              <w:ind w:firstLine="295"/>
              <w:jc w:val="both"/>
              <w:textAlignment w:val="baseline"/>
              <w:rPr>
                <w:b/>
                <w:sz w:val="28"/>
                <w:szCs w:val="28"/>
                <w:lang w:val="ru-RU"/>
              </w:rPr>
            </w:pPr>
            <w:r w:rsidRPr="0034115C">
              <w:rPr>
                <w:b/>
                <w:sz w:val="28"/>
                <w:szCs w:val="28"/>
                <w:lang w:val="ru-RU"/>
              </w:rPr>
              <w:t>8) здійснює заходи щодо:</w:t>
            </w:r>
          </w:p>
          <w:p w:rsidR="00E2193D" w:rsidRPr="0034115C" w:rsidRDefault="00E2193D" w:rsidP="00D375AC">
            <w:pPr>
              <w:shd w:val="clear" w:color="auto" w:fill="FFFFFF"/>
              <w:ind w:firstLine="295"/>
              <w:jc w:val="both"/>
              <w:textAlignment w:val="baseline"/>
              <w:rPr>
                <w:b/>
                <w:sz w:val="28"/>
                <w:szCs w:val="28"/>
                <w:lang w:val="ru-RU"/>
              </w:rPr>
            </w:pPr>
            <w:r w:rsidRPr="0034115C">
              <w:rPr>
                <w:b/>
                <w:sz w:val="28"/>
                <w:szCs w:val="28"/>
                <w:lang w:val="ru-RU"/>
              </w:rPr>
              <w:t>підготовки до запровадження процедури виведення банку з ринку, у тому числі організаційні заходи щодо проведення відкритого конкурсу та визначення найменш витратного способу виведення банку з ринку;</w:t>
            </w:r>
          </w:p>
          <w:p w:rsidR="00E2193D" w:rsidRPr="0034115C" w:rsidRDefault="00E2193D" w:rsidP="00D375AC">
            <w:pPr>
              <w:shd w:val="clear" w:color="auto" w:fill="FFFFFF"/>
              <w:ind w:firstLine="295"/>
              <w:jc w:val="both"/>
              <w:textAlignment w:val="baseline"/>
              <w:rPr>
                <w:b/>
                <w:sz w:val="28"/>
                <w:szCs w:val="28"/>
                <w:lang w:val="ru-RU"/>
              </w:rPr>
            </w:pPr>
            <w:r w:rsidRPr="0034115C">
              <w:rPr>
                <w:b/>
                <w:sz w:val="28"/>
                <w:szCs w:val="28"/>
                <w:lang w:val="ru-RU"/>
              </w:rPr>
              <w:t xml:space="preserve">проведення процедури виведення неплатоспроможного банку з ринку, у тому числі шляхом виконання плану врегулювання, здійснення тимчасової адміністрації та ліквідації банків; </w:t>
            </w:r>
          </w:p>
          <w:p w:rsidR="00E2193D" w:rsidRPr="0034115C" w:rsidRDefault="00E2193D" w:rsidP="00D375AC">
            <w:pPr>
              <w:shd w:val="clear" w:color="auto" w:fill="FFFFFF"/>
              <w:ind w:firstLine="295"/>
              <w:jc w:val="both"/>
              <w:textAlignment w:val="baseline"/>
              <w:rPr>
                <w:b/>
                <w:sz w:val="28"/>
                <w:szCs w:val="28"/>
              </w:rPr>
            </w:pPr>
            <w:r w:rsidRPr="0034115C">
              <w:rPr>
                <w:b/>
                <w:sz w:val="28"/>
                <w:szCs w:val="28"/>
              </w:rPr>
              <w:t>…</w:t>
            </w:r>
          </w:p>
          <w:p w:rsidR="00E2193D" w:rsidRPr="0034115C" w:rsidRDefault="00E2193D" w:rsidP="00B9570A">
            <w:pPr>
              <w:shd w:val="clear" w:color="auto" w:fill="FFFFFF"/>
              <w:ind w:firstLine="295"/>
              <w:jc w:val="both"/>
              <w:textAlignment w:val="baseline"/>
              <w:rPr>
                <w:b/>
                <w:sz w:val="28"/>
                <w:szCs w:val="28"/>
              </w:rPr>
            </w:pPr>
            <w:r w:rsidRPr="0034115C">
              <w:rPr>
                <w:b/>
                <w:sz w:val="28"/>
                <w:szCs w:val="28"/>
              </w:rPr>
              <w:t>виключити</w:t>
            </w:r>
          </w:p>
          <w:p w:rsidR="00E2193D" w:rsidRPr="0034115C" w:rsidRDefault="00E2193D" w:rsidP="00B9570A">
            <w:pPr>
              <w:autoSpaceDN w:val="0"/>
              <w:jc w:val="both"/>
              <w:rPr>
                <w:b/>
                <w:sz w:val="28"/>
                <w:szCs w:val="28"/>
              </w:rPr>
            </w:pPr>
          </w:p>
          <w:p w:rsidR="00E2193D" w:rsidRPr="0034115C" w:rsidRDefault="00E2193D" w:rsidP="00E34172">
            <w:pPr>
              <w:autoSpaceDN w:val="0"/>
              <w:ind w:firstLine="295"/>
              <w:jc w:val="both"/>
              <w:rPr>
                <w:b/>
                <w:bCs/>
                <w:strike/>
                <w:sz w:val="28"/>
                <w:szCs w:val="28"/>
              </w:rPr>
            </w:pPr>
          </w:p>
        </w:tc>
      </w:tr>
      <w:tr w:rsidR="00E2193D" w:rsidRPr="0034115C" w:rsidTr="0043160B">
        <w:tc>
          <w:tcPr>
            <w:tcW w:w="7564" w:type="dxa"/>
          </w:tcPr>
          <w:p w:rsidR="00E2193D" w:rsidRPr="0034115C" w:rsidRDefault="00E2193D" w:rsidP="00D375AC">
            <w:pPr>
              <w:ind w:firstLine="295"/>
              <w:jc w:val="both"/>
              <w:rPr>
                <w:sz w:val="28"/>
                <w:szCs w:val="28"/>
                <w:shd w:val="clear" w:color="auto" w:fill="FFFFFF"/>
              </w:rPr>
            </w:pPr>
            <w:r w:rsidRPr="0034115C">
              <w:rPr>
                <w:bCs/>
                <w:sz w:val="28"/>
                <w:szCs w:val="28"/>
                <w:bdr w:val="none" w:sz="0" w:space="0" w:color="auto" w:frame="1"/>
                <w:shd w:val="clear" w:color="auto" w:fill="FFFFFF"/>
              </w:rPr>
              <w:lastRenderedPageBreak/>
              <w:t>Стаття 12.</w:t>
            </w:r>
            <w:r w:rsidRPr="0034115C">
              <w:rPr>
                <w:sz w:val="28"/>
                <w:szCs w:val="28"/>
                <w:shd w:val="clear" w:color="auto" w:fill="FFFFFF"/>
              </w:rPr>
              <w:t> Повноваження виконавчої дирекції Фонду</w:t>
            </w:r>
          </w:p>
          <w:p w:rsidR="00E2193D" w:rsidRPr="0034115C" w:rsidRDefault="00E2193D" w:rsidP="00D375AC">
            <w:pPr>
              <w:ind w:firstLine="295"/>
              <w:jc w:val="both"/>
              <w:rPr>
                <w:sz w:val="28"/>
                <w:szCs w:val="28"/>
                <w:shd w:val="clear" w:color="auto" w:fill="FFFFFF"/>
              </w:rPr>
            </w:pPr>
          </w:p>
          <w:p w:rsidR="00E2193D" w:rsidRPr="0034115C" w:rsidRDefault="00E2193D" w:rsidP="00D375AC">
            <w:pPr>
              <w:ind w:firstLine="295"/>
              <w:jc w:val="both"/>
              <w:rPr>
                <w:sz w:val="28"/>
                <w:szCs w:val="28"/>
                <w:shd w:val="clear" w:color="auto" w:fill="FFFFFF"/>
              </w:rPr>
            </w:pPr>
            <w:r w:rsidRPr="0034115C">
              <w:rPr>
                <w:sz w:val="28"/>
                <w:szCs w:val="28"/>
                <w:shd w:val="clear" w:color="auto" w:fill="FFFFFF"/>
              </w:rPr>
              <w:t>5. Виконавча дирекція Фонду має такі повноваження у сфері виведення неплатоспроможних банків з ринку:</w:t>
            </w:r>
          </w:p>
          <w:p w:rsidR="00E2193D" w:rsidRPr="0034115C" w:rsidRDefault="00E2193D" w:rsidP="00D375AC">
            <w:pPr>
              <w:ind w:firstLine="295"/>
              <w:jc w:val="both"/>
              <w:rPr>
                <w:sz w:val="28"/>
                <w:szCs w:val="28"/>
                <w:shd w:val="clear" w:color="auto" w:fill="FFFFFF"/>
              </w:rPr>
            </w:pPr>
            <w:r w:rsidRPr="0034115C">
              <w:rPr>
                <w:sz w:val="28"/>
                <w:szCs w:val="28"/>
                <w:shd w:val="clear" w:color="auto" w:fill="FFFFFF"/>
              </w:rPr>
              <w:t>…</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rPr>
              <w:t xml:space="preserve">8) погоджує умови відчуження всіх або частини активів та всіх або частини зобов’язань із урахуванням черговості згідно із статтею </w:t>
            </w:r>
            <w:r w:rsidRPr="0034115C">
              <w:rPr>
                <w:sz w:val="28"/>
                <w:szCs w:val="28"/>
                <w:shd w:val="clear" w:color="auto" w:fill="FFFFFF"/>
                <w:lang w:val="ru-RU"/>
              </w:rPr>
              <w:t xml:space="preserve">52 цього Закону приймаючому банку, всіх або частини зобов’язань з урахуванням черговості згідно із статтею 52 цього Закону з виплатою премії приймаючим банком, умови продажу неплатоспроможного банку інвестору або утворення перехідного банку, передачу йому всіх або частини активів та всіх або частини зобов’язань з </w:t>
            </w:r>
            <w:r w:rsidRPr="0034115C">
              <w:rPr>
                <w:sz w:val="28"/>
                <w:szCs w:val="28"/>
                <w:shd w:val="clear" w:color="auto" w:fill="FFFFFF"/>
                <w:lang w:val="ru-RU"/>
              </w:rPr>
              <w:lastRenderedPageBreak/>
              <w:t>урахуванням черговості згідно із статтею 52 цього Закону і його продажу інвестору;</w:t>
            </w:r>
          </w:p>
          <w:p w:rsidR="00E2193D" w:rsidRPr="0034115C" w:rsidRDefault="00E2193D" w:rsidP="00D375AC">
            <w:pPr>
              <w:shd w:val="clear" w:color="auto" w:fill="FFFFFF"/>
              <w:ind w:firstLine="295"/>
              <w:jc w:val="both"/>
              <w:textAlignment w:val="baseline"/>
              <w:rPr>
                <w:sz w:val="28"/>
                <w:szCs w:val="28"/>
                <w:lang w:val="ru-RU"/>
              </w:rPr>
            </w:pPr>
            <w:r w:rsidRPr="0034115C">
              <w:rPr>
                <w:sz w:val="28"/>
                <w:szCs w:val="28"/>
                <w:shd w:val="clear" w:color="auto" w:fill="FFFFFF"/>
                <w:lang w:val="ru-RU"/>
              </w:rPr>
              <w:t>…</w:t>
            </w:r>
          </w:p>
          <w:p w:rsidR="00E2193D" w:rsidRPr="0034115C" w:rsidRDefault="00E2193D" w:rsidP="00D375AC">
            <w:pPr>
              <w:shd w:val="clear" w:color="auto" w:fill="FFFFFF"/>
              <w:ind w:firstLine="295"/>
              <w:jc w:val="both"/>
              <w:textAlignment w:val="baseline"/>
              <w:rPr>
                <w:b/>
                <w:sz w:val="28"/>
                <w:szCs w:val="28"/>
                <w:lang w:val="ru-RU"/>
              </w:rPr>
            </w:pPr>
            <w:r w:rsidRPr="0034115C">
              <w:rPr>
                <w:b/>
                <w:sz w:val="28"/>
                <w:szCs w:val="28"/>
                <w:lang w:val="ru-RU"/>
              </w:rPr>
              <w:t>відсутня</w:t>
            </w:r>
          </w:p>
          <w:p w:rsidR="00E2193D" w:rsidRPr="0034115C" w:rsidRDefault="00E2193D" w:rsidP="00D375AC">
            <w:pPr>
              <w:shd w:val="clear" w:color="auto" w:fill="FFFFFF"/>
              <w:ind w:firstLine="295"/>
              <w:jc w:val="both"/>
              <w:textAlignment w:val="baseline"/>
              <w:rPr>
                <w:b/>
                <w:sz w:val="28"/>
                <w:szCs w:val="28"/>
                <w:lang w:val="ru-RU"/>
              </w:rPr>
            </w:pPr>
          </w:p>
          <w:p w:rsidR="00E2193D" w:rsidRPr="0034115C" w:rsidRDefault="00E2193D" w:rsidP="00D375AC">
            <w:pPr>
              <w:shd w:val="clear" w:color="auto" w:fill="FFFFFF"/>
              <w:ind w:firstLine="295"/>
              <w:jc w:val="both"/>
              <w:textAlignment w:val="baseline"/>
              <w:rPr>
                <w:b/>
                <w:sz w:val="28"/>
                <w:szCs w:val="28"/>
                <w:lang w:val="ru-RU"/>
              </w:rPr>
            </w:pPr>
          </w:p>
          <w:p w:rsidR="00E2193D" w:rsidRPr="0034115C" w:rsidRDefault="00E2193D" w:rsidP="00B9570A">
            <w:pPr>
              <w:ind w:firstLine="295"/>
              <w:jc w:val="both"/>
              <w:rPr>
                <w:sz w:val="28"/>
                <w:szCs w:val="28"/>
                <w:shd w:val="clear" w:color="auto" w:fill="FFFFFF"/>
                <w:lang w:val="ru-RU"/>
              </w:rPr>
            </w:pPr>
            <w:r w:rsidRPr="0034115C">
              <w:rPr>
                <w:sz w:val="28"/>
                <w:szCs w:val="28"/>
                <w:shd w:val="clear" w:color="auto" w:fill="FFFFFF"/>
                <w:lang w:val="ru-RU"/>
              </w:rPr>
              <w:t>15) затверджує ліквідаційний баланс та звіт уповноваженої особи Фонду про завершення ліквідаційної процедури;</w:t>
            </w:r>
          </w:p>
        </w:tc>
        <w:tc>
          <w:tcPr>
            <w:tcW w:w="7564" w:type="dxa"/>
          </w:tcPr>
          <w:p w:rsidR="00E2193D" w:rsidRPr="0034115C" w:rsidRDefault="00E2193D" w:rsidP="00D375AC">
            <w:pPr>
              <w:ind w:firstLine="295"/>
              <w:jc w:val="both"/>
              <w:rPr>
                <w:sz w:val="28"/>
                <w:szCs w:val="28"/>
                <w:shd w:val="clear" w:color="auto" w:fill="FFFFFF"/>
                <w:lang w:val="ru-RU"/>
              </w:rPr>
            </w:pPr>
            <w:r w:rsidRPr="0034115C">
              <w:rPr>
                <w:bCs/>
                <w:sz w:val="28"/>
                <w:szCs w:val="28"/>
                <w:bdr w:val="none" w:sz="0" w:space="0" w:color="auto" w:frame="1"/>
                <w:shd w:val="clear" w:color="auto" w:fill="FFFFFF"/>
                <w:lang w:val="ru-RU"/>
              </w:rPr>
              <w:lastRenderedPageBreak/>
              <w:t>Стаття 12.</w:t>
            </w:r>
            <w:r w:rsidRPr="0034115C">
              <w:rPr>
                <w:sz w:val="28"/>
                <w:szCs w:val="28"/>
                <w:shd w:val="clear" w:color="auto" w:fill="FFFFFF"/>
              </w:rPr>
              <w:t> </w:t>
            </w:r>
            <w:r w:rsidRPr="0034115C">
              <w:rPr>
                <w:sz w:val="28"/>
                <w:szCs w:val="28"/>
                <w:shd w:val="clear" w:color="auto" w:fill="FFFFFF"/>
                <w:lang w:val="ru-RU"/>
              </w:rPr>
              <w:t>Повноваження виконавчої дирекції Фонду</w:t>
            </w: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5. Виконавча дирекція Фонду має такі повноваження у сфері виведення неплатоспроможних банків з ринку:</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w:t>
            </w:r>
          </w:p>
          <w:p w:rsidR="00E2193D" w:rsidRPr="0034115C" w:rsidRDefault="00E2193D" w:rsidP="00D375AC">
            <w:pPr>
              <w:ind w:firstLine="295"/>
              <w:jc w:val="both"/>
              <w:rPr>
                <w:b/>
                <w:sz w:val="28"/>
                <w:szCs w:val="28"/>
                <w:shd w:val="clear" w:color="auto" w:fill="FFFFFF"/>
                <w:lang w:val="ru-RU"/>
              </w:rPr>
            </w:pPr>
            <w:r w:rsidRPr="0034115C">
              <w:rPr>
                <w:b/>
                <w:sz w:val="28"/>
                <w:szCs w:val="28"/>
                <w:shd w:val="clear" w:color="auto" w:fill="FFFFFF"/>
                <w:lang w:val="ru-RU"/>
              </w:rPr>
              <w:t>8) погоджує умови відчуження всіх або частини майна(активів) та всіх або частини зобов’язань, із урахуванням черговості згідно із статтею 52 цього Закону, приймаючому банку, умови продажу неплатоспроможного банку інвестору або утворення перехідного банку, передачу йому всіх або частини майна(активів) та всіх або частини зобов’язань, з урахуванням черговості згідно із статтею 52 цього Закону, і його продажу інвестору;</w:t>
            </w:r>
          </w:p>
          <w:p w:rsidR="00E2193D" w:rsidRPr="0034115C" w:rsidRDefault="00E2193D" w:rsidP="00D375AC">
            <w:pPr>
              <w:ind w:firstLine="295"/>
              <w:jc w:val="both"/>
              <w:rPr>
                <w:b/>
                <w:sz w:val="28"/>
                <w:szCs w:val="28"/>
                <w:shd w:val="clear" w:color="auto" w:fill="FFFFFF"/>
                <w:lang w:val="ru-RU"/>
              </w:rPr>
            </w:pPr>
          </w:p>
          <w:p w:rsidR="00E2193D" w:rsidRPr="0034115C" w:rsidRDefault="00E2193D" w:rsidP="00D375AC">
            <w:pPr>
              <w:ind w:firstLine="295"/>
              <w:jc w:val="both"/>
              <w:rPr>
                <w:b/>
                <w:sz w:val="28"/>
                <w:szCs w:val="28"/>
                <w:shd w:val="clear" w:color="auto" w:fill="FFFFFF"/>
                <w:lang w:val="ru-RU"/>
              </w:rPr>
            </w:pPr>
            <w:r w:rsidRPr="0034115C">
              <w:rPr>
                <w:b/>
                <w:sz w:val="28"/>
                <w:szCs w:val="28"/>
                <w:shd w:val="clear" w:color="auto" w:fill="FFFFFF"/>
                <w:lang w:val="ru-RU"/>
              </w:rPr>
              <w:t>…</w:t>
            </w:r>
          </w:p>
          <w:p w:rsidR="00E2193D" w:rsidRPr="0034115C" w:rsidRDefault="00E2193D" w:rsidP="00D375AC">
            <w:pPr>
              <w:ind w:firstLine="295"/>
              <w:jc w:val="both"/>
              <w:rPr>
                <w:b/>
                <w:sz w:val="28"/>
                <w:szCs w:val="28"/>
                <w:lang w:val="ru-RU"/>
              </w:rPr>
            </w:pPr>
            <w:r w:rsidRPr="0034115C">
              <w:rPr>
                <w:b/>
                <w:sz w:val="28"/>
                <w:szCs w:val="28"/>
                <w:shd w:val="clear" w:color="auto" w:fill="FFFFFF"/>
                <w:lang w:val="ru-RU"/>
              </w:rPr>
              <w:t>9</w:t>
            </w:r>
            <w:r w:rsidRPr="0034115C">
              <w:rPr>
                <w:b/>
                <w:sz w:val="28"/>
                <w:szCs w:val="28"/>
                <w:shd w:val="clear" w:color="auto" w:fill="FFFFFF"/>
                <w:vertAlign w:val="superscript"/>
                <w:lang w:val="ru-RU"/>
              </w:rPr>
              <w:t>1</w:t>
            </w:r>
            <w:r w:rsidRPr="0034115C">
              <w:rPr>
                <w:b/>
                <w:sz w:val="28"/>
                <w:szCs w:val="28"/>
                <w:shd w:val="clear" w:color="auto" w:fill="FFFFFF"/>
                <w:lang w:val="ru-RU"/>
              </w:rPr>
              <w:t>)</w:t>
            </w:r>
            <w:r w:rsidRPr="0034115C">
              <w:rPr>
                <w:b/>
                <w:sz w:val="28"/>
                <w:szCs w:val="28"/>
                <w:lang w:val="ru-RU"/>
              </w:rPr>
              <w:t>ухвалює рішення про надання кредиту перехідному банку відповідно до частини дванадцятої статті 41</w:t>
            </w:r>
            <w:r w:rsidRPr="0034115C">
              <w:rPr>
                <w:b/>
                <w:sz w:val="28"/>
                <w:szCs w:val="28"/>
                <w:vertAlign w:val="superscript"/>
                <w:lang w:val="ru-RU"/>
              </w:rPr>
              <w:t xml:space="preserve">1 </w:t>
            </w:r>
            <w:r w:rsidRPr="0034115C">
              <w:rPr>
                <w:b/>
                <w:sz w:val="28"/>
                <w:szCs w:val="28"/>
                <w:lang w:val="ru-RU"/>
              </w:rPr>
              <w:t>цього Закону;</w:t>
            </w:r>
          </w:p>
          <w:p w:rsidR="00E2193D" w:rsidRPr="0034115C" w:rsidRDefault="00E2193D" w:rsidP="00D375AC">
            <w:pPr>
              <w:ind w:firstLine="295"/>
              <w:jc w:val="both"/>
              <w:rPr>
                <w:sz w:val="28"/>
                <w:szCs w:val="28"/>
                <w:shd w:val="clear" w:color="auto" w:fill="FFFFFF"/>
                <w:lang w:val="ru-RU"/>
              </w:rPr>
            </w:pPr>
          </w:p>
          <w:p w:rsidR="00E2193D" w:rsidRPr="0034115C" w:rsidRDefault="00E2193D" w:rsidP="00E34172">
            <w:pPr>
              <w:ind w:firstLine="295"/>
              <w:jc w:val="both"/>
              <w:rPr>
                <w:b/>
                <w:sz w:val="28"/>
                <w:szCs w:val="28"/>
                <w:shd w:val="clear" w:color="auto" w:fill="FFFFFF"/>
                <w:lang w:val="ru-RU"/>
              </w:rPr>
            </w:pPr>
            <w:r w:rsidRPr="0034115C">
              <w:rPr>
                <w:sz w:val="28"/>
                <w:szCs w:val="28"/>
                <w:shd w:val="clear" w:color="auto" w:fill="FFFFFF"/>
                <w:lang w:val="ru-RU"/>
              </w:rPr>
              <w:t>15) затверджує ліквідаційний баланс та звіт</w:t>
            </w:r>
            <w:r w:rsidRPr="0034115C">
              <w:rPr>
                <w:b/>
                <w:sz w:val="28"/>
                <w:szCs w:val="28"/>
                <w:shd w:val="clear" w:color="auto" w:fill="FFFFFF"/>
                <w:lang w:val="ru-RU"/>
              </w:rPr>
              <w:t xml:space="preserve"> про виконання ліквідаційної процедури;</w:t>
            </w:r>
          </w:p>
        </w:tc>
      </w:tr>
      <w:tr w:rsidR="00E2193D" w:rsidRPr="0034115C" w:rsidTr="0043160B">
        <w:tc>
          <w:tcPr>
            <w:tcW w:w="7564" w:type="dxa"/>
          </w:tcPr>
          <w:p w:rsidR="00E2193D" w:rsidRPr="0034115C" w:rsidRDefault="00E2193D" w:rsidP="00D375AC">
            <w:pPr>
              <w:ind w:firstLine="295"/>
              <w:rPr>
                <w:sz w:val="28"/>
                <w:szCs w:val="28"/>
                <w:lang w:val="ru-RU"/>
              </w:rPr>
            </w:pPr>
            <w:r w:rsidRPr="0034115C">
              <w:rPr>
                <w:sz w:val="28"/>
                <w:szCs w:val="28"/>
                <w:lang w:val="ru-RU"/>
              </w:rPr>
              <w:lastRenderedPageBreak/>
              <w:t>Стаття 19. Джерела формування коштів Фонду</w:t>
            </w:r>
          </w:p>
          <w:p w:rsidR="00E2193D" w:rsidRPr="0034115C" w:rsidRDefault="00E2193D" w:rsidP="00D375AC">
            <w:pPr>
              <w:ind w:firstLine="295"/>
              <w:rPr>
                <w:sz w:val="28"/>
                <w:szCs w:val="28"/>
                <w:lang w:val="ru-RU"/>
              </w:rPr>
            </w:pPr>
          </w:p>
          <w:p w:rsidR="00E2193D" w:rsidRPr="0034115C" w:rsidRDefault="00E2193D" w:rsidP="00D375AC">
            <w:pPr>
              <w:ind w:firstLine="295"/>
              <w:jc w:val="both"/>
              <w:rPr>
                <w:sz w:val="28"/>
                <w:szCs w:val="28"/>
                <w:lang w:val="ru-RU"/>
              </w:rPr>
            </w:pPr>
            <w:r w:rsidRPr="0034115C">
              <w:rPr>
                <w:sz w:val="28"/>
                <w:szCs w:val="28"/>
                <w:lang w:val="ru-RU"/>
              </w:rPr>
              <w:t>1. Джерелами формування коштів Фонду є:</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trike/>
                <w:sz w:val="28"/>
                <w:szCs w:val="28"/>
                <w:lang w:val="ru-RU"/>
              </w:rPr>
            </w:pPr>
            <w:r w:rsidRPr="0034115C">
              <w:rPr>
                <w:strike/>
                <w:sz w:val="28"/>
                <w:szCs w:val="28"/>
                <w:lang w:val="ru-RU"/>
              </w:rPr>
              <w:t>10</w:t>
            </w:r>
            <w:r w:rsidRPr="0034115C">
              <w:rPr>
                <w:strike/>
                <w:sz w:val="28"/>
                <w:szCs w:val="28"/>
                <w:vertAlign w:val="superscript"/>
                <w:lang w:val="ru-RU"/>
              </w:rPr>
              <w:t>1</w:t>
            </w:r>
            <w:r w:rsidRPr="0034115C">
              <w:rPr>
                <w:strike/>
                <w:sz w:val="28"/>
                <w:szCs w:val="28"/>
                <w:lang w:val="ru-RU"/>
              </w:rPr>
              <w:t>) доходи від цільової позики, наданої банку для оплати витрат, пов’язаних із здійсненням діяльності, передбаченої пунктом 2 частини шостої статті 36, пунктами 7 і 8 частини другої статті 37 та частиною четвертою статті 47 цього Закону;</w:t>
            </w:r>
          </w:p>
          <w:p w:rsidR="00E2193D" w:rsidRPr="0034115C" w:rsidRDefault="00E2193D" w:rsidP="00D375AC">
            <w:pPr>
              <w:ind w:firstLine="295"/>
              <w:jc w:val="both"/>
              <w:rPr>
                <w:b/>
                <w:sz w:val="28"/>
                <w:szCs w:val="28"/>
                <w:shd w:val="clear" w:color="auto" w:fill="FFFFFF"/>
              </w:rPr>
            </w:pPr>
            <w:r w:rsidRPr="0034115C">
              <w:rPr>
                <w:b/>
                <w:sz w:val="28"/>
                <w:szCs w:val="28"/>
                <w:shd w:val="clear" w:color="auto" w:fill="FFFFFF"/>
              </w:rPr>
              <w:t>Відсутня</w:t>
            </w:r>
          </w:p>
          <w:p w:rsidR="00E2193D" w:rsidRPr="0034115C" w:rsidRDefault="00E2193D" w:rsidP="00D375AC">
            <w:pPr>
              <w:autoSpaceDN w:val="0"/>
              <w:ind w:firstLine="295"/>
              <w:jc w:val="both"/>
              <w:rPr>
                <w:b/>
                <w:sz w:val="28"/>
                <w:szCs w:val="28"/>
              </w:rPr>
            </w:pPr>
          </w:p>
        </w:tc>
        <w:tc>
          <w:tcPr>
            <w:tcW w:w="7564" w:type="dxa"/>
          </w:tcPr>
          <w:p w:rsidR="00E2193D" w:rsidRPr="0034115C" w:rsidRDefault="00E2193D" w:rsidP="00D375AC">
            <w:pPr>
              <w:ind w:firstLine="295"/>
              <w:rPr>
                <w:sz w:val="28"/>
                <w:szCs w:val="28"/>
                <w:lang w:val="ru-RU"/>
              </w:rPr>
            </w:pPr>
            <w:r w:rsidRPr="0034115C">
              <w:rPr>
                <w:sz w:val="28"/>
                <w:szCs w:val="28"/>
                <w:lang w:val="ru-RU"/>
              </w:rPr>
              <w:t xml:space="preserve">Стаття </w:t>
            </w:r>
            <w:proofErr w:type="gramStart"/>
            <w:r w:rsidRPr="0034115C">
              <w:rPr>
                <w:sz w:val="28"/>
                <w:szCs w:val="28"/>
                <w:lang w:val="ru-RU"/>
              </w:rPr>
              <w:t>19.Джерела</w:t>
            </w:r>
            <w:proofErr w:type="gramEnd"/>
            <w:r w:rsidRPr="0034115C">
              <w:rPr>
                <w:sz w:val="28"/>
                <w:szCs w:val="28"/>
                <w:lang w:val="ru-RU"/>
              </w:rPr>
              <w:t xml:space="preserve"> формування коштів Фонду</w:t>
            </w:r>
          </w:p>
          <w:p w:rsidR="00E2193D" w:rsidRPr="0034115C" w:rsidRDefault="00E2193D" w:rsidP="00D375AC">
            <w:pPr>
              <w:ind w:firstLine="295"/>
              <w:rPr>
                <w:b/>
                <w:sz w:val="28"/>
                <w:szCs w:val="28"/>
                <w:lang w:val="ru-RU"/>
              </w:rPr>
            </w:pPr>
          </w:p>
          <w:p w:rsidR="00E2193D" w:rsidRPr="0034115C" w:rsidRDefault="00E2193D" w:rsidP="00D375AC">
            <w:pPr>
              <w:ind w:firstLine="295"/>
              <w:rPr>
                <w:sz w:val="28"/>
                <w:szCs w:val="28"/>
                <w:lang w:val="ru-RU"/>
              </w:rPr>
            </w:pPr>
            <w:r w:rsidRPr="0034115C">
              <w:rPr>
                <w:sz w:val="28"/>
                <w:szCs w:val="28"/>
                <w:lang w:val="ru-RU"/>
              </w:rPr>
              <w:t>1. Джерелами формування коштів Фонду є:</w:t>
            </w:r>
          </w:p>
          <w:p w:rsidR="00E2193D" w:rsidRPr="0034115C" w:rsidRDefault="00E2193D" w:rsidP="00D375AC">
            <w:pPr>
              <w:ind w:firstLine="295"/>
              <w:rPr>
                <w:sz w:val="28"/>
                <w:szCs w:val="28"/>
                <w:lang w:val="ru-RU"/>
              </w:rPr>
            </w:pPr>
          </w:p>
          <w:p w:rsidR="00E2193D" w:rsidRPr="0034115C" w:rsidRDefault="00E2193D" w:rsidP="00D375AC">
            <w:pPr>
              <w:ind w:firstLine="295"/>
              <w:jc w:val="both"/>
              <w:rPr>
                <w:b/>
                <w:sz w:val="28"/>
                <w:szCs w:val="28"/>
                <w:lang w:val="ru-RU"/>
              </w:rPr>
            </w:pPr>
            <w:r w:rsidRPr="0034115C">
              <w:rPr>
                <w:b/>
                <w:sz w:val="28"/>
                <w:szCs w:val="28"/>
                <w:lang w:val="ru-RU"/>
              </w:rPr>
              <w:t>виключається</w:t>
            </w: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E34172">
            <w:pPr>
              <w:ind w:firstLine="295"/>
              <w:jc w:val="both"/>
              <w:rPr>
                <w:b/>
                <w:bCs/>
                <w:sz w:val="28"/>
                <w:szCs w:val="28"/>
                <w:lang w:val="ru-RU"/>
              </w:rPr>
            </w:pPr>
            <w:r w:rsidRPr="0034115C">
              <w:rPr>
                <w:b/>
                <w:sz w:val="28"/>
                <w:szCs w:val="28"/>
                <w:shd w:val="clear" w:color="auto" w:fill="FFFFFF"/>
                <w:lang w:val="ru-RU"/>
              </w:rPr>
              <w:t>13</w:t>
            </w:r>
            <w:r w:rsidRPr="0034115C">
              <w:rPr>
                <w:b/>
                <w:sz w:val="28"/>
                <w:szCs w:val="28"/>
                <w:shd w:val="clear" w:color="auto" w:fill="FFFFFF"/>
                <w:vertAlign w:val="superscript"/>
                <w:lang w:val="ru-RU"/>
              </w:rPr>
              <w:t>1</w:t>
            </w:r>
            <w:r w:rsidRPr="0034115C">
              <w:rPr>
                <w:b/>
                <w:sz w:val="28"/>
                <w:szCs w:val="28"/>
                <w:shd w:val="clear" w:color="auto" w:fill="FFFFFF"/>
                <w:lang w:val="ru-RU"/>
              </w:rPr>
              <w:t xml:space="preserve">) доходи, отримані від надання </w:t>
            </w:r>
            <w:r w:rsidRPr="0034115C">
              <w:rPr>
                <w:b/>
                <w:sz w:val="28"/>
                <w:szCs w:val="28"/>
                <w:lang w:val="ru-RU"/>
              </w:rPr>
              <w:t>кредиту перехідному банку відповідно до частини дванадцятої статті 41</w:t>
            </w:r>
            <w:r w:rsidRPr="0034115C">
              <w:rPr>
                <w:b/>
                <w:sz w:val="28"/>
                <w:szCs w:val="28"/>
                <w:vertAlign w:val="superscript"/>
                <w:lang w:val="ru-RU"/>
              </w:rPr>
              <w:t>1</w:t>
            </w:r>
            <w:r w:rsidRPr="0034115C">
              <w:rPr>
                <w:b/>
                <w:sz w:val="28"/>
                <w:szCs w:val="28"/>
                <w:lang w:val="ru-RU"/>
              </w:rPr>
              <w:t xml:space="preserve"> цього Закону;</w:t>
            </w:r>
          </w:p>
        </w:tc>
      </w:tr>
      <w:tr w:rsidR="00E2193D" w:rsidRPr="0034115C" w:rsidTr="0043160B">
        <w:tc>
          <w:tcPr>
            <w:tcW w:w="7564" w:type="dxa"/>
          </w:tcPr>
          <w:p w:rsidR="00E2193D" w:rsidRPr="0034115C" w:rsidRDefault="00E2193D" w:rsidP="00D375AC">
            <w:pPr>
              <w:ind w:firstLine="295"/>
              <w:jc w:val="both"/>
              <w:rPr>
                <w:bCs/>
                <w:sz w:val="28"/>
                <w:szCs w:val="28"/>
                <w:bdr w:val="none" w:sz="0" w:space="0" w:color="auto" w:frame="1"/>
                <w:lang w:val="ru-RU"/>
              </w:rPr>
            </w:pPr>
            <w:r w:rsidRPr="0034115C">
              <w:rPr>
                <w:bCs/>
                <w:sz w:val="28"/>
                <w:szCs w:val="28"/>
                <w:bdr w:val="none" w:sz="0" w:space="0" w:color="auto" w:frame="1"/>
                <w:lang w:val="ru-RU"/>
              </w:rPr>
              <w:t>Стаття 20. Розпорядження коштами Фонду</w:t>
            </w:r>
          </w:p>
          <w:p w:rsidR="00E2193D" w:rsidRPr="0034115C" w:rsidRDefault="00E2193D" w:rsidP="00D375AC">
            <w:pPr>
              <w:ind w:firstLine="295"/>
              <w:jc w:val="both"/>
              <w:rPr>
                <w:bCs/>
                <w:sz w:val="28"/>
                <w:szCs w:val="28"/>
                <w:bdr w:val="none" w:sz="0" w:space="0" w:color="auto" w:frame="1"/>
                <w:lang w:val="ru-RU"/>
              </w:rPr>
            </w:pPr>
            <w:r w:rsidRPr="0034115C">
              <w:rPr>
                <w:bCs/>
                <w:sz w:val="28"/>
                <w:szCs w:val="28"/>
                <w:bdr w:val="none" w:sz="0" w:space="0" w:color="auto" w:frame="1"/>
                <w:lang w:val="ru-RU"/>
              </w:rPr>
              <w:t>…</w:t>
            </w:r>
          </w:p>
          <w:p w:rsidR="00E2193D" w:rsidRPr="0034115C" w:rsidRDefault="00E2193D" w:rsidP="00D375AC">
            <w:pPr>
              <w:ind w:firstLine="295"/>
              <w:jc w:val="both"/>
              <w:rPr>
                <w:bCs/>
                <w:sz w:val="28"/>
                <w:szCs w:val="28"/>
                <w:bdr w:val="none" w:sz="0" w:space="0" w:color="auto" w:frame="1"/>
                <w:lang w:val="ru-RU"/>
              </w:rPr>
            </w:pPr>
            <w:r w:rsidRPr="0034115C">
              <w:rPr>
                <w:bCs/>
                <w:sz w:val="28"/>
                <w:szCs w:val="28"/>
                <w:bdr w:val="none" w:sz="0" w:space="0" w:color="auto" w:frame="1"/>
                <w:lang w:val="ru-RU"/>
              </w:rPr>
              <w:t xml:space="preserve">2. Кошти Фонду не включаються </w:t>
            </w:r>
            <w:proofErr w:type="gramStart"/>
            <w:r w:rsidRPr="0034115C">
              <w:rPr>
                <w:bCs/>
                <w:sz w:val="28"/>
                <w:szCs w:val="28"/>
                <w:bdr w:val="none" w:sz="0" w:space="0" w:color="auto" w:frame="1"/>
                <w:lang w:val="ru-RU"/>
              </w:rPr>
              <w:t>до Державного бюджету</w:t>
            </w:r>
            <w:proofErr w:type="gramEnd"/>
            <w:r w:rsidRPr="0034115C">
              <w:rPr>
                <w:bCs/>
                <w:sz w:val="28"/>
                <w:szCs w:val="28"/>
                <w:bdr w:val="none" w:sz="0" w:space="0" w:color="auto" w:frame="1"/>
                <w:lang w:val="ru-RU"/>
              </w:rPr>
              <w:t xml:space="preserve"> України, не підлягають вилученню і можуть використовуватися Фондом виключно для:</w:t>
            </w:r>
          </w:p>
          <w:p w:rsidR="00E2193D" w:rsidRPr="0034115C" w:rsidRDefault="00E2193D" w:rsidP="00D375AC">
            <w:pPr>
              <w:ind w:firstLine="295"/>
              <w:jc w:val="both"/>
              <w:rPr>
                <w:bCs/>
                <w:sz w:val="28"/>
                <w:szCs w:val="28"/>
                <w:bdr w:val="none" w:sz="0" w:space="0" w:color="auto" w:frame="1"/>
                <w:lang w:val="ru-RU"/>
              </w:rPr>
            </w:pPr>
            <w:r w:rsidRPr="0034115C">
              <w:rPr>
                <w:bCs/>
                <w:sz w:val="28"/>
                <w:szCs w:val="28"/>
                <w:bdr w:val="none" w:sz="0" w:space="0" w:color="auto" w:frame="1"/>
                <w:lang w:val="ru-RU"/>
              </w:rPr>
              <w:t>1) виплати гарантованої суми відшкодування вкладникам коштів за вкладами відповідно до цього Закону;</w:t>
            </w:r>
          </w:p>
          <w:p w:rsidR="00E2193D" w:rsidRPr="0034115C" w:rsidRDefault="00E2193D" w:rsidP="00D375AC">
            <w:pPr>
              <w:shd w:val="clear" w:color="auto" w:fill="FFFFFF"/>
              <w:ind w:firstLine="295"/>
              <w:jc w:val="both"/>
              <w:rPr>
                <w:b/>
                <w:strike/>
                <w:sz w:val="28"/>
                <w:szCs w:val="28"/>
                <w:lang w:val="ru-RU"/>
              </w:rPr>
            </w:pPr>
            <w:r w:rsidRPr="0034115C">
              <w:rPr>
                <w:sz w:val="28"/>
                <w:szCs w:val="28"/>
                <w:lang w:val="ru-RU"/>
              </w:rPr>
              <w:t xml:space="preserve">2) покриття витрат, пов’язаних з виконанням покладених на Фонд функцій та повноважень, зокрема, пов’язаних з процедурою виведення неплатоспроможного банку з ринку, у </w:t>
            </w:r>
            <w:r w:rsidRPr="0034115C">
              <w:rPr>
                <w:sz w:val="28"/>
                <w:szCs w:val="28"/>
                <w:lang w:val="ru-RU"/>
              </w:rPr>
              <w:lastRenderedPageBreak/>
              <w:t xml:space="preserve">межах кошторису витрат Фонду, затвердженого адміністративною радою Фонду, </w:t>
            </w:r>
            <w:r w:rsidRPr="0034115C">
              <w:rPr>
                <w:strike/>
                <w:sz w:val="28"/>
                <w:szCs w:val="28"/>
                <w:lang w:val="ru-RU"/>
              </w:rPr>
              <w:t>у тому числі витрат Фонду, передбачених</w:t>
            </w:r>
            <w:r w:rsidRPr="0034115C">
              <w:rPr>
                <w:strike/>
                <w:sz w:val="28"/>
                <w:szCs w:val="28"/>
              </w:rPr>
              <w:t> </w:t>
            </w:r>
            <w:hyperlink r:id="rId8" w:anchor="n1106" w:history="1">
              <w:r w:rsidRPr="0034115C">
                <w:rPr>
                  <w:strike/>
                  <w:sz w:val="28"/>
                  <w:szCs w:val="28"/>
                  <w:lang w:val="ru-RU"/>
                </w:rPr>
                <w:t>частиною восьмою статті 39</w:t>
              </w:r>
            </w:hyperlink>
            <w:r w:rsidRPr="0034115C">
              <w:rPr>
                <w:strike/>
                <w:sz w:val="28"/>
                <w:szCs w:val="28"/>
              </w:rPr>
              <w:t> </w:t>
            </w:r>
            <w:r w:rsidRPr="0034115C">
              <w:rPr>
                <w:strike/>
                <w:sz w:val="28"/>
                <w:szCs w:val="28"/>
                <w:lang w:val="ru-RU"/>
              </w:rPr>
              <w:t>цього Закону;</w:t>
            </w:r>
          </w:p>
          <w:p w:rsidR="00E2193D" w:rsidRPr="0034115C" w:rsidRDefault="00E2193D" w:rsidP="00D375AC">
            <w:pPr>
              <w:ind w:firstLine="295"/>
              <w:jc w:val="both"/>
              <w:rPr>
                <w:sz w:val="28"/>
                <w:szCs w:val="28"/>
                <w:lang w:val="ru-RU"/>
              </w:rPr>
            </w:pPr>
            <w:r w:rsidRPr="0034115C">
              <w:rPr>
                <w:sz w:val="28"/>
                <w:szCs w:val="28"/>
                <w:lang w:val="ru-RU"/>
              </w:rPr>
              <w:t xml:space="preserve">7) надання цільової позики банку для оплати витрат, пов’язаних із здійсненням діяльності банку, передбачених пунктом 2 частини шостої статті 36, пунктами 7 і 8 частини другої статті 37 та частиною четвертою статті </w:t>
            </w:r>
            <w:r w:rsidRPr="0034115C">
              <w:rPr>
                <w:b/>
                <w:sz w:val="28"/>
                <w:szCs w:val="28"/>
                <w:lang w:val="ru-RU"/>
              </w:rPr>
              <w:t>47</w:t>
            </w:r>
            <w:r w:rsidRPr="0034115C">
              <w:rPr>
                <w:sz w:val="28"/>
                <w:szCs w:val="28"/>
                <w:lang w:val="ru-RU"/>
              </w:rPr>
              <w:t xml:space="preserve"> цього Закону;</w:t>
            </w:r>
          </w:p>
          <w:p w:rsidR="00E2193D" w:rsidRPr="0034115C" w:rsidRDefault="00E2193D" w:rsidP="00D375AC">
            <w:pPr>
              <w:ind w:firstLine="295"/>
              <w:jc w:val="both"/>
              <w:rPr>
                <w:sz w:val="28"/>
                <w:szCs w:val="28"/>
                <w:u w:val="single"/>
                <w:lang w:val="ru-RU"/>
              </w:rPr>
            </w:pPr>
          </w:p>
          <w:p w:rsidR="00E2193D" w:rsidRPr="0034115C" w:rsidRDefault="00E2193D" w:rsidP="00D375AC">
            <w:pPr>
              <w:ind w:firstLine="295"/>
              <w:jc w:val="both"/>
              <w:rPr>
                <w:sz w:val="28"/>
                <w:szCs w:val="28"/>
                <w:u w:val="single"/>
                <w:lang w:val="ru-RU"/>
              </w:rPr>
            </w:pPr>
          </w:p>
          <w:p w:rsidR="00E2193D" w:rsidRPr="0034115C" w:rsidRDefault="00E2193D" w:rsidP="00B9570A">
            <w:pPr>
              <w:shd w:val="clear" w:color="auto" w:fill="FFFFFF"/>
              <w:ind w:firstLine="295"/>
              <w:jc w:val="both"/>
              <w:rPr>
                <w:b/>
                <w:sz w:val="28"/>
                <w:szCs w:val="28"/>
                <w:lang w:val="ru-RU"/>
              </w:rPr>
            </w:pPr>
            <w:r w:rsidRPr="0034115C">
              <w:rPr>
                <w:sz w:val="28"/>
                <w:szCs w:val="28"/>
                <w:shd w:val="clear" w:color="auto" w:fill="FFFFFF"/>
                <w:lang w:val="ru-RU"/>
              </w:rPr>
              <w:t xml:space="preserve">8) формування статутного капіталу перехідного банку, </w:t>
            </w:r>
            <w:r w:rsidRPr="0034115C">
              <w:rPr>
                <w:strike/>
                <w:sz w:val="28"/>
                <w:szCs w:val="28"/>
                <w:shd w:val="clear" w:color="auto" w:fill="FFFFFF"/>
                <w:lang w:val="ru-RU"/>
              </w:rPr>
              <w:t>спеціалізованої установи</w:t>
            </w:r>
            <w:r w:rsidRPr="0034115C">
              <w:rPr>
                <w:sz w:val="28"/>
                <w:szCs w:val="28"/>
                <w:shd w:val="clear" w:color="auto" w:fill="FFFFFF"/>
                <w:lang w:val="ru-RU"/>
              </w:rPr>
              <w:t>;</w:t>
            </w:r>
          </w:p>
        </w:tc>
        <w:tc>
          <w:tcPr>
            <w:tcW w:w="7564" w:type="dxa"/>
          </w:tcPr>
          <w:p w:rsidR="00E2193D" w:rsidRPr="0034115C" w:rsidRDefault="00E2193D" w:rsidP="00D375AC">
            <w:pPr>
              <w:ind w:firstLine="295"/>
              <w:jc w:val="both"/>
              <w:rPr>
                <w:bCs/>
                <w:sz w:val="28"/>
                <w:szCs w:val="28"/>
                <w:bdr w:val="none" w:sz="0" w:space="0" w:color="auto" w:frame="1"/>
                <w:lang w:val="ru-RU"/>
              </w:rPr>
            </w:pPr>
            <w:r w:rsidRPr="0034115C">
              <w:rPr>
                <w:bCs/>
                <w:sz w:val="28"/>
                <w:szCs w:val="28"/>
                <w:bdr w:val="none" w:sz="0" w:space="0" w:color="auto" w:frame="1"/>
                <w:lang w:val="ru-RU"/>
              </w:rPr>
              <w:lastRenderedPageBreak/>
              <w:t>Стаття 20. Розпорядження коштами Фонду</w:t>
            </w:r>
          </w:p>
          <w:p w:rsidR="00E2193D" w:rsidRPr="0034115C" w:rsidRDefault="00E2193D" w:rsidP="00D375AC">
            <w:pPr>
              <w:ind w:firstLine="295"/>
              <w:jc w:val="both"/>
              <w:rPr>
                <w:bCs/>
                <w:sz w:val="28"/>
                <w:szCs w:val="28"/>
                <w:bdr w:val="none" w:sz="0" w:space="0" w:color="auto" w:frame="1"/>
                <w:lang w:val="ru-RU"/>
              </w:rPr>
            </w:pPr>
            <w:r w:rsidRPr="0034115C">
              <w:rPr>
                <w:bCs/>
                <w:sz w:val="28"/>
                <w:szCs w:val="28"/>
                <w:bdr w:val="none" w:sz="0" w:space="0" w:color="auto" w:frame="1"/>
                <w:lang w:val="ru-RU"/>
              </w:rPr>
              <w:t>…</w:t>
            </w:r>
          </w:p>
          <w:p w:rsidR="00E2193D" w:rsidRPr="0034115C" w:rsidRDefault="00E2193D" w:rsidP="00D375AC">
            <w:pPr>
              <w:ind w:firstLine="295"/>
              <w:jc w:val="both"/>
              <w:rPr>
                <w:bCs/>
                <w:sz w:val="28"/>
                <w:szCs w:val="28"/>
                <w:bdr w:val="none" w:sz="0" w:space="0" w:color="auto" w:frame="1"/>
                <w:lang w:val="ru-RU"/>
              </w:rPr>
            </w:pPr>
            <w:r w:rsidRPr="0034115C">
              <w:rPr>
                <w:bCs/>
                <w:sz w:val="28"/>
                <w:szCs w:val="28"/>
                <w:bdr w:val="none" w:sz="0" w:space="0" w:color="auto" w:frame="1"/>
                <w:lang w:val="ru-RU"/>
              </w:rPr>
              <w:t xml:space="preserve">2. Кошти Фонду не включаються </w:t>
            </w:r>
            <w:proofErr w:type="gramStart"/>
            <w:r w:rsidRPr="0034115C">
              <w:rPr>
                <w:bCs/>
                <w:sz w:val="28"/>
                <w:szCs w:val="28"/>
                <w:bdr w:val="none" w:sz="0" w:space="0" w:color="auto" w:frame="1"/>
                <w:lang w:val="ru-RU"/>
              </w:rPr>
              <w:t>до Державного бюджету</w:t>
            </w:r>
            <w:proofErr w:type="gramEnd"/>
            <w:r w:rsidRPr="0034115C">
              <w:rPr>
                <w:bCs/>
                <w:sz w:val="28"/>
                <w:szCs w:val="28"/>
                <w:bdr w:val="none" w:sz="0" w:space="0" w:color="auto" w:frame="1"/>
                <w:lang w:val="ru-RU"/>
              </w:rPr>
              <w:t xml:space="preserve"> України, не підлягають вилученню і можуть використовуватися Фондом виключно для:</w:t>
            </w:r>
          </w:p>
          <w:p w:rsidR="00E2193D" w:rsidRPr="0034115C" w:rsidRDefault="00E2193D" w:rsidP="00D375AC">
            <w:pPr>
              <w:ind w:firstLine="295"/>
              <w:jc w:val="both"/>
              <w:rPr>
                <w:bCs/>
                <w:sz w:val="28"/>
                <w:szCs w:val="28"/>
                <w:bdr w:val="none" w:sz="0" w:space="0" w:color="auto" w:frame="1"/>
                <w:lang w:val="ru-RU"/>
              </w:rPr>
            </w:pPr>
            <w:r w:rsidRPr="0034115C">
              <w:rPr>
                <w:bCs/>
                <w:sz w:val="28"/>
                <w:szCs w:val="28"/>
                <w:bdr w:val="none" w:sz="0" w:space="0" w:color="auto" w:frame="1"/>
                <w:lang w:val="ru-RU"/>
              </w:rPr>
              <w:t>1) виплати гарантованої суми відшкодування вкладникам коштів за вкладами відповідно до цього Закону;</w:t>
            </w:r>
          </w:p>
          <w:p w:rsidR="00E2193D" w:rsidRPr="0034115C" w:rsidRDefault="00E2193D" w:rsidP="00D375AC">
            <w:pPr>
              <w:shd w:val="clear" w:color="auto" w:fill="FFFFFF"/>
              <w:ind w:firstLine="295"/>
              <w:jc w:val="both"/>
              <w:rPr>
                <w:sz w:val="28"/>
                <w:szCs w:val="28"/>
                <w:lang w:val="ru-RU"/>
              </w:rPr>
            </w:pPr>
            <w:r w:rsidRPr="0034115C">
              <w:rPr>
                <w:sz w:val="28"/>
                <w:szCs w:val="28"/>
                <w:lang w:val="ru-RU"/>
              </w:rPr>
              <w:t xml:space="preserve">2) покриття витрат, пов’язаних з виконанням покладених на Фонд функцій та повноважень, зокрема, пов’язаних з процедурою виведення неплатоспроможного банку з ринку, </w:t>
            </w:r>
            <w:proofErr w:type="gramStart"/>
            <w:r w:rsidRPr="0034115C">
              <w:rPr>
                <w:sz w:val="28"/>
                <w:szCs w:val="28"/>
                <w:lang w:val="ru-RU"/>
              </w:rPr>
              <w:t xml:space="preserve">у </w:t>
            </w:r>
            <w:r w:rsidRPr="0034115C">
              <w:rPr>
                <w:sz w:val="28"/>
                <w:szCs w:val="28"/>
                <w:lang w:val="ru-RU"/>
              </w:rPr>
              <w:lastRenderedPageBreak/>
              <w:t>межах</w:t>
            </w:r>
            <w:proofErr w:type="gramEnd"/>
            <w:r w:rsidRPr="0034115C">
              <w:rPr>
                <w:sz w:val="28"/>
                <w:szCs w:val="28"/>
                <w:lang w:val="ru-RU"/>
              </w:rPr>
              <w:t xml:space="preserve"> кошторису витрат Фонду, затвердженого адміністративною радою Фонду.</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b/>
                <w:sz w:val="28"/>
                <w:szCs w:val="28"/>
                <w:lang w:val="ru-RU"/>
              </w:rPr>
            </w:pPr>
            <w:r w:rsidRPr="0034115C">
              <w:rPr>
                <w:b/>
                <w:sz w:val="28"/>
                <w:szCs w:val="28"/>
                <w:lang w:val="ru-RU"/>
              </w:rPr>
              <w:t xml:space="preserve">7) надання кредиту перехідному банку, створеному з метою, визначеною пунктом 2 частини шістнадцятої статті 42 цього Закону на підставі рішення Кабінету Міністрів України про участь держави у виведенні неплатоспроможного банку з ринку у спосіб, визначений пунктом 4 частини другої статті 39 цього Закону, </w:t>
            </w:r>
            <w:proofErr w:type="gramStart"/>
            <w:r w:rsidRPr="0034115C">
              <w:rPr>
                <w:b/>
                <w:sz w:val="28"/>
                <w:szCs w:val="28"/>
                <w:lang w:val="ru-RU"/>
              </w:rPr>
              <w:t>у порядку</w:t>
            </w:r>
            <w:proofErr w:type="gramEnd"/>
            <w:r w:rsidRPr="0034115C">
              <w:rPr>
                <w:b/>
                <w:sz w:val="28"/>
                <w:szCs w:val="28"/>
                <w:lang w:val="ru-RU"/>
              </w:rPr>
              <w:t xml:space="preserve"> та на умовах, визначених нормативно-правовими актами Фонду;</w:t>
            </w:r>
          </w:p>
          <w:p w:rsidR="00E2193D" w:rsidRPr="0034115C" w:rsidRDefault="00E2193D" w:rsidP="00B9570A">
            <w:pPr>
              <w:ind w:firstLine="295"/>
              <w:jc w:val="both"/>
              <w:rPr>
                <w:b/>
                <w:bCs/>
                <w:strike/>
                <w:sz w:val="28"/>
                <w:szCs w:val="28"/>
                <w:lang w:val="ru-RU"/>
              </w:rPr>
            </w:pPr>
            <w:r w:rsidRPr="0034115C">
              <w:rPr>
                <w:sz w:val="28"/>
                <w:szCs w:val="28"/>
                <w:shd w:val="clear" w:color="auto" w:fill="FFFFFF"/>
                <w:lang w:val="ru-RU"/>
              </w:rPr>
              <w:t xml:space="preserve">8) формування статутного капіталу перехідного банку; </w:t>
            </w:r>
          </w:p>
        </w:tc>
      </w:tr>
      <w:tr w:rsidR="00E2193D" w:rsidRPr="0034115C" w:rsidTr="0043160B">
        <w:tc>
          <w:tcPr>
            <w:tcW w:w="7564" w:type="dxa"/>
          </w:tcPr>
          <w:p w:rsidR="00E2193D" w:rsidRPr="0034115C" w:rsidRDefault="00E2193D" w:rsidP="00D375AC">
            <w:pPr>
              <w:ind w:firstLine="295"/>
              <w:jc w:val="both"/>
              <w:rPr>
                <w:sz w:val="28"/>
                <w:szCs w:val="28"/>
                <w:lang w:val="ru-RU"/>
              </w:rPr>
            </w:pPr>
            <w:r w:rsidRPr="0034115C">
              <w:rPr>
                <w:sz w:val="28"/>
                <w:szCs w:val="28"/>
                <w:lang w:val="ru-RU"/>
              </w:rPr>
              <w:lastRenderedPageBreak/>
              <w:t>Стаття 36. Наслідки запровадження тимчасової адміністрації</w:t>
            </w:r>
          </w:p>
          <w:p w:rsidR="00E2193D" w:rsidRPr="0034115C" w:rsidRDefault="00E2193D" w:rsidP="00D375AC">
            <w:pPr>
              <w:ind w:firstLine="295"/>
              <w:jc w:val="both"/>
              <w:rPr>
                <w:sz w:val="28"/>
                <w:szCs w:val="28"/>
                <w:lang w:val="ru-RU"/>
              </w:rPr>
            </w:pPr>
          </w:p>
          <w:p w:rsidR="00E2193D" w:rsidRPr="0034115C" w:rsidRDefault="00E2193D" w:rsidP="00D375AC">
            <w:pPr>
              <w:jc w:val="both"/>
              <w:rPr>
                <w:sz w:val="28"/>
                <w:szCs w:val="28"/>
                <w:shd w:val="clear" w:color="auto" w:fill="FFFFFF"/>
                <w:lang w:val="ru-RU"/>
              </w:rPr>
            </w:pPr>
            <w:r w:rsidRPr="0034115C">
              <w:rPr>
                <w:sz w:val="28"/>
                <w:szCs w:val="28"/>
                <w:shd w:val="clear" w:color="auto" w:fill="FFFFFF"/>
                <w:lang w:val="ru-RU"/>
              </w:rPr>
              <w:t xml:space="preserve">    4. Початок тимчасової адміністрації не є підставою для припинення, розірвання або невиконання договорів про надання послуг (виконання робіт), які забезпечують господарську діяльність банку, зокрема договорів про оренду нерухомого майна, надання комунальних послуг, послуг зв’язку, охорони. У разі припинення, розірвання або порушення умов таких договорів з боку контрагентів банку Фонд має право вимагати відшкодування збитків </w:t>
            </w:r>
            <w:proofErr w:type="gramStart"/>
            <w:r w:rsidRPr="0034115C">
              <w:rPr>
                <w:sz w:val="28"/>
                <w:szCs w:val="28"/>
                <w:shd w:val="clear" w:color="auto" w:fill="FFFFFF"/>
                <w:lang w:val="ru-RU"/>
              </w:rPr>
              <w:t>у порядку</w:t>
            </w:r>
            <w:proofErr w:type="gramEnd"/>
            <w:r w:rsidRPr="0034115C">
              <w:rPr>
                <w:sz w:val="28"/>
                <w:szCs w:val="28"/>
                <w:shd w:val="clear" w:color="auto" w:fill="FFFFFF"/>
                <w:lang w:val="ru-RU"/>
              </w:rPr>
              <w:t>, встановленому законодавством України.</w:t>
            </w: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5. Під час тимчасової адміністрації не здійснюється:</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1) задоволення вимог вкладників та інших кредиторів банку;</w:t>
            </w: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5) нарахування відсотків за зобов’язаннями банку перед вкладниками та кредиторами.</w:t>
            </w: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lang w:val="ru-RU" w:eastAsia="ru-RU"/>
              </w:rPr>
            </w:pPr>
            <w:r w:rsidRPr="0034115C">
              <w:rPr>
                <w:sz w:val="28"/>
                <w:szCs w:val="28"/>
                <w:lang w:val="ru-RU" w:eastAsia="ru-RU"/>
              </w:rPr>
              <w:t>6. Обмеження, встановлене пунктом 1 частини п’ятої цієї статті, не поширюється на зобов’язання банку щодо:</w:t>
            </w:r>
          </w:p>
          <w:p w:rsidR="00E2193D" w:rsidRPr="0034115C" w:rsidRDefault="00E2193D" w:rsidP="00D375AC">
            <w:pPr>
              <w:ind w:firstLine="295"/>
              <w:jc w:val="both"/>
              <w:rPr>
                <w:sz w:val="28"/>
                <w:szCs w:val="28"/>
                <w:lang w:val="ru-RU" w:eastAsia="ru-RU"/>
              </w:rPr>
            </w:pPr>
            <w:r w:rsidRPr="0034115C">
              <w:rPr>
                <w:sz w:val="28"/>
                <w:szCs w:val="28"/>
                <w:lang w:val="ru-RU" w:eastAsia="ru-RU"/>
              </w:rPr>
              <w:t>1) виплати коштів за вкладами вкладників за договорами, строк яких закінчився, та за договорами банківського рахунку вкладників. Зазначені виплати здійснюються в межах суми відшкодування, що гарантується Фондом, в національній валюті України. Вклади в іноземній валюті перераховуються в національну валюту України за офіційним курсом гривні, встановленим Національним банком України до іноземних валют на день початку процедури виведення Фондом банку з ринку та здійснення тимчасової адміністрації відповідно до цієї статті.</w:t>
            </w: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p>
          <w:p w:rsidR="00F87332" w:rsidRPr="0034115C" w:rsidRDefault="00F87332" w:rsidP="00D375AC">
            <w:pPr>
              <w:ind w:firstLine="295"/>
              <w:jc w:val="both"/>
              <w:rPr>
                <w:bCs/>
                <w:sz w:val="28"/>
                <w:szCs w:val="28"/>
                <w:bdr w:val="none" w:sz="0" w:space="0" w:color="auto" w:frame="1"/>
                <w:shd w:val="clear" w:color="auto" w:fill="FFFFFF"/>
                <w:lang w:val="ru-RU"/>
              </w:rPr>
            </w:pPr>
          </w:p>
          <w:p w:rsidR="00F87332" w:rsidRPr="0034115C" w:rsidRDefault="00365CE7"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w:t>
            </w: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8. Дія Закону України «Про відновлення платоспроможності боржника або визнання його банкрутом» на банки не поширюється.</w:t>
            </w: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sz w:val="28"/>
                <w:szCs w:val="28"/>
                <w:shd w:val="clear" w:color="auto" w:fill="FFFFFF"/>
                <w:lang w:val="ru-RU"/>
              </w:rPr>
              <w:lastRenderedPageBreak/>
              <w:t>9. Протягом періоду виведення банку з ринку та/або ліквідації банку Фонд має право користуватися технічними можливостями такого банку (технічними засобами, серверами, кол-центром, приміщенням тощо) з метою мінімізації своїх витрат.</w:t>
            </w:r>
          </w:p>
          <w:p w:rsidR="00E2193D" w:rsidRPr="0034115C" w:rsidRDefault="00E2193D" w:rsidP="00D375AC">
            <w:pPr>
              <w:ind w:firstLine="295"/>
              <w:jc w:val="both"/>
              <w:rPr>
                <w:b/>
                <w:bCs/>
                <w:sz w:val="28"/>
                <w:szCs w:val="28"/>
                <w:bdr w:val="none" w:sz="0" w:space="0" w:color="auto" w:frame="1"/>
                <w:shd w:val="clear" w:color="auto" w:fill="FFFFFF"/>
              </w:rPr>
            </w:pPr>
            <w:r w:rsidRPr="0034115C">
              <w:rPr>
                <w:b/>
                <w:bCs/>
                <w:sz w:val="28"/>
                <w:szCs w:val="28"/>
                <w:bdr w:val="none" w:sz="0" w:space="0" w:color="auto" w:frame="1"/>
                <w:shd w:val="clear" w:color="auto" w:fill="FFFFFF"/>
              </w:rPr>
              <w:t>відсутні</w:t>
            </w:r>
          </w:p>
          <w:p w:rsidR="00E2193D" w:rsidRPr="0034115C" w:rsidRDefault="00E2193D" w:rsidP="00D375AC">
            <w:pPr>
              <w:autoSpaceDN w:val="0"/>
              <w:ind w:firstLine="295"/>
              <w:jc w:val="both"/>
              <w:rPr>
                <w:b/>
                <w:sz w:val="28"/>
                <w:szCs w:val="28"/>
              </w:rPr>
            </w:pPr>
          </w:p>
        </w:tc>
        <w:tc>
          <w:tcPr>
            <w:tcW w:w="7564" w:type="dxa"/>
          </w:tcPr>
          <w:p w:rsidR="00E2193D" w:rsidRPr="0034115C" w:rsidRDefault="00E2193D" w:rsidP="00D375AC">
            <w:pPr>
              <w:ind w:firstLine="295"/>
              <w:jc w:val="both"/>
              <w:rPr>
                <w:sz w:val="28"/>
                <w:szCs w:val="28"/>
                <w:shd w:val="clear" w:color="auto" w:fill="FFFFFF"/>
              </w:rPr>
            </w:pPr>
            <w:r w:rsidRPr="0034115C">
              <w:rPr>
                <w:bCs/>
                <w:sz w:val="28"/>
                <w:szCs w:val="28"/>
                <w:bdr w:val="none" w:sz="0" w:space="0" w:color="auto" w:frame="1"/>
                <w:shd w:val="clear" w:color="auto" w:fill="FFFFFF"/>
              </w:rPr>
              <w:lastRenderedPageBreak/>
              <w:t>Стаття 36.</w:t>
            </w:r>
            <w:r w:rsidRPr="0034115C">
              <w:rPr>
                <w:sz w:val="28"/>
                <w:szCs w:val="28"/>
                <w:shd w:val="clear" w:color="auto" w:fill="FFFFFF"/>
              </w:rPr>
              <w:t>Наслідки запровадження тимчасової адміністрації</w:t>
            </w:r>
          </w:p>
          <w:p w:rsidR="00E2193D" w:rsidRPr="0034115C" w:rsidRDefault="00E2193D" w:rsidP="00D375AC">
            <w:pPr>
              <w:ind w:firstLine="295"/>
              <w:jc w:val="both"/>
              <w:rPr>
                <w:sz w:val="28"/>
                <w:szCs w:val="28"/>
                <w:shd w:val="clear" w:color="auto" w:fill="FFFFFF"/>
              </w:rPr>
            </w:pPr>
          </w:p>
          <w:p w:rsidR="00E2193D" w:rsidRPr="0034115C" w:rsidRDefault="00E2193D" w:rsidP="00D375AC">
            <w:pPr>
              <w:ind w:firstLine="295"/>
              <w:jc w:val="both"/>
              <w:rPr>
                <w:b/>
                <w:sz w:val="28"/>
                <w:szCs w:val="28"/>
                <w:shd w:val="clear" w:color="auto" w:fill="FFFFFF"/>
              </w:rPr>
            </w:pPr>
            <w:r w:rsidRPr="0034115C">
              <w:rPr>
                <w:b/>
                <w:sz w:val="28"/>
                <w:szCs w:val="28"/>
                <w:shd w:val="clear" w:color="auto" w:fill="FFFFFF"/>
              </w:rPr>
              <w:t xml:space="preserve">4. Початок тимчасової адміністрації або будь-які дії, що вживаються Фондом на виконання плану врегулювання, не є підставою для припинення, розірвання або невиконання договорів про надання послуг (виконання робіт), які забезпечують операційну та господарську діяльність банку, зокрема договорів з платіжними системами, на клірингові, розрахункові послуги, про оренду нерухомого майна, надання комунальних послуг, послуг зв'язку, охорони тощо. </w:t>
            </w:r>
          </w:p>
          <w:p w:rsidR="00E2193D" w:rsidRPr="0034115C" w:rsidRDefault="00E2193D" w:rsidP="00D375AC">
            <w:pPr>
              <w:ind w:firstLine="295"/>
              <w:jc w:val="both"/>
              <w:rPr>
                <w:b/>
                <w:sz w:val="28"/>
                <w:szCs w:val="28"/>
                <w:shd w:val="clear" w:color="auto" w:fill="FFFFFF"/>
                <w:lang w:val="ru-RU"/>
              </w:rPr>
            </w:pPr>
            <w:r w:rsidRPr="0034115C">
              <w:rPr>
                <w:b/>
                <w:sz w:val="28"/>
                <w:szCs w:val="28"/>
                <w:shd w:val="clear" w:color="auto" w:fill="FFFFFF"/>
                <w:lang w:val="ru-RU"/>
              </w:rPr>
              <w:t xml:space="preserve">Приймаючий/перехідний банк є правонаступником неплатоспроможного банку за такими переданими договорами з моменту відчуження/передачі майна (активів) та зобов’язань неплатоспроможного банку. Такі договори виконуються на тих саме умовах, які були </w:t>
            </w:r>
            <w:r w:rsidRPr="0034115C">
              <w:rPr>
                <w:b/>
                <w:sz w:val="28"/>
                <w:szCs w:val="28"/>
                <w:shd w:val="clear" w:color="auto" w:fill="FFFFFF"/>
                <w:lang w:val="ru-RU"/>
              </w:rPr>
              <w:lastRenderedPageBreak/>
              <w:t xml:space="preserve">укладені з банком до часу визнання його неплатоспроможним. У разі припинення, розірвання або порушення умов таких договорів з боку контрагентів банку Фонд, приймаючий/перехідний банк, неплатоспроможний банк мають право вимагати відшкодування збитків </w:t>
            </w:r>
            <w:proofErr w:type="gramStart"/>
            <w:r w:rsidRPr="0034115C">
              <w:rPr>
                <w:b/>
                <w:sz w:val="28"/>
                <w:szCs w:val="28"/>
                <w:shd w:val="clear" w:color="auto" w:fill="FFFFFF"/>
                <w:lang w:val="ru-RU"/>
              </w:rPr>
              <w:t>у порядку</w:t>
            </w:r>
            <w:proofErr w:type="gramEnd"/>
            <w:r w:rsidRPr="0034115C">
              <w:rPr>
                <w:b/>
                <w:sz w:val="28"/>
                <w:szCs w:val="28"/>
                <w:shd w:val="clear" w:color="auto" w:fill="FFFFFF"/>
                <w:lang w:val="ru-RU"/>
              </w:rPr>
              <w:t>, встановленому законодавством України.</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5. Під час тимчасової адміністрації не здійснюється:</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1) задоволення вимог вкладників та інших кредиторів банку;</w:t>
            </w:r>
          </w:p>
          <w:p w:rsidR="00E2193D" w:rsidRPr="0034115C" w:rsidRDefault="00E2193D" w:rsidP="00D375AC">
            <w:pPr>
              <w:ind w:firstLine="295"/>
              <w:jc w:val="both"/>
              <w:rPr>
                <w:b/>
                <w:sz w:val="28"/>
                <w:szCs w:val="28"/>
                <w:shd w:val="clear" w:color="auto" w:fill="FFFFFF"/>
                <w:lang w:val="ru-RU"/>
              </w:rPr>
            </w:pPr>
            <w:r w:rsidRPr="0034115C">
              <w:rPr>
                <w:b/>
                <w:sz w:val="28"/>
                <w:szCs w:val="28"/>
                <w:shd w:val="clear" w:color="auto" w:fill="FFFFFF"/>
                <w:lang w:val="ru-RU"/>
              </w:rPr>
              <w:t>2</w:t>
            </w:r>
            <w:r w:rsidRPr="0034115C">
              <w:rPr>
                <w:b/>
                <w:sz w:val="28"/>
                <w:szCs w:val="28"/>
                <w:shd w:val="clear" w:color="auto" w:fill="FFFFFF"/>
                <w:vertAlign w:val="superscript"/>
                <w:lang w:val="ru-RU"/>
              </w:rPr>
              <w:t>1</w:t>
            </w:r>
            <w:r w:rsidRPr="0034115C">
              <w:rPr>
                <w:b/>
                <w:sz w:val="28"/>
                <w:szCs w:val="28"/>
                <w:shd w:val="clear" w:color="auto" w:fill="FFFFFF"/>
                <w:lang w:val="ru-RU"/>
              </w:rPr>
              <w:t xml:space="preserve">) накладення нових обтяжень чи обмежень на майно(активи) (у тому числі арештів, заборони прийняття рішень </w:t>
            </w:r>
            <w:proofErr w:type="gramStart"/>
            <w:r w:rsidRPr="0034115C">
              <w:rPr>
                <w:b/>
                <w:sz w:val="28"/>
                <w:szCs w:val="28"/>
                <w:shd w:val="clear" w:color="auto" w:fill="FFFFFF"/>
                <w:lang w:val="ru-RU"/>
              </w:rPr>
              <w:t>про продаж</w:t>
            </w:r>
            <w:proofErr w:type="gramEnd"/>
            <w:r w:rsidRPr="0034115C">
              <w:rPr>
                <w:b/>
                <w:sz w:val="28"/>
                <w:szCs w:val="28"/>
                <w:shd w:val="clear" w:color="auto" w:fill="FFFFFF"/>
                <w:lang w:val="ru-RU"/>
              </w:rPr>
              <w:t xml:space="preserve"> або про вчинення інших дій);</w:t>
            </w:r>
          </w:p>
          <w:p w:rsidR="00E2193D" w:rsidRPr="0034115C" w:rsidRDefault="00E2193D" w:rsidP="00D375AC">
            <w:pPr>
              <w:ind w:firstLine="295"/>
              <w:jc w:val="both"/>
              <w:rPr>
                <w:b/>
                <w:sz w:val="28"/>
                <w:szCs w:val="28"/>
                <w:shd w:val="clear" w:color="auto" w:fill="FFFFFF"/>
                <w:lang w:val="ru-RU"/>
              </w:rPr>
            </w:pPr>
            <w:r w:rsidRPr="0034115C">
              <w:rPr>
                <w:b/>
                <w:sz w:val="28"/>
                <w:szCs w:val="28"/>
                <w:shd w:val="clear" w:color="auto" w:fill="FFFFFF"/>
                <w:lang w:val="ru-RU"/>
              </w:rPr>
              <w:t>…</w:t>
            </w:r>
          </w:p>
          <w:p w:rsidR="00E2193D" w:rsidRPr="0034115C" w:rsidRDefault="00E2193D" w:rsidP="00D375AC">
            <w:pPr>
              <w:ind w:firstLine="295"/>
              <w:jc w:val="both"/>
              <w:rPr>
                <w:b/>
                <w:sz w:val="28"/>
                <w:szCs w:val="28"/>
                <w:shd w:val="clear" w:color="auto" w:fill="FFFFFF"/>
                <w:lang w:val="ru-RU"/>
              </w:rPr>
            </w:pPr>
            <w:r w:rsidRPr="0034115C">
              <w:rPr>
                <w:sz w:val="28"/>
                <w:szCs w:val="28"/>
                <w:shd w:val="clear" w:color="auto" w:fill="FFFFFF"/>
                <w:lang w:val="ru-RU"/>
              </w:rPr>
              <w:t>5) нарахування відсотків за зобов’язаннями банку перед вкладниками та кредиторами.</w:t>
            </w:r>
          </w:p>
          <w:p w:rsidR="00E2193D" w:rsidRPr="0034115C" w:rsidRDefault="00E2193D" w:rsidP="00D375AC">
            <w:pPr>
              <w:ind w:firstLine="295"/>
              <w:jc w:val="both"/>
              <w:rPr>
                <w:b/>
                <w:sz w:val="28"/>
                <w:szCs w:val="28"/>
                <w:shd w:val="clear" w:color="auto" w:fill="FFFFFF"/>
                <w:lang w:val="ru-RU"/>
              </w:rPr>
            </w:pPr>
            <w:r w:rsidRPr="0034115C">
              <w:rPr>
                <w:b/>
                <w:sz w:val="28"/>
                <w:szCs w:val="28"/>
                <w:shd w:val="clear" w:color="auto" w:fill="FFFFFF"/>
                <w:lang w:val="ru-RU"/>
              </w:rPr>
              <w:t>6) заміна кредитора у зобов’язанні банку на</w:t>
            </w:r>
            <w:r w:rsidRPr="0034115C">
              <w:rPr>
                <w:rStyle w:val="rvts0"/>
                <w:b/>
                <w:sz w:val="28"/>
                <w:szCs w:val="28"/>
                <w:lang w:val="ru-RU"/>
              </w:rPr>
              <w:t>договірній основі, крім випадків передачі всіх або частини майна(активів) та зобов’язань приймаючому або перехідному банку</w:t>
            </w:r>
            <w:r w:rsidRPr="0034115C">
              <w:rPr>
                <w:b/>
                <w:sz w:val="28"/>
                <w:szCs w:val="28"/>
                <w:shd w:val="clear" w:color="auto" w:fill="FFFFFF"/>
                <w:lang w:val="ru-RU"/>
              </w:rPr>
              <w:t>.</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6. Обмеження, встановлене пунктом 1 частини п’ятої цієї статті, не поширюється на зобов’язання банку щодо:</w:t>
            </w:r>
          </w:p>
          <w:p w:rsidR="00E2193D" w:rsidRPr="0034115C" w:rsidRDefault="00E2193D" w:rsidP="00D375AC">
            <w:pPr>
              <w:ind w:firstLine="295"/>
              <w:jc w:val="both"/>
              <w:rPr>
                <w:b/>
                <w:sz w:val="28"/>
                <w:szCs w:val="28"/>
                <w:shd w:val="clear" w:color="auto" w:fill="FFFFFF"/>
                <w:lang w:val="ru-RU"/>
              </w:rPr>
            </w:pPr>
            <w:r w:rsidRPr="0034115C">
              <w:rPr>
                <w:b/>
                <w:sz w:val="28"/>
                <w:szCs w:val="28"/>
                <w:shd w:val="clear" w:color="auto" w:fill="FFFFFF"/>
                <w:lang w:val="ru-RU"/>
              </w:rPr>
              <w:t xml:space="preserve">1) виплати коштів за вкладами вкладників за договорами, строк яких закінчився, та за договорами банківського рахунку вкладників. Зазначені виплати здійснюються в межах суми відшкодування, що гарантується Фондом, в національній валюті України. Вклади в іноземній валюті перераховуються в </w:t>
            </w:r>
            <w:r w:rsidRPr="0034115C">
              <w:rPr>
                <w:b/>
                <w:sz w:val="28"/>
                <w:szCs w:val="28"/>
                <w:shd w:val="clear" w:color="auto" w:fill="FFFFFF"/>
                <w:lang w:val="ru-RU"/>
              </w:rPr>
              <w:lastRenderedPageBreak/>
              <w:t>національну валюту України за офіційним курсом гривні, встановленим Національним банком України до іноземних валют на кінець дня, що передує дню початку процедури виведення Фондом банку з ринку (у разі прийняття Національним банком України рішення про відкликання банківської ліцензії та ліквідацію банку з підстав, визначених статт</w:t>
            </w:r>
            <w:r w:rsidR="00694D48" w:rsidRPr="0034115C">
              <w:rPr>
                <w:b/>
                <w:sz w:val="28"/>
                <w:szCs w:val="28"/>
                <w:shd w:val="clear" w:color="auto" w:fill="FFFFFF"/>
                <w:lang w:val="ru-RU"/>
              </w:rPr>
              <w:t>ею</w:t>
            </w:r>
            <w:r w:rsidRPr="0034115C">
              <w:rPr>
                <w:b/>
                <w:sz w:val="28"/>
                <w:szCs w:val="28"/>
                <w:shd w:val="clear" w:color="auto" w:fill="FFFFFF"/>
                <w:lang w:val="ru-RU"/>
              </w:rPr>
              <w:t xml:space="preserve"> 77 Закону України "Про банки і банківську діяльність", - станом на кінець дня, що передує дню початку процедури ліквідації Фондом банку.</w:t>
            </w:r>
          </w:p>
          <w:p w:rsidR="007F2F7E" w:rsidRPr="0034115C" w:rsidRDefault="00365CE7" w:rsidP="00D375AC">
            <w:pPr>
              <w:ind w:firstLine="295"/>
              <w:jc w:val="both"/>
              <w:rPr>
                <w:sz w:val="28"/>
                <w:szCs w:val="28"/>
                <w:shd w:val="clear" w:color="auto" w:fill="FFFFFF"/>
                <w:lang w:val="uk-UA"/>
              </w:rPr>
            </w:pPr>
            <w:r w:rsidRPr="0034115C">
              <w:rPr>
                <w:sz w:val="28"/>
                <w:szCs w:val="28"/>
                <w:shd w:val="clear" w:color="auto" w:fill="FFFFFF"/>
                <w:lang w:val="uk-UA"/>
              </w:rPr>
              <w:t>…</w:t>
            </w:r>
          </w:p>
          <w:p w:rsidR="00E2193D" w:rsidRPr="0034115C" w:rsidRDefault="00E2193D" w:rsidP="00D375AC">
            <w:pPr>
              <w:ind w:firstLine="295"/>
              <w:jc w:val="both"/>
              <w:rPr>
                <w:b/>
                <w:sz w:val="28"/>
                <w:szCs w:val="28"/>
                <w:shd w:val="clear" w:color="auto" w:fill="FFFFFF"/>
                <w:lang w:val="ru-RU"/>
              </w:rPr>
            </w:pPr>
            <w:r w:rsidRPr="0034115C">
              <w:rPr>
                <w:b/>
                <w:sz w:val="28"/>
                <w:szCs w:val="28"/>
                <w:shd w:val="clear" w:color="auto" w:fill="FFFFFF"/>
                <w:lang w:val="ru-RU"/>
              </w:rPr>
              <w:t>6</w:t>
            </w:r>
            <w:r w:rsidRPr="0034115C">
              <w:rPr>
                <w:b/>
                <w:sz w:val="28"/>
                <w:szCs w:val="28"/>
                <w:shd w:val="clear" w:color="auto" w:fill="FFFFFF"/>
                <w:vertAlign w:val="superscript"/>
                <w:lang w:val="ru-RU"/>
              </w:rPr>
              <w:t>1</w:t>
            </w:r>
            <w:r w:rsidRPr="0034115C">
              <w:rPr>
                <w:b/>
                <w:sz w:val="28"/>
                <w:szCs w:val="28"/>
                <w:shd w:val="clear" w:color="auto" w:fill="FFFFFF"/>
                <w:lang w:val="ru-RU"/>
              </w:rPr>
              <w:t xml:space="preserve">.Виконавча дирекція має </w:t>
            </w:r>
            <w:proofErr w:type="gramStart"/>
            <w:r w:rsidRPr="0034115C">
              <w:rPr>
                <w:b/>
                <w:sz w:val="28"/>
                <w:szCs w:val="28"/>
                <w:shd w:val="clear" w:color="auto" w:fill="FFFFFF"/>
                <w:lang w:val="ru-RU"/>
              </w:rPr>
              <w:t>право  прийняти</w:t>
            </w:r>
            <w:proofErr w:type="gramEnd"/>
            <w:r w:rsidRPr="0034115C">
              <w:rPr>
                <w:b/>
                <w:sz w:val="28"/>
                <w:szCs w:val="28"/>
                <w:shd w:val="clear" w:color="auto" w:fill="FFFFFF"/>
                <w:lang w:val="ru-RU"/>
              </w:rPr>
              <w:t xml:space="preserve"> рішення про не застосування обмежень, встановлених пунктами 1 та 5 частини п’ятої цієї статті, до  зобов’язань </w:t>
            </w:r>
            <w:r w:rsidRPr="0034115C">
              <w:rPr>
                <w:b/>
                <w:sz w:val="28"/>
                <w:szCs w:val="28"/>
                <w:lang w:val="ru-RU"/>
              </w:rPr>
              <w:t xml:space="preserve">(крім зобов’язань перед пов’язаними з банком особами) </w:t>
            </w:r>
            <w:r w:rsidRPr="0034115C">
              <w:rPr>
                <w:b/>
                <w:sz w:val="28"/>
                <w:szCs w:val="28"/>
                <w:shd w:val="clear" w:color="auto" w:fill="FFFFFF"/>
                <w:lang w:val="ru-RU"/>
              </w:rPr>
              <w:t>системно важливого банку, віднесеного Національним банком до категорії неплатоспроможних (крім випадків виведення неплатоспроможного банку з ринку за участі держави, передбачених статтею 41</w:t>
            </w:r>
            <w:r w:rsidRPr="0034115C">
              <w:rPr>
                <w:b/>
                <w:sz w:val="28"/>
                <w:szCs w:val="28"/>
                <w:shd w:val="clear" w:color="auto" w:fill="FFFFFF"/>
                <w:vertAlign w:val="superscript"/>
                <w:lang w:val="ru-RU"/>
              </w:rPr>
              <w:t>1</w:t>
            </w:r>
            <w:r w:rsidRPr="0034115C">
              <w:rPr>
                <w:b/>
                <w:sz w:val="28"/>
                <w:szCs w:val="28"/>
                <w:shd w:val="clear" w:color="auto" w:fill="FFFFFF"/>
                <w:lang w:val="ru-RU"/>
              </w:rPr>
              <w:t xml:space="preserve"> цього Закону). </w:t>
            </w:r>
          </w:p>
          <w:p w:rsidR="00E2193D" w:rsidRPr="0034115C" w:rsidRDefault="00E2193D" w:rsidP="00D375AC">
            <w:pPr>
              <w:ind w:firstLine="295"/>
              <w:jc w:val="both"/>
              <w:rPr>
                <w:b/>
                <w:sz w:val="28"/>
                <w:szCs w:val="28"/>
                <w:lang w:val="ru-RU"/>
              </w:rPr>
            </w:pPr>
            <w:r w:rsidRPr="0034115C">
              <w:rPr>
                <w:b/>
                <w:sz w:val="28"/>
                <w:szCs w:val="28"/>
                <w:lang w:val="ru-RU"/>
              </w:rPr>
              <w:t xml:space="preserve">У разі, якщо інформація про проведені операції свідчить про перевищення фактичних залишків на рахунках клієнтів або встановлених лімітів після дати відчуження/передачі, приймаючий/перехідний банк набуває право вимоги до відповідного клієнта, а клієнт набуває зобов’язання повернути визначену банком суму коштів. </w:t>
            </w:r>
          </w:p>
          <w:p w:rsidR="00E2193D" w:rsidRPr="0034115C" w:rsidRDefault="00E2193D" w:rsidP="00D375AC">
            <w:pPr>
              <w:ind w:firstLine="295"/>
              <w:jc w:val="both"/>
              <w:rPr>
                <w:b/>
                <w:sz w:val="28"/>
                <w:szCs w:val="28"/>
                <w:lang w:val="ru-RU"/>
              </w:rPr>
            </w:pPr>
            <w:r w:rsidRPr="0034115C">
              <w:rPr>
                <w:b/>
                <w:sz w:val="28"/>
                <w:szCs w:val="28"/>
                <w:lang w:val="ru-RU"/>
              </w:rPr>
              <w:t xml:space="preserve">У разі, якщо інформація про проведені операції свідчить про те, що зобов’язання приймаючого/перехідного банку перед клієнтом після дати відчуження/передачі є більшими, ніж фактично </w:t>
            </w:r>
            <w:r w:rsidRPr="0034115C">
              <w:rPr>
                <w:b/>
                <w:sz w:val="28"/>
                <w:szCs w:val="28"/>
                <w:lang w:val="ru-RU"/>
              </w:rPr>
              <w:lastRenderedPageBreak/>
              <w:t>передані залишки на рахунках, приймаючий/перехідний банк набуває зобов’язання повернути відповідну суму коштів клієнту, а клієнт набуває право вимоги до приймаючого/перехідного банку на таку суму коштів.</w:t>
            </w:r>
          </w:p>
          <w:p w:rsidR="007F2F7E" w:rsidRPr="0034115C" w:rsidRDefault="00365CE7" w:rsidP="00D375AC">
            <w:pPr>
              <w:ind w:firstLine="295"/>
              <w:jc w:val="both"/>
              <w:rPr>
                <w:sz w:val="28"/>
                <w:szCs w:val="28"/>
                <w:lang w:val="ru-RU"/>
              </w:rPr>
            </w:pPr>
            <w:r w:rsidRPr="0034115C">
              <w:rPr>
                <w:sz w:val="28"/>
                <w:szCs w:val="28"/>
                <w:lang w:val="ru-RU"/>
              </w:rPr>
              <w:t>…</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8. Дія Кодексу України з процедури банкрутства на банки не поширюється.</w:t>
            </w:r>
          </w:p>
          <w:p w:rsidR="00E2193D" w:rsidRPr="0034115C" w:rsidRDefault="00E2193D" w:rsidP="00D375AC">
            <w:pPr>
              <w:ind w:firstLine="295"/>
              <w:jc w:val="both"/>
              <w:rPr>
                <w:b/>
                <w:sz w:val="28"/>
                <w:szCs w:val="28"/>
                <w:lang w:val="ru-RU"/>
              </w:rPr>
            </w:pPr>
            <w:r w:rsidRPr="0034115C">
              <w:rPr>
                <w:sz w:val="28"/>
                <w:szCs w:val="28"/>
                <w:shd w:val="clear" w:color="auto" w:fill="FFFFFF"/>
                <w:lang w:val="ru-RU"/>
              </w:rPr>
              <w:t>9. Протягом періоду виведення банку з ринку та/або ліквідації банку Фонд має право користуватися технічними можливостями такого банку (технічними засобами, серверами, кол-центром, приміщенням тощо) з метою мінімізації своїх витрат.</w:t>
            </w:r>
          </w:p>
          <w:p w:rsidR="00E2193D" w:rsidRPr="0034115C" w:rsidRDefault="00E2193D" w:rsidP="00D375AC">
            <w:pPr>
              <w:ind w:firstLine="295"/>
              <w:jc w:val="both"/>
              <w:rPr>
                <w:b/>
                <w:sz w:val="28"/>
                <w:szCs w:val="28"/>
                <w:lang w:val="ru-RU"/>
              </w:rPr>
            </w:pPr>
            <w:r w:rsidRPr="0034115C">
              <w:rPr>
                <w:b/>
                <w:sz w:val="28"/>
                <w:szCs w:val="28"/>
                <w:lang w:val="ru-RU"/>
              </w:rPr>
              <w:t xml:space="preserve">10. Визнання банку неплатоспроможним є підставою для зупинення, </w:t>
            </w:r>
            <w:proofErr w:type="gramStart"/>
            <w:r w:rsidRPr="0034115C">
              <w:rPr>
                <w:b/>
                <w:sz w:val="28"/>
                <w:szCs w:val="28"/>
                <w:lang w:val="ru-RU"/>
              </w:rPr>
              <w:t>на строк</w:t>
            </w:r>
            <w:proofErr w:type="gramEnd"/>
            <w:r w:rsidRPr="0034115C">
              <w:rPr>
                <w:b/>
                <w:sz w:val="28"/>
                <w:szCs w:val="28"/>
                <w:lang w:val="ru-RU"/>
              </w:rPr>
              <w:t xml:space="preserve"> тимчасової адміністрації та/або до дати укладення договору купівлі-продажу акцій перехідного банку, внесення змін до системи депозитарного</w:t>
            </w:r>
            <w:r w:rsidRPr="0034115C">
              <w:rPr>
                <w:b/>
                <w:sz w:val="28"/>
                <w:szCs w:val="28"/>
              </w:rPr>
              <w:t> </w:t>
            </w:r>
            <w:r w:rsidRPr="0034115C">
              <w:rPr>
                <w:b/>
                <w:sz w:val="28"/>
                <w:szCs w:val="28"/>
                <w:lang w:val="ru-RU"/>
              </w:rPr>
              <w:t>обліку цінних паперів неплатоспроможного банку та/або перехідного банку та/або відповідного власника цінних паперів неплатоспроможного банку, крім дій, які здійснюються на вимогу Фонду відповідно до цього Закону. На вимогу Фонду з метою виконання плану врегулювання внесення необхідних зміни до системи депозитарного обліку цінних паперів такого банку здійснюється відповідними депозитарними установами невідкладно (негайно).</w:t>
            </w:r>
          </w:p>
          <w:p w:rsidR="00E2193D" w:rsidRPr="0034115C" w:rsidRDefault="00E2193D" w:rsidP="00D375AC">
            <w:pPr>
              <w:ind w:firstLine="295"/>
              <w:jc w:val="both"/>
              <w:rPr>
                <w:b/>
                <w:sz w:val="28"/>
                <w:szCs w:val="28"/>
                <w:lang w:val="ru-RU"/>
              </w:rPr>
            </w:pPr>
            <w:r w:rsidRPr="0034115C">
              <w:rPr>
                <w:b/>
                <w:sz w:val="28"/>
                <w:szCs w:val="28"/>
                <w:lang w:val="ru-RU"/>
              </w:rPr>
              <w:t xml:space="preserve">11. Відчуження або передача всіх або частини майна(активів) та зобов’язань неплатоспроможного банку на користь приймаючого/перехідного банку, після затвердження плану врегулювання, який передбачає </w:t>
            </w:r>
            <w:r w:rsidRPr="0034115C">
              <w:rPr>
                <w:b/>
                <w:sz w:val="28"/>
                <w:szCs w:val="28"/>
                <w:lang w:val="ru-RU"/>
              </w:rPr>
              <w:lastRenderedPageBreak/>
              <w:t xml:space="preserve">виведення неплатоспроможного банку з ринку у спосіб, визначений пунктами 2, 3 або 4 частини другої статті 39 цього Закону, здійснюється відповідно до статей 40 та 42 цього Закону, з такими особливостями: </w:t>
            </w:r>
          </w:p>
          <w:p w:rsidR="00E2193D" w:rsidRPr="0034115C" w:rsidRDefault="00E2193D" w:rsidP="00D375AC">
            <w:pPr>
              <w:ind w:firstLine="295"/>
              <w:jc w:val="both"/>
              <w:rPr>
                <w:b/>
                <w:sz w:val="28"/>
                <w:szCs w:val="28"/>
                <w:lang w:val="ru-RU"/>
              </w:rPr>
            </w:pPr>
            <w:r w:rsidRPr="0034115C">
              <w:rPr>
                <w:b/>
                <w:sz w:val="28"/>
                <w:szCs w:val="28"/>
                <w:lang w:val="ru-RU"/>
              </w:rPr>
              <w:t xml:space="preserve">дозволи, погодження, згоди, отримання яких передбачено законодавством та є необхідними в процесі відчуження або передачі майна(активів) на користь приймаючої сторони, крім тих які передбачені цим Законом, вважаються отриманими/наданими; </w:t>
            </w:r>
          </w:p>
          <w:p w:rsidR="00E2193D" w:rsidRPr="0034115C" w:rsidRDefault="00E2193D" w:rsidP="00D375AC">
            <w:pPr>
              <w:ind w:firstLine="295"/>
              <w:jc w:val="both"/>
              <w:rPr>
                <w:b/>
                <w:sz w:val="28"/>
                <w:szCs w:val="28"/>
                <w:lang w:val="ru-RU"/>
              </w:rPr>
            </w:pPr>
            <w:r w:rsidRPr="0034115C">
              <w:rPr>
                <w:b/>
                <w:sz w:val="28"/>
                <w:szCs w:val="28"/>
                <w:lang w:val="ru-RU"/>
              </w:rPr>
              <w:t>вимоги щодо обов’язкового нотаріального посвідчення правочинів з майном (активами) неплатоспроможного банку не застосовуються;</w:t>
            </w:r>
          </w:p>
          <w:p w:rsidR="00E2193D" w:rsidRPr="0034115C" w:rsidRDefault="00E2193D" w:rsidP="00D375AC">
            <w:pPr>
              <w:ind w:firstLine="295"/>
              <w:jc w:val="both"/>
              <w:rPr>
                <w:b/>
                <w:sz w:val="28"/>
                <w:szCs w:val="28"/>
                <w:lang w:val="ru-RU"/>
              </w:rPr>
            </w:pPr>
            <w:r w:rsidRPr="0034115C">
              <w:rPr>
                <w:b/>
                <w:sz w:val="28"/>
                <w:szCs w:val="28"/>
                <w:lang w:val="ru-RU"/>
              </w:rPr>
              <w:t>положення законодавства щодо обмеження строків внесення інформації до державних реєстрів про права на майно(актив) неплатоспроможного банку (у тому числі щодо накладених обтяжень на таке майно(активи) не застосовуються;</w:t>
            </w:r>
          </w:p>
          <w:p w:rsidR="00E2193D" w:rsidRPr="0034115C" w:rsidRDefault="00E2193D" w:rsidP="00D375AC">
            <w:pPr>
              <w:ind w:firstLine="295"/>
              <w:jc w:val="both"/>
              <w:rPr>
                <w:b/>
                <w:sz w:val="28"/>
                <w:szCs w:val="28"/>
                <w:lang w:val="ru-RU"/>
              </w:rPr>
            </w:pPr>
            <w:r w:rsidRPr="0034115C">
              <w:rPr>
                <w:b/>
                <w:sz w:val="28"/>
                <w:szCs w:val="28"/>
                <w:lang w:val="ru-RU"/>
              </w:rPr>
              <w:t>положення законодавства про переважне право на придбання частки не застосовується;</w:t>
            </w:r>
          </w:p>
          <w:p w:rsidR="00E2193D" w:rsidRPr="0034115C" w:rsidRDefault="00E2193D" w:rsidP="00D375AC">
            <w:pPr>
              <w:ind w:firstLine="295"/>
              <w:jc w:val="both"/>
              <w:rPr>
                <w:b/>
                <w:sz w:val="28"/>
                <w:szCs w:val="28"/>
                <w:lang w:val="ru-RU"/>
              </w:rPr>
            </w:pPr>
            <w:r w:rsidRPr="0034115C">
              <w:rPr>
                <w:b/>
                <w:sz w:val="28"/>
                <w:szCs w:val="28"/>
                <w:lang w:val="ru-RU"/>
              </w:rPr>
              <w:t>приймаючий/перехідний банк, якому були відчужені або передані майно(активи) та зобов’язання неплатоспроможного банку має провести верифікацію та ідентифікацію осіб, майно(активи) та зобов’язання, яких були передані з неплатоспроможного банку, протягом 180 днів з дня передачі;</w:t>
            </w:r>
          </w:p>
          <w:p w:rsidR="00E2193D" w:rsidRPr="0034115C" w:rsidRDefault="00E2193D" w:rsidP="00D375AC">
            <w:pPr>
              <w:ind w:firstLine="295"/>
              <w:jc w:val="both"/>
              <w:rPr>
                <w:b/>
                <w:sz w:val="28"/>
                <w:szCs w:val="28"/>
                <w:lang w:val="ru-RU"/>
              </w:rPr>
            </w:pPr>
            <w:r w:rsidRPr="0034115C">
              <w:rPr>
                <w:b/>
                <w:sz w:val="28"/>
                <w:szCs w:val="28"/>
                <w:lang w:val="ru-RU"/>
              </w:rPr>
              <w:t>майно(активи), які включені у реєстри на передачу, але не були відчужені або передані на користь приймаючого/перехідного банку на підставі договору(ів</w:t>
            </w:r>
            <w:proofErr w:type="gramStart"/>
            <w:r w:rsidRPr="0034115C">
              <w:rPr>
                <w:b/>
                <w:sz w:val="28"/>
                <w:szCs w:val="28"/>
                <w:lang w:val="ru-RU"/>
              </w:rPr>
              <w:t>)(</w:t>
            </w:r>
            <w:proofErr w:type="gramEnd"/>
            <w:r w:rsidRPr="0034115C">
              <w:rPr>
                <w:b/>
                <w:sz w:val="28"/>
                <w:szCs w:val="28"/>
                <w:lang w:val="ru-RU"/>
              </w:rPr>
              <w:t>змішаного договору/акту(ів) приймання-</w:t>
            </w:r>
            <w:r w:rsidRPr="0034115C">
              <w:rPr>
                <w:b/>
                <w:sz w:val="28"/>
                <w:szCs w:val="28"/>
                <w:lang w:val="ru-RU"/>
              </w:rPr>
              <w:lastRenderedPageBreak/>
              <w:t xml:space="preserve">передачі, можуть передаватися на підставі договору(ів) в управління приймаючому/перехідному банку. У такому випадку таке майно(активи) не включаються до ліквідаційної маси неплатоспроможного банку протягом строку, визначеного таким(и) договором(ами). Приймаючий/перехідний банк, Фонд і неплатоспроможний банк вживають заходів для усунення причин, що перешкоджають відчуженню або передачі, та після їх усунення відчужують або передають майно(активи) на користь приймаючого/перехідного банку відповідно </w:t>
            </w:r>
            <w:proofErr w:type="gramStart"/>
            <w:r w:rsidRPr="0034115C">
              <w:rPr>
                <w:b/>
                <w:sz w:val="28"/>
                <w:szCs w:val="28"/>
                <w:lang w:val="ru-RU"/>
              </w:rPr>
              <w:t>до договору</w:t>
            </w:r>
            <w:proofErr w:type="gramEnd"/>
            <w:r w:rsidRPr="0034115C">
              <w:rPr>
                <w:b/>
                <w:sz w:val="28"/>
                <w:szCs w:val="28"/>
                <w:lang w:val="ru-RU"/>
              </w:rPr>
              <w:t>(ів) (змішаного договору), укладеного відповідно до статті 40 цього Закону або акту(ів) приймання-передачі;</w:t>
            </w:r>
          </w:p>
          <w:p w:rsidR="00E2193D" w:rsidRPr="0034115C" w:rsidRDefault="00E2193D" w:rsidP="00D375AC">
            <w:pPr>
              <w:ind w:firstLine="295"/>
              <w:jc w:val="both"/>
              <w:rPr>
                <w:b/>
                <w:sz w:val="28"/>
                <w:szCs w:val="28"/>
                <w:lang w:val="ru-RU"/>
              </w:rPr>
            </w:pPr>
            <w:r w:rsidRPr="0034115C">
              <w:rPr>
                <w:b/>
                <w:sz w:val="28"/>
                <w:szCs w:val="28"/>
                <w:lang w:val="ru-RU"/>
              </w:rPr>
              <w:t>отримання приймаючим/перехідним банком дозволу Антимонопольного комітету України на концентрацію у разі передачі майна(активів) та зобов’язань не вимагається.</w:t>
            </w:r>
          </w:p>
          <w:p w:rsidR="00E2193D" w:rsidRPr="0034115C" w:rsidRDefault="00E2193D" w:rsidP="00D375AC">
            <w:pPr>
              <w:ind w:firstLine="295"/>
              <w:jc w:val="both"/>
              <w:rPr>
                <w:b/>
                <w:bCs/>
                <w:sz w:val="28"/>
                <w:szCs w:val="28"/>
                <w:lang w:val="ru-RU"/>
              </w:rPr>
            </w:pPr>
            <w:r w:rsidRPr="0034115C">
              <w:rPr>
                <w:b/>
                <w:sz w:val="28"/>
                <w:szCs w:val="28"/>
                <w:lang w:val="ru-RU"/>
              </w:rPr>
              <w:t>Положення цієї частини не застосовуються у разі відчуження в подальшому приймаючим/перехідним банком переданих майна (активів).</w:t>
            </w:r>
          </w:p>
        </w:tc>
      </w:tr>
      <w:tr w:rsidR="00E2193D" w:rsidRPr="0034115C" w:rsidTr="0043160B">
        <w:tc>
          <w:tcPr>
            <w:tcW w:w="7564" w:type="dxa"/>
          </w:tcPr>
          <w:p w:rsidR="00E2193D" w:rsidRPr="0034115C" w:rsidRDefault="00E2193D" w:rsidP="00D375AC">
            <w:pPr>
              <w:pStyle w:val="rvps2"/>
              <w:spacing w:before="0" w:beforeAutospacing="0" w:after="0" w:afterAutospacing="0"/>
              <w:ind w:firstLine="295"/>
              <w:jc w:val="both"/>
              <w:rPr>
                <w:bCs/>
                <w:sz w:val="28"/>
                <w:szCs w:val="28"/>
                <w:bdr w:val="none" w:sz="0" w:space="0" w:color="auto" w:frame="1"/>
                <w:shd w:val="clear" w:color="auto" w:fill="FFFFFF"/>
              </w:rPr>
            </w:pPr>
            <w:r w:rsidRPr="0034115C">
              <w:rPr>
                <w:sz w:val="28"/>
                <w:szCs w:val="28"/>
                <w:bdr w:val="none" w:sz="0" w:space="0" w:color="auto" w:frame="1"/>
              </w:rPr>
              <w:lastRenderedPageBreak/>
              <w:t>Стаття 39.</w:t>
            </w:r>
            <w:r w:rsidRPr="0034115C">
              <w:rPr>
                <w:bCs/>
                <w:sz w:val="28"/>
                <w:szCs w:val="28"/>
                <w:bdr w:val="none" w:sz="0" w:space="0" w:color="auto" w:frame="1"/>
                <w:shd w:val="clear" w:color="auto" w:fill="FFFFFF"/>
              </w:rPr>
              <w:t> План врегулювання</w:t>
            </w:r>
          </w:p>
          <w:p w:rsidR="00E2193D" w:rsidRPr="0034115C" w:rsidRDefault="00E2193D" w:rsidP="00D375AC">
            <w:pPr>
              <w:ind w:firstLine="295"/>
              <w:jc w:val="both"/>
              <w:rPr>
                <w:sz w:val="28"/>
                <w:szCs w:val="28"/>
                <w:lang w:val="ru-RU"/>
              </w:rPr>
            </w:pPr>
            <w:r w:rsidRPr="0034115C">
              <w:rPr>
                <w:sz w:val="28"/>
                <w:szCs w:val="28"/>
                <w:lang w:val="ru-RU"/>
              </w:rPr>
              <w:t>…</w:t>
            </w:r>
          </w:p>
          <w:p w:rsidR="00E2193D" w:rsidRPr="0034115C" w:rsidRDefault="00E2193D" w:rsidP="00D375AC">
            <w:pPr>
              <w:ind w:firstLine="295"/>
              <w:rPr>
                <w:rStyle w:val="rvts15"/>
                <w:bCs/>
                <w:sz w:val="28"/>
                <w:szCs w:val="28"/>
                <w:shd w:val="clear" w:color="auto" w:fill="FFFFFF"/>
                <w:lang w:val="ru-RU"/>
              </w:rPr>
            </w:pPr>
            <w:r w:rsidRPr="0034115C">
              <w:rPr>
                <w:rStyle w:val="rvts15"/>
                <w:bCs/>
                <w:sz w:val="28"/>
                <w:szCs w:val="28"/>
                <w:shd w:val="clear" w:color="auto" w:fill="FFFFFF"/>
                <w:lang w:val="ru-RU"/>
              </w:rPr>
              <w:t>3. План врегулювання має, зокрема, містити:</w:t>
            </w:r>
          </w:p>
          <w:p w:rsidR="00E2193D" w:rsidRPr="0034115C" w:rsidRDefault="00E2193D" w:rsidP="00D375AC">
            <w:pPr>
              <w:ind w:firstLine="295"/>
              <w:rPr>
                <w:rStyle w:val="rvts15"/>
                <w:bCs/>
                <w:sz w:val="28"/>
                <w:szCs w:val="28"/>
                <w:shd w:val="clear" w:color="auto" w:fill="FFFFFF"/>
                <w:lang w:val="ru-RU"/>
              </w:rPr>
            </w:pPr>
          </w:p>
          <w:p w:rsidR="00E2193D" w:rsidRPr="0034115C" w:rsidRDefault="00E2193D" w:rsidP="00D375AC">
            <w:pPr>
              <w:ind w:firstLine="295"/>
              <w:jc w:val="both"/>
              <w:rPr>
                <w:rStyle w:val="rvts15"/>
                <w:bCs/>
                <w:sz w:val="28"/>
                <w:szCs w:val="28"/>
                <w:shd w:val="clear" w:color="auto" w:fill="FFFFFF"/>
                <w:lang w:val="ru-RU"/>
              </w:rPr>
            </w:pPr>
            <w:r w:rsidRPr="0034115C">
              <w:rPr>
                <w:rStyle w:val="rvts15"/>
                <w:bCs/>
                <w:sz w:val="28"/>
                <w:szCs w:val="28"/>
                <w:shd w:val="clear" w:color="auto" w:fill="FFFFFF"/>
                <w:lang w:val="ru-RU"/>
              </w:rPr>
              <w:t xml:space="preserve">4) умови та строки </w:t>
            </w:r>
            <w:r w:rsidRPr="0034115C">
              <w:rPr>
                <w:rStyle w:val="rvts15"/>
                <w:bCs/>
                <w:strike/>
                <w:sz w:val="28"/>
                <w:szCs w:val="28"/>
                <w:shd w:val="clear" w:color="auto" w:fill="FFFFFF"/>
                <w:lang w:val="ru-RU"/>
              </w:rPr>
              <w:t>ліквідації</w:t>
            </w:r>
            <w:r w:rsidRPr="0034115C">
              <w:rPr>
                <w:rStyle w:val="rvts15"/>
                <w:bCs/>
                <w:sz w:val="28"/>
                <w:szCs w:val="28"/>
                <w:shd w:val="clear" w:color="auto" w:fill="FFFFFF"/>
                <w:lang w:val="ru-RU"/>
              </w:rPr>
              <w:t xml:space="preserve"> банку.</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r w:rsidRPr="0034115C">
              <w:rPr>
                <w:sz w:val="28"/>
                <w:szCs w:val="28"/>
                <w:lang w:val="ru-RU"/>
              </w:rPr>
              <w:t>4. Після затвердження плану врегулювання тимчасова адміністрація та/або ліквідація банку здійснюються на підставі і на виконання плану врегулювання.</w:t>
            </w:r>
          </w:p>
          <w:p w:rsidR="00E2193D" w:rsidRPr="0034115C" w:rsidRDefault="00E2193D" w:rsidP="00D375AC">
            <w:pPr>
              <w:ind w:firstLine="295"/>
              <w:jc w:val="both"/>
              <w:rPr>
                <w:sz w:val="28"/>
                <w:szCs w:val="28"/>
                <w:lang w:val="ru-RU"/>
              </w:rPr>
            </w:pPr>
            <w:r w:rsidRPr="0034115C">
              <w:rPr>
                <w:sz w:val="28"/>
                <w:szCs w:val="28"/>
                <w:lang w:val="ru-RU"/>
              </w:rPr>
              <w:lastRenderedPageBreak/>
              <w:t xml:space="preserve">Виконавча дирекція Фонду у будь-який час має право вносити зміни та доповнення </w:t>
            </w:r>
            <w:proofErr w:type="gramStart"/>
            <w:r w:rsidRPr="0034115C">
              <w:rPr>
                <w:sz w:val="28"/>
                <w:szCs w:val="28"/>
                <w:lang w:val="ru-RU"/>
              </w:rPr>
              <w:t>до плану</w:t>
            </w:r>
            <w:proofErr w:type="gramEnd"/>
            <w:r w:rsidRPr="0034115C">
              <w:rPr>
                <w:sz w:val="28"/>
                <w:szCs w:val="28"/>
                <w:lang w:val="ru-RU"/>
              </w:rPr>
              <w:t xml:space="preserve"> врегулювання. Виконавча дирекція Фонду зобов'язана внести зміни доплану врегулювання в частині зміни способу виведення неплатоспроможного банку з ринку, якщо реалізація обраного способу виведення банку з ринку виявилася неможливою протягом строків, визначених планом врегулювання.</w:t>
            </w: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34172" w:rsidRPr="0034115C" w:rsidRDefault="00E34172" w:rsidP="00D375AC">
            <w:pPr>
              <w:shd w:val="clear" w:color="auto" w:fill="FFFFFF"/>
              <w:ind w:firstLine="295"/>
              <w:jc w:val="both"/>
              <w:rPr>
                <w:sz w:val="28"/>
                <w:szCs w:val="28"/>
                <w:shd w:val="clear" w:color="auto" w:fill="FFFFFF"/>
                <w:lang w:val="ru-RU"/>
              </w:rPr>
            </w:pPr>
          </w:p>
          <w:p w:rsidR="00E34172" w:rsidRPr="0034115C" w:rsidRDefault="00E34172" w:rsidP="00D375AC">
            <w:pPr>
              <w:shd w:val="clear" w:color="auto" w:fill="FFFFFF"/>
              <w:ind w:firstLine="295"/>
              <w:jc w:val="both"/>
              <w:rPr>
                <w:sz w:val="28"/>
                <w:szCs w:val="28"/>
                <w:shd w:val="clear" w:color="auto" w:fill="FFFFFF"/>
                <w:lang w:val="ru-RU"/>
              </w:rPr>
            </w:pPr>
          </w:p>
          <w:p w:rsidR="00E34172" w:rsidRPr="0034115C" w:rsidRDefault="00E34172" w:rsidP="00D375AC">
            <w:pPr>
              <w:shd w:val="clear" w:color="auto" w:fill="FFFFFF"/>
              <w:ind w:firstLine="295"/>
              <w:jc w:val="both"/>
              <w:rPr>
                <w:sz w:val="28"/>
                <w:szCs w:val="28"/>
                <w:shd w:val="clear" w:color="auto" w:fill="FFFFFF"/>
                <w:lang w:val="ru-RU"/>
              </w:rPr>
            </w:pPr>
          </w:p>
          <w:p w:rsidR="00E34172" w:rsidRPr="0034115C" w:rsidRDefault="00E34172"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p>
          <w:p w:rsidR="00E2193D" w:rsidRPr="0034115C" w:rsidRDefault="00E2193D" w:rsidP="00D375AC">
            <w:pPr>
              <w:shd w:val="clear" w:color="auto" w:fill="FFFFFF"/>
              <w:ind w:firstLine="295"/>
              <w:jc w:val="both"/>
              <w:rPr>
                <w:sz w:val="28"/>
                <w:szCs w:val="28"/>
                <w:shd w:val="clear" w:color="auto" w:fill="FFFFFF"/>
                <w:lang w:val="ru-RU"/>
              </w:rPr>
            </w:pPr>
            <w:r w:rsidRPr="0034115C">
              <w:rPr>
                <w:sz w:val="28"/>
                <w:szCs w:val="28"/>
                <w:shd w:val="clear" w:color="auto" w:fill="FFFFFF"/>
                <w:lang w:val="ru-RU"/>
              </w:rPr>
              <w:t>5. Фонд зобов'язаний подати план врегулювання та зміни до нього до Національного банку України не пізніше семи днів з дати затвердження.</w:t>
            </w:r>
          </w:p>
          <w:p w:rsidR="00E2193D" w:rsidRPr="0034115C" w:rsidRDefault="00E2193D" w:rsidP="00D375AC">
            <w:pPr>
              <w:shd w:val="clear" w:color="auto" w:fill="FFFFFF"/>
              <w:ind w:firstLine="295"/>
              <w:jc w:val="both"/>
              <w:rPr>
                <w:sz w:val="28"/>
                <w:szCs w:val="28"/>
                <w:shd w:val="clear" w:color="auto" w:fill="FFFFFF"/>
                <w:lang w:val="ru-RU"/>
              </w:rPr>
            </w:pPr>
            <w:r w:rsidRPr="0034115C">
              <w:rPr>
                <w:sz w:val="28"/>
                <w:szCs w:val="28"/>
                <w:shd w:val="clear" w:color="auto" w:fill="FFFFFF"/>
                <w:lang w:val="ru-RU"/>
              </w:rPr>
              <w:t xml:space="preserve">6. Фонд вживає будь-яких заходів на виконання плану врегулювання без повідомлення та отримання згоди учасників, боржників, кредиторів (вкладників) банку. </w:t>
            </w:r>
            <w:r w:rsidRPr="0034115C">
              <w:rPr>
                <w:sz w:val="28"/>
                <w:szCs w:val="28"/>
                <w:shd w:val="clear" w:color="auto" w:fill="FFFFFF"/>
                <w:lang w:val="ru-RU"/>
              </w:rPr>
              <w:lastRenderedPageBreak/>
              <w:t>Учасники, кредитори (вкладники) банку не мають права вимагати припинення або дострокового виконання зобов’язань банку та/або відшкодування їм збитків, понесених внаслідок виконання плану врегулювання.</w:t>
            </w:r>
          </w:p>
          <w:p w:rsidR="00E2193D" w:rsidRPr="0034115C" w:rsidRDefault="00E2193D" w:rsidP="00D375AC">
            <w:pPr>
              <w:shd w:val="clear" w:color="auto" w:fill="FFFFFF"/>
              <w:ind w:firstLine="295"/>
              <w:jc w:val="both"/>
              <w:rPr>
                <w:bCs/>
                <w:strike/>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Cs/>
                <w:strike/>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Cs/>
                <w:strike/>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Cs/>
                <w:strike/>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Cs/>
                <w:strike/>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7. У разі делегування частини або всіх повноважень Фонду як тимчасового адміністратора уповноваженій особі Фонду (кільком уповноваженим особам Фонду) така особа подає виконавчій дирекції Фонду письмовий звіт про виконання делегованих їй повноважень не пізніше наступного робочого дня після закінчення строку, на який була запроваджена тимчасова адміністрація.</w:t>
            </w:r>
          </w:p>
          <w:p w:rsidR="00E2193D" w:rsidRPr="0034115C" w:rsidRDefault="00E2193D" w:rsidP="00D375AC">
            <w:pPr>
              <w:shd w:val="clear" w:color="auto" w:fill="FFFFFF"/>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Виконавча дирекція Фонду затверджує письмовий звіт про виконання плану врегулювання за період тимчасової адміністрації не пізніше семи робочих днів після закінчення строку, на який була запроваджена тимчасова адміністрація.</w:t>
            </w:r>
          </w:p>
          <w:p w:rsidR="00E2193D" w:rsidRPr="0034115C" w:rsidRDefault="00E2193D" w:rsidP="00D375AC">
            <w:pPr>
              <w:shd w:val="clear" w:color="auto" w:fill="FFFFFF"/>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8. З метою підготовки плану врегулювання неплатоспроможного банку, у тому числі для розрахунку потенційно можливих грошових коштів, що можуть бути отримані від реалізації майна неплатоспроможного банку, Фонд та/або уповноважена особа Фонду має право залучати суб'єктів оціночної діяльності, аудиторів, інших осіб за рахунок коштів банку або Фонду.</w:t>
            </w:r>
          </w:p>
          <w:p w:rsidR="00E2193D" w:rsidRPr="0034115C" w:rsidRDefault="00E2193D" w:rsidP="00D375AC">
            <w:pPr>
              <w:shd w:val="clear" w:color="auto" w:fill="FFFFFF"/>
              <w:ind w:firstLine="295"/>
              <w:jc w:val="both"/>
              <w:rPr>
                <w:strike/>
                <w:sz w:val="28"/>
                <w:szCs w:val="28"/>
                <w:lang w:val="ru-RU"/>
              </w:rPr>
            </w:pPr>
            <w:r w:rsidRPr="0034115C">
              <w:rPr>
                <w:bCs/>
                <w:strike/>
                <w:sz w:val="28"/>
                <w:szCs w:val="28"/>
                <w:bdr w:val="none" w:sz="0" w:space="0" w:color="auto" w:frame="1"/>
                <w:shd w:val="clear" w:color="auto" w:fill="FFFFFF"/>
                <w:lang w:val="ru-RU"/>
              </w:rPr>
              <w:t xml:space="preserve">9. </w:t>
            </w:r>
            <w:r w:rsidRPr="0034115C">
              <w:rPr>
                <w:strike/>
                <w:sz w:val="28"/>
                <w:szCs w:val="28"/>
                <w:lang w:val="ru-RU"/>
              </w:rPr>
              <w:t xml:space="preserve">У разі виконання плану врегулювання, що передбачає виведення неплатоспроможного банку з ринку у спосіб, </w:t>
            </w:r>
            <w:r w:rsidRPr="0034115C">
              <w:rPr>
                <w:strike/>
                <w:sz w:val="28"/>
                <w:szCs w:val="28"/>
                <w:lang w:val="ru-RU"/>
              </w:rPr>
              <w:lastRenderedPageBreak/>
              <w:t xml:space="preserve">передбачений пунктами 2-4 частини другої цієї статті, виконавча дирекція Фонду може прийняти рішення про передачу залишків активів, що потенційно можуть бути реалізовані, та зобов’язань спеціалізованій установі. Решта активів списується уповноваженою особою Фонду або передається іншим організаціям </w:t>
            </w:r>
            <w:proofErr w:type="gramStart"/>
            <w:r w:rsidRPr="0034115C">
              <w:rPr>
                <w:strike/>
                <w:sz w:val="28"/>
                <w:szCs w:val="28"/>
                <w:lang w:val="ru-RU"/>
              </w:rPr>
              <w:t>у порядку</w:t>
            </w:r>
            <w:proofErr w:type="gramEnd"/>
            <w:r w:rsidRPr="0034115C">
              <w:rPr>
                <w:strike/>
                <w:sz w:val="28"/>
                <w:szCs w:val="28"/>
                <w:lang w:val="ru-RU"/>
              </w:rPr>
              <w:t xml:space="preserve"> здійснення благодійної діяльності. У такому разі тимчасова адміністрація припиняється, а процедура ліквідації неплатоспроможного банку триває не більше трьох місяців.</w:t>
            </w:r>
          </w:p>
          <w:p w:rsidR="00E2193D" w:rsidRPr="0034115C" w:rsidRDefault="00E2193D" w:rsidP="00D375AC">
            <w:pPr>
              <w:shd w:val="clear" w:color="auto" w:fill="FFFFFF"/>
              <w:ind w:firstLine="295"/>
              <w:jc w:val="both"/>
              <w:rPr>
                <w:strike/>
                <w:sz w:val="28"/>
                <w:szCs w:val="28"/>
                <w:lang w:val="ru-RU"/>
              </w:rPr>
            </w:pPr>
            <w:bookmarkStart w:id="60" w:name="n1343"/>
            <w:bookmarkStart w:id="61" w:name="n1108"/>
            <w:bookmarkEnd w:id="60"/>
            <w:bookmarkEnd w:id="61"/>
            <w:r w:rsidRPr="0034115C">
              <w:rPr>
                <w:strike/>
                <w:sz w:val="28"/>
                <w:szCs w:val="28"/>
                <w:lang w:val="ru-RU"/>
              </w:rPr>
              <w:t>Протягом ліквідації банку Фонд вживає виключно заходів для збереження документів та припинення банку як юридичної особи. Проведення інвентаризації та інших дій від Фонду не вимагається.</w:t>
            </w:r>
          </w:p>
          <w:p w:rsidR="00E2193D" w:rsidRPr="0034115C" w:rsidRDefault="00E2193D" w:rsidP="00D375AC">
            <w:pPr>
              <w:shd w:val="clear" w:color="auto" w:fill="FFFFFF"/>
              <w:ind w:firstLine="295"/>
              <w:jc w:val="both"/>
              <w:rPr>
                <w:strike/>
                <w:sz w:val="28"/>
                <w:szCs w:val="28"/>
                <w:lang w:val="ru-RU"/>
              </w:rPr>
            </w:pPr>
            <w:bookmarkStart w:id="62" w:name="n1551"/>
            <w:bookmarkStart w:id="63" w:name="n1109"/>
            <w:bookmarkEnd w:id="62"/>
            <w:bookmarkEnd w:id="63"/>
            <w:r w:rsidRPr="0034115C">
              <w:rPr>
                <w:strike/>
                <w:sz w:val="28"/>
                <w:szCs w:val="28"/>
                <w:lang w:val="ru-RU"/>
              </w:rPr>
              <w:t>Спеціалізована установа зобов’язана вжити заходів до продовження погашення заборгованості кредиторів неплатоспроможного банку за рахунок отриманих активів.</w:t>
            </w:r>
          </w:p>
          <w:p w:rsidR="00E2193D" w:rsidRPr="0034115C" w:rsidRDefault="00E2193D" w:rsidP="00D375AC">
            <w:pPr>
              <w:autoSpaceDN w:val="0"/>
              <w:ind w:firstLine="295"/>
              <w:jc w:val="both"/>
              <w:rPr>
                <w:strike/>
                <w:sz w:val="28"/>
                <w:szCs w:val="28"/>
                <w:lang w:val="ru-RU"/>
              </w:rPr>
            </w:pPr>
            <w:bookmarkStart w:id="64" w:name="n1110"/>
            <w:bookmarkEnd w:id="64"/>
            <w:r w:rsidRPr="0034115C">
              <w:rPr>
                <w:strike/>
                <w:sz w:val="28"/>
                <w:szCs w:val="28"/>
                <w:lang w:val="ru-RU"/>
              </w:rPr>
              <w:t xml:space="preserve">У разі якщо після закінчення трьох років з дня передачі активів та зобов’язань такі активи було неможливо реалізувати, вони списуються та/або передаються спеціалізованою установою іншим особам </w:t>
            </w:r>
            <w:proofErr w:type="gramStart"/>
            <w:r w:rsidRPr="0034115C">
              <w:rPr>
                <w:strike/>
                <w:sz w:val="28"/>
                <w:szCs w:val="28"/>
                <w:lang w:val="ru-RU"/>
              </w:rPr>
              <w:t>у порядку</w:t>
            </w:r>
            <w:proofErr w:type="gramEnd"/>
            <w:r w:rsidRPr="0034115C">
              <w:rPr>
                <w:strike/>
                <w:sz w:val="28"/>
                <w:szCs w:val="28"/>
                <w:lang w:val="ru-RU"/>
              </w:rPr>
              <w:t xml:space="preserve"> благодійної діяльності, а вимоги, не задоволені за недостатністю активів неплатоспроможного банку, вважаються погашеними, про що повідомляється Фонд.</w:t>
            </w:r>
          </w:p>
          <w:p w:rsidR="00E2193D" w:rsidRPr="0034115C" w:rsidRDefault="00E2193D" w:rsidP="00D375AC">
            <w:pPr>
              <w:autoSpaceDN w:val="0"/>
              <w:ind w:firstLine="295"/>
              <w:jc w:val="both"/>
              <w:rPr>
                <w:sz w:val="28"/>
                <w:szCs w:val="28"/>
                <w:lang w:val="ru-RU"/>
              </w:rPr>
            </w:pPr>
            <w:r w:rsidRPr="0034115C">
              <w:rPr>
                <w:sz w:val="28"/>
                <w:szCs w:val="28"/>
                <w:lang w:val="ru-RU"/>
              </w:rPr>
              <w:t>10. У разі виведення Фондом неплатоспроможного банку з ринку в один із способів, передбачених пунктами 3 - 5 частини другої цієї статті, приймаючий банк або інвестор (об'єднання інвесторів) вважається добросовісним набувачем, за умови виконання ним умов цього Закону.</w:t>
            </w:r>
          </w:p>
        </w:tc>
        <w:tc>
          <w:tcPr>
            <w:tcW w:w="7564" w:type="dxa"/>
          </w:tcPr>
          <w:p w:rsidR="00E2193D" w:rsidRPr="0034115C" w:rsidRDefault="00E2193D" w:rsidP="00D375AC">
            <w:pPr>
              <w:ind w:firstLine="295"/>
              <w:jc w:val="both"/>
              <w:rPr>
                <w:sz w:val="28"/>
                <w:szCs w:val="28"/>
                <w:shd w:val="clear" w:color="auto" w:fill="FFFFFF"/>
                <w:lang w:val="ru-RU"/>
              </w:rPr>
            </w:pPr>
            <w:r w:rsidRPr="0034115C">
              <w:rPr>
                <w:rStyle w:val="rvts9"/>
                <w:bCs/>
                <w:sz w:val="28"/>
                <w:szCs w:val="28"/>
                <w:shd w:val="clear" w:color="auto" w:fill="FFFFFF"/>
                <w:lang w:val="ru-RU"/>
              </w:rPr>
              <w:lastRenderedPageBreak/>
              <w:t>Стаття 39.</w:t>
            </w:r>
            <w:r w:rsidRPr="0034115C">
              <w:rPr>
                <w:sz w:val="28"/>
                <w:szCs w:val="28"/>
                <w:shd w:val="clear" w:color="auto" w:fill="FFFFFF"/>
              </w:rPr>
              <w:t> </w:t>
            </w:r>
            <w:r w:rsidRPr="0034115C">
              <w:rPr>
                <w:sz w:val="28"/>
                <w:szCs w:val="28"/>
                <w:shd w:val="clear" w:color="auto" w:fill="FFFFFF"/>
                <w:lang w:val="ru-RU"/>
              </w:rPr>
              <w:t>План врегулювання</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w:t>
            </w:r>
          </w:p>
          <w:p w:rsidR="00E2193D" w:rsidRPr="0034115C" w:rsidRDefault="00E2193D" w:rsidP="00D375AC">
            <w:pPr>
              <w:ind w:firstLine="295"/>
              <w:rPr>
                <w:rStyle w:val="rvts15"/>
                <w:bCs/>
                <w:sz w:val="28"/>
                <w:szCs w:val="28"/>
                <w:shd w:val="clear" w:color="auto" w:fill="FFFFFF"/>
                <w:lang w:val="ru-RU"/>
              </w:rPr>
            </w:pPr>
            <w:r w:rsidRPr="0034115C">
              <w:rPr>
                <w:rStyle w:val="rvts15"/>
                <w:bCs/>
                <w:sz w:val="28"/>
                <w:szCs w:val="28"/>
                <w:shd w:val="clear" w:color="auto" w:fill="FFFFFF"/>
                <w:lang w:val="ru-RU"/>
              </w:rPr>
              <w:t>3. План врегулювання має, зокрема, містити:</w:t>
            </w:r>
          </w:p>
          <w:p w:rsidR="00E2193D" w:rsidRPr="0034115C" w:rsidRDefault="00E2193D" w:rsidP="00D375AC">
            <w:pPr>
              <w:ind w:firstLine="295"/>
              <w:rPr>
                <w:rStyle w:val="rvts15"/>
                <w:bCs/>
                <w:sz w:val="28"/>
                <w:szCs w:val="28"/>
                <w:shd w:val="clear" w:color="auto" w:fill="FFFFFF"/>
                <w:lang w:val="ru-RU"/>
              </w:rPr>
            </w:pPr>
          </w:p>
          <w:p w:rsidR="00E2193D" w:rsidRPr="0034115C" w:rsidRDefault="00E2193D" w:rsidP="00D375AC">
            <w:pPr>
              <w:ind w:firstLine="295"/>
              <w:jc w:val="both"/>
              <w:rPr>
                <w:rStyle w:val="rvts15"/>
                <w:b/>
                <w:bCs/>
                <w:sz w:val="28"/>
                <w:szCs w:val="28"/>
                <w:shd w:val="clear" w:color="auto" w:fill="FFFFFF"/>
                <w:lang w:val="ru-RU"/>
              </w:rPr>
            </w:pPr>
            <w:r w:rsidRPr="0034115C">
              <w:rPr>
                <w:rStyle w:val="rvts15"/>
                <w:bCs/>
                <w:sz w:val="28"/>
                <w:szCs w:val="28"/>
                <w:shd w:val="clear" w:color="auto" w:fill="FFFFFF"/>
                <w:lang w:val="ru-RU"/>
              </w:rPr>
              <w:t>4)умови тастроки</w:t>
            </w:r>
            <w:r w:rsidRPr="0034115C">
              <w:rPr>
                <w:rStyle w:val="rvts15"/>
                <w:b/>
                <w:bCs/>
                <w:sz w:val="28"/>
                <w:szCs w:val="28"/>
                <w:shd w:val="clear" w:color="auto" w:fill="FFFFFF"/>
                <w:lang w:val="ru-RU"/>
              </w:rPr>
              <w:t xml:space="preserve"> виконання ліквідаційної процедури </w:t>
            </w:r>
            <w:r w:rsidRPr="0034115C">
              <w:rPr>
                <w:rStyle w:val="rvts15"/>
                <w:bCs/>
                <w:sz w:val="28"/>
                <w:szCs w:val="28"/>
                <w:shd w:val="clear" w:color="auto" w:fill="FFFFFF"/>
                <w:lang w:val="ru-RU"/>
              </w:rPr>
              <w:t>банку</w:t>
            </w:r>
            <w:r w:rsidRPr="0034115C">
              <w:rPr>
                <w:rStyle w:val="rvts15"/>
                <w:b/>
                <w:bCs/>
                <w:sz w:val="28"/>
                <w:szCs w:val="28"/>
                <w:shd w:val="clear" w:color="auto" w:fill="FFFFFF"/>
                <w:lang w:val="ru-RU"/>
              </w:rPr>
              <w:t>.</w:t>
            </w:r>
          </w:p>
          <w:p w:rsidR="00E2193D" w:rsidRPr="0034115C" w:rsidRDefault="00E2193D" w:rsidP="00D375AC">
            <w:pPr>
              <w:ind w:firstLine="295"/>
              <w:jc w:val="both"/>
              <w:rPr>
                <w:rStyle w:val="rvts15"/>
                <w:bCs/>
                <w:sz w:val="28"/>
                <w:szCs w:val="28"/>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lastRenderedPageBreak/>
              <w:t xml:space="preserve">4. Після затвердження плану врегулювання тимчасова адміністрація та/або ліквідація банку здійснюються на підставі і на виконання плану врегулювання. </w:t>
            </w:r>
          </w:p>
          <w:p w:rsidR="00E2193D" w:rsidRPr="0034115C" w:rsidRDefault="00E2193D" w:rsidP="00D375AC">
            <w:pPr>
              <w:ind w:firstLine="295"/>
              <w:jc w:val="both"/>
              <w:rPr>
                <w:sz w:val="28"/>
                <w:szCs w:val="28"/>
                <w:lang w:val="ru-RU"/>
              </w:rPr>
            </w:pPr>
            <w:r w:rsidRPr="0034115C">
              <w:rPr>
                <w:sz w:val="28"/>
                <w:szCs w:val="28"/>
                <w:lang w:val="ru-RU"/>
              </w:rPr>
              <w:t xml:space="preserve">Виконавча дирекція Фонду у будь-який час має право вносити зміни та доповнення </w:t>
            </w:r>
            <w:proofErr w:type="gramStart"/>
            <w:r w:rsidRPr="0034115C">
              <w:rPr>
                <w:sz w:val="28"/>
                <w:szCs w:val="28"/>
                <w:lang w:val="ru-RU"/>
              </w:rPr>
              <w:t>до плану</w:t>
            </w:r>
            <w:proofErr w:type="gramEnd"/>
            <w:r w:rsidRPr="0034115C">
              <w:rPr>
                <w:sz w:val="28"/>
                <w:szCs w:val="28"/>
                <w:lang w:val="ru-RU"/>
              </w:rPr>
              <w:t xml:space="preserve"> врегулювання. Виконавча дирекція Фонду зобов'язана внести зміни доплану врегулювання в частині зміни способу виведення неплатоспроможного банку з ринку, якщо реалізація обраного способу виведення банку з ринку виявилася неможливою протягом строків, визначених планом врегулювання.</w:t>
            </w:r>
          </w:p>
          <w:p w:rsidR="00E2193D" w:rsidRPr="0034115C" w:rsidRDefault="00E2193D" w:rsidP="00D375AC">
            <w:pPr>
              <w:ind w:firstLine="295"/>
              <w:jc w:val="both"/>
              <w:rPr>
                <w:b/>
                <w:sz w:val="28"/>
                <w:szCs w:val="28"/>
                <w:lang w:val="ru-RU"/>
              </w:rPr>
            </w:pPr>
            <w:r w:rsidRPr="0034115C">
              <w:rPr>
                <w:b/>
                <w:bCs/>
                <w:sz w:val="28"/>
                <w:szCs w:val="28"/>
                <w:bdr w:val="none" w:sz="0" w:space="0" w:color="auto" w:frame="1"/>
                <w:shd w:val="clear" w:color="auto" w:fill="FFFFFF"/>
                <w:lang w:val="ru-RU"/>
              </w:rPr>
              <w:t xml:space="preserve">Кабінет Міністрів України, </w:t>
            </w:r>
            <w:r w:rsidRPr="0034115C">
              <w:rPr>
                <w:b/>
                <w:sz w:val="28"/>
                <w:szCs w:val="28"/>
                <w:lang w:val="ru-RU"/>
              </w:rPr>
              <w:t xml:space="preserve">Міністерство фінансів України, Міністерство юстиції України, інші </w:t>
            </w:r>
            <w:r w:rsidRPr="0034115C">
              <w:rPr>
                <w:b/>
                <w:bCs/>
                <w:sz w:val="28"/>
                <w:szCs w:val="28"/>
                <w:bdr w:val="none" w:sz="0" w:space="0" w:color="auto" w:frame="1"/>
                <w:shd w:val="clear" w:color="auto" w:fill="FFFFFF"/>
                <w:lang w:val="ru-RU"/>
              </w:rPr>
              <w:t xml:space="preserve">міністерства та державні установи, та </w:t>
            </w:r>
            <w:r w:rsidRPr="0034115C">
              <w:rPr>
                <w:b/>
                <w:sz w:val="28"/>
                <w:szCs w:val="28"/>
                <w:lang w:val="ru-RU"/>
              </w:rPr>
              <w:t>підпорядковані їм підприємства та організації, Національна комісія з цінних паперів та фондового ринку, Національний депозитарій України, Національний банк України та Фонд зобов’язані координувати свою діяльність, здійснювати відповідні дії для забезпечення належної комунікації між собою, іншими органами державної влади та установами (</w:t>
            </w:r>
            <w:r w:rsidR="00C83F20" w:rsidRPr="0034115C">
              <w:rPr>
                <w:b/>
                <w:sz w:val="28"/>
                <w:szCs w:val="28"/>
                <w:lang w:val="ru-RU"/>
              </w:rPr>
              <w:t>у</w:t>
            </w:r>
            <w:r w:rsidRPr="0034115C">
              <w:rPr>
                <w:b/>
                <w:sz w:val="28"/>
                <w:szCs w:val="28"/>
                <w:lang w:val="ru-RU"/>
              </w:rPr>
              <w:t xml:space="preserve"> тому числі учасниками депозитарної системи України), своєчасно підготувати документи та прийняти рішення, необхідні для забезпечення виконання вимог цього Закону, в межах своїх повноважень з метою виконання плану врегулювання, у тому числі у разі участі держави у виведенні неплатоспроможного банку з ринку, Фонд має право здійснювати всі необхідні дії для виконання плану врегулювання, незважаючи на положення інших законів та кодексів.</w:t>
            </w:r>
          </w:p>
          <w:p w:rsidR="00E2193D" w:rsidRPr="0034115C" w:rsidRDefault="00E2193D" w:rsidP="00D375AC">
            <w:pPr>
              <w:shd w:val="clear" w:color="auto" w:fill="FFFFFF"/>
              <w:ind w:firstLine="295"/>
              <w:jc w:val="both"/>
              <w:rPr>
                <w:sz w:val="28"/>
                <w:szCs w:val="28"/>
                <w:shd w:val="clear" w:color="auto" w:fill="FFFFFF"/>
                <w:lang w:val="ru-RU"/>
              </w:rPr>
            </w:pPr>
            <w:r w:rsidRPr="0034115C">
              <w:rPr>
                <w:sz w:val="28"/>
                <w:szCs w:val="28"/>
                <w:shd w:val="clear" w:color="auto" w:fill="FFFFFF"/>
                <w:lang w:val="ru-RU"/>
              </w:rPr>
              <w:lastRenderedPageBreak/>
              <w:t>5. Фонд зобов'язаний подати план врегулювання та зміни до нього до Національного банку України не пізніше семи днів з дати затвердження.</w:t>
            </w:r>
          </w:p>
          <w:p w:rsidR="00E2193D" w:rsidRPr="0034115C" w:rsidRDefault="00E2193D" w:rsidP="00D375AC">
            <w:pPr>
              <w:ind w:firstLine="295"/>
              <w:jc w:val="both"/>
              <w:rPr>
                <w:b/>
                <w:sz w:val="28"/>
                <w:szCs w:val="28"/>
                <w:lang w:val="ru-RU"/>
              </w:rPr>
            </w:pPr>
          </w:p>
          <w:p w:rsidR="00E2193D" w:rsidRPr="0034115C" w:rsidRDefault="00E2193D" w:rsidP="00D375AC">
            <w:pPr>
              <w:shd w:val="clear" w:color="auto" w:fill="FFFFFF"/>
              <w:ind w:firstLine="295"/>
              <w:jc w:val="both"/>
              <w:rPr>
                <w:b/>
                <w:sz w:val="28"/>
                <w:szCs w:val="28"/>
                <w:shd w:val="clear" w:color="auto" w:fill="FFFFFF"/>
                <w:lang w:val="ru-RU"/>
              </w:rPr>
            </w:pPr>
            <w:r w:rsidRPr="0034115C">
              <w:rPr>
                <w:b/>
                <w:sz w:val="28"/>
                <w:szCs w:val="28"/>
                <w:shd w:val="clear" w:color="auto" w:fill="FFFFFF"/>
                <w:lang w:val="ru-RU"/>
              </w:rPr>
              <w:t>6. Незалежно від положень інших законів, нормативно-правових актів, статутів, договорів чи проспектів, Фонд здійснює свої повноваження та вживає необхідних заходів на виконання плану врегулювання, у тому числі за участі держави:</w:t>
            </w:r>
          </w:p>
          <w:p w:rsidR="00E2193D" w:rsidRPr="0034115C" w:rsidRDefault="00E2193D" w:rsidP="00D375AC">
            <w:pPr>
              <w:shd w:val="clear" w:color="auto" w:fill="FFFFFF"/>
              <w:ind w:firstLine="295"/>
              <w:jc w:val="both"/>
              <w:rPr>
                <w:b/>
                <w:sz w:val="28"/>
                <w:szCs w:val="28"/>
                <w:shd w:val="clear" w:color="auto" w:fill="FFFFFF"/>
                <w:lang w:val="ru-RU"/>
              </w:rPr>
            </w:pPr>
            <w:r w:rsidRPr="0034115C">
              <w:rPr>
                <w:b/>
                <w:sz w:val="28"/>
                <w:szCs w:val="28"/>
                <w:shd w:val="clear" w:color="auto" w:fill="FFFFFF"/>
                <w:lang w:val="ru-RU"/>
              </w:rPr>
              <w:t xml:space="preserve">без повідомлення та отримання згоди учасників, боржників, кредиторів, </w:t>
            </w:r>
            <w:r w:rsidRPr="0034115C">
              <w:rPr>
                <w:b/>
                <w:bCs/>
                <w:sz w:val="28"/>
                <w:szCs w:val="28"/>
                <w:bdr w:val="none" w:sz="0" w:space="0" w:color="auto" w:frame="1"/>
                <w:shd w:val="clear" w:color="auto" w:fill="FFFFFF"/>
                <w:lang w:val="ru-RU"/>
              </w:rPr>
              <w:t>контрагентів неплатоспроможного або приймаючого/перехідного банку за будь-якими договорами.</w:t>
            </w:r>
          </w:p>
          <w:p w:rsidR="00E2193D" w:rsidRPr="0034115C" w:rsidRDefault="00E2193D" w:rsidP="00D375AC">
            <w:pPr>
              <w:shd w:val="clear" w:color="auto" w:fill="FFFFFF"/>
              <w:ind w:firstLine="295"/>
              <w:jc w:val="both"/>
              <w:rPr>
                <w:b/>
                <w:sz w:val="28"/>
                <w:szCs w:val="28"/>
                <w:shd w:val="clear" w:color="auto" w:fill="FFFFFF"/>
                <w:lang w:val="ru-RU"/>
              </w:rPr>
            </w:pPr>
            <w:r w:rsidRPr="0034115C">
              <w:rPr>
                <w:b/>
                <w:sz w:val="28"/>
                <w:szCs w:val="28"/>
                <w:shd w:val="clear" w:color="auto" w:fill="FFFFFF"/>
                <w:lang w:val="ru-RU"/>
              </w:rPr>
              <w:t xml:space="preserve">Учасники, кредитори банку, </w:t>
            </w:r>
            <w:r w:rsidRPr="0034115C">
              <w:rPr>
                <w:b/>
                <w:bCs/>
                <w:sz w:val="28"/>
                <w:szCs w:val="28"/>
                <w:bdr w:val="none" w:sz="0" w:space="0" w:color="auto" w:frame="1"/>
                <w:shd w:val="clear" w:color="auto" w:fill="FFFFFF"/>
                <w:lang w:val="ru-RU"/>
              </w:rPr>
              <w:t>контрагенти банку за будь-якими договорами</w:t>
            </w:r>
            <w:r w:rsidRPr="0034115C">
              <w:rPr>
                <w:b/>
                <w:sz w:val="28"/>
                <w:szCs w:val="28"/>
                <w:shd w:val="clear" w:color="auto" w:fill="FFFFFF"/>
                <w:lang w:val="ru-RU"/>
              </w:rPr>
              <w:t xml:space="preserve"> не мають права вимагати припинення або дострокового виконання зобов’язань банку та/або відшкодування їм збитків, понесених внаслідок виконання плану врегулювання.</w:t>
            </w:r>
          </w:p>
          <w:p w:rsidR="00E2193D" w:rsidRPr="0034115C" w:rsidRDefault="00E2193D" w:rsidP="00D375AC">
            <w:pPr>
              <w:shd w:val="clear" w:color="auto" w:fill="FFFFFF"/>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7. У разі делегування частини або всіх повноважень Фонду як тимчасового адміністратора уповноваженій особі Фонду (кільком уповноваженим особам Фонду) така особа подає виконавчій дирекції Фонду письмовий звіт про виконання делегованих їй повноважень не пізніше наступного робочого дня після закінчення строку, на який була запроваджена тимчасова адміністрація.</w:t>
            </w:r>
          </w:p>
          <w:p w:rsidR="00E2193D" w:rsidRPr="0034115C" w:rsidRDefault="00E2193D" w:rsidP="00D375AC">
            <w:pPr>
              <w:shd w:val="clear" w:color="auto" w:fill="FFFFFF"/>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Виконавча дирекція Фонду затверджує письмовий звіт про виконання плану врегулювання за період тимчасової адміністрації не пізніше семи робочих днів після закінчення строку, на який була запроваджена тимчасова адміністрація.</w:t>
            </w:r>
          </w:p>
          <w:p w:rsidR="00E2193D" w:rsidRPr="0034115C" w:rsidRDefault="00E2193D" w:rsidP="00D375AC">
            <w:pPr>
              <w:shd w:val="clear" w:color="auto" w:fill="FFFFFF"/>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lastRenderedPageBreak/>
              <w:t>8. З метою підготовки плану врегулювання неплатоспроможного банку, у тому числі для розрахунку потенційно можливих грошових коштів, що можуть бути отримані від реалізації майна неплатоспроможного банку, Фонд та/або уповноважена особа Фонду має право залучати суб'єктів оціночної діяльності, аудиторів, інших осіб за рахунок коштів банку або Фонду.</w:t>
            </w: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Виключити</w:t>
            </w: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bdr w:val="none" w:sz="0" w:space="0" w:color="auto" w:frame="1"/>
                <w:shd w:val="clear" w:color="auto" w:fill="FFFFFF"/>
                <w:lang w:val="ru-RU"/>
              </w:rPr>
            </w:pPr>
          </w:p>
          <w:p w:rsidR="00E2193D" w:rsidRPr="0034115C" w:rsidRDefault="00E2193D" w:rsidP="00D375AC">
            <w:pPr>
              <w:shd w:val="clear" w:color="auto" w:fill="FFFFFF"/>
              <w:ind w:firstLine="295"/>
              <w:jc w:val="both"/>
              <w:rPr>
                <w:b/>
                <w:bCs/>
                <w:sz w:val="28"/>
                <w:szCs w:val="28"/>
                <w:lang w:val="ru-RU"/>
              </w:rPr>
            </w:pPr>
            <w:r w:rsidRPr="0034115C">
              <w:rPr>
                <w:sz w:val="28"/>
                <w:szCs w:val="28"/>
                <w:lang w:val="ru-RU"/>
              </w:rPr>
              <w:lastRenderedPageBreak/>
              <w:t>10. У разі виведення Фондом неплатоспроможного банку з ринку в один із способів, передбачених пунктами 3 - 5 частини другої цієї статті, приймаючий банк або інвестор (об'єднання інвесторів) вважається добросовісним набувачем, за умови виконання ним умов цього Закону.</w:t>
            </w:r>
          </w:p>
        </w:tc>
      </w:tr>
      <w:tr w:rsidR="00E2193D" w:rsidRPr="0034115C" w:rsidTr="0043160B">
        <w:tc>
          <w:tcPr>
            <w:tcW w:w="7564" w:type="dxa"/>
          </w:tcPr>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lastRenderedPageBreak/>
              <w:t xml:space="preserve">Стаття </w:t>
            </w:r>
            <w:r w:rsidRPr="0034115C">
              <w:rPr>
                <w:b/>
                <w:sz w:val="28"/>
                <w:szCs w:val="28"/>
                <w:lang w:val="ru-RU"/>
              </w:rPr>
              <w:t>39</w:t>
            </w:r>
            <w:r w:rsidRPr="0034115C">
              <w:rPr>
                <w:b/>
                <w:sz w:val="28"/>
                <w:szCs w:val="28"/>
                <w:vertAlign w:val="superscript"/>
                <w:lang w:val="ru-RU"/>
              </w:rPr>
              <w:t>1</w:t>
            </w:r>
            <w:r w:rsidRPr="0034115C">
              <w:rPr>
                <w:b/>
                <w:bCs/>
                <w:sz w:val="28"/>
                <w:szCs w:val="28"/>
                <w:bdr w:val="none" w:sz="0" w:space="0" w:color="auto" w:frame="1"/>
                <w:shd w:val="clear" w:color="auto" w:fill="FFFFFF"/>
                <w:lang w:val="ru-RU"/>
              </w:rPr>
              <w:t xml:space="preserve">. </w:t>
            </w:r>
            <w:r w:rsidRPr="0034115C">
              <w:rPr>
                <w:bCs/>
                <w:sz w:val="28"/>
                <w:szCs w:val="28"/>
                <w:bdr w:val="none" w:sz="0" w:space="0" w:color="auto" w:frame="1"/>
                <w:shd w:val="clear" w:color="auto" w:fill="FFFFFF"/>
                <w:lang w:val="ru-RU"/>
              </w:rPr>
              <w:t>Особливості проведення Фондом відкритого конкурсу з метою виведення неплатоспроможного банку з ринку</w:t>
            </w: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sz w:val="28"/>
                <w:szCs w:val="28"/>
                <w:bdr w:val="none" w:sz="0" w:space="0" w:color="auto" w:frame="1"/>
                <w:shd w:val="clear" w:color="auto" w:fill="FFFFFF"/>
                <w:lang w:val="ru-RU"/>
              </w:rPr>
            </w:pPr>
            <w:r w:rsidRPr="0034115C">
              <w:rPr>
                <w:sz w:val="28"/>
                <w:szCs w:val="28"/>
                <w:bdr w:val="none" w:sz="0" w:space="0" w:color="auto" w:frame="1"/>
                <w:shd w:val="clear" w:color="auto" w:fill="FFFFFF"/>
                <w:lang w:val="ru-RU"/>
              </w:rPr>
              <w:t xml:space="preserve">1. Порядок проведення Фондом відкритого конкурсу з метою виведення неплатоспроможного банку з ринку в один із способів, визначених пунктами </w:t>
            </w:r>
            <w:r w:rsidRPr="0034115C">
              <w:rPr>
                <w:bCs/>
                <w:sz w:val="28"/>
                <w:szCs w:val="28"/>
                <w:bdr w:val="none" w:sz="0" w:space="0" w:color="auto" w:frame="1"/>
                <w:shd w:val="clear" w:color="auto" w:fill="FFFFFF"/>
                <w:lang w:val="ru-RU"/>
              </w:rPr>
              <w:t>3</w:t>
            </w:r>
            <w:r w:rsidRPr="0034115C">
              <w:rPr>
                <w:sz w:val="28"/>
                <w:szCs w:val="28"/>
                <w:bdr w:val="none" w:sz="0" w:space="0" w:color="auto" w:frame="1"/>
                <w:shd w:val="clear" w:color="auto" w:fill="FFFFFF"/>
                <w:lang w:val="ru-RU"/>
              </w:rPr>
              <w:t>-5 частини другої статті 39 цього Закону, встановлюється актами Фонду.</w:t>
            </w:r>
          </w:p>
          <w:p w:rsidR="00E2193D" w:rsidRPr="0034115C" w:rsidRDefault="00E2193D" w:rsidP="00D375AC">
            <w:pPr>
              <w:ind w:firstLine="295"/>
              <w:jc w:val="both"/>
              <w:rPr>
                <w:sz w:val="28"/>
                <w:szCs w:val="28"/>
                <w:bdr w:val="none" w:sz="0" w:space="0" w:color="auto" w:frame="1"/>
                <w:shd w:val="clear" w:color="auto" w:fill="FFFFFF"/>
                <w:lang w:val="ru-RU"/>
              </w:rPr>
            </w:pPr>
            <w:r w:rsidRPr="0034115C">
              <w:rPr>
                <w:sz w:val="28"/>
                <w:szCs w:val="28"/>
                <w:bdr w:val="none" w:sz="0" w:space="0" w:color="auto" w:frame="1"/>
                <w:shd w:val="clear" w:color="auto" w:fill="FFFFFF"/>
                <w:lang w:val="ru-RU"/>
              </w:rPr>
              <w:t>…</w:t>
            </w:r>
          </w:p>
          <w:p w:rsidR="00E2193D" w:rsidRPr="0034115C" w:rsidRDefault="00E2193D" w:rsidP="00D375AC">
            <w:pPr>
              <w:autoSpaceDN w:val="0"/>
              <w:ind w:firstLine="295"/>
              <w:jc w:val="both"/>
              <w:rPr>
                <w:sz w:val="28"/>
                <w:szCs w:val="28"/>
                <w:lang w:val="ru-RU"/>
              </w:rPr>
            </w:pPr>
            <w:r w:rsidRPr="0034115C">
              <w:rPr>
                <w:sz w:val="28"/>
                <w:szCs w:val="28"/>
                <w:bdr w:val="none" w:sz="0" w:space="0" w:color="auto" w:frame="1"/>
                <w:shd w:val="clear" w:color="auto" w:fill="FFFFFF"/>
                <w:lang w:val="ru-RU"/>
              </w:rPr>
              <w:t>7. Відкритий конкурс проводиться серед попередньо кваліфікованих осіб, включених до переліку, який формується Національним банком України, у порядку, встановленому Національним банком України за погодженням з Фондом.</w:t>
            </w:r>
          </w:p>
        </w:tc>
        <w:tc>
          <w:tcPr>
            <w:tcW w:w="7564" w:type="dxa"/>
          </w:tcPr>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 xml:space="preserve">Стаття </w:t>
            </w:r>
            <w:r w:rsidRPr="0034115C">
              <w:rPr>
                <w:b/>
                <w:sz w:val="28"/>
                <w:szCs w:val="28"/>
                <w:lang w:val="ru-RU"/>
              </w:rPr>
              <w:t>39</w:t>
            </w:r>
            <w:r w:rsidRPr="0034115C">
              <w:rPr>
                <w:b/>
                <w:sz w:val="28"/>
                <w:szCs w:val="28"/>
                <w:vertAlign w:val="superscript"/>
                <w:lang w:val="ru-RU"/>
              </w:rPr>
              <w:t>1</w:t>
            </w:r>
            <w:r w:rsidRPr="0034115C">
              <w:rPr>
                <w:b/>
                <w:bCs/>
                <w:sz w:val="28"/>
                <w:szCs w:val="28"/>
                <w:bdr w:val="none" w:sz="0" w:space="0" w:color="auto" w:frame="1"/>
                <w:shd w:val="clear" w:color="auto" w:fill="FFFFFF"/>
                <w:lang w:val="ru-RU"/>
              </w:rPr>
              <w:t>.</w:t>
            </w:r>
            <w:r w:rsidRPr="0034115C">
              <w:rPr>
                <w:bCs/>
                <w:sz w:val="28"/>
                <w:szCs w:val="28"/>
                <w:bdr w:val="none" w:sz="0" w:space="0" w:color="auto" w:frame="1"/>
                <w:shd w:val="clear" w:color="auto" w:fill="FFFFFF"/>
                <w:lang w:val="ru-RU"/>
              </w:rPr>
              <w:t xml:space="preserve"> Особливості проведення Фондом відкритого конкурсу з метою виведення неплатоспроможного банку з ринку</w:t>
            </w: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sz w:val="28"/>
                <w:szCs w:val="28"/>
                <w:bdr w:val="none" w:sz="0" w:space="0" w:color="auto" w:frame="1"/>
                <w:shd w:val="clear" w:color="auto" w:fill="FFFFFF"/>
                <w:lang w:val="ru-RU"/>
              </w:rPr>
            </w:pPr>
            <w:r w:rsidRPr="0034115C">
              <w:rPr>
                <w:sz w:val="28"/>
                <w:szCs w:val="28"/>
                <w:bdr w:val="none" w:sz="0" w:space="0" w:color="auto" w:frame="1"/>
                <w:shd w:val="clear" w:color="auto" w:fill="FFFFFF"/>
                <w:lang w:val="ru-RU"/>
              </w:rPr>
              <w:t xml:space="preserve">1. Порядок проведення Фондом відкритого конкурсу з метою виведення неплатоспроможного банку з ринку в один із способів, визначених пунктами </w:t>
            </w:r>
            <w:r w:rsidRPr="0034115C">
              <w:rPr>
                <w:b/>
                <w:bCs/>
                <w:sz w:val="28"/>
                <w:szCs w:val="28"/>
                <w:bdr w:val="none" w:sz="0" w:space="0" w:color="auto" w:frame="1"/>
                <w:shd w:val="clear" w:color="auto" w:fill="FFFFFF"/>
                <w:lang w:val="ru-RU"/>
              </w:rPr>
              <w:t>2</w:t>
            </w:r>
            <w:r w:rsidRPr="0034115C">
              <w:rPr>
                <w:sz w:val="28"/>
                <w:szCs w:val="28"/>
                <w:bdr w:val="none" w:sz="0" w:space="0" w:color="auto" w:frame="1"/>
                <w:shd w:val="clear" w:color="auto" w:fill="FFFFFF"/>
                <w:lang w:val="ru-RU"/>
              </w:rPr>
              <w:t xml:space="preserve">-5 частини другої статті 39 цього Закону, встановлюється </w:t>
            </w:r>
            <w:r w:rsidRPr="0034115C">
              <w:rPr>
                <w:b/>
                <w:sz w:val="28"/>
                <w:szCs w:val="28"/>
                <w:bdr w:val="none" w:sz="0" w:space="0" w:color="auto" w:frame="1"/>
                <w:shd w:val="clear" w:color="auto" w:fill="FFFFFF"/>
                <w:lang w:val="ru-RU"/>
              </w:rPr>
              <w:t>нормативно-правовими</w:t>
            </w:r>
            <w:r w:rsidRPr="0034115C">
              <w:rPr>
                <w:sz w:val="28"/>
                <w:szCs w:val="28"/>
                <w:bdr w:val="none" w:sz="0" w:space="0" w:color="auto" w:frame="1"/>
                <w:shd w:val="clear" w:color="auto" w:fill="FFFFFF"/>
                <w:lang w:val="ru-RU"/>
              </w:rPr>
              <w:t xml:space="preserve"> актами Фонду.</w:t>
            </w:r>
          </w:p>
          <w:p w:rsidR="00E2193D" w:rsidRPr="0034115C" w:rsidRDefault="00E2193D" w:rsidP="00D375AC">
            <w:pPr>
              <w:ind w:firstLine="295"/>
              <w:jc w:val="both"/>
              <w:rPr>
                <w:sz w:val="28"/>
                <w:szCs w:val="28"/>
                <w:bdr w:val="none" w:sz="0" w:space="0" w:color="auto" w:frame="1"/>
                <w:shd w:val="clear" w:color="auto" w:fill="FFFFFF"/>
                <w:lang w:val="ru-RU"/>
              </w:rPr>
            </w:pPr>
            <w:r w:rsidRPr="0034115C">
              <w:rPr>
                <w:sz w:val="28"/>
                <w:szCs w:val="28"/>
                <w:bdr w:val="none" w:sz="0" w:space="0" w:color="auto" w:frame="1"/>
                <w:shd w:val="clear" w:color="auto" w:fill="FFFFFF"/>
                <w:lang w:val="ru-RU"/>
              </w:rPr>
              <w:t>…</w:t>
            </w:r>
          </w:p>
          <w:p w:rsidR="00E2193D" w:rsidRPr="0034115C" w:rsidRDefault="00E2193D" w:rsidP="00D375AC">
            <w:pPr>
              <w:shd w:val="clear" w:color="auto" w:fill="FFFFFF"/>
              <w:ind w:firstLine="295"/>
              <w:jc w:val="both"/>
              <w:rPr>
                <w:bCs/>
                <w:sz w:val="28"/>
                <w:szCs w:val="28"/>
                <w:lang w:val="ru-RU"/>
              </w:rPr>
            </w:pPr>
            <w:r w:rsidRPr="0034115C">
              <w:rPr>
                <w:sz w:val="28"/>
                <w:szCs w:val="28"/>
                <w:bdr w:val="none" w:sz="0" w:space="0" w:color="auto" w:frame="1"/>
                <w:lang w:val="ru-RU"/>
              </w:rPr>
              <w:t xml:space="preserve">7. Відкритий конкурс проводиться </w:t>
            </w:r>
            <w:r w:rsidRPr="0034115C">
              <w:rPr>
                <w:bCs/>
                <w:sz w:val="28"/>
                <w:szCs w:val="28"/>
                <w:bdr w:val="none" w:sz="0" w:space="0" w:color="auto" w:frame="1"/>
                <w:lang w:val="ru-RU"/>
              </w:rPr>
              <w:t>серед</w:t>
            </w:r>
            <w:r w:rsidRPr="0034115C">
              <w:rPr>
                <w:b/>
                <w:bCs/>
                <w:sz w:val="28"/>
                <w:szCs w:val="28"/>
                <w:bdr w:val="none" w:sz="0" w:space="0" w:color="auto" w:frame="1"/>
                <w:lang w:val="ru-RU"/>
              </w:rPr>
              <w:t xml:space="preserve"> банків, а також </w:t>
            </w:r>
            <w:r w:rsidRPr="0034115C">
              <w:rPr>
                <w:sz w:val="28"/>
                <w:szCs w:val="28"/>
                <w:bdr w:val="none" w:sz="0" w:space="0" w:color="auto" w:frame="1"/>
                <w:lang w:val="ru-RU"/>
              </w:rPr>
              <w:t>попередньо кваліфікованих осіб, включених до переліку, який формується Національним банком України, у порядку, встановленому Національним банком України за погодженням з Фондом</w:t>
            </w:r>
            <w:r w:rsidRPr="0034115C">
              <w:rPr>
                <w:sz w:val="28"/>
                <w:szCs w:val="28"/>
                <w:bdr w:val="none" w:sz="0" w:space="0" w:color="auto" w:frame="1"/>
                <w:shd w:val="clear" w:color="auto" w:fill="FFFFFF"/>
                <w:lang w:val="ru-RU"/>
              </w:rPr>
              <w:t>.</w:t>
            </w:r>
          </w:p>
        </w:tc>
      </w:tr>
      <w:tr w:rsidR="00E2193D" w:rsidRPr="0034115C" w:rsidTr="0043160B">
        <w:tc>
          <w:tcPr>
            <w:tcW w:w="7564" w:type="dxa"/>
          </w:tcPr>
          <w:p w:rsidR="00E2193D" w:rsidRPr="0034115C" w:rsidRDefault="00E2193D" w:rsidP="00D375AC">
            <w:pPr>
              <w:ind w:firstLine="295"/>
              <w:jc w:val="both"/>
              <w:rPr>
                <w:sz w:val="28"/>
                <w:szCs w:val="28"/>
                <w:shd w:val="clear" w:color="auto" w:fill="FFFFFF"/>
                <w:lang w:val="ru-RU"/>
              </w:rPr>
            </w:pPr>
            <w:r w:rsidRPr="0034115C">
              <w:rPr>
                <w:bCs/>
                <w:sz w:val="28"/>
                <w:szCs w:val="28"/>
                <w:bdr w:val="none" w:sz="0" w:space="0" w:color="auto" w:frame="1"/>
                <w:shd w:val="clear" w:color="auto" w:fill="FFFFFF"/>
                <w:lang w:val="ru-RU"/>
              </w:rPr>
              <w:t>Стаття 40.</w:t>
            </w:r>
            <w:r w:rsidRPr="0034115C">
              <w:rPr>
                <w:sz w:val="28"/>
                <w:szCs w:val="28"/>
                <w:shd w:val="clear" w:color="auto" w:fill="FFFFFF"/>
              </w:rPr>
              <w:t> </w:t>
            </w:r>
            <w:r w:rsidRPr="0034115C">
              <w:rPr>
                <w:sz w:val="28"/>
                <w:szCs w:val="28"/>
                <w:shd w:val="clear" w:color="auto" w:fill="FFFFFF"/>
                <w:lang w:val="ru-RU"/>
              </w:rPr>
              <w:t>Особливості передачі активів і зобов’язань неплатоспроможного банку</w:t>
            </w: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 xml:space="preserve">5. Зобов’язання неплатоспроможного банку передаються приймаючому банку за їх балансовою вартістю (з можливістю виплати премії з боку </w:t>
            </w:r>
            <w:proofErr w:type="gramStart"/>
            <w:r w:rsidRPr="0034115C">
              <w:rPr>
                <w:sz w:val="28"/>
                <w:szCs w:val="28"/>
                <w:shd w:val="clear" w:color="auto" w:fill="FFFFFF"/>
                <w:lang w:val="ru-RU"/>
              </w:rPr>
              <w:t>покупця)на</w:t>
            </w:r>
            <w:proofErr w:type="gramEnd"/>
            <w:r w:rsidRPr="0034115C">
              <w:rPr>
                <w:sz w:val="28"/>
                <w:szCs w:val="28"/>
                <w:shd w:val="clear" w:color="auto" w:fill="FFFFFF"/>
                <w:lang w:val="ru-RU"/>
              </w:rPr>
              <w:t xml:space="preserve"> підставі договору про переведення боргу за реєстром договорів з відповідними кредиторами (вкладниками). Договір про переведення боргу укладається без необхідності отримання </w:t>
            </w:r>
            <w:r w:rsidRPr="0034115C">
              <w:rPr>
                <w:sz w:val="28"/>
                <w:szCs w:val="28"/>
                <w:shd w:val="clear" w:color="auto" w:fill="FFFFFF"/>
                <w:lang w:val="ru-RU"/>
              </w:rPr>
              <w:lastRenderedPageBreak/>
              <w:t>згоди кредиторів (вкладників). При цьому внесення змін до договорів з кредиторами (вкладниками) не вимагається. Приймаючий банк набуває усіх прав та обов’язків боржника перед відповідними кредиторами (вкладниками) неплатоспроможного банку.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6. Передача прав грошової вимоги банку здійснюється на підставі договору про відступлення права вимоги за реєстром договорів про здійснення активних операцій та договорів забезпечення. При цьому згода відповідних боржників не вимагається. Приймаючий банк набуває усіх прав та обов’язків кредитора щодо боржників, вимоги до яких передані відповідно до договору про відступлення права вимоги, разом із правами за договорами забезпечення таких вимог. Внесення змін до договорів з відповідними боржниками не вимагається.</w:t>
            </w:r>
          </w:p>
          <w:p w:rsidR="00E2193D" w:rsidRPr="0034115C" w:rsidRDefault="00E2193D" w:rsidP="00D375AC">
            <w:pPr>
              <w:pStyle w:val="rvps2"/>
              <w:shd w:val="clear" w:color="auto" w:fill="FFFFFF"/>
              <w:spacing w:before="0" w:beforeAutospacing="0" w:after="0" w:afterAutospacing="0"/>
              <w:ind w:firstLine="295"/>
              <w:jc w:val="both"/>
              <w:rPr>
                <w:sz w:val="28"/>
                <w:szCs w:val="28"/>
              </w:rPr>
            </w:pPr>
          </w:p>
          <w:p w:rsidR="00E2193D" w:rsidRPr="0034115C" w:rsidRDefault="00E2193D" w:rsidP="00D375AC">
            <w:pPr>
              <w:pStyle w:val="rvps2"/>
              <w:shd w:val="clear" w:color="auto" w:fill="FFFFFF"/>
              <w:spacing w:before="0" w:beforeAutospacing="0" w:after="0" w:afterAutospacing="0"/>
              <w:ind w:firstLine="295"/>
              <w:jc w:val="both"/>
              <w:rPr>
                <w:sz w:val="28"/>
                <w:szCs w:val="28"/>
              </w:rPr>
            </w:pPr>
          </w:p>
          <w:p w:rsidR="00E2193D" w:rsidRPr="0034115C" w:rsidRDefault="00E2193D" w:rsidP="00D375AC">
            <w:pPr>
              <w:ind w:firstLine="295"/>
              <w:jc w:val="both"/>
              <w:rPr>
                <w:sz w:val="28"/>
                <w:szCs w:val="28"/>
                <w:shd w:val="clear" w:color="auto" w:fill="FFFFFF"/>
                <w:lang w:val="uk-UA"/>
              </w:rPr>
            </w:pPr>
            <w:r w:rsidRPr="0034115C">
              <w:rPr>
                <w:sz w:val="28"/>
                <w:szCs w:val="28"/>
                <w:shd w:val="clear" w:color="auto" w:fill="FFFFFF"/>
                <w:lang w:val="uk-UA"/>
              </w:rPr>
              <w:t>7. Договори, визначені частинами п’ятою та шостою цієї статті, можуть бути укладені у вигляді одного документа (змішаного договору) і не підлягають нотаріальному посвідченню, незалежно від того, чи укладалися договори, права і обов’язки за якими передаються в нотаріальній формі....</w:t>
            </w: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p>
          <w:p w:rsidR="00E2193D" w:rsidRPr="0034115C" w:rsidRDefault="00E2193D" w:rsidP="00D375AC">
            <w:pPr>
              <w:ind w:firstLine="295"/>
              <w:jc w:val="both"/>
              <w:rPr>
                <w:sz w:val="28"/>
                <w:szCs w:val="28"/>
                <w:shd w:val="clear" w:color="auto" w:fill="FFFFFF"/>
                <w:lang w:val="uk-UA"/>
              </w:rPr>
            </w:pPr>
            <w:r w:rsidRPr="0034115C">
              <w:rPr>
                <w:sz w:val="28"/>
                <w:szCs w:val="28"/>
                <w:shd w:val="clear" w:color="auto" w:fill="FFFFFF"/>
                <w:lang w:val="uk-UA"/>
              </w:rPr>
              <w:t>8. Приймаючий банк звільняється від сплати будь-яких платежів (податків, зборів, державного мита), пов’язаних з отриманням активів і зобов’язань, плати за внесення змін до державних реєстрів, плати за послуги, що надаються державними органами у зв’язку з таким відчуженням.</w:t>
            </w:r>
          </w:p>
          <w:p w:rsidR="00E2193D" w:rsidRPr="0034115C" w:rsidRDefault="00E2193D" w:rsidP="00D375AC">
            <w:pPr>
              <w:shd w:val="clear" w:color="auto" w:fill="FFFFFF"/>
              <w:ind w:firstLine="295"/>
              <w:jc w:val="both"/>
              <w:rPr>
                <w:sz w:val="28"/>
                <w:szCs w:val="28"/>
                <w:lang w:val="uk-UA" w:eastAsia="uk-UA"/>
              </w:rPr>
            </w:pPr>
            <w:r w:rsidRPr="0034115C">
              <w:rPr>
                <w:sz w:val="28"/>
                <w:szCs w:val="28"/>
                <w:lang w:val="uk-UA" w:eastAsia="uk-UA"/>
              </w:rPr>
              <w:t>…</w:t>
            </w:r>
          </w:p>
          <w:p w:rsidR="00E2193D" w:rsidRPr="0034115C" w:rsidRDefault="00E2193D" w:rsidP="00D375AC">
            <w:pPr>
              <w:shd w:val="clear" w:color="auto" w:fill="FFFFFF"/>
              <w:ind w:firstLine="295"/>
              <w:jc w:val="both"/>
              <w:rPr>
                <w:sz w:val="28"/>
                <w:szCs w:val="28"/>
                <w:lang w:val="uk-UA" w:eastAsia="uk-UA"/>
              </w:rPr>
            </w:pPr>
            <w:r w:rsidRPr="0034115C">
              <w:rPr>
                <w:sz w:val="28"/>
                <w:szCs w:val="28"/>
                <w:lang w:val="uk-UA" w:eastAsia="uk-UA"/>
              </w:rPr>
              <w:t>10. Фонд наступного дня після завершення відчуження активів і зобов’язань подає Національному банку України пропозицію про відкликання банківської ліцензії та ліквідацію неплатоспроможного банку.</w:t>
            </w:r>
          </w:p>
          <w:p w:rsidR="00E2193D" w:rsidRPr="0034115C" w:rsidRDefault="00E2193D" w:rsidP="00D375AC">
            <w:pPr>
              <w:shd w:val="clear" w:color="auto" w:fill="FFFFFF"/>
              <w:ind w:firstLine="295"/>
              <w:jc w:val="both"/>
              <w:rPr>
                <w:sz w:val="28"/>
                <w:szCs w:val="28"/>
                <w:lang w:val="ru-RU" w:eastAsia="uk-UA"/>
              </w:rPr>
            </w:pPr>
            <w:r w:rsidRPr="0034115C">
              <w:rPr>
                <w:sz w:val="28"/>
                <w:szCs w:val="28"/>
                <w:lang w:val="ru-RU" w:eastAsia="uk-UA"/>
              </w:rPr>
              <w:t>Після укладення договорів про передачу на користь приймаючого банку активів та зобов’язань неплатоспроможного банку:</w:t>
            </w:r>
          </w:p>
          <w:p w:rsidR="00E2193D" w:rsidRPr="0034115C" w:rsidRDefault="00E2193D" w:rsidP="00D375AC">
            <w:pPr>
              <w:shd w:val="clear" w:color="auto" w:fill="FFFFFF"/>
              <w:ind w:firstLine="295"/>
              <w:jc w:val="both"/>
              <w:rPr>
                <w:sz w:val="28"/>
                <w:szCs w:val="28"/>
                <w:lang w:val="ru-RU" w:eastAsia="uk-UA"/>
              </w:rPr>
            </w:pPr>
            <w:bookmarkStart w:id="65" w:name="n1567"/>
            <w:bookmarkStart w:id="66" w:name="n1564"/>
            <w:bookmarkEnd w:id="65"/>
            <w:bookmarkEnd w:id="66"/>
            <w:r w:rsidRPr="0034115C">
              <w:rPr>
                <w:sz w:val="28"/>
                <w:szCs w:val="28"/>
                <w:lang w:val="ru-RU" w:eastAsia="uk-UA"/>
              </w:rPr>
              <w:t>1) у приймаючого банку не можуть бути витребувані передані йому активи та зобов’язання на користь неплатоспроможного банку; та</w:t>
            </w:r>
          </w:p>
          <w:p w:rsidR="00E2193D" w:rsidRPr="0034115C" w:rsidRDefault="00E2193D" w:rsidP="00D375AC">
            <w:pPr>
              <w:shd w:val="clear" w:color="auto" w:fill="FFFFFF"/>
              <w:ind w:firstLine="295"/>
              <w:jc w:val="both"/>
              <w:rPr>
                <w:strike/>
                <w:sz w:val="28"/>
                <w:szCs w:val="28"/>
                <w:lang w:val="ru-RU" w:eastAsia="uk-UA"/>
              </w:rPr>
            </w:pPr>
          </w:p>
          <w:p w:rsidR="00E2193D" w:rsidRPr="0034115C" w:rsidRDefault="00E2193D" w:rsidP="00D375AC">
            <w:pPr>
              <w:shd w:val="clear" w:color="auto" w:fill="FFFFFF"/>
              <w:ind w:firstLine="295"/>
              <w:jc w:val="both"/>
              <w:rPr>
                <w:strike/>
                <w:sz w:val="28"/>
                <w:szCs w:val="28"/>
                <w:lang w:val="ru-RU" w:eastAsia="uk-UA"/>
              </w:rPr>
            </w:pPr>
          </w:p>
          <w:p w:rsidR="00E2193D" w:rsidRPr="0034115C" w:rsidRDefault="00E2193D" w:rsidP="00D375AC">
            <w:pPr>
              <w:shd w:val="clear" w:color="auto" w:fill="FFFFFF"/>
              <w:ind w:firstLine="295"/>
              <w:jc w:val="both"/>
              <w:rPr>
                <w:strike/>
                <w:sz w:val="28"/>
                <w:szCs w:val="28"/>
                <w:lang w:val="ru-RU" w:eastAsia="uk-UA"/>
              </w:rPr>
            </w:pPr>
          </w:p>
          <w:p w:rsidR="00E2193D" w:rsidRPr="0034115C" w:rsidRDefault="00E2193D" w:rsidP="00D375AC">
            <w:pPr>
              <w:shd w:val="clear" w:color="auto" w:fill="FFFFFF"/>
              <w:ind w:firstLine="295"/>
              <w:jc w:val="both"/>
              <w:rPr>
                <w:strike/>
                <w:sz w:val="28"/>
                <w:szCs w:val="28"/>
                <w:lang w:val="ru-RU" w:eastAsia="uk-UA"/>
              </w:rPr>
            </w:pPr>
          </w:p>
          <w:p w:rsidR="00E2193D" w:rsidRPr="0034115C" w:rsidRDefault="00E2193D" w:rsidP="00D375AC">
            <w:pPr>
              <w:shd w:val="clear" w:color="auto" w:fill="FFFFFF"/>
              <w:ind w:firstLine="295"/>
              <w:jc w:val="both"/>
              <w:rPr>
                <w:sz w:val="28"/>
                <w:szCs w:val="28"/>
                <w:lang w:val="ru-RU" w:eastAsia="uk-UA"/>
              </w:rPr>
            </w:pPr>
            <w:bookmarkStart w:id="67" w:name="n1568"/>
            <w:bookmarkStart w:id="68" w:name="n1565"/>
            <w:bookmarkEnd w:id="67"/>
            <w:bookmarkEnd w:id="68"/>
            <w:r w:rsidRPr="0034115C">
              <w:rPr>
                <w:sz w:val="28"/>
                <w:szCs w:val="28"/>
                <w:lang w:val="ru-RU" w:eastAsia="uk-UA"/>
              </w:rPr>
              <w:t xml:space="preserve">2) власник акцій неплатоспроможного банку і неплатоспроможний банк не мають права вимагати від приймаючого банку відшкодування будь-яких збитків, </w:t>
            </w:r>
            <w:r w:rsidRPr="0034115C">
              <w:rPr>
                <w:sz w:val="28"/>
                <w:szCs w:val="28"/>
                <w:lang w:val="ru-RU" w:eastAsia="uk-UA"/>
              </w:rPr>
              <w:lastRenderedPageBreak/>
              <w:t>понесених у результаті передачі на користь приймаючого банку активів та зобов’язань неплатоспроможного банку, з підстав недійсності, скасування або визнання протиправними будь-яких рішень, правочинів або інших дій, прийнятих або вчинених у процесі визнання банку неплатоспроможним та виведення його з ринку.</w:t>
            </w:r>
          </w:p>
          <w:p w:rsidR="00E2193D" w:rsidRPr="0034115C" w:rsidRDefault="00E2193D" w:rsidP="003976CF">
            <w:pPr>
              <w:autoSpaceDN w:val="0"/>
              <w:ind w:firstLine="295"/>
              <w:jc w:val="both"/>
              <w:rPr>
                <w:b/>
                <w:sz w:val="28"/>
                <w:szCs w:val="28"/>
                <w:lang w:val="ru-RU"/>
              </w:rPr>
            </w:pPr>
            <w:bookmarkStart w:id="69" w:name="n1569"/>
            <w:bookmarkStart w:id="70" w:name="n1566"/>
            <w:bookmarkEnd w:id="69"/>
            <w:bookmarkEnd w:id="70"/>
            <w:r w:rsidRPr="0034115C">
              <w:rPr>
                <w:strike/>
                <w:sz w:val="28"/>
                <w:szCs w:val="28"/>
                <w:lang w:val="ru-RU"/>
              </w:rPr>
              <w:t>Зазначені в цій частині норми застосовуються у разі, якщо приймаючий банк прийняв активи та зобов’язання неплатоспроможного банку відповідно до вимог цього Закону.</w:t>
            </w:r>
          </w:p>
        </w:tc>
        <w:tc>
          <w:tcPr>
            <w:tcW w:w="7564" w:type="dxa"/>
          </w:tcPr>
          <w:p w:rsidR="00E2193D" w:rsidRPr="0034115C" w:rsidRDefault="00E2193D" w:rsidP="00D375AC">
            <w:pPr>
              <w:ind w:firstLine="295"/>
              <w:jc w:val="both"/>
              <w:rPr>
                <w:sz w:val="28"/>
                <w:szCs w:val="28"/>
                <w:shd w:val="clear" w:color="auto" w:fill="FFFFFF"/>
                <w:lang w:val="ru-RU"/>
              </w:rPr>
            </w:pPr>
            <w:r w:rsidRPr="0034115C">
              <w:rPr>
                <w:bCs/>
                <w:sz w:val="28"/>
                <w:szCs w:val="28"/>
                <w:bdr w:val="none" w:sz="0" w:space="0" w:color="auto" w:frame="1"/>
                <w:shd w:val="clear" w:color="auto" w:fill="FFFFFF"/>
                <w:lang w:val="ru-RU"/>
              </w:rPr>
              <w:lastRenderedPageBreak/>
              <w:t>Стаття 40.</w:t>
            </w:r>
            <w:r w:rsidRPr="0034115C">
              <w:rPr>
                <w:sz w:val="28"/>
                <w:szCs w:val="28"/>
                <w:shd w:val="clear" w:color="auto" w:fill="FFFFFF"/>
              </w:rPr>
              <w:t> </w:t>
            </w:r>
            <w:r w:rsidRPr="0034115C">
              <w:rPr>
                <w:sz w:val="28"/>
                <w:szCs w:val="28"/>
                <w:shd w:val="clear" w:color="auto" w:fill="FFFFFF"/>
                <w:lang w:val="ru-RU"/>
              </w:rPr>
              <w:t xml:space="preserve">Особливості передачі </w:t>
            </w:r>
            <w:r w:rsidRPr="0034115C">
              <w:rPr>
                <w:b/>
                <w:sz w:val="28"/>
                <w:szCs w:val="28"/>
                <w:shd w:val="clear" w:color="auto" w:fill="FFFFFF"/>
                <w:lang w:val="ru-RU"/>
              </w:rPr>
              <w:t>майна</w:t>
            </w:r>
            <w:r w:rsidRPr="0034115C">
              <w:rPr>
                <w:sz w:val="28"/>
                <w:szCs w:val="28"/>
                <w:shd w:val="clear" w:color="auto" w:fill="FFFFFF"/>
                <w:lang w:val="ru-RU"/>
              </w:rPr>
              <w:t xml:space="preserve"> (</w:t>
            </w:r>
            <w:r w:rsidRPr="0034115C">
              <w:rPr>
                <w:b/>
                <w:sz w:val="28"/>
                <w:szCs w:val="28"/>
                <w:shd w:val="clear" w:color="auto" w:fill="FFFFFF"/>
                <w:lang w:val="ru-RU"/>
              </w:rPr>
              <w:t xml:space="preserve">активів) та </w:t>
            </w:r>
            <w:r w:rsidRPr="0034115C">
              <w:rPr>
                <w:sz w:val="28"/>
                <w:szCs w:val="28"/>
                <w:shd w:val="clear" w:color="auto" w:fill="FFFFFF"/>
                <w:lang w:val="ru-RU"/>
              </w:rPr>
              <w:t>зобов’язань неплатоспроможного банку</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w:t>
            </w:r>
          </w:p>
          <w:p w:rsidR="00E2193D" w:rsidRPr="0034115C" w:rsidRDefault="00E2193D" w:rsidP="00F30812">
            <w:pPr>
              <w:jc w:val="both"/>
              <w:rPr>
                <w:b/>
                <w:sz w:val="28"/>
                <w:szCs w:val="28"/>
                <w:lang w:val="ru-RU"/>
              </w:rPr>
            </w:pPr>
            <w:r w:rsidRPr="0034115C">
              <w:rPr>
                <w:b/>
                <w:sz w:val="28"/>
                <w:szCs w:val="28"/>
                <w:shd w:val="clear" w:color="auto" w:fill="FFFFFF"/>
                <w:lang w:val="ru-RU"/>
              </w:rPr>
              <w:t xml:space="preserve">5. Зобов’язання неплатоспроможного банку передаються приймаючому банку за їх балансовою вартістю на підставі договору про переведення боргу за реєстром зобов’язань. </w:t>
            </w:r>
            <w:r w:rsidR="000423FD" w:rsidRPr="0034115C">
              <w:rPr>
                <w:b/>
                <w:sz w:val="28"/>
                <w:szCs w:val="28"/>
                <w:shd w:val="clear" w:color="auto" w:fill="FFFFFF"/>
                <w:lang w:val="ru-RU"/>
              </w:rPr>
              <w:t xml:space="preserve">Договір про переведення боргу укладається без необхідності отримання згоди кредиторів (вкладників). При цьому внесення змін до договорів з </w:t>
            </w:r>
            <w:r w:rsidR="000423FD" w:rsidRPr="0034115C">
              <w:rPr>
                <w:b/>
                <w:sz w:val="28"/>
                <w:szCs w:val="28"/>
                <w:shd w:val="clear" w:color="auto" w:fill="FFFFFF"/>
                <w:lang w:val="ru-RU"/>
              </w:rPr>
              <w:lastRenderedPageBreak/>
              <w:t>кредиторами (вкладниками) не вимагається. Приймаючий банк набуває усіх прав та обов’язків боржника перед відповідними кредиторами (вкладниками) неплатоспроможного банку.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 xml:space="preserve">6. </w:t>
            </w:r>
            <w:r w:rsidRPr="0034115C">
              <w:rPr>
                <w:b/>
                <w:sz w:val="28"/>
                <w:szCs w:val="28"/>
              </w:rPr>
              <w:t>Передача майна (активів) неплатоспроможного банку здійснюється на підставі договорів про передачу майна(активів) та/або договорів про відступлення права вимоги за реєстром майна (активів).</w:t>
            </w:r>
            <w:r w:rsidRPr="0034115C">
              <w:rPr>
                <w:sz w:val="28"/>
                <w:szCs w:val="28"/>
              </w:rPr>
              <w:t xml:space="preserve"> При цьому згода відповідних боржників не вимагається. </w:t>
            </w:r>
            <w:r w:rsidRPr="0034115C">
              <w:rPr>
                <w:b/>
                <w:sz w:val="28"/>
                <w:szCs w:val="28"/>
              </w:rPr>
              <w:t xml:space="preserve">Приймаючий банк набуває усіх прав та обов’язків кредитора щодо </w:t>
            </w:r>
            <w:r w:rsidRPr="0034115C">
              <w:rPr>
                <w:b/>
                <w:sz w:val="28"/>
                <w:szCs w:val="28"/>
                <w:lang w:eastAsia="en-US"/>
              </w:rPr>
              <w:t xml:space="preserve">майна(активів), яке передається відповідно до договорів про </w:t>
            </w:r>
            <w:r w:rsidRPr="0034115C">
              <w:rPr>
                <w:b/>
                <w:sz w:val="28"/>
                <w:szCs w:val="28"/>
              </w:rPr>
              <w:t>передані відповідно до договорів про передачу майна(активів) та/або про відступлення права вимоги, разом із правами за договорами забезпечення таких вимог</w:t>
            </w:r>
            <w:r w:rsidRPr="0034115C">
              <w:rPr>
                <w:sz w:val="28"/>
                <w:szCs w:val="28"/>
              </w:rPr>
              <w:t>. Внесення змін до договорів з відповідними боржниками не вимагається.</w:t>
            </w:r>
          </w:p>
          <w:p w:rsidR="00E2193D" w:rsidRPr="0034115C" w:rsidRDefault="00E2193D" w:rsidP="00D375AC">
            <w:pPr>
              <w:ind w:firstLine="295"/>
              <w:jc w:val="both"/>
              <w:rPr>
                <w:sz w:val="28"/>
                <w:szCs w:val="28"/>
                <w:shd w:val="clear" w:color="auto" w:fill="FFFFFF"/>
                <w:lang w:val="uk-UA"/>
              </w:rPr>
            </w:pPr>
            <w:r w:rsidRPr="0034115C">
              <w:rPr>
                <w:sz w:val="28"/>
                <w:szCs w:val="28"/>
                <w:shd w:val="clear" w:color="auto" w:fill="FFFFFF"/>
                <w:lang w:val="uk-UA"/>
              </w:rPr>
              <w:t>7. Договори, визначені частинами п’ятою та шостою цієї статті, можуть бути укладені у вигляді одного документа (змішаного договору) і не підлягають нотаріальному посвідченню, незалежно від того, чи укладалися договори, права і обов’язки за якими передаються в нотаріальній формі.</w:t>
            </w:r>
          </w:p>
          <w:p w:rsidR="00E2193D" w:rsidRPr="0034115C" w:rsidRDefault="00E2193D" w:rsidP="00D375AC">
            <w:pPr>
              <w:ind w:firstLine="295"/>
              <w:jc w:val="both"/>
              <w:rPr>
                <w:b/>
                <w:sz w:val="28"/>
                <w:szCs w:val="28"/>
                <w:lang w:val="ru-RU"/>
              </w:rPr>
            </w:pPr>
            <w:r w:rsidRPr="0034115C">
              <w:rPr>
                <w:b/>
                <w:sz w:val="28"/>
                <w:szCs w:val="28"/>
                <w:lang w:val="ru-RU"/>
              </w:rPr>
              <w:t xml:space="preserve">З моменту підписання цих договорів приймаючий банк набуває всіх прав на майно(активи) та зобов’язання неплатоспроможного банку, </w:t>
            </w:r>
            <w:r w:rsidRPr="0034115C">
              <w:rPr>
                <w:b/>
                <w:sz w:val="28"/>
                <w:szCs w:val="28"/>
                <w:shd w:val="clear" w:color="auto" w:fill="FFFFFF"/>
                <w:lang w:val="ru-RU"/>
              </w:rPr>
              <w:t>права і обов’язки за якими передаються відповідно до укладених договорів</w:t>
            </w:r>
            <w:r w:rsidRPr="0034115C">
              <w:rPr>
                <w:b/>
                <w:sz w:val="28"/>
                <w:szCs w:val="28"/>
                <w:lang w:val="ru-RU"/>
              </w:rPr>
              <w:t xml:space="preserve">. </w:t>
            </w:r>
          </w:p>
          <w:p w:rsidR="00E2193D" w:rsidRPr="0034115C" w:rsidRDefault="00E2193D" w:rsidP="00D375AC">
            <w:pPr>
              <w:ind w:firstLine="295"/>
              <w:jc w:val="both"/>
              <w:rPr>
                <w:b/>
                <w:sz w:val="28"/>
                <w:szCs w:val="28"/>
                <w:lang w:val="ru-RU"/>
              </w:rPr>
            </w:pPr>
            <w:r w:rsidRPr="0034115C">
              <w:rPr>
                <w:b/>
                <w:sz w:val="28"/>
                <w:szCs w:val="28"/>
                <w:lang w:val="ru-RU"/>
              </w:rPr>
              <w:t xml:space="preserve">Орган, який проводить державну реєстрацію прав на майно (активи), у тому числі обтяжень на таке майно(активи) або обмеження на розпорядження (у тому </w:t>
            </w:r>
            <w:r w:rsidRPr="0034115C">
              <w:rPr>
                <w:b/>
                <w:sz w:val="28"/>
                <w:szCs w:val="28"/>
                <w:lang w:val="ru-RU"/>
              </w:rPr>
              <w:lastRenderedPageBreak/>
              <w:t>числі арешт), здійснює державну реєстрацію на підставі цих договорів або витягів з них, засвідчених керівником приймаючого банку. Орган, який проводить державну реєстрацію прав на майно (активи) не має права вимагати при здійсненні реєстрації інші документи, що підтверджують набуття права на майно(активи), ніж ті, які визначені цим Законом.</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8. Приймаючий банк звільняється від сплати будь-яких платежів (податків, зборів, державного мита), пов’язаних з отриманням активів і зобов’язань, плати за внесення змін до державних реєстрів, плати за послуги, що надаються державними органами у зв’язку з таким відчуженням.</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sz w:val="28"/>
                <w:szCs w:val="28"/>
                <w:lang w:val="ru-RU" w:eastAsia="uk-UA"/>
              </w:rPr>
              <w:t xml:space="preserve">10. Фонд наступного дня після </w:t>
            </w:r>
            <w:r w:rsidRPr="0034115C">
              <w:rPr>
                <w:b/>
                <w:sz w:val="28"/>
                <w:szCs w:val="28"/>
                <w:lang w:val="ru-RU" w:eastAsia="uk-UA"/>
              </w:rPr>
              <w:t xml:space="preserve">підписання договорів відчуження майна (активів) та </w:t>
            </w:r>
            <w:r w:rsidRPr="0034115C">
              <w:rPr>
                <w:sz w:val="28"/>
                <w:szCs w:val="28"/>
                <w:lang w:val="ru-RU" w:eastAsia="uk-UA"/>
              </w:rPr>
              <w:t>зобов’язань подає Національному банку України пропозицію про відкликання банківської ліцензії та ліквідацію неплатоспроможного банку.</w:t>
            </w:r>
          </w:p>
          <w:p w:rsidR="00E2193D" w:rsidRPr="0034115C" w:rsidRDefault="00E2193D" w:rsidP="00D375AC">
            <w:pPr>
              <w:shd w:val="clear" w:color="auto" w:fill="FFFFFF"/>
              <w:ind w:firstLine="295"/>
              <w:jc w:val="both"/>
              <w:rPr>
                <w:b/>
                <w:sz w:val="28"/>
                <w:szCs w:val="28"/>
                <w:lang w:val="ru-RU" w:eastAsia="uk-UA"/>
              </w:rPr>
            </w:pPr>
            <w:r w:rsidRPr="0034115C">
              <w:rPr>
                <w:b/>
                <w:sz w:val="28"/>
                <w:szCs w:val="28"/>
                <w:lang w:val="ru-RU" w:eastAsia="uk-UA"/>
              </w:rPr>
              <w:t xml:space="preserve">Після укладення договорів, </w:t>
            </w:r>
            <w:r w:rsidRPr="0034115C">
              <w:rPr>
                <w:b/>
                <w:sz w:val="28"/>
                <w:szCs w:val="28"/>
                <w:lang w:val="ru-RU"/>
              </w:rPr>
              <w:t>визначених частиною п’ятою та шостою цієї статті</w:t>
            </w:r>
            <w:r w:rsidRPr="0034115C">
              <w:rPr>
                <w:b/>
                <w:sz w:val="28"/>
                <w:szCs w:val="28"/>
                <w:lang w:val="ru-RU" w:eastAsia="uk-UA"/>
              </w:rPr>
              <w:t>:</w:t>
            </w:r>
          </w:p>
          <w:p w:rsidR="00E2193D" w:rsidRPr="0034115C" w:rsidRDefault="00E2193D" w:rsidP="00D375AC">
            <w:pPr>
              <w:ind w:firstLine="295"/>
              <w:jc w:val="both"/>
              <w:rPr>
                <w:sz w:val="28"/>
                <w:szCs w:val="28"/>
                <w:lang w:val="ru-RU" w:eastAsia="uk-UA"/>
              </w:rPr>
            </w:pPr>
            <w:r w:rsidRPr="0034115C">
              <w:rPr>
                <w:b/>
                <w:sz w:val="28"/>
                <w:szCs w:val="28"/>
                <w:lang w:val="ru-RU" w:eastAsia="uk-UA"/>
              </w:rPr>
              <w:t>1)</w:t>
            </w:r>
            <w:r w:rsidRPr="0034115C">
              <w:rPr>
                <w:b/>
                <w:bCs/>
                <w:sz w:val="28"/>
                <w:szCs w:val="28"/>
                <w:bdr w:val="none" w:sz="0" w:space="0" w:color="auto" w:frame="1"/>
                <w:shd w:val="clear" w:color="auto" w:fill="FFFFFF"/>
                <w:lang w:val="ru-RU"/>
              </w:rPr>
              <w:t>учасники</w:t>
            </w:r>
            <w:r w:rsidRPr="0034115C">
              <w:rPr>
                <w:sz w:val="28"/>
                <w:szCs w:val="28"/>
                <w:bdr w:val="none" w:sz="0" w:space="0" w:color="auto" w:frame="1"/>
                <w:shd w:val="clear" w:color="auto" w:fill="FFFFFF"/>
                <w:lang w:val="ru-RU"/>
              </w:rPr>
              <w:t xml:space="preserve">, </w:t>
            </w:r>
            <w:r w:rsidRPr="0034115C">
              <w:rPr>
                <w:b/>
                <w:sz w:val="28"/>
                <w:szCs w:val="28"/>
                <w:bdr w:val="none" w:sz="0" w:space="0" w:color="auto" w:frame="1"/>
                <w:shd w:val="clear" w:color="auto" w:fill="FFFFFF"/>
                <w:lang w:val="ru-RU"/>
              </w:rPr>
              <w:t>боржники, кредитори (крім Фонду) неплатоспроможного банку</w:t>
            </w:r>
            <w:r w:rsidRPr="0034115C">
              <w:rPr>
                <w:b/>
                <w:bCs/>
                <w:sz w:val="28"/>
                <w:szCs w:val="28"/>
                <w:bdr w:val="none" w:sz="0" w:space="0" w:color="auto" w:frame="1"/>
                <w:shd w:val="clear" w:color="auto" w:fill="FFFFFF"/>
                <w:lang w:val="ru-RU"/>
              </w:rPr>
              <w:t xml:space="preserve">або його контрагенти за будь-якими договорами, у тому числі права і обов’язки щодо яких </w:t>
            </w:r>
            <w:r w:rsidRPr="0034115C">
              <w:rPr>
                <w:b/>
                <w:sz w:val="28"/>
                <w:szCs w:val="28"/>
                <w:lang w:val="ru-RU"/>
              </w:rPr>
              <w:t xml:space="preserve">не передані приймаючому банку не можуть вимагати позбавлення приймаючого банку прав на передані йому майно(активи) або зменшення обсягу таких прав, </w:t>
            </w:r>
            <w:r w:rsidRPr="0034115C">
              <w:rPr>
                <w:sz w:val="28"/>
                <w:szCs w:val="28"/>
                <w:lang w:val="ru-RU" w:eastAsia="uk-UA"/>
              </w:rPr>
              <w:t>та</w:t>
            </w:r>
          </w:p>
          <w:p w:rsidR="00E2193D" w:rsidRPr="0034115C" w:rsidRDefault="00E2193D" w:rsidP="00D375AC">
            <w:pPr>
              <w:shd w:val="clear" w:color="auto" w:fill="FFFFFF"/>
              <w:ind w:firstLine="295"/>
              <w:jc w:val="both"/>
              <w:rPr>
                <w:sz w:val="28"/>
                <w:szCs w:val="28"/>
                <w:lang w:val="ru-RU" w:eastAsia="uk-UA"/>
              </w:rPr>
            </w:pPr>
            <w:r w:rsidRPr="0034115C">
              <w:rPr>
                <w:sz w:val="28"/>
                <w:szCs w:val="28"/>
                <w:lang w:val="ru-RU" w:eastAsia="uk-UA"/>
              </w:rPr>
              <w:t xml:space="preserve">2) власник акцій неплатоспроможного банку і неплатоспроможний банк не мають права вимагати від </w:t>
            </w:r>
            <w:r w:rsidRPr="0034115C">
              <w:rPr>
                <w:sz w:val="28"/>
                <w:szCs w:val="28"/>
                <w:lang w:val="ru-RU" w:eastAsia="uk-UA"/>
              </w:rPr>
              <w:lastRenderedPageBreak/>
              <w:t>приймаючого банку відшкодування будь-яких збитків, понесених у результаті передачі на користь приймаючого банку активів та зобов’язань неплатоспроможного банку, з підстав недійсності, скасування або визнання протиправними будь-яких рішень, правочинів або інших дій, прийнятих або вчинених у процесі визнання банку неплатоспроможним та виведення його з ринку.</w:t>
            </w:r>
          </w:p>
          <w:p w:rsidR="00E2193D" w:rsidRPr="0034115C" w:rsidRDefault="00E2193D" w:rsidP="00D375AC">
            <w:pPr>
              <w:ind w:firstLine="295"/>
              <w:jc w:val="both"/>
              <w:rPr>
                <w:sz w:val="28"/>
                <w:szCs w:val="28"/>
                <w:lang w:val="ru-RU" w:eastAsia="uk-UA"/>
              </w:rPr>
            </w:pPr>
          </w:p>
          <w:p w:rsidR="00E2193D" w:rsidRPr="0034115C" w:rsidRDefault="00E2193D" w:rsidP="00D375AC">
            <w:pPr>
              <w:ind w:firstLine="295"/>
              <w:jc w:val="both"/>
              <w:rPr>
                <w:b/>
                <w:sz w:val="28"/>
                <w:szCs w:val="28"/>
                <w:lang w:eastAsia="uk-UA"/>
              </w:rPr>
            </w:pPr>
            <w:r w:rsidRPr="0034115C">
              <w:rPr>
                <w:b/>
                <w:sz w:val="28"/>
                <w:szCs w:val="28"/>
                <w:lang w:eastAsia="uk-UA"/>
              </w:rPr>
              <w:t>виключити</w:t>
            </w:r>
          </w:p>
          <w:p w:rsidR="00E2193D" w:rsidRPr="0034115C" w:rsidRDefault="00E2193D" w:rsidP="00D375AC">
            <w:pPr>
              <w:shd w:val="clear" w:color="auto" w:fill="FFFFFF"/>
              <w:ind w:firstLine="295"/>
              <w:jc w:val="both"/>
              <w:rPr>
                <w:b/>
                <w:bCs/>
                <w:sz w:val="28"/>
                <w:szCs w:val="28"/>
              </w:rPr>
            </w:pPr>
          </w:p>
        </w:tc>
      </w:tr>
      <w:tr w:rsidR="00E2193D" w:rsidRPr="0034115C" w:rsidTr="0043160B">
        <w:tc>
          <w:tcPr>
            <w:tcW w:w="7564" w:type="dxa"/>
          </w:tcPr>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lastRenderedPageBreak/>
              <w:t>Стаття 41. Особливості продажу неплатоспроможного банку</w:t>
            </w:r>
          </w:p>
          <w:p w:rsidR="00E2193D" w:rsidRPr="0034115C" w:rsidRDefault="00E2193D" w:rsidP="00D375AC">
            <w:pPr>
              <w:ind w:firstLine="295"/>
              <w:jc w:val="both"/>
              <w:rPr>
                <w:bCs/>
                <w:sz w:val="28"/>
                <w:szCs w:val="28"/>
                <w:bdr w:val="none" w:sz="0" w:space="0" w:color="auto" w:frame="1"/>
                <w:shd w:val="clear" w:color="auto" w:fill="FFFFFF"/>
                <w:lang w:val="ru-RU"/>
              </w:rPr>
            </w:pP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3. З дня затвердження плану врегулювання, яким передбачено продаж неплатоспроможного банку інвестору:</w:t>
            </w: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 xml:space="preserve">1) Фонд відповідно дозакону набуває права розпорядження акціями (паями) банку від імені будь-якої особи, яка є учасником банку, без необхідності додаткового оформлення повноважень </w:t>
            </w:r>
            <w:proofErr w:type="gramStart"/>
            <w:r w:rsidRPr="0034115C">
              <w:rPr>
                <w:bCs/>
                <w:sz w:val="28"/>
                <w:szCs w:val="28"/>
                <w:bdr w:val="none" w:sz="0" w:space="0" w:color="auto" w:frame="1"/>
                <w:shd w:val="clear" w:color="auto" w:fill="FFFFFF"/>
                <w:lang w:val="ru-RU"/>
              </w:rPr>
              <w:t>на продаж</w:t>
            </w:r>
            <w:proofErr w:type="gramEnd"/>
            <w:r w:rsidRPr="0034115C">
              <w:rPr>
                <w:bCs/>
                <w:sz w:val="28"/>
                <w:szCs w:val="28"/>
                <w:bdr w:val="none" w:sz="0" w:space="0" w:color="auto" w:frame="1"/>
                <w:shd w:val="clear" w:color="auto" w:fill="FFFFFF"/>
                <w:lang w:val="ru-RU"/>
              </w:rPr>
              <w:t xml:space="preserve"> акцій (паїв);</w:t>
            </w: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2) Фонд зобов'язаний прийняти рішення про зменшення розміру статутного капіталу, визначення нової номінальної вартості акцій банку та/або про деномінацію акцій банку у разі, якщо розмір регулятивного капіталу банку є меншим за розмір статутного капіталу банку. У разі від'ємного розміру регулятивного капіталу статутний капітал банку вважається таким, що дорівнює 1 гривні;</w:t>
            </w: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 xml:space="preserve">3) учаснику банку забороняється розпоряджатися акціями (паями) банку у будь-який спосіб, у тому числі шляхом їх відчуження, передачі в забезпечення чи управління. </w:t>
            </w:r>
            <w:r w:rsidRPr="0034115C">
              <w:rPr>
                <w:bCs/>
                <w:sz w:val="28"/>
                <w:szCs w:val="28"/>
                <w:bdr w:val="none" w:sz="0" w:space="0" w:color="auto" w:frame="1"/>
                <w:shd w:val="clear" w:color="auto" w:fill="FFFFFF"/>
                <w:lang w:val="ru-RU"/>
              </w:rPr>
              <w:lastRenderedPageBreak/>
              <w:t>Відомості про таке обтяження акцій на вимогу Фонду мають бути внесені до системи обліку прав власності на акції в депозитарній системі;</w:t>
            </w: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t>4) будь-які правочини, вчинені учасниками банку всупереч вимогам цієї статті, є нікчемними.</w:t>
            </w:r>
          </w:p>
          <w:p w:rsidR="00E2193D" w:rsidRPr="0034115C" w:rsidRDefault="00E2193D" w:rsidP="00D375AC">
            <w:pPr>
              <w:pStyle w:val="rvps2"/>
              <w:spacing w:before="0" w:beforeAutospacing="0" w:after="0" w:afterAutospacing="0"/>
              <w:ind w:firstLine="295"/>
              <w:jc w:val="both"/>
              <w:rPr>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BC300D" w:rsidRPr="0034115C" w:rsidRDefault="00BC300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D375AC" w:rsidRPr="0034115C" w:rsidRDefault="00D375AC"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D375AC" w:rsidRPr="0034115C" w:rsidRDefault="00D375AC"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D375AC" w:rsidRPr="0034115C" w:rsidRDefault="00D375AC"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D375AC" w:rsidRPr="0034115C" w:rsidRDefault="00D375AC"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1C73CF" w:rsidRPr="0034115C" w:rsidRDefault="001C73CF"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1C73CF" w:rsidRPr="0034115C" w:rsidRDefault="001C73CF"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1C73CF" w:rsidRPr="0034115C" w:rsidRDefault="001C73CF"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1C73CF" w:rsidRPr="0034115C" w:rsidRDefault="001C73CF"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p>
          <w:p w:rsidR="00E2193D" w:rsidRPr="0034115C" w:rsidRDefault="00E2193D" w:rsidP="00D375AC">
            <w:pPr>
              <w:pStyle w:val="rvps2"/>
              <w:spacing w:before="0" w:beforeAutospacing="0" w:after="0" w:afterAutospacing="0"/>
              <w:ind w:firstLine="295"/>
              <w:jc w:val="both"/>
              <w:rPr>
                <w:b/>
                <w:bCs/>
                <w:sz w:val="28"/>
                <w:szCs w:val="28"/>
                <w:bdr w:val="none" w:sz="0" w:space="0" w:color="auto" w:frame="1"/>
                <w:shd w:val="clear" w:color="auto" w:fill="FFFFFF"/>
              </w:rPr>
            </w:pPr>
            <w:r w:rsidRPr="0034115C">
              <w:rPr>
                <w:b/>
                <w:bCs/>
                <w:sz w:val="28"/>
                <w:szCs w:val="28"/>
                <w:bdr w:val="none" w:sz="0" w:space="0" w:color="auto" w:frame="1"/>
                <w:shd w:val="clear" w:color="auto" w:fill="FFFFFF"/>
              </w:rPr>
              <w:t>….</w:t>
            </w:r>
          </w:p>
          <w:p w:rsidR="00E2193D" w:rsidRPr="0034115C" w:rsidRDefault="00E2193D" w:rsidP="00D375AC">
            <w:pPr>
              <w:pStyle w:val="rvps2"/>
              <w:shd w:val="clear" w:color="auto" w:fill="FFFFFF"/>
              <w:spacing w:before="0" w:beforeAutospacing="0" w:after="0" w:afterAutospacing="0"/>
              <w:ind w:firstLine="450"/>
              <w:jc w:val="both"/>
              <w:rPr>
                <w:sz w:val="28"/>
                <w:szCs w:val="28"/>
              </w:rPr>
            </w:pPr>
            <w:r w:rsidRPr="0034115C">
              <w:rPr>
                <w:sz w:val="28"/>
                <w:szCs w:val="28"/>
              </w:rPr>
              <w:t>6. Ціна продажу неплатоспроможного банку визначається за результатами відкритого конкурсу, проведеного відповідно до нормативно-правових актів Фонду. Результати конкурсу мають відповідати принципу виведення неплатоспроможного банку з ринку найменш витратним способом. Кошти від продажу неплатоспроможного банку спрямовуються на поповнення коштів Фонду.</w:t>
            </w:r>
          </w:p>
          <w:p w:rsidR="00E2193D" w:rsidRPr="0034115C" w:rsidRDefault="00E2193D" w:rsidP="00D375AC">
            <w:pPr>
              <w:pStyle w:val="rvps2"/>
              <w:shd w:val="clear" w:color="auto" w:fill="FFFFFF"/>
              <w:spacing w:before="0" w:beforeAutospacing="0" w:after="0" w:afterAutospacing="0"/>
              <w:ind w:firstLine="448"/>
              <w:jc w:val="both"/>
              <w:rPr>
                <w:sz w:val="28"/>
                <w:szCs w:val="28"/>
              </w:rPr>
            </w:pPr>
            <w:bookmarkStart w:id="71" w:name="n1580"/>
            <w:bookmarkEnd w:id="71"/>
            <w:r w:rsidRPr="0034115C">
              <w:rPr>
                <w:sz w:val="28"/>
                <w:szCs w:val="28"/>
              </w:rPr>
              <w:t>Після укладення договору купівлі-продажу акцій неплатоспроможного банку та їх передачі інвестору:</w:t>
            </w:r>
          </w:p>
          <w:p w:rsidR="00E2193D" w:rsidRPr="0034115C" w:rsidRDefault="00E2193D" w:rsidP="00D375AC">
            <w:pPr>
              <w:pStyle w:val="rvps2"/>
              <w:shd w:val="clear" w:color="auto" w:fill="FFFFFF"/>
              <w:spacing w:before="0" w:beforeAutospacing="0" w:after="0" w:afterAutospacing="0"/>
              <w:ind w:firstLine="448"/>
              <w:jc w:val="both"/>
              <w:rPr>
                <w:sz w:val="28"/>
                <w:szCs w:val="28"/>
              </w:rPr>
            </w:pPr>
            <w:bookmarkStart w:id="72" w:name="n1581"/>
            <w:bookmarkStart w:id="73" w:name="n1583"/>
            <w:bookmarkEnd w:id="72"/>
            <w:bookmarkEnd w:id="73"/>
            <w:r w:rsidRPr="0034115C">
              <w:rPr>
                <w:sz w:val="28"/>
                <w:szCs w:val="28"/>
              </w:rPr>
              <w:t>1) інвестор не може бути позбавлений права власності на придбані ним акції банку, та такі акції не можуть бути витребувані у нього на користь попереднього власника; та</w:t>
            </w:r>
          </w:p>
          <w:p w:rsidR="00E2193D" w:rsidRPr="0034115C" w:rsidRDefault="00E2193D" w:rsidP="00D375AC">
            <w:pPr>
              <w:pStyle w:val="rvps2"/>
              <w:shd w:val="clear" w:color="auto" w:fill="FFFFFF"/>
              <w:spacing w:before="0" w:beforeAutospacing="0" w:after="0" w:afterAutospacing="0"/>
              <w:ind w:firstLine="448"/>
              <w:jc w:val="both"/>
              <w:rPr>
                <w:sz w:val="28"/>
                <w:szCs w:val="28"/>
              </w:rPr>
            </w:pPr>
            <w:bookmarkStart w:id="74" w:name="n1586"/>
            <w:bookmarkStart w:id="75" w:name="n1584"/>
            <w:bookmarkEnd w:id="74"/>
            <w:bookmarkEnd w:id="75"/>
            <w:r w:rsidRPr="0034115C">
              <w:rPr>
                <w:sz w:val="28"/>
                <w:szCs w:val="28"/>
              </w:rPr>
              <w:t>2) попередній власник акцій банку не має права вимагати від інвестора відшкодування будь-яких збитків, понесених у результаті придбання інвестором акцій банку, з підстав недійсності, скасування або визнання протиправними будь-яких рішень, правочинів або інших дій, прийнятих або вчинених у процесі визнання банку неплатоспроможним та виведення його з ринку.</w:t>
            </w:r>
          </w:p>
          <w:p w:rsidR="00E2193D" w:rsidRPr="0034115C" w:rsidRDefault="00E2193D" w:rsidP="00D375AC">
            <w:pPr>
              <w:pStyle w:val="rvps2"/>
              <w:shd w:val="clear" w:color="auto" w:fill="FFFFFF"/>
              <w:spacing w:before="0" w:beforeAutospacing="0" w:after="0" w:afterAutospacing="0"/>
              <w:ind w:firstLine="448"/>
              <w:jc w:val="both"/>
              <w:rPr>
                <w:b/>
                <w:bCs/>
                <w:sz w:val="28"/>
                <w:szCs w:val="28"/>
                <w:bdr w:val="none" w:sz="0" w:space="0" w:color="auto" w:frame="1"/>
                <w:shd w:val="clear" w:color="auto" w:fill="FFFFFF"/>
              </w:rPr>
            </w:pPr>
            <w:bookmarkStart w:id="76" w:name="n1587"/>
            <w:bookmarkStart w:id="77" w:name="n1585"/>
            <w:bookmarkEnd w:id="76"/>
            <w:bookmarkEnd w:id="77"/>
            <w:r w:rsidRPr="0034115C">
              <w:rPr>
                <w:strike/>
                <w:sz w:val="28"/>
                <w:szCs w:val="28"/>
              </w:rPr>
              <w:lastRenderedPageBreak/>
              <w:t>Зазначені у цій частині норми застосовуються у разі, якщо інвестор здійснив придбання акцій неплатоспроможного банку відповідно до вимог цього Закону.</w:t>
            </w:r>
          </w:p>
          <w:p w:rsidR="00E2193D" w:rsidRPr="0034115C" w:rsidRDefault="00E2193D" w:rsidP="00D375AC">
            <w:pPr>
              <w:autoSpaceDN w:val="0"/>
              <w:ind w:firstLine="295"/>
              <w:jc w:val="both"/>
              <w:rPr>
                <w:b/>
                <w:sz w:val="28"/>
                <w:szCs w:val="28"/>
                <w:lang w:val="uk-UA"/>
              </w:rPr>
            </w:pPr>
            <w:r w:rsidRPr="0034115C">
              <w:rPr>
                <w:b/>
                <w:sz w:val="28"/>
                <w:szCs w:val="28"/>
                <w:lang w:val="uk-UA"/>
              </w:rPr>
              <w:t>…</w:t>
            </w:r>
          </w:p>
          <w:p w:rsidR="00E2193D" w:rsidRPr="0034115C" w:rsidRDefault="00E2193D" w:rsidP="00D375AC">
            <w:pPr>
              <w:jc w:val="both"/>
              <w:rPr>
                <w:sz w:val="28"/>
                <w:szCs w:val="28"/>
                <w:lang w:val="ru-RU"/>
              </w:rPr>
            </w:pPr>
            <w:r w:rsidRPr="0034115C">
              <w:rPr>
                <w:sz w:val="28"/>
                <w:szCs w:val="28"/>
                <w:lang w:val="uk-UA"/>
              </w:rPr>
              <w:t xml:space="preserve">     13. Після здійснення інвестором відповідно до умов договору заходів з приведення неплатоспроможного банку у відповідність з вимогами законодавства України щодо дотримання нормативів капіталу та ліквідності Фонд повідомляє Національний банк України про необхідність проведення інспекційної перевірки банку. </w:t>
            </w:r>
            <w:r w:rsidRPr="0034115C">
              <w:rPr>
                <w:sz w:val="28"/>
                <w:szCs w:val="28"/>
                <w:lang w:val="ru-RU"/>
              </w:rPr>
              <w:t>Фонд надає Національному банку України необхідну інформацію та документи для проведення інспекційної перевірки банку і підготовки обґрунтованих висновків.</w:t>
            </w:r>
          </w:p>
          <w:p w:rsidR="00E2193D" w:rsidRPr="0034115C" w:rsidRDefault="00E2193D" w:rsidP="00D375AC">
            <w:pPr>
              <w:jc w:val="both"/>
              <w:rPr>
                <w:sz w:val="28"/>
                <w:szCs w:val="28"/>
                <w:lang w:val="ru-RU"/>
              </w:rPr>
            </w:pPr>
            <w:r w:rsidRPr="0034115C">
              <w:rPr>
                <w:sz w:val="28"/>
                <w:szCs w:val="28"/>
                <w:lang w:val="ru-RU"/>
              </w:rPr>
              <w:t xml:space="preserve">     Національний банк України проводить інспекційну перевірку неплатоспроможного банку та подає звіт про її результати не пізніше 15 робочих днів з дня отримання Національним банком України повідомлення Фонду про необхідність проведення інспекційної перевірки.</w:t>
            </w:r>
          </w:p>
          <w:p w:rsidR="00E2193D" w:rsidRPr="0034115C" w:rsidRDefault="00E2193D" w:rsidP="003976CF">
            <w:pPr>
              <w:jc w:val="both"/>
              <w:rPr>
                <w:b/>
                <w:sz w:val="28"/>
                <w:szCs w:val="28"/>
                <w:lang w:val="ru-RU"/>
              </w:rPr>
            </w:pPr>
            <w:r w:rsidRPr="0034115C">
              <w:rPr>
                <w:sz w:val="28"/>
                <w:szCs w:val="28"/>
                <w:lang w:val="ru-RU"/>
              </w:rPr>
              <w:t xml:space="preserve">     Фонд приймає рішення про припинення повноважень куратора Фонду у неплатоспроможному банку наступного дня після отримання результатів інспекційної перевірки Національного банку України, яка підтвердила приведення діяльності неплатоспроможного банку у відповідність з вимогами банківського законодавства України щодо дотримання нормативів капіталу та ліквідності, та повідомляє про прийняте рішення Національний банк України.</w:t>
            </w:r>
          </w:p>
        </w:tc>
        <w:tc>
          <w:tcPr>
            <w:tcW w:w="7564" w:type="dxa"/>
          </w:tcPr>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Cs/>
                <w:sz w:val="28"/>
                <w:szCs w:val="28"/>
                <w:bdr w:val="none" w:sz="0" w:space="0" w:color="auto" w:frame="1"/>
                <w:shd w:val="clear" w:color="auto" w:fill="FFFFFF"/>
                <w:lang w:val="ru-RU"/>
              </w:rPr>
              <w:lastRenderedPageBreak/>
              <w:t>Стаття 41. Особливості продажу неплатоспроможного банку</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3. З дня затвердження плану врегулювання, яким передбачено продаж неплатоспроможного банку інвестору:</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 xml:space="preserve">1) Фонд відповідно </w:t>
            </w:r>
            <w:proofErr w:type="gramStart"/>
            <w:r w:rsidRPr="0034115C">
              <w:rPr>
                <w:b/>
                <w:bCs/>
                <w:sz w:val="28"/>
                <w:szCs w:val="28"/>
                <w:bdr w:val="none" w:sz="0" w:space="0" w:color="auto" w:frame="1"/>
                <w:shd w:val="clear" w:color="auto" w:fill="FFFFFF"/>
                <w:lang w:val="ru-RU"/>
              </w:rPr>
              <w:t>до закону</w:t>
            </w:r>
            <w:proofErr w:type="gramEnd"/>
            <w:r w:rsidRPr="0034115C">
              <w:rPr>
                <w:b/>
                <w:bCs/>
                <w:sz w:val="28"/>
                <w:szCs w:val="28"/>
                <w:bdr w:val="none" w:sz="0" w:space="0" w:color="auto" w:frame="1"/>
                <w:shd w:val="clear" w:color="auto" w:fill="FFFFFF"/>
                <w:lang w:val="ru-RU"/>
              </w:rPr>
              <w:t xml:space="preserve"> набуває права розпорядження акціями (паями) банку від імені будь-якої особи, яка є учасником, пов’язаною з банком особою, без необхідності додаткового оформлення повноважень на продаж акцій (паїв); </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2) учаснику банку забороняється розпоряджатися акціями (паями) банку у будь-який спосіб, у тому числі шляхом їх відчуження, передачі в забезпечення чи управління. Відомості про таке обтяження акцій на вимогу Фонду мають бути внесені до системи обліку прав власності на акції в депозитарній системі;</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3) будь-які правочини, вчинені учасниками банку всупереч вимогам цієї статті, є нікчемними.</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lastRenderedPageBreak/>
              <w:t xml:space="preserve">4) Фонд зобов'язаний прийняти рішення та вжити заходів щодо зменшення розміру статутного капіталу, визначення нової номінальної вартості акцій банку та/або про деномінацію акцій банку у разі, якщо розмір регулятивного капіталу банку є меншим за розмір статутного капіталу банку. У цьому випадку, статутний капітал банку визначається рівним одній гривні. </w:t>
            </w:r>
          </w:p>
          <w:p w:rsidR="000423FD" w:rsidRPr="0034115C" w:rsidRDefault="00E2193D" w:rsidP="000423FD">
            <w:pPr>
              <w:ind w:firstLine="261"/>
              <w:jc w:val="both"/>
              <w:rPr>
                <w:color w:val="1F497D"/>
                <w:sz w:val="28"/>
                <w:szCs w:val="28"/>
                <w:lang w:val="ru-RU"/>
              </w:rPr>
            </w:pPr>
            <w:r w:rsidRPr="0034115C">
              <w:rPr>
                <w:b/>
                <w:bCs/>
                <w:sz w:val="28"/>
                <w:szCs w:val="28"/>
                <w:bdr w:val="none" w:sz="0" w:space="0" w:color="auto" w:frame="1"/>
                <w:shd w:val="clear" w:color="auto" w:fill="FFFFFF"/>
                <w:lang w:val="ru-RU"/>
              </w:rPr>
              <w:t xml:space="preserve">5) </w:t>
            </w:r>
            <w:r w:rsidR="000423FD" w:rsidRPr="0034115C">
              <w:rPr>
                <w:b/>
                <w:bCs/>
                <w:sz w:val="28"/>
                <w:szCs w:val="28"/>
                <w:bdr w:val="none" w:sz="0" w:space="0" w:color="auto" w:frame="1"/>
                <w:shd w:val="clear" w:color="auto" w:fill="FFFFFF"/>
                <w:lang w:val="ru-RU"/>
              </w:rPr>
              <w:t xml:space="preserve">з метою визнання збитків, Фонд має право прийняти рішення про проведення додаткової емісії акцій шляхом конвертації зобов’язань банку в першу чергу перед учасниками банку, власниками коштів за субординованим боргом, вимог кредиторів банку, які є пов’язаними з банком особами, з подальшою </w:t>
            </w:r>
            <w:proofErr w:type="gramStart"/>
            <w:r w:rsidR="000423FD" w:rsidRPr="0034115C">
              <w:rPr>
                <w:b/>
                <w:bCs/>
                <w:sz w:val="28"/>
                <w:szCs w:val="28"/>
                <w:bdr w:val="none" w:sz="0" w:space="0" w:color="auto" w:frame="1"/>
                <w:shd w:val="clear" w:color="auto" w:fill="FFFFFF"/>
                <w:lang w:val="ru-RU"/>
              </w:rPr>
              <w:t>конвертацією  зобов'язань</w:t>
            </w:r>
            <w:proofErr w:type="gramEnd"/>
            <w:r w:rsidR="000423FD" w:rsidRPr="0034115C">
              <w:rPr>
                <w:b/>
                <w:bCs/>
                <w:sz w:val="28"/>
                <w:szCs w:val="28"/>
                <w:bdr w:val="none" w:sz="0" w:space="0" w:color="auto" w:frame="1"/>
                <w:shd w:val="clear" w:color="auto" w:fill="FFFFFF"/>
                <w:lang w:val="ru-RU"/>
              </w:rPr>
              <w:t xml:space="preserve"> банку перед іншими кредиторами, в черговості, встановленій  статтею </w:t>
            </w:r>
            <w:r w:rsidR="000423FD" w:rsidRPr="0034115C">
              <w:rPr>
                <w:b/>
                <w:bCs/>
                <w:sz w:val="28"/>
                <w:szCs w:val="28"/>
                <w:bdr w:val="none" w:sz="0" w:space="0" w:color="auto" w:frame="1"/>
                <w:lang w:val="ru-RU"/>
              </w:rPr>
              <w:t>52 цього Закону,</w:t>
            </w:r>
            <w:r w:rsidR="000423FD" w:rsidRPr="0034115C">
              <w:rPr>
                <w:b/>
                <w:bCs/>
                <w:sz w:val="28"/>
                <w:szCs w:val="28"/>
                <w:bdr w:val="none" w:sz="0" w:space="0" w:color="auto" w:frame="1"/>
                <w:shd w:val="clear" w:color="auto" w:fill="FFFFFF"/>
                <w:lang w:val="ru-RU"/>
              </w:rPr>
              <w:t xml:space="preserve"> в акції банку, з вжиттям в подальшому заходів, визначених четвертим пунктом цієї частини;</w:t>
            </w:r>
          </w:p>
          <w:p w:rsidR="00E2193D" w:rsidRPr="0034115C" w:rsidRDefault="00E2193D" w:rsidP="00D375AC">
            <w:pPr>
              <w:ind w:firstLine="295"/>
              <w:jc w:val="both"/>
              <w:rPr>
                <w:b/>
                <w:bCs/>
                <w:sz w:val="28"/>
                <w:szCs w:val="28"/>
                <w:bdr w:val="none" w:sz="0" w:space="0" w:color="auto" w:frame="1"/>
                <w:shd w:val="clear" w:color="auto" w:fill="FFFFFF"/>
                <w:lang w:val="ru-RU"/>
              </w:rPr>
            </w:pPr>
          </w:p>
          <w:p w:rsidR="00E2193D" w:rsidRPr="0034115C" w:rsidRDefault="00E2193D" w:rsidP="00D375AC">
            <w:pPr>
              <w:ind w:firstLine="295"/>
              <w:jc w:val="both"/>
              <w:rPr>
                <w:b/>
                <w:sz w:val="28"/>
                <w:szCs w:val="28"/>
                <w:lang w:val="ru-RU"/>
              </w:rPr>
            </w:pPr>
            <w:r w:rsidRPr="0034115C">
              <w:rPr>
                <w:b/>
                <w:sz w:val="28"/>
                <w:szCs w:val="28"/>
                <w:lang w:val="ru-RU"/>
              </w:rPr>
              <w:t xml:space="preserve">6) Фонд має право </w:t>
            </w:r>
            <w:proofErr w:type="gramStart"/>
            <w:r w:rsidRPr="0034115C">
              <w:rPr>
                <w:b/>
                <w:sz w:val="28"/>
                <w:szCs w:val="28"/>
                <w:lang w:val="ru-RU"/>
              </w:rPr>
              <w:t>здійснювати  зменшення</w:t>
            </w:r>
            <w:proofErr w:type="gramEnd"/>
            <w:r w:rsidRPr="0034115C">
              <w:rPr>
                <w:b/>
                <w:sz w:val="28"/>
                <w:szCs w:val="28"/>
                <w:lang w:val="ru-RU"/>
              </w:rPr>
              <w:t>/ збільшення статутного капіталу у випадках визначених цим Законом, у спрощеному порядку, та з урахуванням таких особливостей:</w:t>
            </w:r>
          </w:p>
          <w:p w:rsidR="00E2193D" w:rsidRPr="0034115C" w:rsidRDefault="00E2193D" w:rsidP="00D375AC">
            <w:pPr>
              <w:ind w:firstLine="295"/>
              <w:jc w:val="both"/>
              <w:rPr>
                <w:b/>
                <w:sz w:val="28"/>
                <w:szCs w:val="28"/>
                <w:lang w:val="ru-RU"/>
              </w:rPr>
            </w:pPr>
            <w:r w:rsidRPr="0034115C">
              <w:rPr>
                <w:b/>
                <w:sz w:val="28"/>
                <w:szCs w:val="28"/>
                <w:lang w:val="ru-RU"/>
              </w:rPr>
              <w:t xml:space="preserve">повідомлення акціонерів про скликання загальних зборів не здійснюється, проекти порядку денного не надсилаються і не розміщуються, повноваження загальних зборів виконуються Фондом одноосібно. Рішення Фонду з питань, що належать до компетенції загальних зборів, оформлюється ним письмово (у формі </w:t>
            </w:r>
            <w:r w:rsidRPr="0034115C">
              <w:rPr>
                <w:b/>
                <w:sz w:val="28"/>
                <w:szCs w:val="28"/>
                <w:lang w:val="ru-RU"/>
              </w:rPr>
              <w:lastRenderedPageBreak/>
              <w:t>рішення). Таке рішення Фонду має статус протоколу загальних зборів акціонерного товариства;</w:t>
            </w:r>
          </w:p>
          <w:p w:rsidR="00E2193D" w:rsidRPr="0034115C" w:rsidRDefault="00E2193D" w:rsidP="00D375AC">
            <w:pPr>
              <w:ind w:firstLine="295"/>
              <w:jc w:val="both"/>
              <w:rPr>
                <w:b/>
                <w:strike/>
                <w:sz w:val="28"/>
                <w:szCs w:val="28"/>
                <w:lang w:val="ru-RU"/>
              </w:rPr>
            </w:pPr>
            <w:r w:rsidRPr="0034115C">
              <w:rPr>
                <w:b/>
                <w:sz w:val="28"/>
                <w:szCs w:val="28"/>
                <w:lang w:val="ru-RU"/>
              </w:rPr>
              <w:t xml:space="preserve">згода акціонерів, кредиторів </w:t>
            </w:r>
            <w:r w:rsidRPr="0034115C">
              <w:rPr>
                <w:b/>
                <w:bCs/>
                <w:sz w:val="28"/>
                <w:szCs w:val="28"/>
                <w:bdr w:val="none" w:sz="0" w:space="0" w:color="auto" w:frame="1"/>
                <w:shd w:val="clear" w:color="auto" w:fill="FFFFFF"/>
                <w:lang w:val="ru-RU"/>
              </w:rPr>
              <w:t xml:space="preserve">або контрагентів </w:t>
            </w:r>
            <w:r w:rsidRPr="0034115C">
              <w:rPr>
                <w:b/>
                <w:sz w:val="28"/>
                <w:szCs w:val="28"/>
                <w:lang w:val="ru-RU"/>
              </w:rPr>
              <w:t xml:space="preserve">неплатоспроможного банку </w:t>
            </w:r>
            <w:r w:rsidRPr="0034115C">
              <w:rPr>
                <w:b/>
                <w:bCs/>
                <w:sz w:val="28"/>
                <w:szCs w:val="28"/>
                <w:bdr w:val="none" w:sz="0" w:space="0" w:color="auto" w:frame="1"/>
                <w:shd w:val="clear" w:color="auto" w:fill="FFFFFF"/>
                <w:lang w:val="ru-RU"/>
              </w:rPr>
              <w:t>за будь-якими договорами</w:t>
            </w:r>
            <w:r w:rsidRPr="0034115C">
              <w:rPr>
                <w:b/>
                <w:sz w:val="28"/>
                <w:szCs w:val="28"/>
                <w:lang w:val="ru-RU"/>
              </w:rPr>
              <w:t xml:space="preserve"> на зменшення/збільшення статутного капіталу такого банку не вимагається;</w:t>
            </w:r>
          </w:p>
          <w:p w:rsidR="00E2193D" w:rsidRPr="0034115C" w:rsidRDefault="00E2193D" w:rsidP="00D375AC">
            <w:pPr>
              <w:ind w:firstLine="295"/>
              <w:jc w:val="both"/>
              <w:rPr>
                <w:b/>
                <w:sz w:val="28"/>
                <w:szCs w:val="28"/>
                <w:lang w:val="ru-RU"/>
              </w:rPr>
            </w:pPr>
            <w:r w:rsidRPr="0034115C">
              <w:rPr>
                <w:b/>
                <w:sz w:val="28"/>
                <w:szCs w:val="28"/>
                <w:lang w:val="ru-RU"/>
              </w:rPr>
              <w:t>положення законодавства щодо переважного права акціонерів на придбання акцій, а також про максимальну кількість акціонерів приватного акціонерного товариства не застосовуються;</w:t>
            </w:r>
          </w:p>
          <w:p w:rsidR="00E2193D" w:rsidRPr="0034115C" w:rsidRDefault="00E2193D" w:rsidP="00D375AC">
            <w:pPr>
              <w:ind w:firstLine="295"/>
              <w:jc w:val="both"/>
              <w:rPr>
                <w:b/>
                <w:sz w:val="28"/>
                <w:szCs w:val="28"/>
                <w:lang w:val="ru-RU"/>
              </w:rPr>
            </w:pPr>
            <w:r w:rsidRPr="0034115C">
              <w:rPr>
                <w:b/>
                <w:sz w:val="28"/>
                <w:szCs w:val="28"/>
                <w:lang w:val="ru-RU"/>
              </w:rPr>
              <w:t>аудитор (аудиторська фірма) та суб’єкт оціночної діяльності не залучаються;</w:t>
            </w:r>
          </w:p>
          <w:p w:rsidR="00E2193D" w:rsidRPr="0034115C" w:rsidRDefault="00E2193D" w:rsidP="00D375AC">
            <w:pPr>
              <w:ind w:firstLine="295"/>
              <w:jc w:val="both"/>
              <w:rPr>
                <w:b/>
                <w:sz w:val="28"/>
                <w:szCs w:val="28"/>
                <w:lang w:val="ru-RU"/>
              </w:rPr>
            </w:pPr>
            <w:r w:rsidRPr="0034115C">
              <w:rPr>
                <w:b/>
                <w:sz w:val="28"/>
                <w:szCs w:val="28"/>
                <w:lang w:val="ru-RU"/>
              </w:rPr>
              <w:t>положення законодавства щодо обов’язковості визначення ринкової вартості майна(активів) банку та акцій банку не застосовуються;</w:t>
            </w:r>
          </w:p>
          <w:p w:rsidR="00E2193D" w:rsidRPr="0034115C" w:rsidRDefault="00E2193D" w:rsidP="00D375AC">
            <w:pPr>
              <w:ind w:firstLine="295"/>
              <w:jc w:val="both"/>
              <w:rPr>
                <w:b/>
                <w:sz w:val="28"/>
                <w:szCs w:val="28"/>
                <w:lang w:val="ru-RU"/>
              </w:rPr>
            </w:pPr>
            <w:r w:rsidRPr="0034115C">
              <w:rPr>
                <w:b/>
                <w:sz w:val="28"/>
                <w:szCs w:val="28"/>
                <w:lang w:val="ru-RU"/>
              </w:rPr>
              <w:t>копія зареєстрованого проспекту емісії акцій (або змін до нього) акціонерам та особам, які є учасниками розміщення акцій не надається;</w:t>
            </w:r>
          </w:p>
          <w:p w:rsidR="00E2193D" w:rsidRPr="0034115C" w:rsidRDefault="00E2193D" w:rsidP="00D375AC">
            <w:pPr>
              <w:ind w:firstLine="295"/>
              <w:jc w:val="both"/>
              <w:rPr>
                <w:b/>
                <w:sz w:val="28"/>
                <w:szCs w:val="28"/>
                <w:lang w:val="ru-RU"/>
              </w:rPr>
            </w:pPr>
            <w:r w:rsidRPr="0034115C">
              <w:rPr>
                <w:b/>
                <w:sz w:val="28"/>
                <w:szCs w:val="28"/>
                <w:lang w:val="ru-RU"/>
              </w:rPr>
              <w:t>банк звільняється від сплати державного мита;</w:t>
            </w:r>
          </w:p>
          <w:p w:rsidR="00E2193D" w:rsidRPr="0034115C" w:rsidRDefault="00E2193D" w:rsidP="00D375AC">
            <w:pPr>
              <w:ind w:firstLine="295"/>
              <w:jc w:val="both"/>
              <w:rPr>
                <w:b/>
                <w:strike/>
                <w:sz w:val="28"/>
                <w:szCs w:val="28"/>
                <w:lang w:val="ru-RU"/>
              </w:rPr>
            </w:pPr>
            <w:r w:rsidRPr="0034115C">
              <w:rPr>
                <w:b/>
                <w:sz w:val="28"/>
                <w:szCs w:val="28"/>
                <w:lang w:val="ru-RU"/>
              </w:rPr>
              <w:t>Фонд здійснює конвертацію зобов’язань неплатоспроможного банку перед визначеними цим Законом кредиторами в акції без визначення їх ділової репутації та попереднього погодження набуття, збільшення істотної участі;</w:t>
            </w:r>
          </w:p>
          <w:p w:rsidR="00E2193D" w:rsidRPr="0034115C" w:rsidRDefault="00E2193D" w:rsidP="00D375AC">
            <w:pPr>
              <w:ind w:firstLine="295"/>
              <w:jc w:val="both"/>
              <w:rPr>
                <w:b/>
                <w:sz w:val="28"/>
                <w:szCs w:val="28"/>
                <w:lang w:val="ru-RU"/>
              </w:rPr>
            </w:pPr>
            <w:r w:rsidRPr="0034115C">
              <w:rPr>
                <w:b/>
                <w:sz w:val="28"/>
                <w:szCs w:val="28"/>
                <w:lang w:val="ru-RU"/>
              </w:rPr>
              <w:t>дата подання змін достатуту неплатоспроможного банку на погодження Національним банком України та на реєстрацію державному реєстратору вважається датою погодження змін Національним банком України та реєстрації державним реєстратором;</w:t>
            </w:r>
          </w:p>
          <w:p w:rsidR="00E2193D" w:rsidRPr="0034115C" w:rsidRDefault="00E2193D" w:rsidP="00D375AC">
            <w:pPr>
              <w:ind w:firstLine="295"/>
              <w:jc w:val="both"/>
              <w:rPr>
                <w:b/>
                <w:sz w:val="28"/>
                <w:szCs w:val="28"/>
                <w:lang w:val="ru-RU"/>
              </w:rPr>
            </w:pPr>
            <w:r w:rsidRPr="0034115C">
              <w:rPr>
                <w:b/>
                <w:sz w:val="28"/>
                <w:szCs w:val="28"/>
                <w:lang w:val="ru-RU"/>
              </w:rPr>
              <w:lastRenderedPageBreak/>
              <w:t>дата фактичного подання документів до Національної комісії з цінних паперів та фондового ринку для реєстрації випуску акційвважається датою реєстрації випуску акцій неплатоспроможного банку. Підтвердженням фактичного подання належних документів вважається наявність відмітки Національної комісії з цінних паперів та фондового ринку про прийняття документів (реєстраційний індекс);</w:t>
            </w:r>
          </w:p>
          <w:p w:rsidR="00E2193D" w:rsidRPr="0034115C" w:rsidRDefault="00E2193D" w:rsidP="00D375AC">
            <w:pPr>
              <w:ind w:firstLine="295"/>
              <w:jc w:val="both"/>
              <w:rPr>
                <w:b/>
                <w:sz w:val="28"/>
                <w:szCs w:val="28"/>
                <w:lang w:val="ru-RU"/>
              </w:rPr>
            </w:pPr>
            <w:r w:rsidRPr="0034115C">
              <w:rPr>
                <w:b/>
                <w:sz w:val="28"/>
                <w:szCs w:val="28"/>
                <w:lang w:val="ru-RU"/>
              </w:rPr>
              <w:t>дата подання належних документів до Національного банку України, державного реєстратора, Національної комісії з цінних паперів та фондового ринку визначається за відміткою відповідного державного органу про прийняття документів (реєстраційний індекс);</w:t>
            </w:r>
          </w:p>
          <w:p w:rsidR="00E2193D" w:rsidRPr="0034115C" w:rsidRDefault="00E2193D" w:rsidP="00D375AC">
            <w:pPr>
              <w:ind w:firstLine="295"/>
              <w:jc w:val="both"/>
              <w:rPr>
                <w:b/>
                <w:sz w:val="28"/>
                <w:szCs w:val="28"/>
                <w:lang w:val="ru-RU"/>
              </w:rPr>
            </w:pPr>
            <w:r w:rsidRPr="0034115C">
              <w:rPr>
                <w:b/>
                <w:sz w:val="28"/>
                <w:szCs w:val="28"/>
                <w:lang w:val="ru-RU"/>
              </w:rPr>
              <w:t xml:space="preserve">усі реєстраційні дії здійснюються державним реєстратором за місцезнаходженням Фонду. </w:t>
            </w:r>
          </w:p>
          <w:p w:rsidR="00E2193D" w:rsidRPr="0034115C" w:rsidRDefault="00E2193D" w:rsidP="00D375AC">
            <w:pPr>
              <w:ind w:firstLine="295"/>
              <w:jc w:val="both"/>
              <w:rPr>
                <w:b/>
                <w:sz w:val="28"/>
                <w:szCs w:val="28"/>
                <w:lang w:val="ru-RU"/>
              </w:rPr>
            </w:pPr>
            <w:r w:rsidRPr="0034115C">
              <w:rPr>
                <w:b/>
                <w:sz w:val="28"/>
                <w:szCs w:val="28"/>
                <w:lang w:val="ru-RU"/>
              </w:rPr>
              <w:t>…</w:t>
            </w:r>
          </w:p>
          <w:p w:rsidR="00E2193D" w:rsidRPr="0034115C" w:rsidRDefault="00E2193D" w:rsidP="00D375AC">
            <w:pPr>
              <w:shd w:val="clear" w:color="auto" w:fill="FFFFFF"/>
              <w:spacing w:after="150"/>
              <w:ind w:firstLine="450"/>
              <w:jc w:val="both"/>
              <w:rPr>
                <w:sz w:val="28"/>
                <w:szCs w:val="28"/>
                <w:lang w:val="ru-RU" w:eastAsia="uk-UA"/>
              </w:rPr>
            </w:pPr>
            <w:r w:rsidRPr="0034115C">
              <w:rPr>
                <w:sz w:val="28"/>
                <w:szCs w:val="28"/>
                <w:lang w:val="ru-RU" w:eastAsia="uk-UA"/>
              </w:rPr>
              <w:t>6. Ціна продажу неплатоспроможного банку визначається за результатами відкритого конкурсу, проведеного відповідно до нормативно-правових актів Фонду. Результати конкурсу мають відповідати принципу виведення неплатоспроможного банку з ринку найменш витратним способом. Кошти від продажу неплатоспроможного банку спрямовуються на поповнення коштів Фонду.</w:t>
            </w:r>
          </w:p>
          <w:p w:rsidR="00E2193D" w:rsidRPr="0034115C" w:rsidRDefault="00E2193D" w:rsidP="00D375AC">
            <w:pPr>
              <w:pStyle w:val="rvps2"/>
              <w:shd w:val="clear" w:color="auto" w:fill="FFFFFF"/>
              <w:spacing w:before="0" w:beforeAutospacing="0" w:after="0" w:afterAutospacing="0"/>
              <w:ind w:firstLine="448"/>
              <w:jc w:val="both"/>
              <w:rPr>
                <w:sz w:val="28"/>
                <w:szCs w:val="28"/>
              </w:rPr>
            </w:pPr>
            <w:r w:rsidRPr="0034115C">
              <w:rPr>
                <w:sz w:val="28"/>
                <w:szCs w:val="28"/>
              </w:rPr>
              <w:t>Після укладення договору купівлі-продажу акцій неплатоспроможного банку та їх передачі інвестору:</w:t>
            </w:r>
          </w:p>
          <w:p w:rsidR="00E2193D" w:rsidRPr="0034115C" w:rsidRDefault="00E2193D" w:rsidP="00D375AC">
            <w:pPr>
              <w:pStyle w:val="rvps2"/>
              <w:shd w:val="clear" w:color="auto" w:fill="FFFFFF"/>
              <w:spacing w:before="0" w:beforeAutospacing="0" w:after="0" w:afterAutospacing="0"/>
              <w:ind w:firstLine="448"/>
              <w:jc w:val="both"/>
              <w:rPr>
                <w:sz w:val="28"/>
                <w:szCs w:val="28"/>
              </w:rPr>
            </w:pPr>
            <w:r w:rsidRPr="0034115C">
              <w:rPr>
                <w:sz w:val="28"/>
                <w:szCs w:val="28"/>
              </w:rPr>
              <w:t>1) інвестор не може бути позбавлений права власності на придбані ним акції банку, та такі акції не можуть бути витребувані у нього на користь попереднього власника; та</w:t>
            </w:r>
          </w:p>
          <w:p w:rsidR="00E2193D" w:rsidRPr="0034115C" w:rsidRDefault="00E2193D" w:rsidP="00D375AC">
            <w:pPr>
              <w:pStyle w:val="rvps2"/>
              <w:shd w:val="clear" w:color="auto" w:fill="FFFFFF"/>
              <w:spacing w:before="0" w:beforeAutospacing="0" w:after="0" w:afterAutospacing="0"/>
              <w:ind w:firstLine="448"/>
              <w:jc w:val="both"/>
              <w:rPr>
                <w:sz w:val="28"/>
                <w:szCs w:val="28"/>
              </w:rPr>
            </w:pPr>
            <w:r w:rsidRPr="0034115C">
              <w:rPr>
                <w:sz w:val="28"/>
                <w:szCs w:val="28"/>
              </w:rPr>
              <w:lastRenderedPageBreak/>
              <w:t>2) попередній власник акцій банку не має права вимагати від інвестора відшкодування будь-яких збитків, понесених у результаті придбання інвестором акцій банку, з підстав недійсності, скасування або визнання протиправними будь-яких рішень, правочинів або інших дій, прийнятих або вчинених у процесі визнання банку неплатоспроможним та виведення його з ринку.</w:t>
            </w:r>
          </w:p>
          <w:p w:rsidR="00E2193D" w:rsidRPr="0034115C" w:rsidRDefault="00E2193D" w:rsidP="00D375AC">
            <w:pPr>
              <w:ind w:firstLine="295"/>
              <w:jc w:val="both"/>
              <w:rPr>
                <w:b/>
                <w:sz w:val="28"/>
                <w:szCs w:val="28"/>
                <w:lang w:val="uk-UA"/>
              </w:rPr>
            </w:pPr>
            <w:r w:rsidRPr="0034115C">
              <w:rPr>
                <w:b/>
                <w:sz w:val="28"/>
                <w:szCs w:val="28"/>
                <w:lang w:val="uk-UA"/>
              </w:rPr>
              <w:t>Виключити</w:t>
            </w:r>
          </w:p>
          <w:p w:rsidR="00E2193D" w:rsidRPr="0034115C" w:rsidRDefault="00E2193D" w:rsidP="00D375AC">
            <w:pPr>
              <w:ind w:firstLine="295"/>
              <w:jc w:val="both"/>
              <w:rPr>
                <w:b/>
                <w:sz w:val="28"/>
                <w:szCs w:val="28"/>
                <w:lang w:val="uk-UA"/>
              </w:rPr>
            </w:pPr>
          </w:p>
          <w:p w:rsidR="00E2193D" w:rsidRPr="0034115C" w:rsidRDefault="00E2193D" w:rsidP="00D375AC">
            <w:pPr>
              <w:ind w:firstLine="295"/>
              <w:jc w:val="both"/>
              <w:rPr>
                <w:b/>
                <w:sz w:val="28"/>
                <w:szCs w:val="28"/>
                <w:lang w:val="uk-UA"/>
              </w:rPr>
            </w:pPr>
            <w:r w:rsidRPr="0034115C">
              <w:rPr>
                <w:b/>
                <w:sz w:val="28"/>
                <w:szCs w:val="28"/>
                <w:lang w:val="uk-UA"/>
              </w:rPr>
              <w:t>…</w:t>
            </w:r>
          </w:p>
          <w:p w:rsidR="00E2193D" w:rsidRPr="0034115C" w:rsidRDefault="00E2193D" w:rsidP="00D375AC">
            <w:pPr>
              <w:ind w:firstLine="295"/>
              <w:jc w:val="both"/>
              <w:rPr>
                <w:b/>
                <w:sz w:val="28"/>
                <w:szCs w:val="28"/>
                <w:lang w:val="uk-UA"/>
              </w:rPr>
            </w:pPr>
          </w:p>
          <w:p w:rsidR="00E2193D" w:rsidRPr="0034115C" w:rsidRDefault="00E2193D" w:rsidP="00D375AC">
            <w:pPr>
              <w:jc w:val="both"/>
              <w:rPr>
                <w:sz w:val="28"/>
                <w:szCs w:val="28"/>
                <w:lang w:val="ru-RU"/>
              </w:rPr>
            </w:pPr>
            <w:r w:rsidRPr="0034115C">
              <w:rPr>
                <w:sz w:val="28"/>
                <w:szCs w:val="28"/>
                <w:lang w:val="uk-UA"/>
              </w:rPr>
              <w:t xml:space="preserve">   13. Після здійснення інвестором відповідно до умов договору заходів з приведення неплатоспроможного банку у відповідність з вимогами законодавства України щодо дотримання нормативів капіталу та ліквідності Фонд повідомляє Національний банк України про необхідність проведення інспекційної перевірки банку. </w:t>
            </w:r>
            <w:r w:rsidRPr="0034115C">
              <w:rPr>
                <w:sz w:val="28"/>
                <w:szCs w:val="28"/>
                <w:lang w:val="ru-RU"/>
              </w:rPr>
              <w:t>Фонд надає Національному банку України необхідну інформацію та документи для проведення інспекційної перевірки банку і підготовки обґрунтованих висновків.</w:t>
            </w:r>
          </w:p>
          <w:p w:rsidR="00E2193D" w:rsidRPr="0034115C" w:rsidRDefault="00E2193D" w:rsidP="00D375AC">
            <w:pPr>
              <w:jc w:val="both"/>
              <w:rPr>
                <w:sz w:val="28"/>
                <w:szCs w:val="28"/>
                <w:lang w:val="ru-RU"/>
              </w:rPr>
            </w:pPr>
            <w:r w:rsidRPr="0034115C">
              <w:rPr>
                <w:sz w:val="28"/>
                <w:szCs w:val="28"/>
                <w:lang w:val="ru-RU"/>
              </w:rPr>
              <w:t xml:space="preserve">     Національний банк України проводить інспекційну перевірку неплатоспроможного банку та подає звіт про її результати не пізніше 15 робочих днів з дня отримання Національним банком України повідомлення Фонду про необхідність проведення інспекційної перевірки.</w:t>
            </w:r>
          </w:p>
          <w:p w:rsidR="00E2193D" w:rsidRPr="0034115C" w:rsidRDefault="00E2193D" w:rsidP="00D375AC">
            <w:pPr>
              <w:jc w:val="both"/>
              <w:rPr>
                <w:sz w:val="28"/>
                <w:szCs w:val="28"/>
                <w:lang w:val="ru-RU"/>
              </w:rPr>
            </w:pPr>
            <w:r w:rsidRPr="0034115C">
              <w:rPr>
                <w:sz w:val="28"/>
                <w:szCs w:val="28"/>
                <w:lang w:val="ru-RU"/>
              </w:rPr>
              <w:t xml:space="preserve">     Фонд приймає рішення про припинення повноважень куратора Фонду у неплатоспроможному банку наступного дня після отримання результатів інспекційної перевірки Національного банку України, яка підтвердила приведення </w:t>
            </w:r>
            <w:r w:rsidRPr="0034115C">
              <w:rPr>
                <w:sz w:val="28"/>
                <w:szCs w:val="28"/>
                <w:lang w:val="ru-RU"/>
              </w:rPr>
              <w:lastRenderedPageBreak/>
              <w:t>діяльності неплатоспроможного банку у відповідність з вимогами банківського законодавства України щодо дотримання нормативів капіталу та ліквідності, та повідомляє про прийняте рішення Національний банк України.</w:t>
            </w:r>
          </w:p>
          <w:p w:rsidR="00E2193D" w:rsidRPr="0034115C" w:rsidRDefault="00E2193D" w:rsidP="00D375AC">
            <w:pPr>
              <w:shd w:val="clear" w:color="auto" w:fill="FFFFFF"/>
              <w:ind w:firstLine="295"/>
              <w:jc w:val="both"/>
              <w:rPr>
                <w:b/>
                <w:bCs/>
                <w:sz w:val="28"/>
                <w:szCs w:val="28"/>
                <w:lang w:val="ru-RU"/>
              </w:rPr>
            </w:pPr>
            <w:r w:rsidRPr="0034115C">
              <w:rPr>
                <w:b/>
                <w:bCs/>
                <w:sz w:val="28"/>
                <w:szCs w:val="28"/>
                <w:bdr w:val="none" w:sz="0" w:space="0" w:color="auto" w:frame="1"/>
                <w:shd w:val="clear" w:color="auto" w:fill="FFFFFF"/>
                <w:lang w:val="ru-RU"/>
              </w:rPr>
              <w:t>14. Усі або частина повноважень Фонду, визначених у цій частині, можуть бути делеговані Фондом уповноваженій особі Фонду.</w:t>
            </w:r>
          </w:p>
        </w:tc>
      </w:tr>
      <w:tr w:rsidR="00E2193D" w:rsidRPr="0034115C" w:rsidTr="0043160B">
        <w:tc>
          <w:tcPr>
            <w:tcW w:w="7564" w:type="dxa"/>
          </w:tcPr>
          <w:p w:rsidR="00E2193D" w:rsidRPr="0034115C" w:rsidRDefault="00E2193D" w:rsidP="00D375AC">
            <w:pPr>
              <w:ind w:firstLine="295"/>
              <w:jc w:val="both"/>
              <w:rPr>
                <w:sz w:val="28"/>
                <w:szCs w:val="28"/>
                <w:lang w:val="ru-RU"/>
              </w:rPr>
            </w:pPr>
            <w:r w:rsidRPr="0034115C">
              <w:rPr>
                <w:b/>
                <w:sz w:val="28"/>
                <w:szCs w:val="28"/>
                <w:lang w:val="ru-RU"/>
              </w:rPr>
              <w:lastRenderedPageBreak/>
              <w:t>Стаття 41</w:t>
            </w:r>
            <w:r w:rsidRPr="0034115C">
              <w:rPr>
                <w:b/>
                <w:sz w:val="28"/>
                <w:szCs w:val="28"/>
                <w:vertAlign w:val="superscript"/>
                <w:lang w:val="ru-RU"/>
              </w:rPr>
              <w:t>1</w:t>
            </w:r>
            <w:r w:rsidRPr="0034115C">
              <w:rPr>
                <w:b/>
                <w:sz w:val="28"/>
                <w:szCs w:val="28"/>
                <w:lang w:val="ru-RU"/>
              </w:rPr>
              <w:t>.</w:t>
            </w:r>
            <w:r w:rsidRPr="0034115C">
              <w:rPr>
                <w:sz w:val="28"/>
                <w:szCs w:val="28"/>
                <w:lang w:val="ru-RU"/>
              </w:rPr>
              <w:t xml:space="preserve"> Особливості виведення неплатоспроможного банку з ринку за участю держави</w:t>
            </w:r>
          </w:p>
          <w:p w:rsidR="00E2193D" w:rsidRPr="0034115C" w:rsidRDefault="00E2193D" w:rsidP="00D375AC">
            <w:pPr>
              <w:ind w:firstLine="295"/>
              <w:jc w:val="both"/>
              <w:rPr>
                <w:sz w:val="28"/>
                <w:szCs w:val="28"/>
                <w:lang w:val="ru-RU"/>
              </w:rPr>
            </w:pP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1. Держава в особі Міністерства фінансів України або в особі банку, в якому держава є власником частки понад 75 відсотків акцій (крім санаційного банку) (далі - державний банк), має право брати участь у виведенні з ринку неплатоспроможного банку, що відповідає критеріям, визначеним Кабінетом Міністрів України за погодженням з Національним банком України, у спосіб, визначений пунктами 3-5 частини другої статті 39 цього Закону.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Виведення з ринку неплатоспроможного банку за участю держави здійснюється протягом двох календарних днів з дня, наступного за днем початку процедури виведення неплатоспроможного банку з ринку. Фонд протягом двох календарних днів під час виведення неплатоспроможного банку з ринку у спосіб, визначений </w:t>
            </w:r>
            <w:hyperlink r:id="rId9" w:anchor="n455" w:history="1">
              <w:r w:rsidRPr="0034115C">
                <w:rPr>
                  <w:rStyle w:val="a6"/>
                  <w:color w:val="auto"/>
                  <w:sz w:val="28"/>
                  <w:szCs w:val="28"/>
                  <w:u w:val="none"/>
                </w:rPr>
                <w:t>пунктом 4</w:t>
              </w:r>
            </w:hyperlink>
            <w:r w:rsidRPr="0034115C">
              <w:rPr>
                <w:sz w:val="28"/>
                <w:szCs w:val="28"/>
              </w:rPr>
              <w:t> або </w:t>
            </w:r>
            <w:hyperlink r:id="rId10" w:anchor="n456" w:history="1">
              <w:r w:rsidRPr="0034115C">
                <w:rPr>
                  <w:rStyle w:val="a6"/>
                  <w:color w:val="auto"/>
                  <w:sz w:val="28"/>
                  <w:szCs w:val="28"/>
                  <w:u w:val="none"/>
                </w:rPr>
                <w:t>5</w:t>
              </w:r>
            </w:hyperlink>
            <w:r w:rsidRPr="0034115C">
              <w:rPr>
                <w:sz w:val="28"/>
                <w:szCs w:val="28"/>
              </w:rPr>
              <w:t xml:space="preserve"> частини другої статті 39 цього Закону, за поданням Міністерства фінансів України призначає членів правління та ради банку. </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Положення </w:t>
            </w:r>
            <w:hyperlink r:id="rId11" w:anchor="n138" w:tgtFrame="_blank" w:history="1">
              <w:r w:rsidRPr="0034115C">
                <w:rPr>
                  <w:rStyle w:val="a6"/>
                  <w:color w:val="auto"/>
                  <w:sz w:val="28"/>
                  <w:szCs w:val="28"/>
                  <w:u w:val="none"/>
                </w:rPr>
                <w:t>статті 7</w:t>
              </w:r>
            </w:hyperlink>
            <w:r w:rsidRPr="0034115C">
              <w:rPr>
                <w:sz w:val="28"/>
                <w:szCs w:val="28"/>
              </w:rPr>
              <w:t xml:space="preserve"> Закону України "Про банки і банківську діяльність" поширюються на банк, придбаний державою відповідно до цієї статті, якщо держава набула </w:t>
            </w:r>
            <w:r w:rsidRPr="0034115C">
              <w:rPr>
                <w:sz w:val="28"/>
                <w:szCs w:val="28"/>
              </w:rPr>
              <w:lastRenderedPageBreak/>
              <w:t>право власності на 100 відсотків акцій такого банку, і починають застосовуватися через один рік після набуття державою права власності на 100 відсотків акцій такого банку.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Держава набуває право власності на акції банку після завершення двох календарних днів з дня, наступного за днем початку процедури виведення неплатоспроможного банку з ринку, з оплатою акцій на умовах відстрочення платежу в порядку, встановленому цією статтею.</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Кабінет Міністрів України, Міністерство фінансів України, Національний банк України та Фонд гарантування вкладів фізичних осіб зобов’язані своєчасно вжити всіх необхідних заходів та вчинити всі необхідні дії для забезпечення належної комунікації між собою, іншими органами державної влади та установами (у тому числі учасниками депозитарної системи України), а також своєчасно підготувати документи та прийняти рішення, необхідні для забезпечення виконання вимог цієї статті.</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У разі виведення неплатоспроможного банку з ринку за участю держави у спосіб, визначений пунктом 4 або 5 частини другої статті 39 цього Закону, держава виступає інвестором.</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Виведення неплатоспроможного банку з ринку за участю держави здійснюється за рахунок державного бюджету та/або коштів державного банку.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 xml:space="preserve">2. Рішення про участь держави у виведенні неплатоспроможного банку з ринку у спосіб, визначений пунктом 3 частини другої статті 39 цього Закону, приймає Кабінет Міністрів України за пропозицією Національного </w:t>
            </w:r>
            <w:r w:rsidRPr="0034115C">
              <w:rPr>
                <w:sz w:val="28"/>
                <w:szCs w:val="28"/>
              </w:rPr>
              <w:lastRenderedPageBreak/>
              <w:t>банку України, в якій зазначаються обсяг активів і зобов’язань.</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Для здійснення Фондом заходів щодо передачі активів та зобов’язань неплатоспроможного банку майно або грошові суми неплатоспроможного банку, на яке накладено обтяження (у тому числі публічні) та обмеження на розпорядження (у тому числі арешти) до дня віднесення банку до категорії неплатоспроможних, передається з письмовим повідомленням особи, в інтересах якої накладено арешт, уповноваженою особою Фонду. При цьому передане майно або грошові суми залишаються обтяженими.</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3. Рішення про участь держави у виведенні неплатоспроможного банку з ринку у спосіб, визначений пунктом 4 або 5 частини другої статті 39 цього Закону, приймає Кабінет Міністрів України за пропозицією Національного банку України, в якій зазначаються спосіб виведення банку з ринку за участю держави та розрахунки мінімальної потреби в капіталі з урахуванням можливості обміну необтяжених грошових зобов’язань банку перед пов’язаними особами, а також необтяжених грошових зобов’язань перед юридичними та фізичними особами, що не пов’язані з банком, крім коштів за поточними та депозитними рахунками таких осіб на акції додаткової емісії. Ця пропозиція повинна також містити розрахунок можливої потреби у додатковій капіталізації банку з урахуванням консервативних сценаріїв економічного розвитку, визначених Національним банком України</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 xml:space="preserve">4. У день прийняття Кабінетом Міністрів України рішення про участь держави у виведенні неплатоспроможного банку з </w:t>
            </w:r>
            <w:r w:rsidRPr="0034115C">
              <w:rPr>
                <w:sz w:val="28"/>
                <w:szCs w:val="28"/>
              </w:rPr>
              <w:lastRenderedPageBreak/>
              <w:t>ринку копія рішення передається до Фонду. Про прийняте рішення Кабінет Міністрів України повідомляє на своєму офіційному веб-сайті не пізніше наступного дня після дня запровадження тимчасової адміністрації.</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У день отримання такого рішення Фонд у порядку, встановленому цим Законом та нормативно-правовими актами Фонду, повинен затвердити план врегулювання для виведення неплатоспроможного банку з ринку у спосіб, визначений рішенням Кабінету Міністрів України, без пошуку інших інвесторів.</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Фонд у день отримання рішення Кабінету Міністрів України перед здійсненням капіталізації банку за участю держави приймає рішення про залучення міжнародно визнаної аудиторської фірми для проведення у тримісячний строк оцінки фінансового стану банку, визначення капіталу банку та потреби у його додатковій капіталізації з урахуванням консервативних сценаріїв економічного розвитку, визначених Національним банком України.</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5. У день отримання рішення Кабінету Міністрів України про участь держави у виведенні неплатоспроможного банку з ринку відповідно до пункту 4 частини другої статті 39 цього Закону Фонд вживає заходів для утворення перехідного банку відповідно до частини сімнадцятої статті 42 цього Закону, реєстрації випуску акцій, державної реєстрації юридичної особи і видачі банківської ліцензії у строки і порядку, визначені статтею 42 цього Закону.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 xml:space="preserve">У разі якщо наступні дні після прийняття зазначеного рішення є вихідними, Кабінет Міністрів України забезпечує роботу протягом двох наступних календарних днів усіх </w:t>
            </w:r>
            <w:r w:rsidRPr="0034115C">
              <w:rPr>
                <w:sz w:val="28"/>
                <w:szCs w:val="28"/>
              </w:rPr>
              <w:lastRenderedPageBreak/>
              <w:t>юридичних та фізичних осіб (у тому числі працівників), необхідних для утворення перехідного банку, реєстрації випуску акцій, державної реєстрації юридичної особи.</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Оцінка майна (активів), що передається перехідному банку, і потреба банку у капіталі визначаються відповідно до положень та строків, зазначених у частині четвертій цієї статті.</w:t>
            </w:r>
          </w:p>
          <w:p w:rsidR="00E2193D" w:rsidRPr="0034115C" w:rsidRDefault="00E2193D" w:rsidP="00D375AC">
            <w:pPr>
              <w:ind w:firstLine="295"/>
              <w:jc w:val="both"/>
              <w:rPr>
                <w:sz w:val="28"/>
                <w:szCs w:val="28"/>
                <w:lang w:val="ru-RU"/>
              </w:rPr>
            </w:pPr>
            <w:r w:rsidRPr="0034115C">
              <w:rPr>
                <w:sz w:val="28"/>
                <w:szCs w:val="28"/>
                <w:lang w:val="ru-RU"/>
              </w:rPr>
              <w:t>Майно (активи) неплатоспроможного банку, що передається до перехідного банку, у разі, якщо його справедлива вартість, визначена за результатами оцінки аудиторською фірмою, є меншою, ніж його балансова вартість, може бути повернуто банком до неплатоспроможного банку протягом двох місяців після завершення оцінки. Фонд та банк можуть укласти договір про компенсацію різниці цієї вартості за рахунок передачі іншого майна (активів) такого неплатоспроможного банку, що буде погоджено банком, або шляхом надання неплатоспроможним банком компенсації різниці у вартості іншими фінансовими інструментами чи майном.</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Фонд має право укласти договір з перехідним банком для управління майном (активами), що не передається перехідному банку, який повинен після набуття державою права власності на акції банку передбачати можливість Міністерства фінансів України змінювати умови та перелік активів, що передаються в управління.</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 xml:space="preserve">6. У день отримання рішення Кабінету Міністрів України про участь держави у виведенні неплатоспроможного банку з ринку відповідно до пункту 5 частини другої статті 39 цього Закону Фонд у строки, встановлені цією частиною, вживає </w:t>
            </w:r>
            <w:r w:rsidRPr="0034115C">
              <w:rPr>
                <w:sz w:val="28"/>
                <w:szCs w:val="28"/>
              </w:rPr>
              <w:lastRenderedPageBreak/>
              <w:t>заходів до додаткового розміщення акцій нової емісії за таких умов:</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1) повідомлення акціонерів про скликання загальних зборів не здійснюється;</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2) у строк не пізніше двох робочих днів після прийняття загальними зборами рішення про збільшення статутного капіталу неплатоспроможного банку здійснюється укладення уповноваженою особою Фонду договорів від імені пов’язаних осіб такого банку про придбання акцій додаткової емісії неплатоспроможного банку;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3) повідомлення акціонерів про скликання загальних зборів для прийняття рішень про затвердження результатів розміщення акцій не здійснюється;</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4) дата подання рішення про розміщення акцій додаткової емісії та змін до статуту неплатоспроможного банку до Національної комісії з цінних паперів та фондового ринку вважається датою реєстрації випуску акцій;</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5) дата подання змін до статуту неплатоспроможного банку на погодження Національним банком України та на реєстрацію державному реєстратору вважається датою погодження змін Національним банком України та реєстрації державним реєстратором;</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 xml:space="preserve">6) дата фактичного подання документів до Національної комісії з цінних паперів та фондового ринку для реєстрації випуску акцій з урахуванням розміщених акцій додаткової емісії неплатоспроможного банку вважається датою реєстрації випуску акцій неплатоспроможного банку. Підтвердженням фактичного подання належних документів вважається наявність відмітки Національної комісії з цінних </w:t>
            </w:r>
            <w:r w:rsidRPr="0034115C">
              <w:rPr>
                <w:sz w:val="28"/>
                <w:szCs w:val="28"/>
              </w:rPr>
              <w:lastRenderedPageBreak/>
              <w:t>паперів та фондового ринку про прийняття документів (реєстраційний індекс);</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7) дата подання належних документів до Національного банку України, державного реєстратора, Національної комісії з цінних паперів та фондового ринку визначається за відміткою відповідного державного органу про прийняття документів (реєстраційний індекс).</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До здійснення внеску до статутного капіталу Фонд:</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зобов’язаний повністю сформувати резерви банку на покриття збитків за активними банківськими операціями, у тому числі з урахуванням ризиків неповернення кредитів пов’язаними особами, ґрунтуючись на висновках та інформації, що надійшли від Національного банку України;</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має право розпорядитися необтяженими грошовими зобов’язаннями банку перед пов’язаними особами, а також необтяженими грошовими зобов’язаннями перед юридичними та фізичними особами, що не пов’язані з банком, крім коштів за поточними та депозитними рахунками таких осіб шляхом обміну зазначених зобов’язань на акції додаткової емісії банку.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Якщо капітал банку за результатами формування резервів та обміну зобов’язань на акції додаткової емісії банку залишається від’ємним чи нульовим, Фонд продає акції неплатоспроможного банку Міністерству фінансів України у повному обсязі за одну гривню. Кошти від продажу неплатоспроможного банку спрямовуються на поповнення коштів Фонду.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 xml:space="preserve">Якщо капітал банку за результатами формування резервів та обміну зобов’язань на акції додаткової емісії банку є </w:t>
            </w:r>
            <w:r w:rsidRPr="0034115C">
              <w:rPr>
                <w:sz w:val="28"/>
                <w:szCs w:val="28"/>
              </w:rPr>
              <w:lastRenderedPageBreak/>
              <w:t>позитивним, Фонд продає акції неплатоспроможного банку Міністерству фінансів України повністю або частково на умовах відстрочення платежу. У такому разі ціна акцій визначається протягом трьох місяців за результатами проведеної за рахунок банку на вимогу Міністерства фінансів України оцінки справедливої вартості активів та зобов’язань банку із залученням міжнародно визнаної аудиторської фірми.</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З моменту набуття права власності на акції банку Міністерство фінансів України зобов’язане надавати кошти або облігації внутрішньої державної позики для забезпечення своєчасного виконання банком своїх зобов’язань з їх подальшим обміном на акції банку після завершення всіх розрахунків за акції банку з попередніми власниками у разі, якщо капітал банку є позитивним.</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Після набуття права власності на акції банку державою банк протягом двох місяців проводить аналіз платоспроможності позичальників з урахуванням:</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прозорості структури власності кінцевих бенефіціарних власників (контролерів);</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відповідності фінансового стану юридичної особи - позичальника чи майнового стану фізичної особи - позичальника, їх надходжень та доходів обсягам отриманих кредитів, а також інших зобов’язань, у тому числі тих, що обліковуються на позабалансових рахунках;</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прозорості їх фінансової та господарської діяльності;</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ліквідності та вартості застави.</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lastRenderedPageBreak/>
              <w:t>Критерії позичальників, щодо яких проводиться аналіз їх платоспроможності, затверджуються радою банку протягом двох днів з дня її призначення.</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Якщо в результаті аналізу платоспроможності позичальників банку не вдалося встановити кінцевих бенефіціарних власників (контролерів) або джерела надходжень та доходів для повернення кредитів є непрозорими чи недостатніми, або позичальники не надали банку достатньої інформації для проведення аналізу наведених даних, банк формує резерви під такі кредити у розмірі до 100 відсотків і має право вимагати дострокового повернення зазначених кредитів. Аудиторська фірма під час проведення остаточної оцінки вартості акцій банку зобов’язана врахувати необхідність формування резервів під зазначені кредити.</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У разі виявлення зобов’язань банку перед іншими особами, що не обліковувалися за балансовими та/або позабалансовими рахунками банку на момент набуття права власності на акції банку державою, правочини, за якими виникають такі зобов’язання, вважаються нікчемними, а зобов’язання не підлягають виконанню банком.</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7. Держава може взяти участь у виведенні неплатоспроможного банку з ринку або шляхом сплати грошових внесків до статутного капіталу банку або шляхом обміну облігацій внутрішньої державної позики, розміщених на ринкових умовах, на акції неплатоспроможного, перехідного чи державного банку, що бере участь у виведенні з ринку неплатоспроможного банку.</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lastRenderedPageBreak/>
              <w:t>Після придбання державою акцій банку банк із залученням незалежних, у тому числі міжнародних, експертів чи аудиторів розробляє план реструктуризації банку з урахуванням найкращого світового досвіду для забезпечення його подальшої прибуткової діяльності.</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sz w:val="28"/>
                <w:szCs w:val="28"/>
              </w:rPr>
              <w:t>8. Міністерство фінансів України і державні банки вважаються належними інвесторами та інвесторами, що виконують вимоги Фонду, з дня прийняття Кабінетом Міністрів України рішення про участь держави у виведенні неплатоспроможного банку з ринку.</w:t>
            </w:r>
          </w:p>
          <w:p w:rsidR="00E2193D" w:rsidRPr="0034115C" w:rsidRDefault="00E2193D" w:rsidP="00D375AC">
            <w:pPr>
              <w:ind w:firstLine="295"/>
              <w:jc w:val="both"/>
              <w:rPr>
                <w:sz w:val="28"/>
                <w:szCs w:val="28"/>
                <w:lang w:val="uk-UA"/>
              </w:rPr>
            </w:pPr>
            <w:r w:rsidRPr="0034115C">
              <w:rPr>
                <w:sz w:val="28"/>
                <w:szCs w:val="28"/>
                <w:lang w:val="uk-UA"/>
              </w:rPr>
              <w:t>Продаж акцій неплатоспроможного або перехідного банку Міністерству фінансів України чи державному банку не потребує отримання інвестором погодження Національного банку України набуття істотної участі в банку, а також дозволу Антимонопольного комітету України на здійснення узгоджених дій та/або концентрацію.</w:t>
            </w:r>
          </w:p>
          <w:p w:rsidR="00E2193D" w:rsidRPr="0034115C" w:rsidRDefault="00E2193D" w:rsidP="00D375AC">
            <w:pPr>
              <w:autoSpaceDN w:val="0"/>
              <w:ind w:firstLine="295"/>
              <w:jc w:val="both"/>
              <w:rPr>
                <w:b/>
                <w:sz w:val="28"/>
                <w:szCs w:val="28"/>
                <w:lang w:val="uk-UA"/>
              </w:rPr>
            </w:pPr>
          </w:p>
        </w:tc>
        <w:tc>
          <w:tcPr>
            <w:tcW w:w="7564" w:type="dxa"/>
          </w:tcPr>
          <w:p w:rsidR="00E2193D" w:rsidRPr="0034115C" w:rsidRDefault="00E2193D" w:rsidP="00D375AC">
            <w:pPr>
              <w:ind w:firstLine="295"/>
              <w:jc w:val="both"/>
              <w:rPr>
                <w:b/>
                <w:sz w:val="28"/>
                <w:szCs w:val="28"/>
                <w:lang w:val="ru-RU"/>
              </w:rPr>
            </w:pPr>
            <w:r w:rsidRPr="0034115C">
              <w:rPr>
                <w:b/>
                <w:sz w:val="28"/>
                <w:szCs w:val="28"/>
                <w:lang w:val="ru-RU"/>
              </w:rPr>
              <w:lastRenderedPageBreak/>
              <w:t>Стаття 41</w:t>
            </w:r>
            <w:r w:rsidRPr="0034115C">
              <w:rPr>
                <w:b/>
                <w:sz w:val="28"/>
                <w:szCs w:val="28"/>
                <w:vertAlign w:val="superscript"/>
                <w:lang w:val="ru-RU"/>
              </w:rPr>
              <w:t>1</w:t>
            </w:r>
            <w:r w:rsidRPr="0034115C">
              <w:rPr>
                <w:b/>
                <w:sz w:val="28"/>
                <w:szCs w:val="28"/>
                <w:lang w:val="ru-RU"/>
              </w:rPr>
              <w:t>. Особливості виведення неплатоспроможного банку з ринку за участю держави</w:t>
            </w: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r w:rsidRPr="0034115C">
              <w:rPr>
                <w:b/>
                <w:sz w:val="28"/>
                <w:szCs w:val="28"/>
                <w:lang w:val="ru-RU"/>
              </w:rPr>
              <w:t>1. Держава в особі Міністерства фінансів України або в особі банку, в якому держава є власником частки понад 75 відсотків акцій (далі, для цілей цієї статті, - державний банк), має право брати участь у виведенні з ринку неплатоспроможного банку, що відповідає критеріям визначеним Кабінетом Міністрів України за погодженням з Національним банком України у спосіб, визначений пунктами 2-5 частини другої статті 39 цього Закону та частини дванадцятої цієї статті.</w:t>
            </w:r>
          </w:p>
          <w:p w:rsidR="00E2193D" w:rsidRPr="0034115C" w:rsidRDefault="00E2193D" w:rsidP="00D375AC">
            <w:pPr>
              <w:ind w:firstLine="295"/>
              <w:jc w:val="both"/>
              <w:rPr>
                <w:b/>
                <w:sz w:val="28"/>
                <w:szCs w:val="28"/>
                <w:lang w:val="ru-RU"/>
              </w:rPr>
            </w:pPr>
            <w:r w:rsidRPr="0034115C">
              <w:rPr>
                <w:b/>
                <w:bCs/>
                <w:sz w:val="28"/>
                <w:szCs w:val="28"/>
                <w:lang w:val="ru-RU"/>
              </w:rPr>
              <w:t>Виведення неплатоспроможного банку за участю держави здійснюється за рішенням Кабінету Міністрів України, у разі підтвердження Радою з фінансової стабільності своїм рішенням наявності ознак нестійкого фінансового стану банківської системи, а також обставин, що загрожують стабільності банківської та/або фінансової системи країни.</w:t>
            </w:r>
          </w:p>
          <w:p w:rsidR="00E2193D" w:rsidRPr="0034115C" w:rsidRDefault="00E2193D" w:rsidP="00D375AC">
            <w:pPr>
              <w:ind w:firstLine="295"/>
              <w:jc w:val="both"/>
              <w:rPr>
                <w:b/>
                <w:sz w:val="28"/>
                <w:szCs w:val="28"/>
                <w:lang w:val="ru-RU"/>
              </w:rPr>
            </w:pPr>
            <w:r w:rsidRPr="0034115C">
              <w:rPr>
                <w:b/>
                <w:sz w:val="28"/>
                <w:szCs w:val="28"/>
                <w:lang w:val="ru-RU"/>
              </w:rPr>
              <w:t xml:space="preserve">Заходи, визначені планом врегулювання, в частині передачі всіх або частини майна(активів) та зобов’язань неплатоспроможного банку до перехідного/приймаючого </w:t>
            </w:r>
            <w:r w:rsidRPr="0034115C">
              <w:rPr>
                <w:b/>
                <w:sz w:val="28"/>
                <w:szCs w:val="28"/>
                <w:lang w:val="ru-RU"/>
              </w:rPr>
              <w:lastRenderedPageBreak/>
              <w:t>банку, та продаж акцій банку при виведення з ринку неплатоспроможного банку за участю держави здійснюється у строк:</w:t>
            </w:r>
          </w:p>
          <w:p w:rsidR="00E2193D" w:rsidRPr="0034115C" w:rsidRDefault="00E2193D" w:rsidP="00D375AC">
            <w:pPr>
              <w:ind w:firstLine="295"/>
              <w:jc w:val="both"/>
              <w:rPr>
                <w:b/>
                <w:sz w:val="28"/>
                <w:szCs w:val="28"/>
                <w:lang w:val="ru-RU"/>
              </w:rPr>
            </w:pPr>
            <w:r w:rsidRPr="0034115C">
              <w:rPr>
                <w:b/>
                <w:sz w:val="28"/>
                <w:szCs w:val="28"/>
                <w:lang w:val="ru-RU"/>
              </w:rPr>
              <w:t xml:space="preserve">не більше семи календарних днів з дня початку ліквідації неплатоспроможного банку, наступного за днем отримання Фондом рішення Кабінету Міністрів України про участь держави у разі виведення банку з ринку у спосіб, визначений пунктом 2 частини другої статті 39 цього Закону; </w:t>
            </w:r>
          </w:p>
          <w:p w:rsidR="00E2193D" w:rsidRPr="0034115C" w:rsidRDefault="00E2193D" w:rsidP="00D375AC">
            <w:pPr>
              <w:ind w:firstLine="295"/>
              <w:jc w:val="both"/>
              <w:rPr>
                <w:b/>
                <w:sz w:val="28"/>
                <w:szCs w:val="28"/>
                <w:lang w:val="ru-RU"/>
              </w:rPr>
            </w:pPr>
            <w:r w:rsidRPr="0034115C">
              <w:rPr>
                <w:b/>
                <w:sz w:val="28"/>
                <w:szCs w:val="28"/>
                <w:lang w:val="ru-RU"/>
              </w:rPr>
              <w:t>не більше семи календарних днів з дня, наступного за днем отримання Фондом рішення Кабінету Міністрів України про участь держави у виведенні неплатоспроможного банку з ринку у спосіб, визначений пунктами 3 та 4 частини другої статті 39 цього Закону;</w:t>
            </w:r>
          </w:p>
          <w:p w:rsidR="00E2193D" w:rsidRPr="0034115C" w:rsidRDefault="00E2193D" w:rsidP="00D375AC">
            <w:pPr>
              <w:ind w:firstLine="295"/>
              <w:jc w:val="both"/>
              <w:rPr>
                <w:b/>
                <w:sz w:val="28"/>
                <w:szCs w:val="28"/>
                <w:lang w:val="ru-RU"/>
              </w:rPr>
            </w:pPr>
            <w:r w:rsidRPr="0034115C">
              <w:rPr>
                <w:b/>
                <w:sz w:val="28"/>
                <w:szCs w:val="28"/>
                <w:lang w:val="ru-RU"/>
              </w:rPr>
              <w:t>не більше двох календарних днів з дня, наступного за днем отримання Фондом рішення Кабінету Міністрів України про участь держави у виведенні неплатоспроможного банку з ринку у спосіб, визначений пунктом 5 частини другої статті 39 цього Закону.</w:t>
            </w:r>
          </w:p>
          <w:p w:rsidR="00E2193D" w:rsidRPr="0034115C" w:rsidRDefault="00E2193D" w:rsidP="00D375AC">
            <w:pPr>
              <w:ind w:firstLine="295"/>
              <w:jc w:val="both"/>
              <w:rPr>
                <w:b/>
                <w:sz w:val="28"/>
                <w:szCs w:val="28"/>
                <w:lang w:val="ru-RU"/>
              </w:rPr>
            </w:pPr>
            <w:r w:rsidRPr="0034115C">
              <w:rPr>
                <w:b/>
                <w:sz w:val="28"/>
                <w:szCs w:val="28"/>
                <w:lang w:val="ru-RU"/>
              </w:rPr>
              <w:t>2. Виведення неплатоспроможного банку з ринку за участю держави здійснюється за рахунок державного бюджету та/або коштів державного банку.</w:t>
            </w:r>
          </w:p>
          <w:p w:rsidR="00E2193D" w:rsidRPr="0034115C" w:rsidRDefault="00E2193D" w:rsidP="00D375AC">
            <w:pPr>
              <w:ind w:firstLine="295"/>
              <w:jc w:val="both"/>
              <w:rPr>
                <w:b/>
                <w:sz w:val="28"/>
                <w:szCs w:val="28"/>
                <w:lang w:val="ru-RU"/>
              </w:rPr>
            </w:pPr>
            <w:r w:rsidRPr="0034115C">
              <w:rPr>
                <w:b/>
                <w:sz w:val="28"/>
                <w:szCs w:val="28"/>
                <w:lang w:val="ru-RU"/>
              </w:rPr>
              <w:t xml:space="preserve">3. Вимоги, встановлені Національним банком України, щодо обов’язкових нормативів, лімітів валютної позиції, нормативів обов’язкового резервування на кореспондентському рахунку банку в Національному банку України до банку, акції якого придбала держава відповідно до цієї статті, а також банку, який прийняв майно(активи) та зобов’язання неплатоспроможного </w:t>
            </w:r>
            <w:r w:rsidRPr="0034115C">
              <w:rPr>
                <w:b/>
                <w:sz w:val="28"/>
                <w:szCs w:val="28"/>
                <w:lang w:val="ru-RU"/>
              </w:rPr>
              <w:lastRenderedPageBreak/>
              <w:t xml:space="preserve">банку відповідно до цієї статті, застосовуються через 3 місяці після набуття державою права власності на акції такого банку або після прийняття майна(активів) та зобов’язань таким банком. </w:t>
            </w:r>
          </w:p>
          <w:p w:rsidR="00E2193D" w:rsidRPr="0034115C" w:rsidRDefault="00E2193D" w:rsidP="00D375AC">
            <w:pPr>
              <w:ind w:firstLine="295"/>
              <w:jc w:val="both"/>
              <w:rPr>
                <w:b/>
                <w:sz w:val="28"/>
                <w:szCs w:val="28"/>
                <w:lang w:val="ru-RU"/>
              </w:rPr>
            </w:pPr>
            <w:r w:rsidRPr="0034115C">
              <w:rPr>
                <w:b/>
                <w:sz w:val="28"/>
                <w:szCs w:val="28"/>
                <w:lang w:val="ru-RU"/>
              </w:rPr>
              <w:t xml:space="preserve">4. Держава набуває право власності на акції перехідного або неплатоспроможного банку після укладення договору купівлі-продажу акцій, з оплатою акцій на умовах відстрочення платежу </w:t>
            </w:r>
            <w:proofErr w:type="gramStart"/>
            <w:r w:rsidRPr="0034115C">
              <w:rPr>
                <w:b/>
                <w:sz w:val="28"/>
                <w:szCs w:val="28"/>
                <w:lang w:val="ru-RU"/>
              </w:rPr>
              <w:t>в порядку</w:t>
            </w:r>
            <w:proofErr w:type="gramEnd"/>
            <w:r w:rsidRPr="0034115C">
              <w:rPr>
                <w:b/>
                <w:sz w:val="28"/>
                <w:szCs w:val="28"/>
                <w:lang w:val="ru-RU"/>
              </w:rPr>
              <w:t>, встановленому цією статтею.</w:t>
            </w:r>
          </w:p>
          <w:p w:rsidR="00E2193D" w:rsidRPr="0034115C" w:rsidRDefault="00E2193D" w:rsidP="00D375AC">
            <w:pPr>
              <w:ind w:firstLine="295"/>
              <w:jc w:val="both"/>
              <w:rPr>
                <w:b/>
                <w:sz w:val="28"/>
                <w:szCs w:val="28"/>
                <w:lang w:val="ru-RU"/>
              </w:rPr>
            </w:pPr>
            <w:r w:rsidRPr="0034115C">
              <w:rPr>
                <w:b/>
                <w:sz w:val="28"/>
                <w:szCs w:val="28"/>
                <w:lang w:val="ru-RU"/>
              </w:rPr>
              <w:t xml:space="preserve">5. Кабінет Міністрів України, у разі якщо наступні дні після прийняття рішення є вихідними, забезпечує роботу протягом цих вихідних днів усіх юридичних та фізичних осіб (у тому числі працівників), необхідних для підготовки та організації передачі всіх або частини майна(активів) та зобов’язань приймаючому/перехідному банку та продажу акцій банку державі. </w:t>
            </w:r>
          </w:p>
          <w:p w:rsidR="00E2193D" w:rsidRPr="0034115C" w:rsidRDefault="00E2193D" w:rsidP="00D375AC">
            <w:pPr>
              <w:ind w:firstLine="295"/>
              <w:jc w:val="both"/>
              <w:rPr>
                <w:b/>
                <w:sz w:val="28"/>
                <w:szCs w:val="28"/>
                <w:lang w:val="ru-RU"/>
              </w:rPr>
            </w:pPr>
            <w:r w:rsidRPr="0034115C">
              <w:rPr>
                <w:b/>
                <w:sz w:val="28"/>
                <w:szCs w:val="28"/>
                <w:lang w:val="ru-RU"/>
              </w:rPr>
              <w:t>6. У разі виведення неплатоспроможного банку з ринку за участю держави у спосіб, визначений пунктами 2 та 3 частини другої статті 39 цього Закону, державний банк виступає приймаючим банком.</w:t>
            </w:r>
          </w:p>
          <w:p w:rsidR="00E2193D" w:rsidRPr="0034115C" w:rsidRDefault="00E2193D" w:rsidP="00D375AC">
            <w:pPr>
              <w:ind w:firstLine="295"/>
              <w:jc w:val="both"/>
              <w:rPr>
                <w:b/>
                <w:sz w:val="28"/>
                <w:szCs w:val="28"/>
                <w:lang w:val="ru-RU"/>
              </w:rPr>
            </w:pPr>
            <w:r w:rsidRPr="0034115C">
              <w:rPr>
                <w:b/>
                <w:sz w:val="28"/>
                <w:szCs w:val="28"/>
                <w:lang w:val="ru-RU"/>
              </w:rPr>
              <w:t xml:space="preserve">У разі виведення неплатоспроможного банку з ринку за участю держави у спосіб, визначений пунктом 4 або 5 частини другої статті 39 цього Закону, держава в особі Міністерства фінансів України, виступає інвестором. </w:t>
            </w:r>
          </w:p>
          <w:p w:rsidR="00E2193D" w:rsidRPr="0034115C" w:rsidRDefault="00E2193D" w:rsidP="00D375AC">
            <w:pPr>
              <w:ind w:firstLine="295"/>
              <w:jc w:val="both"/>
              <w:rPr>
                <w:b/>
                <w:sz w:val="28"/>
                <w:szCs w:val="28"/>
                <w:lang w:val="ru-RU"/>
              </w:rPr>
            </w:pPr>
            <w:r w:rsidRPr="0034115C">
              <w:rPr>
                <w:b/>
                <w:sz w:val="28"/>
                <w:szCs w:val="28"/>
                <w:lang w:val="ru-RU"/>
              </w:rPr>
              <w:t xml:space="preserve">7. У разі виведення неплатоспроможного банку з ринку за участю держави на зобов’язання банку не поширюються обмеження, встановлені пунктом 1 частини 5 статті 36 цього Закону (крім обмежень щодо зобов’язань перед пов’язаними з неплатоспроможним </w:t>
            </w:r>
            <w:r w:rsidRPr="0034115C">
              <w:rPr>
                <w:b/>
                <w:sz w:val="28"/>
                <w:szCs w:val="28"/>
                <w:lang w:val="ru-RU"/>
              </w:rPr>
              <w:lastRenderedPageBreak/>
              <w:t>банком особами), у тому числі не зупиняється виконання розрахункових та касових банківських документів банку в межах лімітів, визначених виконавчою дирекцією Фонду (крім операцій із пов’язаними з цим банком особами).</w:t>
            </w:r>
          </w:p>
          <w:p w:rsidR="00E2193D" w:rsidRPr="0034115C" w:rsidRDefault="00E2193D" w:rsidP="00D375AC">
            <w:pPr>
              <w:ind w:firstLine="295"/>
              <w:jc w:val="both"/>
              <w:rPr>
                <w:b/>
                <w:sz w:val="28"/>
                <w:szCs w:val="28"/>
                <w:lang w:val="ru-RU"/>
              </w:rPr>
            </w:pPr>
            <w:r w:rsidRPr="0034115C">
              <w:rPr>
                <w:b/>
                <w:sz w:val="28"/>
                <w:szCs w:val="28"/>
                <w:lang w:val="ru-RU"/>
              </w:rPr>
              <w:t xml:space="preserve"> Фонд, у разі виведення неплатоспроможного банку з ринку за участю держави, має право на підставі окремого рішення Кабінету Міністрів України встановити за пропозицією Національного банку України обмеження, визначені пунктом 1 частини 5 статті 36 цього Закону. </w:t>
            </w:r>
          </w:p>
          <w:p w:rsidR="00E2193D" w:rsidRPr="0034115C" w:rsidRDefault="00E2193D" w:rsidP="00D375AC">
            <w:pPr>
              <w:ind w:firstLine="295"/>
              <w:jc w:val="both"/>
              <w:rPr>
                <w:b/>
                <w:sz w:val="28"/>
                <w:szCs w:val="28"/>
                <w:lang w:val="ru-RU"/>
              </w:rPr>
            </w:pPr>
            <w:r w:rsidRPr="0034115C">
              <w:rPr>
                <w:b/>
                <w:sz w:val="28"/>
                <w:szCs w:val="28"/>
                <w:lang w:val="ru-RU"/>
              </w:rPr>
              <w:t xml:space="preserve">Не обмежуючи положень статей 40 та 42, зокрема щодо придбання права власності на передані майно(активи) та зобов'язання, сторони, визначені у договорі(ах) (змішаному договорі)/актах, укладених відповідно до статей 40 та 42 цього Закону, забезпечують протягом двох місяців з дня відчуження/передачі внесення відповідних змін до укладених договорів (змішаного договору)/актів, реєстрів відчужених майна(активів) та зобов’язань, з урахуванням інформації про проведені операції, у тому числі отриманої від платіжних систем, та з урахуванням фактичних залишків на рахунках на дату їх відчуження. Узгодження інформації про проведенні операції здійснюється з урахуванням підходів, визначених частиною </w:t>
            </w:r>
            <w:r w:rsidRPr="0034115C">
              <w:rPr>
                <w:b/>
                <w:sz w:val="28"/>
                <w:szCs w:val="28"/>
                <w:shd w:val="clear" w:color="auto" w:fill="FFFFFF"/>
                <w:lang w:val="ru-RU"/>
              </w:rPr>
              <w:t>6</w:t>
            </w:r>
            <w:r w:rsidRPr="0034115C">
              <w:rPr>
                <w:b/>
                <w:sz w:val="28"/>
                <w:szCs w:val="28"/>
                <w:shd w:val="clear" w:color="auto" w:fill="FFFFFF"/>
                <w:vertAlign w:val="superscript"/>
                <w:lang w:val="ru-RU"/>
              </w:rPr>
              <w:t>1</w:t>
            </w:r>
            <w:r w:rsidRPr="0034115C">
              <w:rPr>
                <w:b/>
                <w:sz w:val="28"/>
                <w:szCs w:val="28"/>
                <w:lang w:val="ru-RU"/>
              </w:rPr>
              <w:t xml:space="preserve"> статті 36 цього Закону.</w:t>
            </w:r>
          </w:p>
          <w:p w:rsidR="00E2193D" w:rsidRPr="0034115C" w:rsidRDefault="00E2193D" w:rsidP="00D375AC">
            <w:pPr>
              <w:ind w:firstLine="295"/>
              <w:jc w:val="both"/>
              <w:rPr>
                <w:b/>
                <w:sz w:val="28"/>
                <w:szCs w:val="28"/>
                <w:lang w:val="ru-RU"/>
              </w:rPr>
            </w:pPr>
            <w:r w:rsidRPr="0034115C">
              <w:rPr>
                <w:b/>
                <w:sz w:val="28"/>
                <w:szCs w:val="28"/>
                <w:lang w:val="ru-RU"/>
              </w:rPr>
              <w:t>8. Виведення з ринку неплатоспроможного банку за участі держави здійснюється з урахуванням наступного:</w:t>
            </w:r>
          </w:p>
          <w:p w:rsidR="00E2193D" w:rsidRPr="0034115C" w:rsidRDefault="00E2193D" w:rsidP="00D375AC">
            <w:pPr>
              <w:ind w:firstLine="295"/>
              <w:jc w:val="both"/>
              <w:rPr>
                <w:b/>
                <w:sz w:val="28"/>
                <w:szCs w:val="28"/>
                <w:lang w:val="ru-RU"/>
              </w:rPr>
            </w:pPr>
            <w:r w:rsidRPr="0034115C">
              <w:rPr>
                <w:b/>
                <w:bCs/>
                <w:sz w:val="28"/>
                <w:szCs w:val="28"/>
                <w:lang w:val="ru-RU"/>
              </w:rPr>
              <w:t xml:space="preserve">1) активи неплатоспроможного банку передаються на користь приймаючого/перехідного банку за вартістю, визначеною з урахуванням результатів оцінки якості </w:t>
            </w:r>
            <w:r w:rsidRPr="0034115C">
              <w:rPr>
                <w:b/>
                <w:bCs/>
                <w:sz w:val="28"/>
                <w:szCs w:val="28"/>
                <w:lang w:val="ru-RU"/>
              </w:rPr>
              <w:lastRenderedPageBreak/>
              <w:t xml:space="preserve">активів банку та прийнятності забезпечення за кредитними </w:t>
            </w:r>
            <w:proofErr w:type="gramStart"/>
            <w:r w:rsidRPr="0034115C">
              <w:rPr>
                <w:b/>
                <w:bCs/>
                <w:sz w:val="28"/>
                <w:szCs w:val="28"/>
                <w:lang w:val="ru-RU"/>
              </w:rPr>
              <w:t>операціями ,</w:t>
            </w:r>
            <w:proofErr w:type="gramEnd"/>
            <w:r w:rsidRPr="0034115C">
              <w:rPr>
                <w:b/>
                <w:bCs/>
                <w:sz w:val="28"/>
                <w:szCs w:val="28"/>
                <w:lang w:val="ru-RU"/>
              </w:rPr>
              <w:t xml:space="preserve"> здійсненої відповідно до нормативно-правових актів Національного банку України;</w:t>
            </w:r>
          </w:p>
          <w:p w:rsidR="00E2193D" w:rsidRPr="0034115C" w:rsidRDefault="00E2193D" w:rsidP="00D375AC">
            <w:pPr>
              <w:ind w:firstLine="295"/>
              <w:jc w:val="both"/>
              <w:rPr>
                <w:b/>
                <w:sz w:val="28"/>
                <w:szCs w:val="28"/>
                <w:lang w:val="ru-RU"/>
              </w:rPr>
            </w:pPr>
            <w:r w:rsidRPr="0034115C">
              <w:rPr>
                <w:b/>
                <w:sz w:val="28"/>
                <w:szCs w:val="28"/>
                <w:lang w:val="ru-RU"/>
              </w:rPr>
              <w:t>2) зобов’язання неплатоспроможного банку передаються приймаючому/перехідному банку з урахуванням черговості, встановленої статтею 52 Закону;</w:t>
            </w:r>
          </w:p>
          <w:p w:rsidR="00E2193D" w:rsidRPr="0034115C" w:rsidRDefault="00E2193D" w:rsidP="00D375AC">
            <w:pPr>
              <w:ind w:firstLine="295"/>
              <w:jc w:val="both"/>
              <w:rPr>
                <w:b/>
                <w:sz w:val="28"/>
                <w:szCs w:val="28"/>
                <w:lang w:val="ru-RU"/>
              </w:rPr>
            </w:pPr>
            <w:r w:rsidRPr="0034115C">
              <w:rPr>
                <w:b/>
                <w:sz w:val="28"/>
                <w:szCs w:val="28"/>
                <w:lang w:val="ru-RU"/>
              </w:rPr>
              <w:t>Не підлягають передачі до приймаючого/перехідного банку:</w:t>
            </w:r>
          </w:p>
          <w:p w:rsidR="00E2193D" w:rsidRPr="0034115C" w:rsidRDefault="00E2193D" w:rsidP="00D375AC">
            <w:pPr>
              <w:ind w:firstLine="295"/>
              <w:jc w:val="both"/>
              <w:rPr>
                <w:b/>
                <w:sz w:val="28"/>
                <w:szCs w:val="28"/>
                <w:lang w:val="ru-RU"/>
              </w:rPr>
            </w:pPr>
            <w:r w:rsidRPr="0034115C">
              <w:rPr>
                <w:b/>
                <w:sz w:val="28"/>
                <w:szCs w:val="28"/>
                <w:lang w:val="ru-RU"/>
              </w:rPr>
              <w:t>зобов’язання неплатоспроможного банку перед особами, пов’язаними з цим банком, згідно з переліком, наданим Національним банком України;</w:t>
            </w:r>
          </w:p>
          <w:p w:rsidR="00E2193D" w:rsidRPr="0034115C" w:rsidRDefault="00E2193D" w:rsidP="00D375AC">
            <w:pPr>
              <w:ind w:firstLine="295"/>
              <w:jc w:val="both"/>
              <w:rPr>
                <w:b/>
                <w:sz w:val="28"/>
                <w:szCs w:val="28"/>
                <w:lang w:val="ru-RU"/>
              </w:rPr>
            </w:pPr>
            <w:r w:rsidRPr="0034115C">
              <w:rPr>
                <w:b/>
                <w:sz w:val="28"/>
                <w:szCs w:val="28"/>
                <w:lang w:val="ru-RU"/>
              </w:rPr>
              <w:t>фінансова допомога акціонерів, що включається до основного капіталу банку;</w:t>
            </w:r>
          </w:p>
          <w:p w:rsidR="00E2193D" w:rsidRPr="0034115C" w:rsidRDefault="00E2193D" w:rsidP="00D375AC">
            <w:pPr>
              <w:ind w:firstLine="295"/>
              <w:jc w:val="both"/>
              <w:rPr>
                <w:b/>
                <w:sz w:val="28"/>
                <w:szCs w:val="28"/>
                <w:lang w:val="ru-RU"/>
              </w:rPr>
            </w:pPr>
            <w:r w:rsidRPr="0034115C">
              <w:rPr>
                <w:b/>
                <w:sz w:val="28"/>
                <w:szCs w:val="28"/>
                <w:lang w:val="ru-RU"/>
              </w:rPr>
              <w:t>зобов’язання за субординованим боргом;</w:t>
            </w:r>
          </w:p>
          <w:p w:rsidR="00E2193D" w:rsidRPr="0034115C" w:rsidRDefault="00E2193D" w:rsidP="00D375AC">
            <w:pPr>
              <w:ind w:firstLine="295"/>
              <w:jc w:val="both"/>
              <w:rPr>
                <w:b/>
                <w:sz w:val="28"/>
                <w:szCs w:val="28"/>
                <w:lang w:val="ru-RU"/>
              </w:rPr>
            </w:pPr>
            <w:r w:rsidRPr="0034115C">
              <w:rPr>
                <w:b/>
                <w:sz w:val="28"/>
                <w:szCs w:val="28"/>
                <w:lang w:val="ru-RU"/>
              </w:rPr>
              <w:t>зобов’язання за капітальним інструментом з умовами списання/конверсії, який включається до додаткового капіталу;</w:t>
            </w:r>
          </w:p>
          <w:p w:rsidR="00E2193D" w:rsidRPr="0034115C" w:rsidRDefault="00E2193D" w:rsidP="00D375AC">
            <w:pPr>
              <w:ind w:firstLine="295"/>
              <w:jc w:val="both"/>
              <w:rPr>
                <w:b/>
                <w:sz w:val="28"/>
                <w:szCs w:val="28"/>
                <w:lang w:val="ru-RU"/>
              </w:rPr>
            </w:pPr>
            <w:r w:rsidRPr="0034115C">
              <w:rPr>
                <w:b/>
                <w:sz w:val="28"/>
                <w:szCs w:val="28"/>
                <w:lang w:val="ru-RU"/>
              </w:rPr>
              <w:t xml:space="preserve">зобов’язання, на передачу яких встановлені заборони у законодавстві України та/або зобов’язання, які підпадають під </w:t>
            </w:r>
            <w:proofErr w:type="gramStart"/>
            <w:r w:rsidRPr="0034115C">
              <w:rPr>
                <w:b/>
                <w:sz w:val="28"/>
                <w:szCs w:val="28"/>
                <w:lang w:val="ru-RU"/>
              </w:rPr>
              <w:t>регулювання  законодавства</w:t>
            </w:r>
            <w:proofErr w:type="gramEnd"/>
            <w:r w:rsidRPr="0034115C">
              <w:rPr>
                <w:b/>
                <w:sz w:val="28"/>
                <w:szCs w:val="28"/>
                <w:lang w:val="ru-RU"/>
              </w:rPr>
              <w:t xml:space="preserve"> інших країн; </w:t>
            </w:r>
          </w:p>
          <w:p w:rsidR="00E2193D" w:rsidRPr="0034115C" w:rsidRDefault="00E2193D" w:rsidP="00D375AC">
            <w:pPr>
              <w:ind w:firstLine="295"/>
              <w:jc w:val="both"/>
              <w:rPr>
                <w:b/>
                <w:sz w:val="28"/>
                <w:szCs w:val="28"/>
                <w:lang w:val="ru-RU"/>
              </w:rPr>
            </w:pPr>
            <w:r w:rsidRPr="0034115C">
              <w:rPr>
                <w:b/>
                <w:sz w:val="28"/>
                <w:szCs w:val="28"/>
                <w:lang w:val="ru-RU"/>
              </w:rPr>
              <w:t xml:space="preserve">4) додаткова потреба приймаючого/перехідного банку/неплатоспроможного банку (у разі його продажу в цілому) у капіталі визначається з урахуванням аудиторського звіту міжнародно визнаної аудиторської фірми, </w:t>
            </w:r>
            <w:r w:rsidRPr="0034115C">
              <w:rPr>
                <w:sz w:val="28"/>
                <w:szCs w:val="28"/>
                <w:lang w:val="ru-RU"/>
              </w:rPr>
              <w:t>залученої</w:t>
            </w:r>
            <w:r w:rsidRPr="0034115C">
              <w:rPr>
                <w:b/>
                <w:sz w:val="28"/>
                <w:szCs w:val="28"/>
                <w:lang w:val="ru-RU"/>
              </w:rPr>
              <w:t xml:space="preserve"> Фондом відповідно до частини дев’ятої цієї статті;</w:t>
            </w:r>
          </w:p>
          <w:p w:rsidR="00E2193D" w:rsidRPr="0034115C" w:rsidRDefault="00E2193D" w:rsidP="00D375AC">
            <w:pPr>
              <w:ind w:firstLine="295"/>
              <w:jc w:val="both"/>
              <w:rPr>
                <w:b/>
                <w:sz w:val="28"/>
                <w:szCs w:val="28"/>
                <w:lang w:val="ru-RU"/>
              </w:rPr>
            </w:pPr>
            <w:r w:rsidRPr="0034115C">
              <w:rPr>
                <w:b/>
                <w:sz w:val="28"/>
                <w:szCs w:val="28"/>
                <w:lang w:val="ru-RU"/>
              </w:rPr>
              <w:t xml:space="preserve">5) для здійснення Фондом заходів щодо відчуження/передачі майна(активів) та зобов'язань </w:t>
            </w:r>
            <w:r w:rsidRPr="0034115C">
              <w:rPr>
                <w:b/>
                <w:sz w:val="28"/>
                <w:szCs w:val="28"/>
                <w:lang w:val="ru-RU"/>
              </w:rPr>
              <w:lastRenderedPageBreak/>
              <w:t>неплатоспроможного банку майно(активи), у тому числі грошових коштів неплатоспроможного банку, на яке накладено обтяження (у тому числі публічні) та/або обмеження на розпорядження (у тому числі арешти) до дня віднесення банку до категорії неплатоспроможних, передається з письмовим повідомленням особи, в інтересах якої накладено обтяження та або обмеження на розпорядження (у тому числі арешт), перехідним/приймаючим банком. При цьому передане майно (активи), у тому числі грошові кошти, залишаються обтяженими;</w:t>
            </w:r>
          </w:p>
          <w:p w:rsidR="00E2193D" w:rsidRPr="0034115C" w:rsidRDefault="00E2193D" w:rsidP="00D375AC">
            <w:pPr>
              <w:ind w:firstLine="295"/>
              <w:jc w:val="both"/>
              <w:rPr>
                <w:b/>
                <w:sz w:val="28"/>
                <w:szCs w:val="28"/>
                <w:lang w:val="ru-RU"/>
              </w:rPr>
            </w:pPr>
            <w:r w:rsidRPr="0034115C">
              <w:rPr>
                <w:b/>
                <w:sz w:val="28"/>
                <w:szCs w:val="28"/>
                <w:lang w:val="ru-RU"/>
              </w:rPr>
              <w:t>6) відчуження майна(активів) та зобов’язань здійснюється на користь приймаючого банку відповідно до статей 36 та 40, а передача майна(активів) та зобов’язань перехідному банку відповідно до статей 36 та 42, з особливостями визначеними цією статтею;</w:t>
            </w:r>
          </w:p>
          <w:p w:rsidR="00E2193D" w:rsidRPr="0034115C" w:rsidRDefault="00E2193D" w:rsidP="00D375AC">
            <w:pPr>
              <w:ind w:firstLine="295"/>
              <w:jc w:val="both"/>
              <w:rPr>
                <w:b/>
                <w:sz w:val="28"/>
                <w:szCs w:val="28"/>
                <w:lang w:val="ru-RU"/>
              </w:rPr>
            </w:pPr>
            <w:r w:rsidRPr="0034115C">
              <w:rPr>
                <w:b/>
                <w:sz w:val="28"/>
                <w:szCs w:val="28"/>
                <w:lang w:val="ru-RU"/>
              </w:rPr>
              <w:t>7) висновок Національного банку України щодо фінансового стану приймаючого банку та його спроможності виконати зобов’язання перед вкладниками та кредиторами не вимагається;</w:t>
            </w:r>
          </w:p>
          <w:p w:rsidR="00E2193D" w:rsidRPr="0034115C" w:rsidRDefault="00E2193D" w:rsidP="00D375AC">
            <w:pPr>
              <w:ind w:firstLine="295"/>
              <w:jc w:val="both"/>
              <w:rPr>
                <w:b/>
                <w:sz w:val="28"/>
                <w:szCs w:val="28"/>
                <w:lang w:val="ru-RU"/>
              </w:rPr>
            </w:pPr>
            <w:r w:rsidRPr="0034115C">
              <w:rPr>
                <w:b/>
                <w:sz w:val="28"/>
                <w:szCs w:val="28"/>
                <w:lang w:val="ru-RU"/>
              </w:rPr>
              <w:t>8) продаж акцій неплатоспроможного або перехідного банку Міністерству фінансів України чи державному банку, не потребує отримання інвестором погодження Національного банку України набуття істотної участі в банку, а також дозволу Антимонопольного комітету України на здійснення узгоджених дій та/або концентрацію;</w:t>
            </w:r>
          </w:p>
          <w:p w:rsidR="00E2193D" w:rsidRPr="0034115C" w:rsidRDefault="00E2193D" w:rsidP="00D375AC">
            <w:pPr>
              <w:ind w:firstLine="295"/>
              <w:jc w:val="both"/>
              <w:rPr>
                <w:b/>
                <w:sz w:val="28"/>
                <w:szCs w:val="28"/>
                <w:lang w:val="ru-RU"/>
              </w:rPr>
            </w:pPr>
            <w:r w:rsidRPr="0034115C">
              <w:rPr>
                <w:b/>
                <w:sz w:val="28"/>
                <w:szCs w:val="28"/>
                <w:lang w:val="ru-RU"/>
              </w:rPr>
              <w:lastRenderedPageBreak/>
              <w:t>9) фінансова підтримка приймаючому/перехідному банку у разі виведення неплатоспроможного банку за участі держави Фондом не надається;</w:t>
            </w:r>
          </w:p>
          <w:p w:rsidR="00E2193D" w:rsidRPr="0034115C" w:rsidRDefault="00E2193D" w:rsidP="00D375AC">
            <w:pPr>
              <w:ind w:firstLine="295"/>
              <w:jc w:val="both"/>
              <w:rPr>
                <w:b/>
                <w:sz w:val="28"/>
                <w:szCs w:val="28"/>
                <w:lang w:val="ru-RU"/>
              </w:rPr>
            </w:pPr>
            <w:r w:rsidRPr="0034115C">
              <w:rPr>
                <w:b/>
                <w:sz w:val="28"/>
                <w:szCs w:val="28"/>
                <w:lang w:val="ru-RU"/>
              </w:rPr>
              <w:t xml:space="preserve">10) приймаючий/перехідний банк, який отримав майно (активи) та зобов’язання неплатоспроможного банку, за результатами проведеної аудиторською фірмою оцінки, у разі, якщо ця оцінка виявилась нижчою за вартість, визначену </w:t>
            </w:r>
            <w:r w:rsidRPr="0034115C">
              <w:rPr>
                <w:b/>
                <w:bCs/>
                <w:sz w:val="28"/>
                <w:szCs w:val="28"/>
                <w:lang w:val="ru-RU"/>
              </w:rPr>
              <w:t>з урахуванням результатів оцінки якості активів банку та прийнятності забезпечення за кредитними операціями, здійсненої відповідно до нормативно-правових актів Національного банку України,</w:t>
            </w:r>
            <w:r w:rsidRPr="0034115C">
              <w:rPr>
                <w:b/>
                <w:sz w:val="28"/>
                <w:szCs w:val="28"/>
                <w:lang w:val="ru-RU"/>
              </w:rPr>
              <w:t xml:space="preserve"> або стан майна(активу) погіршився в період проведення аудиторської перевірки, має право звернутись до неплатоспроможного банку з пропозицією щодо повернення такого майна(активу) та отриманням компенсації або заміни його на інше. </w:t>
            </w:r>
          </w:p>
          <w:p w:rsidR="00E2193D" w:rsidRPr="0034115C" w:rsidRDefault="00E2193D" w:rsidP="00D375AC">
            <w:pPr>
              <w:ind w:firstLine="295"/>
              <w:jc w:val="both"/>
              <w:rPr>
                <w:b/>
                <w:sz w:val="28"/>
                <w:szCs w:val="28"/>
                <w:lang w:val="ru-RU"/>
              </w:rPr>
            </w:pPr>
            <w:r w:rsidRPr="0034115C">
              <w:rPr>
                <w:b/>
                <w:sz w:val="28"/>
                <w:szCs w:val="28"/>
                <w:lang w:val="ru-RU"/>
              </w:rPr>
              <w:t xml:space="preserve">Повернення такого майна(активу) та отриманням компенсації, або заміна його на інше майно(актив) може бути здійснено не пізніше двомісячного строку після отримання аудиторського висновку на підставі договору, який укладається між сторонами та погоджується Фондом. Розмір компенсації визначається як різниця між вартістю, визначеною </w:t>
            </w:r>
            <w:r w:rsidRPr="0034115C">
              <w:rPr>
                <w:b/>
                <w:bCs/>
                <w:sz w:val="28"/>
                <w:szCs w:val="28"/>
                <w:lang w:val="ru-RU"/>
              </w:rPr>
              <w:t xml:space="preserve">з урахуванням результатів оцінки якості активів банку та прийнятності забезпечення за кредитними </w:t>
            </w:r>
            <w:proofErr w:type="gramStart"/>
            <w:r w:rsidRPr="0034115C">
              <w:rPr>
                <w:b/>
                <w:bCs/>
                <w:sz w:val="28"/>
                <w:szCs w:val="28"/>
                <w:lang w:val="ru-RU"/>
              </w:rPr>
              <w:t>операціями ,</w:t>
            </w:r>
            <w:proofErr w:type="gramEnd"/>
            <w:r w:rsidRPr="0034115C">
              <w:rPr>
                <w:b/>
                <w:bCs/>
                <w:sz w:val="28"/>
                <w:szCs w:val="28"/>
                <w:lang w:val="ru-RU"/>
              </w:rPr>
              <w:t xml:space="preserve"> здійсненої відповідно до нормативно-правових актів Національного банку України,</w:t>
            </w:r>
            <w:r w:rsidRPr="0034115C">
              <w:rPr>
                <w:b/>
                <w:sz w:val="28"/>
                <w:szCs w:val="28"/>
                <w:lang w:val="ru-RU"/>
              </w:rPr>
              <w:t xml:space="preserve"> та вартістю визначеною аудиторською фірмою. Повернення майна(активу) або заміна його на інше є підставою для внесення змін до укладених договорів, </w:t>
            </w:r>
            <w:r w:rsidRPr="0034115C">
              <w:rPr>
                <w:b/>
                <w:sz w:val="28"/>
                <w:szCs w:val="28"/>
                <w:lang w:val="ru-RU"/>
              </w:rPr>
              <w:lastRenderedPageBreak/>
              <w:t>актів, ліквідаційної маси неплатоспроможного банку, а обмеження, встановлені статтею 51 цього Закону, щодо майна (активів), які передаються на заміну, не застосовуються;</w:t>
            </w:r>
          </w:p>
          <w:p w:rsidR="00E2193D" w:rsidRPr="0034115C" w:rsidRDefault="00E2193D" w:rsidP="00D375AC">
            <w:pPr>
              <w:ind w:firstLine="295"/>
              <w:jc w:val="both"/>
              <w:rPr>
                <w:b/>
                <w:sz w:val="28"/>
                <w:szCs w:val="28"/>
                <w:lang w:val="ru-RU"/>
              </w:rPr>
            </w:pPr>
            <w:r w:rsidRPr="0034115C">
              <w:rPr>
                <w:b/>
                <w:sz w:val="28"/>
                <w:szCs w:val="28"/>
                <w:lang w:val="ru-RU"/>
              </w:rPr>
              <w:t xml:space="preserve">11) Міністерство фінансів України з моменту укладення договору купівлі-продажу акцій перехідного банку/неплатоспроможного банку зобов’язане забезпечити контроль за діяльністю такого банку, відповідне корпоративне управління, звітність та контроль, а також безперебійну операційну діяльність та виконання усіх чинних зобов’язань банку. </w:t>
            </w:r>
          </w:p>
          <w:p w:rsidR="00E2193D" w:rsidRPr="0034115C" w:rsidRDefault="00E2193D" w:rsidP="00D375AC">
            <w:pPr>
              <w:ind w:firstLine="295"/>
              <w:jc w:val="both"/>
              <w:rPr>
                <w:b/>
                <w:sz w:val="28"/>
                <w:szCs w:val="28"/>
                <w:lang w:val="ru-RU"/>
              </w:rPr>
            </w:pPr>
            <w:r w:rsidRPr="0034115C">
              <w:rPr>
                <w:b/>
                <w:sz w:val="28"/>
                <w:szCs w:val="28"/>
                <w:lang w:val="ru-RU"/>
              </w:rPr>
              <w:t xml:space="preserve">Фонд не призначає куратора </w:t>
            </w:r>
            <w:proofErr w:type="gramStart"/>
            <w:r w:rsidRPr="0034115C">
              <w:rPr>
                <w:b/>
                <w:sz w:val="28"/>
                <w:szCs w:val="28"/>
                <w:lang w:val="ru-RU"/>
              </w:rPr>
              <w:t>у банк</w:t>
            </w:r>
            <w:proofErr w:type="gramEnd"/>
            <w:r w:rsidRPr="0034115C">
              <w:rPr>
                <w:b/>
                <w:sz w:val="28"/>
                <w:szCs w:val="28"/>
                <w:lang w:val="ru-RU"/>
              </w:rPr>
              <w:t>, у разі виведення неплатоспроможного банку з ринку за участю держави. Після продажу перехідного/неплатоспроможного банку державі банківський нагляд за таким банком здійснюється з урахуванням особливостей, встановлених нормативно-правовими актами Національного банку України;</w:t>
            </w:r>
          </w:p>
          <w:p w:rsidR="00E2193D" w:rsidRPr="0034115C" w:rsidRDefault="00E2193D" w:rsidP="00D375AC">
            <w:pPr>
              <w:ind w:firstLine="295"/>
              <w:jc w:val="both"/>
              <w:rPr>
                <w:b/>
                <w:sz w:val="28"/>
                <w:szCs w:val="28"/>
                <w:lang w:val="ru-RU"/>
              </w:rPr>
            </w:pPr>
            <w:r w:rsidRPr="0034115C">
              <w:rPr>
                <w:b/>
                <w:sz w:val="28"/>
                <w:szCs w:val="28"/>
                <w:lang w:val="ru-RU"/>
              </w:rPr>
              <w:t xml:space="preserve">12) перехідний банк втрачає статус перехідного на наступний день після підтвердження результатами інспекційної перевірки Національного банку України інформації про приведення показників капіталу та ліквідності банку у відповідність до вимог банківського законодавства, про що Національний України повідомляє Фонд. </w:t>
            </w:r>
          </w:p>
          <w:p w:rsidR="00E2193D" w:rsidRPr="0034115C" w:rsidRDefault="00E2193D" w:rsidP="00D375AC">
            <w:pPr>
              <w:ind w:firstLine="295"/>
              <w:jc w:val="both"/>
              <w:rPr>
                <w:b/>
                <w:sz w:val="28"/>
                <w:szCs w:val="28"/>
                <w:lang w:val="ru-RU"/>
              </w:rPr>
            </w:pPr>
            <w:r w:rsidRPr="0034115C">
              <w:rPr>
                <w:b/>
                <w:sz w:val="28"/>
                <w:szCs w:val="28"/>
                <w:lang w:val="ru-RU"/>
              </w:rPr>
              <w:t xml:space="preserve">9. Не пізніше наступного дня після дня прийняття Кабінетом Міністрів України рішення про участь держави у виведенні неплатоспроможного банку з ринку копії рішення Кабінету Міністрів України та пропозиції </w:t>
            </w:r>
            <w:r w:rsidRPr="0034115C">
              <w:rPr>
                <w:b/>
                <w:sz w:val="28"/>
                <w:szCs w:val="28"/>
                <w:lang w:val="ru-RU"/>
              </w:rPr>
              <w:lastRenderedPageBreak/>
              <w:t xml:space="preserve">Національного банку України передаються до Фонду. Про прийняте рішення Кабінет Міністрів України також розміщує інформацію на своєму офіційному веб-сайті. </w:t>
            </w:r>
          </w:p>
          <w:p w:rsidR="00E2193D" w:rsidRPr="0034115C" w:rsidRDefault="00E2193D" w:rsidP="00D375AC">
            <w:pPr>
              <w:ind w:firstLine="295"/>
              <w:jc w:val="both"/>
              <w:rPr>
                <w:b/>
                <w:sz w:val="28"/>
                <w:szCs w:val="28"/>
                <w:lang w:val="ru-RU"/>
              </w:rPr>
            </w:pPr>
            <w:proofErr w:type="gramStart"/>
            <w:r w:rsidRPr="0034115C">
              <w:rPr>
                <w:b/>
                <w:sz w:val="28"/>
                <w:szCs w:val="28"/>
                <w:lang w:val="ru-RU"/>
              </w:rPr>
              <w:t>У день</w:t>
            </w:r>
            <w:proofErr w:type="gramEnd"/>
            <w:r w:rsidRPr="0034115C">
              <w:rPr>
                <w:b/>
                <w:sz w:val="28"/>
                <w:szCs w:val="28"/>
                <w:lang w:val="ru-RU"/>
              </w:rPr>
              <w:t xml:space="preserve"> отримання такого рішення Фонд у порядку, встановленому цим Законом та нормативно-правовими актами Фонду, повинен затвердити план врегулювання для виведення неплатоспроможного банку з ринку у спосіб, визначений рішенням Кабінету Міністрів України, без пошуку інших інвесторів та приймаючих банків.</w:t>
            </w:r>
          </w:p>
          <w:p w:rsidR="00E2193D" w:rsidRPr="0034115C" w:rsidRDefault="00E2193D" w:rsidP="00D375AC">
            <w:pPr>
              <w:ind w:firstLine="295"/>
              <w:jc w:val="both"/>
              <w:rPr>
                <w:b/>
                <w:sz w:val="28"/>
                <w:szCs w:val="28"/>
                <w:lang w:val="ru-RU"/>
              </w:rPr>
            </w:pPr>
            <w:r w:rsidRPr="0034115C">
              <w:rPr>
                <w:b/>
                <w:sz w:val="28"/>
                <w:szCs w:val="28"/>
                <w:lang w:val="ru-RU"/>
              </w:rPr>
              <w:t>Фонд, під час процедури виведення банку з ринку за участі держави у виведенні неплатоспроможного банку з ринку, приймає рішення про залучення міжнародно визнаної аудиторської фірми для надання у тримісячний строк аудиторського звіту, у тому числі висновків щодо фінансового стану банку, визначення розміру регулятивного капіталу банку та потреби у його додатковій капіталізації з урахуванням консервативних сценаріїв економічного розвитку, визначених Національним банком України.</w:t>
            </w:r>
          </w:p>
          <w:p w:rsidR="00E2193D" w:rsidRPr="0034115C" w:rsidRDefault="00E2193D" w:rsidP="00D375AC">
            <w:pPr>
              <w:ind w:firstLine="295"/>
              <w:jc w:val="both"/>
              <w:rPr>
                <w:b/>
                <w:sz w:val="28"/>
                <w:szCs w:val="28"/>
                <w:lang w:val="ru-RU"/>
              </w:rPr>
            </w:pPr>
            <w:r w:rsidRPr="0034115C">
              <w:rPr>
                <w:b/>
                <w:sz w:val="28"/>
                <w:szCs w:val="28"/>
                <w:lang w:val="ru-RU"/>
              </w:rPr>
              <w:t>Після отримання звіту міжнародно визнаної аудиторської фірми, залученої Фондом, Кабінет Міністрів України вживає заходи з приведення діяльності банку у відповідність з вимогами банківського законодавства України щодо дотримання нормативів капіталу та ліквідності.</w:t>
            </w:r>
          </w:p>
          <w:p w:rsidR="00E2193D" w:rsidRPr="0034115C" w:rsidRDefault="00E2193D" w:rsidP="00D375AC">
            <w:pPr>
              <w:ind w:firstLine="295"/>
              <w:jc w:val="both"/>
              <w:rPr>
                <w:b/>
                <w:sz w:val="28"/>
                <w:szCs w:val="28"/>
                <w:lang w:val="ru-RU"/>
              </w:rPr>
            </w:pPr>
            <w:r w:rsidRPr="0034115C">
              <w:rPr>
                <w:b/>
                <w:sz w:val="28"/>
                <w:szCs w:val="28"/>
                <w:lang w:val="ru-RU"/>
              </w:rPr>
              <w:t xml:space="preserve">10. Рішення про участь держави у виведенні неплатоспроможного банку з ринку у спосіб, визначений пунктом 2 або 3 частини другої статті 39 цього Закону, </w:t>
            </w:r>
            <w:r w:rsidRPr="0034115C">
              <w:rPr>
                <w:b/>
                <w:sz w:val="28"/>
                <w:szCs w:val="28"/>
                <w:lang w:val="ru-RU"/>
              </w:rPr>
              <w:lastRenderedPageBreak/>
              <w:t>приймає Кабінет Міністрів України за пропозицією Національного банку України, в якій зазначаються:</w:t>
            </w:r>
          </w:p>
          <w:p w:rsidR="00E2193D" w:rsidRPr="0034115C" w:rsidRDefault="00E2193D" w:rsidP="00D375AC">
            <w:pPr>
              <w:ind w:firstLine="295"/>
              <w:jc w:val="both"/>
              <w:rPr>
                <w:b/>
                <w:sz w:val="28"/>
                <w:szCs w:val="28"/>
                <w:lang w:val="ru-RU"/>
              </w:rPr>
            </w:pPr>
            <w:r w:rsidRPr="0034115C">
              <w:rPr>
                <w:b/>
                <w:sz w:val="28"/>
                <w:szCs w:val="28"/>
                <w:lang w:val="ru-RU"/>
              </w:rPr>
              <w:t xml:space="preserve"> банк, який повинен прийняти всі або частину майна(активів) та зобов’язання;</w:t>
            </w:r>
          </w:p>
          <w:p w:rsidR="00E2193D" w:rsidRPr="0034115C" w:rsidRDefault="00E2193D" w:rsidP="00D375AC">
            <w:pPr>
              <w:ind w:firstLine="295"/>
              <w:jc w:val="both"/>
              <w:rPr>
                <w:b/>
                <w:sz w:val="28"/>
                <w:szCs w:val="28"/>
                <w:lang w:val="ru-RU"/>
              </w:rPr>
            </w:pPr>
            <w:r w:rsidRPr="0034115C">
              <w:rPr>
                <w:b/>
                <w:bCs/>
                <w:sz w:val="28"/>
                <w:szCs w:val="28"/>
                <w:lang w:val="ru-RU"/>
              </w:rPr>
              <w:t xml:space="preserve">вартість активів, з урахуванням результатів оцінки якості активів банку та прийнятності забезпечення за кредитними </w:t>
            </w:r>
            <w:proofErr w:type="gramStart"/>
            <w:r w:rsidRPr="0034115C">
              <w:rPr>
                <w:b/>
                <w:bCs/>
                <w:sz w:val="28"/>
                <w:szCs w:val="28"/>
                <w:lang w:val="ru-RU"/>
              </w:rPr>
              <w:t>операціями ,</w:t>
            </w:r>
            <w:proofErr w:type="gramEnd"/>
            <w:r w:rsidRPr="0034115C">
              <w:rPr>
                <w:b/>
                <w:bCs/>
                <w:sz w:val="28"/>
                <w:szCs w:val="28"/>
                <w:lang w:val="ru-RU"/>
              </w:rPr>
              <w:t xml:space="preserve"> здійсненої відповідно до нормативно-правових актів Національного банку України; </w:t>
            </w:r>
          </w:p>
          <w:p w:rsidR="00E2193D" w:rsidRPr="0034115C" w:rsidRDefault="00E2193D" w:rsidP="00D375AC">
            <w:pPr>
              <w:ind w:firstLine="295"/>
              <w:jc w:val="both"/>
              <w:rPr>
                <w:b/>
                <w:sz w:val="28"/>
                <w:szCs w:val="28"/>
                <w:lang w:val="ru-RU"/>
              </w:rPr>
            </w:pPr>
            <w:r w:rsidRPr="0034115C">
              <w:rPr>
                <w:b/>
                <w:sz w:val="28"/>
                <w:szCs w:val="28"/>
                <w:lang w:val="ru-RU"/>
              </w:rPr>
              <w:t xml:space="preserve">інформація про групи та обсяг майна(активів) та обсяг зобов'язань, які мають бути передані приймаючому </w:t>
            </w:r>
            <w:proofErr w:type="gramStart"/>
            <w:r w:rsidRPr="0034115C">
              <w:rPr>
                <w:b/>
                <w:sz w:val="28"/>
                <w:szCs w:val="28"/>
                <w:lang w:val="ru-RU"/>
              </w:rPr>
              <w:t>банку ;</w:t>
            </w:r>
            <w:proofErr w:type="gramEnd"/>
          </w:p>
          <w:p w:rsidR="00E2193D" w:rsidRPr="0034115C" w:rsidRDefault="00E2193D" w:rsidP="00D375AC">
            <w:pPr>
              <w:ind w:firstLine="295"/>
              <w:jc w:val="both"/>
              <w:rPr>
                <w:b/>
                <w:sz w:val="28"/>
                <w:szCs w:val="28"/>
                <w:lang w:val="ru-RU"/>
              </w:rPr>
            </w:pPr>
            <w:r w:rsidRPr="0034115C">
              <w:rPr>
                <w:b/>
                <w:sz w:val="28"/>
                <w:szCs w:val="28"/>
                <w:lang w:val="ru-RU"/>
              </w:rPr>
              <w:t xml:space="preserve">перелік зобов’язань неплатоспроможного банку перед пов’язаними з цим банком особами; </w:t>
            </w:r>
          </w:p>
          <w:p w:rsidR="00E2193D" w:rsidRPr="0034115C" w:rsidRDefault="00E2193D" w:rsidP="00D375AC">
            <w:pPr>
              <w:ind w:firstLine="295"/>
              <w:jc w:val="both"/>
              <w:rPr>
                <w:b/>
                <w:sz w:val="28"/>
                <w:szCs w:val="28"/>
                <w:lang w:val="ru-RU"/>
              </w:rPr>
            </w:pPr>
            <w:r w:rsidRPr="0034115C">
              <w:rPr>
                <w:b/>
                <w:sz w:val="28"/>
                <w:szCs w:val="28"/>
                <w:lang w:val="ru-RU"/>
              </w:rPr>
              <w:t xml:space="preserve">розрахунок мінімальної потреби у капіталізації державою приймаючого банку (у разі необхідності). </w:t>
            </w:r>
          </w:p>
          <w:p w:rsidR="00E2193D" w:rsidRPr="0034115C" w:rsidRDefault="00E2193D" w:rsidP="00D375AC">
            <w:pPr>
              <w:ind w:firstLine="295"/>
              <w:jc w:val="both"/>
              <w:rPr>
                <w:b/>
                <w:sz w:val="28"/>
                <w:szCs w:val="28"/>
                <w:lang w:val="ru-RU"/>
              </w:rPr>
            </w:pPr>
            <w:r w:rsidRPr="0034115C">
              <w:rPr>
                <w:b/>
                <w:sz w:val="28"/>
                <w:szCs w:val="28"/>
                <w:lang w:val="ru-RU"/>
              </w:rPr>
              <w:t>Банк, визначений Кабінетом Міністрів України як приймаючий, зобов’язаний забезпечитивиконання такого рішення Кабінету Міністрів України.</w:t>
            </w:r>
          </w:p>
          <w:p w:rsidR="00E2193D" w:rsidRPr="0034115C" w:rsidRDefault="00E2193D" w:rsidP="00D375AC">
            <w:pPr>
              <w:ind w:firstLine="295"/>
              <w:jc w:val="both"/>
              <w:rPr>
                <w:b/>
                <w:sz w:val="28"/>
                <w:szCs w:val="28"/>
                <w:lang w:val="ru-RU"/>
              </w:rPr>
            </w:pPr>
            <w:r w:rsidRPr="0034115C">
              <w:rPr>
                <w:b/>
                <w:sz w:val="28"/>
                <w:szCs w:val="28"/>
                <w:lang w:val="ru-RU"/>
              </w:rPr>
              <w:t>11. Рішення про участь держави у виведенні неплатоспроможного банку з ринку у спосіб, визначений пунктом 4 частини другої статті 39 цього Закону, приймає Кабінет Міністрів України за пропозицією Національного банку України, в якій зазначаються:</w:t>
            </w:r>
          </w:p>
          <w:p w:rsidR="00E2193D" w:rsidRPr="0034115C" w:rsidRDefault="00E2193D" w:rsidP="00D375AC">
            <w:pPr>
              <w:ind w:firstLine="295"/>
              <w:jc w:val="both"/>
              <w:rPr>
                <w:b/>
                <w:sz w:val="28"/>
                <w:szCs w:val="28"/>
                <w:lang w:val="ru-RU"/>
              </w:rPr>
            </w:pPr>
            <w:r w:rsidRPr="0034115C">
              <w:rPr>
                <w:b/>
                <w:sz w:val="28"/>
                <w:szCs w:val="28"/>
                <w:lang w:val="ru-RU"/>
              </w:rPr>
              <w:t>мета створення перехідного банку;</w:t>
            </w:r>
          </w:p>
          <w:p w:rsidR="00E2193D" w:rsidRPr="0034115C" w:rsidRDefault="00E2193D" w:rsidP="00D375AC">
            <w:pPr>
              <w:ind w:firstLine="295"/>
              <w:jc w:val="both"/>
              <w:rPr>
                <w:b/>
                <w:sz w:val="28"/>
                <w:szCs w:val="28"/>
                <w:lang w:val="ru-RU"/>
              </w:rPr>
            </w:pPr>
            <w:r w:rsidRPr="0034115C">
              <w:rPr>
                <w:b/>
                <w:bCs/>
                <w:sz w:val="28"/>
                <w:szCs w:val="28"/>
                <w:lang w:val="ru-RU"/>
              </w:rPr>
              <w:t xml:space="preserve">вартість активів, з урахуванням результатів оцінки якості активів банку та прийнятності забезпечення за кредитними операціями, здійсненої відповідно до </w:t>
            </w:r>
            <w:r w:rsidRPr="0034115C">
              <w:rPr>
                <w:b/>
                <w:bCs/>
                <w:sz w:val="28"/>
                <w:szCs w:val="28"/>
                <w:lang w:val="ru-RU"/>
              </w:rPr>
              <w:lastRenderedPageBreak/>
              <w:t xml:space="preserve">нормативно-правових актів Національного банку України; </w:t>
            </w:r>
          </w:p>
          <w:p w:rsidR="00E2193D" w:rsidRPr="0034115C" w:rsidRDefault="00E2193D" w:rsidP="00D375AC">
            <w:pPr>
              <w:ind w:firstLine="295"/>
              <w:jc w:val="both"/>
              <w:rPr>
                <w:b/>
                <w:sz w:val="28"/>
                <w:szCs w:val="28"/>
                <w:lang w:val="ru-RU"/>
              </w:rPr>
            </w:pPr>
            <w:r w:rsidRPr="0034115C">
              <w:rPr>
                <w:b/>
                <w:sz w:val="28"/>
                <w:szCs w:val="28"/>
                <w:lang w:val="ru-RU"/>
              </w:rPr>
              <w:t>інформація про групи та обсяг майна(активів) та обсяг зобов'язань, які мають бути передані перехідному банку з урахуванням черговості, встановленої статтею 52 Закону;</w:t>
            </w:r>
          </w:p>
          <w:p w:rsidR="00E2193D" w:rsidRPr="0034115C" w:rsidRDefault="00E2193D" w:rsidP="00D375AC">
            <w:pPr>
              <w:ind w:firstLine="295"/>
              <w:jc w:val="both"/>
              <w:rPr>
                <w:b/>
                <w:sz w:val="28"/>
                <w:szCs w:val="28"/>
                <w:lang w:val="ru-RU"/>
              </w:rPr>
            </w:pPr>
            <w:r w:rsidRPr="0034115C">
              <w:rPr>
                <w:b/>
                <w:sz w:val="28"/>
                <w:szCs w:val="28"/>
                <w:lang w:val="ru-RU"/>
              </w:rPr>
              <w:t xml:space="preserve">перелік зобов’язань неплатоспроможного банку перед пов’язаними з цим банком особами; </w:t>
            </w:r>
          </w:p>
          <w:p w:rsidR="00E2193D" w:rsidRPr="0034115C" w:rsidRDefault="00E2193D" w:rsidP="00D375AC">
            <w:pPr>
              <w:ind w:firstLine="295"/>
              <w:jc w:val="both"/>
              <w:rPr>
                <w:b/>
                <w:sz w:val="28"/>
                <w:szCs w:val="28"/>
                <w:lang w:val="ru-RU"/>
              </w:rPr>
            </w:pPr>
            <w:r w:rsidRPr="0034115C">
              <w:rPr>
                <w:b/>
                <w:sz w:val="28"/>
                <w:szCs w:val="28"/>
                <w:lang w:val="ru-RU"/>
              </w:rPr>
              <w:t xml:space="preserve">розрахунки мінімальної потреби в капіталі. </w:t>
            </w:r>
          </w:p>
          <w:p w:rsidR="00E2193D" w:rsidRPr="0034115C" w:rsidRDefault="00E2193D" w:rsidP="00D375AC">
            <w:pPr>
              <w:ind w:firstLine="295"/>
              <w:jc w:val="both"/>
              <w:rPr>
                <w:sz w:val="28"/>
                <w:szCs w:val="28"/>
                <w:lang w:val="ru-RU"/>
              </w:rPr>
            </w:pPr>
            <w:r w:rsidRPr="0034115C">
              <w:rPr>
                <w:b/>
                <w:sz w:val="28"/>
                <w:szCs w:val="28"/>
                <w:lang w:val="ru-RU"/>
              </w:rPr>
              <w:t>розрахунок додаткової потреби у капіталі перехідного банку, з урахуванням консервативних сценаріїв економічного розвитку, визначених Національним банком України.</w:t>
            </w:r>
          </w:p>
          <w:p w:rsidR="00E2193D" w:rsidRPr="0034115C" w:rsidRDefault="00E2193D" w:rsidP="00D375AC">
            <w:pPr>
              <w:ind w:firstLine="295"/>
              <w:jc w:val="both"/>
              <w:rPr>
                <w:b/>
                <w:sz w:val="28"/>
                <w:szCs w:val="28"/>
                <w:lang w:val="ru-RU"/>
              </w:rPr>
            </w:pPr>
            <w:r w:rsidRPr="0034115C">
              <w:rPr>
                <w:b/>
                <w:sz w:val="28"/>
                <w:szCs w:val="28"/>
                <w:lang w:val="ru-RU"/>
              </w:rPr>
              <w:t xml:space="preserve">12.Кабінет Міністрів України, у разі підтвердження Радою з фінансової стабільності своїм рішенням наявності ознак нестійкого фінансового стану банківської системи, а також обставин, що загрожують стабільності банківської та/або фінансової системи країни, може прийняти рішення та звернутись до Фонду з пропозицією про створення перехідного банку для можливості в подальшому застосування способу виведення неплатоспроможного банку з ринку, визначеного пунктом 4 частини другої статті 39 цього Закону. </w:t>
            </w:r>
          </w:p>
          <w:p w:rsidR="00E2193D" w:rsidRPr="0034115C" w:rsidRDefault="00E2193D" w:rsidP="00D375AC">
            <w:pPr>
              <w:ind w:firstLine="295"/>
              <w:jc w:val="both"/>
              <w:rPr>
                <w:b/>
                <w:sz w:val="28"/>
                <w:szCs w:val="28"/>
                <w:lang w:val="ru-RU"/>
              </w:rPr>
            </w:pPr>
            <w:r w:rsidRPr="0034115C">
              <w:rPr>
                <w:b/>
                <w:sz w:val="28"/>
                <w:szCs w:val="28"/>
                <w:lang w:val="ru-RU"/>
              </w:rPr>
              <w:t>Після отримання рішення Кабінету Міністрів України Фонд вживає заходів для утворення перехідного банку, реєстрації випуску акцій, державної реєстрації юридичної особи, видачі банківської ліцензії, відкриття рахунків, підключення до платіжних систем, у тому числі міжнародних, у строки і порядку, визначеному статтею 42 цього Закону.</w:t>
            </w:r>
          </w:p>
          <w:p w:rsidR="00E2193D" w:rsidRPr="0034115C" w:rsidRDefault="00E2193D" w:rsidP="00D375AC">
            <w:pPr>
              <w:pStyle w:val="a7"/>
              <w:ind w:left="0" w:firstLine="295"/>
              <w:jc w:val="both"/>
              <w:rPr>
                <w:rFonts w:ascii="Times New Roman" w:hAnsi="Times New Roman"/>
                <w:b/>
                <w:sz w:val="28"/>
                <w:szCs w:val="28"/>
              </w:rPr>
            </w:pPr>
            <w:r w:rsidRPr="0034115C">
              <w:rPr>
                <w:rFonts w:ascii="Times New Roman" w:hAnsi="Times New Roman"/>
                <w:b/>
                <w:sz w:val="28"/>
                <w:szCs w:val="28"/>
              </w:rPr>
              <w:lastRenderedPageBreak/>
              <w:t xml:space="preserve">Рішення, які мають бути прийняті Фондом, Національним банком України, Комісією з цінних паперів та фондового ринку іншими державними органами для створенням та забезпечення в подальшому діяльності такого перехідного банку є банківською таємницею до дня визнання відповідного банку неплатоспроможним. </w:t>
            </w:r>
          </w:p>
          <w:p w:rsidR="00E2193D" w:rsidRPr="0034115C" w:rsidRDefault="00E2193D" w:rsidP="00D375AC">
            <w:pPr>
              <w:ind w:firstLine="295"/>
              <w:jc w:val="both"/>
              <w:rPr>
                <w:b/>
                <w:sz w:val="28"/>
                <w:szCs w:val="28"/>
                <w:lang w:val="ru-RU"/>
              </w:rPr>
            </w:pPr>
            <w:r w:rsidRPr="0034115C">
              <w:rPr>
                <w:b/>
                <w:sz w:val="28"/>
                <w:szCs w:val="28"/>
                <w:lang w:val="ru-RU"/>
              </w:rPr>
              <w:t>Фонд, створивши перехідний банк для можливості в подальшому застосування способу виведення неплатоспроможного банку з ринку, визначеного пунктом 4 частини другої статті 39 цього Закону, в день отримання рішення Кабінету Міністрів України про участь держави у виведенні неплатоспроможного банку з ринку у спосіб, визначений пунктом 4 частини другої статті 39 цього Закону, вживає заходів щодо підготовки до передачі всіх або частини майна(активів) та зобов’язань неплатоспроможного банку до вже створеного перехідного банку.</w:t>
            </w:r>
          </w:p>
          <w:p w:rsidR="00E2193D" w:rsidRPr="0034115C" w:rsidRDefault="00E2193D" w:rsidP="00D375AC">
            <w:pPr>
              <w:ind w:firstLine="295"/>
              <w:jc w:val="both"/>
              <w:rPr>
                <w:b/>
                <w:sz w:val="28"/>
                <w:szCs w:val="28"/>
                <w:lang w:val="ru-RU"/>
              </w:rPr>
            </w:pPr>
            <w:r w:rsidRPr="0034115C">
              <w:rPr>
                <w:b/>
                <w:sz w:val="28"/>
                <w:szCs w:val="28"/>
                <w:lang w:val="ru-RU"/>
              </w:rPr>
              <w:t xml:space="preserve">У такому випадку держава придбаває акції перехідного банку після завершення двох календарних днів з дня, наступного за днем початку процедури виведення неплатоспроможного банку з ринку, з оплатою акцій на умовах відстрочення платежу </w:t>
            </w:r>
            <w:proofErr w:type="gramStart"/>
            <w:r w:rsidRPr="0034115C">
              <w:rPr>
                <w:b/>
                <w:sz w:val="28"/>
                <w:szCs w:val="28"/>
                <w:lang w:val="ru-RU"/>
              </w:rPr>
              <w:t>в порядку</w:t>
            </w:r>
            <w:proofErr w:type="gramEnd"/>
            <w:r w:rsidRPr="0034115C">
              <w:rPr>
                <w:b/>
                <w:sz w:val="28"/>
                <w:szCs w:val="28"/>
                <w:lang w:val="ru-RU"/>
              </w:rPr>
              <w:t>, встановленому цією статтею.</w:t>
            </w:r>
          </w:p>
          <w:p w:rsidR="00E2193D" w:rsidRPr="0034115C" w:rsidRDefault="00E2193D" w:rsidP="00D375AC">
            <w:pPr>
              <w:ind w:firstLine="295"/>
              <w:jc w:val="both"/>
              <w:rPr>
                <w:b/>
                <w:sz w:val="28"/>
                <w:szCs w:val="28"/>
                <w:lang w:val="ru-RU"/>
              </w:rPr>
            </w:pPr>
            <w:r w:rsidRPr="0034115C">
              <w:rPr>
                <w:b/>
                <w:sz w:val="28"/>
                <w:szCs w:val="28"/>
                <w:lang w:val="ru-RU"/>
              </w:rPr>
              <w:t xml:space="preserve">Виконавча дирекція Фонду має право прийняти рішення про надання кредиту перехідному банку, створеному з метою, визначеною пунктом 2 частини 16 статті 42 цього Закону на підставі рішення Кабінету Міністрів України про участь держави у виведенні неплатоспроможного банку з ринку у спосіб, визначений </w:t>
            </w:r>
            <w:r w:rsidRPr="0034115C">
              <w:rPr>
                <w:b/>
                <w:sz w:val="28"/>
                <w:szCs w:val="28"/>
                <w:lang w:val="ru-RU"/>
              </w:rPr>
              <w:lastRenderedPageBreak/>
              <w:t xml:space="preserve">пунктом 4 частини другої статті 39 цього Закону, </w:t>
            </w:r>
            <w:proofErr w:type="gramStart"/>
            <w:r w:rsidRPr="0034115C">
              <w:rPr>
                <w:b/>
                <w:sz w:val="28"/>
                <w:szCs w:val="28"/>
                <w:lang w:val="ru-RU"/>
              </w:rPr>
              <w:t>у порядку</w:t>
            </w:r>
            <w:proofErr w:type="gramEnd"/>
            <w:r w:rsidRPr="0034115C">
              <w:rPr>
                <w:b/>
                <w:sz w:val="28"/>
                <w:szCs w:val="28"/>
                <w:lang w:val="ru-RU"/>
              </w:rPr>
              <w:t xml:space="preserve"> та на умовах, визначених нормативно-правовими актами Фонду.</w:t>
            </w:r>
          </w:p>
          <w:p w:rsidR="00E2193D" w:rsidRPr="0034115C" w:rsidRDefault="00E2193D" w:rsidP="00D375AC">
            <w:pPr>
              <w:ind w:firstLine="295"/>
              <w:jc w:val="both"/>
              <w:rPr>
                <w:b/>
                <w:sz w:val="28"/>
                <w:szCs w:val="28"/>
                <w:lang w:val="ru-RU"/>
              </w:rPr>
            </w:pPr>
            <w:r w:rsidRPr="0034115C">
              <w:rPr>
                <w:b/>
                <w:sz w:val="28"/>
                <w:szCs w:val="28"/>
                <w:lang w:val="ru-RU"/>
              </w:rPr>
              <w:t>13. Рішення про участь держави у виведенні неплатоспроможного банку з ринку у спосіб, визначений пунктом 5 частини другої статті 39 цього Закону, приймає Кабінет Міністрів України за пропозицією Національного банку України, в якій зазначаються:</w:t>
            </w:r>
          </w:p>
          <w:p w:rsidR="00E2193D" w:rsidRPr="0034115C" w:rsidRDefault="00E2193D" w:rsidP="00D375AC">
            <w:pPr>
              <w:ind w:firstLine="295"/>
              <w:jc w:val="both"/>
              <w:rPr>
                <w:b/>
                <w:sz w:val="28"/>
                <w:szCs w:val="28"/>
                <w:lang w:val="ru-RU"/>
              </w:rPr>
            </w:pPr>
            <w:r w:rsidRPr="0034115C">
              <w:rPr>
                <w:b/>
                <w:sz w:val="28"/>
                <w:szCs w:val="28"/>
                <w:lang w:val="ru-RU"/>
              </w:rPr>
              <w:t>розмір корпоративних прав (кількість акцій) або розмір частки у статутному капіталі, які(а) не належить державі та має бути придбана державою;</w:t>
            </w:r>
          </w:p>
          <w:p w:rsidR="00E2193D" w:rsidRPr="0034115C" w:rsidRDefault="00E2193D" w:rsidP="00D375AC">
            <w:pPr>
              <w:ind w:firstLine="295"/>
              <w:jc w:val="both"/>
              <w:rPr>
                <w:b/>
                <w:sz w:val="28"/>
                <w:szCs w:val="28"/>
                <w:lang w:val="ru-RU"/>
              </w:rPr>
            </w:pPr>
            <w:r w:rsidRPr="0034115C">
              <w:rPr>
                <w:b/>
                <w:sz w:val="28"/>
                <w:szCs w:val="28"/>
                <w:lang w:val="ru-RU"/>
              </w:rPr>
              <w:t xml:space="preserve">рішення щодо необхідності обміну необтяжених грошових зобов'язань перед пов’язаними з банком особами, згідно з переліком, наданим Національним банком України, а також необтяжених грошових зобов'язань перед юридичними та фізичними особами, які не є пов'язаними з банком особами, крім коштів за поточними та депозитними рахунками таких осіб на акції додаткової емісії; та </w:t>
            </w:r>
          </w:p>
          <w:p w:rsidR="00E2193D" w:rsidRPr="0034115C" w:rsidRDefault="00E2193D" w:rsidP="00D375AC">
            <w:pPr>
              <w:ind w:firstLine="295"/>
              <w:jc w:val="both"/>
              <w:rPr>
                <w:b/>
                <w:sz w:val="28"/>
                <w:szCs w:val="28"/>
                <w:lang w:val="ru-RU"/>
              </w:rPr>
            </w:pPr>
            <w:r w:rsidRPr="0034115C">
              <w:rPr>
                <w:b/>
                <w:sz w:val="28"/>
                <w:szCs w:val="28"/>
                <w:lang w:val="ru-RU"/>
              </w:rPr>
              <w:t xml:space="preserve">розрахунки мінімальної потреби в капіталі з урахуванням можливості обміну необтяжених грошових зобов'язань банку перед пов'язаними особами, а також необтяжених грошових зобов'язань перед юридичними та фізичними особами, які не є пов'язаними з банком особами, крім коштів за поточними та депозитними рахунками таких осіб на акції додаткової емісії; </w:t>
            </w:r>
          </w:p>
          <w:p w:rsidR="00E2193D" w:rsidRPr="0034115C" w:rsidRDefault="00E2193D" w:rsidP="00D375AC">
            <w:pPr>
              <w:ind w:firstLine="295"/>
              <w:jc w:val="both"/>
              <w:rPr>
                <w:b/>
                <w:sz w:val="28"/>
                <w:szCs w:val="28"/>
                <w:lang w:val="ru-RU"/>
              </w:rPr>
            </w:pPr>
            <w:r w:rsidRPr="0034115C">
              <w:rPr>
                <w:b/>
                <w:sz w:val="28"/>
                <w:szCs w:val="28"/>
                <w:lang w:val="ru-RU"/>
              </w:rPr>
              <w:t>розрахунок додаткової потреби у капіталі банку з урахуванням консервативних сценаріїв економічного розвитку, визначених Національним банком України.</w:t>
            </w:r>
          </w:p>
          <w:p w:rsidR="00E2193D" w:rsidRPr="0034115C" w:rsidRDefault="00E2193D" w:rsidP="00D375AC">
            <w:pPr>
              <w:ind w:firstLine="295"/>
              <w:jc w:val="both"/>
              <w:rPr>
                <w:b/>
                <w:sz w:val="28"/>
                <w:szCs w:val="28"/>
                <w:lang w:val="ru-RU"/>
              </w:rPr>
            </w:pPr>
            <w:r w:rsidRPr="0034115C">
              <w:rPr>
                <w:b/>
                <w:sz w:val="28"/>
                <w:szCs w:val="28"/>
                <w:lang w:val="ru-RU"/>
              </w:rPr>
              <w:lastRenderedPageBreak/>
              <w:t>Фонд, не пізніше наступного дня після отримання рішення Кабінету Міністрів України про участь держави у виведенні неплатоспроможного банку з ринку у спосіб, визначений пунктом 5 частини другої статті 39 цього Закону, забезпечує вжиття заходів відповідно до статті 41 Закону з урахуванням особливостей, зазначених у цій статті.</w:t>
            </w:r>
          </w:p>
          <w:p w:rsidR="00E2193D" w:rsidRPr="0034115C" w:rsidRDefault="00E2193D" w:rsidP="00D375AC">
            <w:pPr>
              <w:ind w:firstLine="295"/>
              <w:jc w:val="both"/>
              <w:rPr>
                <w:b/>
                <w:sz w:val="28"/>
                <w:szCs w:val="28"/>
                <w:lang w:val="ru-RU"/>
              </w:rPr>
            </w:pPr>
            <w:r w:rsidRPr="0034115C">
              <w:rPr>
                <w:b/>
                <w:sz w:val="28"/>
                <w:szCs w:val="28"/>
                <w:lang w:val="ru-RU"/>
              </w:rPr>
              <w:t>14. Прийняття Кабінетом Міністрів України рішення про участь держави у виведенні неплатоспроможного банку з ринку є підставою для зупинення внесення змін до системи депозитарного</w:t>
            </w:r>
            <w:r w:rsidRPr="0034115C">
              <w:rPr>
                <w:b/>
                <w:sz w:val="28"/>
                <w:szCs w:val="28"/>
              </w:rPr>
              <w:t> </w:t>
            </w:r>
            <w:r w:rsidRPr="0034115C">
              <w:rPr>
                <w:b/>
                <w:sz w:val="28"/>
                <w:szCs w:val="28"/>
                <w:lang w:val="ru-RU"/>
              </w:rPr>
              <w:t xml:space="preserve">обліку цінних паперів неплатоспроможного банку та/або перехідного банку та/або відповідного власника цінних паперів неплатоспроможного банку та/або перехідного банку </w:t>
            </w:r>
            <w:proofErr w:type="gramStart"/>
            <w:r w:rsidRPr="0034115C">
              <w:rPr>
                <w:b/>
                <w:sz w:val="28"/>
                <w:szCs w:val="28"/>
                <w:lang w:val="ru-RU"/>
              </w:rPr>
              <w:t>на строк</w:t>
            </w:r>
            <w:proofErr w:type="gramEnd"/>
            <w:r w:rsidRPr="0034115C">
              <w:rPr>
                <w:b/>
                <w:sz w:val="28"/>
                <w:szCs w:val="28"/>
                <w:lang w:val="ru-RU"/>
              </w:rPr>
              <w:t xml:space="preserve">, встановлений у частині 1 цієї статті, крім операцій, передбачених цим Законом. </w:t>
            </w:r>
          </w:p>
          <w:p w:rsidR="00E2193D" w:rsidRPr="0034115C" w:rsidRDefault="00E2193D" w:rsidP="00D375AC">
            <w:pPr>
              <w:ind w:firstLine="295"/>
              <w:jc w:val="both"/>
              <w:rPr>
                <w:b/>
                <w:sz w:val="28"/>
                <w:szCs w:val="28"/>
                <w:lang w:val="ru-RU"/>
              </w:rPr>
            </w:pPr>
            <w:r w:rsidRPr="0034115C">
              <w:rPr>
                <w:b/>
                <w:sz w:val="28"/>
                <w:szCs w:val="28"/>
                <w:lang w:val="ru-RU"/>
              </w:rPr>
              <w:t>15. До здійснення внеску до статутного капіталу неплатоспроможного банку Фонд:</w:t>
            </w:r>
          </w:p>
          <w:p w:rsidR="00E2193D" w:rsidRPr="0034115C" w:rsidRDefault="00E2193D" w:rsidP="00D375AC">
            <w:pPr>
              <w:ind w:firstLine="295"/>
              <w:jc w:val="both"/>
              <w:rPr>
                <w:b/>
                <w:sz w:val="28"/>
                <w:szCs w:val="28"/>
                <w:lang w:val="ru-RU"/>
              </w:rPr>
            </w:pPr>
            <w:r w:rsidRPr="0034115C">
              <w:rPr>
                <w:b/>
                <w:sz w:val="28"/>
                <w:szCs w:val="28"/>
                <w:lang w:val="ru-RU"/>
              </w:rPr>
              <w:t>зобов’язаний повністю сформувати резерви банку на покриття збитків за активними банківськими операціями та визначити величину кредитного ризику за всіма активними банківськими операціями, у тому числі з урахуванням ризиків неповернення кредитів особами, пов’язаними з цим банком, ґрунтуючись на пропозиції, поданій Національним банком України Кабінету Міністрів України;</w:t>
            </w:r>
          </w:p>
          <w:p w:rsidR="00E2193D" w:rsidRPr="0034115C" w:rsidRDefault="00E2193D" w:rsidP="00D375AC">
            <w:pPr>
              <w:ind w:firstLine="295"/>
              <w:jc w:val="both"/>
              <w:rPr>
                <w:b/>
                <w:sz w:val="28"/>
                <w:szCs w:val="28"/>
                <w:lang w:val="ru-RU"/>
              </w:rPr>
            </w:pPr>
            <w:r w:rsidRPr="0034115C">
              <w:rPr>
                <w:b/>
                <w:sz w:val="28"/>
                <w:szCs w:val="28"/>
                <w:lang w:val="ru-RU"/>
              </w:rPr>
              <w:t xml:space="preserve">має право розпорядитися необтяженими грошовими зобов'язаннями банку перед </w:t>
            </w:r>
            <w:r w:rsidRPr="0034115C">
              <w:rPr>
                <w:b/>
                <w:bCs/>
                <w:sz w:val="28"/>
                <w:szCs w:val="28"/>
                <w:bdr w:val="none" w:sz="0" w:space="0" w:color="auto" w:frame="1"/>
                <w:shd w:val="clear" w:color="auto" w:fill="FFFFFF"/>
                <w:lang w:val="ru-RU"/>
              </w:rPr>
              <w:t>учасниками</w:t>
            </w:r>
            <w:r w:rsidRPr="0034115C">
              <w:rPr>
                <w:b/>
                <w:sz w:val="28"/>
                <w:szCs w:val="28"/>
                <w:lang w:val="ru-RU"/>
              </w:rPr>
              <w:t xml:space="preserve"> та пов'язаними особами, а також необтяженими грошовими </w:t>
            </w:r>
            <w:r w:rsidRPr="0034115C">
              <w:rPr>
                <w:b/>
                <w:sz w:val="28"/>
                <w:szCs w:val="28"/>
                <w:lang w:val="ru-RU"/>
              </w:rPr>
              <w:lastRenderedPageBreak/>
              <w:t>зобов'язаннями перед юридичними та фізичними особами, що не пов'язані з банком, крім коштів за поточними та депозитними рахунками таких осіб, а також необтяженими грошовими зобов'язаннями банку перед пов'язаними з банком особами шляхом обміну зазначених зобов'язань на акції додаткової емісії банку.</w:t>
            </w:r>
          </w:p>
          <w:p w:rsidR="00E2193D" w:rsidRPr="0034115C" w:rsidRDefault="00E2193D" w:rsidP="00D375AC">
            <w:pPr>
              <w:ind w:firstLine="295"/>
              <w:jc w:val="both"/>
              <w:rPr>
                <w:b/>
                <w:sz w:val="28"/>
                <w:szCs w:val="28"/>
                <w:lang w:val="ru-RU"/>
              </w:rPr>
            </w:pPr>
            <w:r w:rsidRPr="0034115C">
              <w:rPr>
                <w:b/>
                <w:sz w:val="28"/>
                <w:szCs w:val="28"/>
                <w:lang w:val="ru-RU"/>
              </w:rPr>
              <w:t xml:space="preserve">Якщо регулятивний капітал банку </w:t>
            </w:r>
            <w:r w:rsidRPr="0034115C">
              <w:rPr>
                <w:b/>
                <w:bCs/>
                <w:sz w:val="28"/>
                <w:szCs w:val="28"/>
                <w:bdr w:val="none" w:sz="0" w:space="0" w:color="auto" w:frame="1"/>
                <w:shd w:val="clear" w:color="auto" w:fill="FFFFFF"/>
                <w:lang w:val="ru-RU"/>
              </w:rPr>
              <w:t>розрахований з урахуванням с</w:t>
            </w:r>
            <w:r w:rsidRPr="0034115C">
              <w:rPr>
                <w:b/>
                <w:sz w:val="28"/>
                <w:szCs w:val="28"/>
                <w:lang w:val="ru-RU"/>
              </w:rPr>
              <w:t xml:space="preserve">формованих </w:t>
            </w:r>
            <w:r w:rsidRPr="0034115C">
              <w:rPr>
                <w:b/>
                <w:bCs/>
                <w:sz w:val="28"/>
                <w:szCs w:val="28"/>
                <w:bdr w:val="none" w:sz="0" w:space="0" w:color="auto" w:frame="1"/>
                <w:shd w:val="clear" w:color="auto" w:fill="FFFFFF"/>
                <w:lang w:val="ru-RU"/>
              </w:rPr>
              <w:t>резервів банку на покриття збитків за активними банківськими операціями та визначення Національним банком України величини кредитного ризику за всіма активними банківськими операціями,</w:t>
            </w:r>
            <w:r w:rsidRPr="0034115C">
              <w:rPr>
                <w:b/>
                <w:sz w:val="28"/>
                <w:szCs w:val="28"/>
                <w:lang w:val="ru-RU"/>
              </w:rPr>
              <w:t xml:space="preserve"> та обміну зобов'язань на акції додаткової емісії банку (у разі здійснення такого обміну) залишається від'ємним чи нульовим, Фонд продає акції неплатоспроможного банку Міністерству фінансів України у повному обсязі (або частку, яка не належить державі) за одну гривню. Кошти від продажу неплатоспроможного банку спрямовуються на поповнення коштів Фонду.</w:t>
            </w:r>
          </w:p>
          <w:p w:rsidR="00E2193D" w:rsidRPr="0034115C" w:rsidRDefault="00E2193D" w:rsidP="00D375AC">
            <w:pPr>
              <w:ind w:firstLine="295"/>
              <w:jc w:val="both"/>
              <w:rPr>
                <w:b/>
                <w:sz w:val="28"/>
                <w:szCs w:val="28"/>
                <w:lang w:val="ru-RU"/>
              </w:rPr>
            </w:pPr>
            <w:r w:rsidRPr="0034115C">
              <w:rPr>
                <w:b/>
                <w:sz w:val="28"/>
                <w:szCs w:val="28"/>
                <w:lang w:val="ru-RU"/>
              </w:rPr>
              <w:t xml:space="preserve">Якщо регулятивний капітал банку, </w:t>
            </w:r>
            <w:r w:rsidRPr="0034115C">
              <w:rPr>
                <w:b/>
                <w:bCs/>
                <w:sz w:val="28"/>
                <w:szCs w:val="28"/>
                <w:bdr w:val="none" w:sz="0" w:space="0" w:color="auto" w:frame="1"/>
                <w:shd w:val="clear" w:color="auto" w:fill="FFFFFF"/>
                <w:lang w:val="ru-RU"/>
              </w:rPr>
              <w:t xml:space="preserve">розрахований з урахуванням сформованих Фондом резервів на покриття збитків за активними банківськими операціями та визначеної Національним банком України величини кредитного ризику за всіма активними банківськими операціями </w:t>
            </w:r>
            <w:r w:rsidRPr="0034115C">
              <w:rPr>
                <w:b/>
                <w:sz w:val="28"/>
                <w:szCs w:val="28"/>
                <w:lang w:val="ru-RU"/>
              </w:rPr>
              <w:t xml:space="preserve">та обміну зобов'язань на акції додаткової емісії банку (у разі здійснення такого обміну) є позитивним, Фонд продає акції неплатоспроможного банку Міністерству фінансів України у повному обсязі (або частку, яка не належить державі) за ціною, що </w:t>
            </w:r>
            <w:r w:rsidRPr="0034115C">
              <w:rPr>
                <w:b/>
                <w:sz w:val="28"/>
                <w:szCs w:val="28"/>
                <w:lang w:val="ru-RU"/>
              </w:rPr>
              <w:lastRenderedPageBreak/>
              <w:t xml:space="preserve">дорівнює розміру розрахованого регулятивному капіталу, на умовах відстрочення платежу. У такому разі ціна акцій коригується протягом трьох місяців після отримання звіту міжнародно визнаної аудиторської фірми, залученої Фондом. </w:t>
            </w:r>
          </w:p>
          <w:p w:rsidR="00E2193D" w:rsidRPr="0034115C" w:rsidRDefault="00E2193D" w:rsidP="00D375AC">
            <w:pPr>
              <w:ind w:firstLine="295"/>
              <w:jc w:val="both"/>
              <w:rPr>
                <w:b/>
                <w:sz w:val="28"/>
                <w:szCs w:val="28"/>
                <w:lang w:val="ru-RU"/>
              </w:rPr>
            </w:pPr>
            <w:r w:rsidRPr="0034115C">
              <w:rPr>
                <w:b/>
                <w:sz w:val="28"/>
                <w:szCs w:val="28"/>
                <w:lang w:val="ru-RU"/>
              </w:rPr>
              <w:t>16. З моменту набуття державою права власності на акції неплатоспроможного або перехідного банку Міністерство фінансів України зобов'язане надавати кошти та/або облігації внутрішньої державної позики для забезпечення своєчасного виконання банком своїх зобов'язань з їх подальшим обміном на акції банку після завершення всіх розрахунків за акції банку з попередніми власниками у разі, якщо капітал банку є позитивним.</w:t>
            </w:r>
          </w:p>
          <w:p w:rsidR="00E2193D" w:rsidRPr="0034115C" w:rsidRDefault="00E2193D" w:rsidP="00D375AC">
            <w:pPr>
              <w:ind w:firstLine="295"/>
              <w:jc w:val="both"/>
              <w:rPr>
                <w:b/>
                <w:sz w:val="28"/>
                <w:szCs w:val="28"/>
                <w:lang w:val="ru-RU"/>
              </w:rPr>
            </w:pPr>
            <w:r w:rsidRPr="0034115C">
              <w:rPr>
                <w:b/>
                <w:sz w:val="28"/>
                <w:szCs w:val="28"/>
                <w:lang w:val="ru-RU"/>
              </w:rPr>
              <w:t>Після набуття права власності на акції неплатоспроможного або перехідного банку державою банк протягом двох місяців проводить аналіз платоспроможності позичальників з урахуванням:</w:t>
            </w:r>
          </w:p>
          <w:p w:rsidR="00E2193D" w:rsidRPr="0034115C" w:rsidRDefault="00E2193D" w:rsidP="00D375AC">
            <w:pPr>
              <w:ind w:firstLine="295"/>
              <w:jc w:val="both"/>
              <w:rPr>
                <w:b/>
                <w:sz w:val="28"/>
                <w:szCs w:val="28"/>
                <w:lang w:val="ru-RU"/>
              </w:rPr>
            </w:pPr>
            <w:r w:rsidRPr="0034115C">
              <w:rPr>
                <w:b/>
                <w:sz w:val="28"/>
                <w:szCs w:val="28"/>
                <w:lang w:val="ru-RU"/>
              </w:rPr>
              <w:t>прозорості структури власності позичальників та визначення їх кінцевих бенефіціарних власників (контролерів) (за наявності);</w:t>
            </w:r>
          </w:p>
          <w:p w:rsidR="00E2193D" w:rsidRPr="0034115C" w:rsidRDefault="00E2193D" w:rsidP="00D375AC">
            <w:pPr>
              <w:ind w:firstLine="295"/>
              <w:jc w:val="both"/>
              <w:rPr>
                <w:b/>
                <w:sz w:val="28"/>
                <w:szCs w:val="28"/>
                <w:lang w:val="ru-RU"/>
              </w:rPr>
            </w:pPr>
            <w:r w:rsidRPr="0034115C">
              <w:rPr>
                <w:b/>
                <w:sz w:val="28"/>
                <w:szCs w:val="28"/>
                <w:lang w:val="ru-RU"/>
              </w:rPr>
              <w:t>відповідності фінансового стану юридичної особи - позичальника чи майнового стану фізичної особи - позичальника, їх надходжень та доходів обсягам отриманих кредитів, а також інших зобов'язань, у тому числі тих, що обліковуються на позабалансових рахунках;</w:t>
            </w:r>
          </w:p>
          <w:p w:rsidR="00E2193D" w:rsidRPr="0034115C" w:rsidRDefault="00E2193D" w:rsidP="00D375AC">
            <w:pPr>
              <w:ind w:firstLine="295"/>
              <w:jc w:val="both"/>
              <w:rPr>
                <w:b/>
                <w:sz w:val="28"/>
                <w:szCs w:val="28"/>
                <w:lang w:val="ru-RU"/>
              </w:rPr>
            </w:pPr>
            <w:r w:rsidRPr="0034115C">
              <w:rPr>
                <w:b/>
                <w:sz w:val="28"/>
                <w:szCs w:val="28"/>
                <w:lang w:val="ru-RU"/>
              </w:rPr>
              <w:t>прозорості їх фінансової та господарської діяльності;</w:t>
            </w:r>
          </w:p>
          <w:p w:rsidR="00E2193D" w:rsidRPr="0034115C" w:rsidRDefault="00E2193D" w:rsidP="00D375AC">
            <w:pPr>
              <w:ind w:firstLine="295"/>
              <w:jc w:val="both"/>
              <w:rPr>
                <w:b/>
                <w:sz w:val="28"/>
                <w:szCs w:val="28"/>
                <w:lang w:val="ru-RU"/>
              </w:rPr>
            </w:pPr>
            <w:r w:rsidRPr="0034115C">
              <w:rPr>
                <w:b/>
                <w:sz w:val="28"/>
                <w:szCs w:val="28"/>
                <w:lang w:val="ru-RU"/>
              </w:rPr>
              <w:t>ліквідності та вартості застави.</w:t>
            </w:r>
          </w:p>
          <w:p w:rsidR="00E2193D" w:rsidRPr="0034115C" w:rsidRDefault="00E2193D" w:rsidP="00D375AC">
            <w:pPr>
              <w:ind w:firstLine="295"/>
              <w:jc w:val="both"/>
              <w:rPr>
                <w:b/>
                <w:sz w:val="28"/>
                <w:szCs w:val="28"/>
                <w:lang w:val="ru-RU"/>
              </w:rPr>
            </w:pPr>
            <w:r w:rsidRPr="0034115C">
              <w:rPr>
                <w:b/>
                <w:sz w:val="28"/>
                <w:szCs w:val="28"/>
                <w:lang w:val="ru-RU"/>
              </w:rPr>
              <w:t xml:space="preserve">Критерії позичальників, щодо яких проводиться аналіз їх платоспроможності, затверджуються радою банку </w:t>
            </w:r>
            <w:r w:rsidRPr="0034115C">
              <w:rPr>
                <w:b/>
                <w:sz w:val="28"/>
                <w:szCs w:val="28"/>
                <w:lang w:val="ru-RU"/>
              </w:rPr>
              <w:lastRenderedPageBreak/>
              <w:t>протягом двох днів з дня придбання державою акцій такого банку.</w:t>
            </w:r>
          </w:p>
          <w:p w:rsidR="00E2193D" w:rsidRPr="0034115C" w:rsidRDefault="00E2193D" w:rsidP="00D375AC">
            <w:pPr>
              <w:ind w:firstLine="295"/>
              <w:jc w:val="both"/>
              <w:rPr>
                <w:b/>
                <w:sz w:val="28"/>
                <w:szCs w:val="28"/>
                <w:lang w:val="ru-RU"/>
              </w:rPr>
            </w:pPr>
            <w:r w:rsidRPr="0034115C">
              <w:rPr>
                <w:b/>
                <w:sz w:val="28"/>
                <w:szCs w:val="28"/>
                <w:lang w:val="ru-RU"/>
              </w:rPr>
              <w:t>Якщо в результаті аналізу платоспроможності позичальників банку не вдалося встановити кінцевих бенефіціарних власників (контролерів) або джерела надходжень та доходів для повернення кредитів є непрозорими чи недостатніми, або позичальники не надали банку достатньої інформації для проведення аналізу наведених даних, банк формує резерви під такі кредити у розмірі до 100 відсотків і має право вимагати дострокового повернення зазначених кредитів. Аудиторська фірма під час проведення остаточної оцінки вартості акцій банку зобов'язана врахувати необхідність формування резервів під зазначені кредити.</w:t>
            </w:r>
          </w:p>
          <w:p w:rsidR="00E2193D" w:rsidRPr="0034115C" w:rsidRDefault="00E2193D" w:rsidP="00D375AC">
            <w:pPr>
              <w:ind w:firstLine="295"/>
              <w:jc w:val="both"/>
              <w:rPr>
                <w:b/>
                <w:sz w:val="28"/>
                <w:szCs w:val="28"/>
                <w:lang w:val="ru-RU"/>
              </w:rPr>
            </w:pPr>
            <w:r w:rsidRPr="0034115C">
              <w:rPr>
                <w:b/>
                <w:sz w:val="28"/>
                <w:szCs w:val="28"/>
                <w:lang w:val="ru-RU"/>
              </w:rPr>
              <w:t>У разі виявлення зобов'язань банку перед іншими особами, що не обліковувалися за балансовими та/або позабалансовими рахунками банку на момент набуття права власності на акції банку державою, правочини, за якими виникають такі зобов'язання, вважаються нікчемними, а зобов'язання не підлягають виконанню банком.</w:t>
            </w:r>
          </w:p>
          <w:p w:rsidR="00E2193D" w:rsidRPr="0034115C" w:rsidRDefault="00E2193D" w:rsidP="00D375AC">
            <w:pPr>
              <w:ind w:firstLine="295"/>
              <w:jc w:val="both"/>
              <w:rPr>
                <w:b/>
                <w:sz w:val="28"/>
                <w:szCs w:val="28"/>
                <w:lang w:val="ru-RU"/>
              </w:rPr>
            </w:pPr>
            <w:r w:rsidRPr="0034115C">
              <w:rPr>
                <w:b/>
                <w:sz w:val="28"/>
                <w:szCs w:val="28"/>
                <w:lang w:val="ru-RU"/>
              </w:rPr>
              <w:t>Правочини з обтяження грошових зобов’язань банку перед пов’язаними з банком особами, вчинені протягом одного місяця до дати прийняття рішення про участь держави у виведенні банку з ринку, та в період з дати прийняття такого рішення до дати набуття державою права власності на акції неплатоспроможного або перехідного банку включно, вважаються нікчемними</w:t>
            </w:r>
          </w:p>
          <w:p w:rsidR="00E2193D" w:rsidRPr="0034115C" w:rsidRDefault="00E2193D" w:rsidP="00D375AC">
            <w:pPr>
              <w:ind w:firstLine="295"/>
              <w:jc w:val="both"/>
              <w:rPr>
                <w:b/>
                <w:sz w:val="28"/>
                <w:szCs w:val="28"/>
                <w:lang w:val="ru-RU"/>
              </w:rPr>
            </w:pPr>
            <w:r w:rsidRPr="0034115C">
              <w:rPr>
                <w:b/>
                <w:sz w:val="28"/>
                <w:szCs w:val="28"/>
                <w:lang w:val="ru-RU"/>
              </w:rPr>
              <w:lastRenderedPageBreak/>
              <w:t>17. Держава може взяти участь у виведенні неплатоспроможного банку з ринку або шляхом сплати грошових внесків до статутного капіталу банку або шляхом обміну облігацій внутрішньої державної позики, розміщених на ринкових умовах, на акції неплатоспроможного, перехідного чи державного банку, що бере участь у виведенні з ринку неплатоспроможного банку.</w:t>
            </w:r>
          </w:p>
          <w:p w:rsidR="00E2193D" w:rsidRPr="0034115C" w:rsidRDefault="00E2193D" w:rsidP="00D375AC">
            <w:pPr>
              <w:ind w:firstLine="295"/>
              <w:jc w:val="both"/>
              <w:rPr>
                <w:b/>
                <w:sz w:val="28"/>
                <w:szCs w:val="28"/>
                <w:lang w:val="ru-RU"/>
              </w:rPr>
            </w:pPr>
            <w:r w:rsidRPr="0034115C">
              <w:rPr>
                <w:b/>
                <w:sz w:val="28"/>
                <w:szCs w:val="28"/>
                <w:lang w:val="ru-RU"/>
              </w:rPr>
              <w:t>Після придбання державою акцій банку банк із залученням незалежних, у тому числі міжнародних, експертів чи аудиторів розробляє план реструктуризації банку з урахуванням найкращого світового досвіду для забезпечення його подальшої прибуткової діяльності.</w:t>
            </w:r>
          </w:p>
          <w:p w:rsidR="00E2193D" w:rsidRPr="0034115C" w:rsidRDefault="00E2193D" w:rsidP="00D375AC">
            <w:pPr>
              <w:ind w:firstLine="295"/>
              <w:jc w:val="both"/>
              <w:rPr>
                <w:b/>
                <w:sz w:val="28"/>
                <w:szCs w:val="28"/>
                <w:lang w:val="ru-RU"/>
              </w:rPr>
            </w:pPr>
            <w:r w:rsidRPr="0034115C">
              <w:rPr>
                <w:b/>
                <w:sz w:val="28"/>
                <w:szCs w:val="28"/>
                <w:lang w:val="ru-RU"/>
              </w:rPr>
              <w:t>18. Міністерство фінансів України і державні банки, вважаються належними інвесторами та інвесторами, що виконують вимоги Фонду, з дня прийняття Кабінетом Міністрів України рішення про участь держави у виведенні неплатоспроможного банку з ринку.</w:t>
            </w:r>
          </w:p>
          <w:p w:rsidR="00E2193D" w:rsidRPr="0034115C" w:rsidRDefault="00E2193D" w:rsidP="00D375AC">
            <w:pPr>
              <w:ind w:firstLine="295"/>
              <w:jc w:val="both"/>
              <w:rPr>
                <w:b/>
                <w:sz w:val="28"/>
                <w:szCs w:val="28"/>
                <w:lang w:val="ru-RU"/>
              </w:rPr>
            </w:pPr>
            <w:r w:rsidRPr="0034115C">
              <w:rPr>
                <w:b/>
                <w:sz w:val="28"/>
                <w:szCs w:val="28"/>
                <w:lang w:val="ru-RU"/>
              </w:rPr>
              <w:t>19. Ціна перехідного банку визначається у договорі про купівлю - продаж акцій перехідного банку на рівні:</w:t>
            </w:r>
          </w:p>
          <w:p w:rsidR="00E2193D" w:rsidRPr="0034115C" w:rsidRDefault="00E2193D" w:rsidP="00D375AC">
            <w:pPr>
              <w:ind w:firstLine="295"/>
              <w:jc w:val="both"/>
              <w:rPr>
                <w:b/>
                <w:sz w:val="28"/>
                <w:szCs w:val="28"/>
                <w:lang w:val="ru-RU"/>
              </w:rPr>
            </w:pPr>
            <w:r w:rsidRPr="0034115C">
              <w:rPr>
                <w:b/>
                <w:sz w:val="28"/>
                <w:szCs w:val="28"/>
                <w:lang w:val="ru-RU"/>
              </w:rPr>
              <w:t xml:space="preserve"> внесків, здійснених Фондом для формування статутного капіталу перехідного банку, та</w:t>
            </w:r>
          </w:p>
          <w:p w:rsidR="00E2193D" w:rsidRPr="0034115C" w:rsidRDefault="00E2193D" w:rsidP="00D375AC">
            <w:pPr>
              <w:ind w:firstLine="295"/>
              <w:jc w:val="both"/>
              <w:rPr>
                <w:b/>
                <w:sz w:val="28"/>
                <w:szCs w:val="28"/>
                <w:lang w:val="ru-RU"/>
              </w:rPr>
            </w:pPr>
            <w:r w:rsidRPr="0034115C">
              <w:rPr>
                <w:b/>
                <w:sz w:val="28"/>
                <w:szCs w:val="28"/>
                <w:lang w:val="ru-RU"/>
              </w:rPr>
              <w:t xml:space="preserve"> понесених Фондом витрат, пов’язаних з його створенням та діяльністю, та </w:t>
            </w:r>
          </w:p>
          <w:p w:rsidR="00E2193D" w:rsidRPr="0034115C" w:rsidRDefault="00E2193D" w:rsidP="00D375AC">
            <w:pPr>
              <w:ind w:firstLine="295"/>
              <w:jc w:val="both"/>
              <w:rPr>
                <w:b/>
                <w:sz w:val="28"/>
                <w:szCs w:val="28"/>
                <w:lang w:val="ru-RU"/>
              </w:rPr>
            </w:pPr>
            <w:r w:rsidRPr="0034115C">
              <w:rPr>
                <w:b/>
                <w:sz w:val="28"/>
                <w:szCs w:val="28"/>
                <w:lang w:val="ru-RU"/>
              </w:rPr>
              <w:t xml:space="preserve">витрат Фонду, пов’язаних із здійсненням тимчасової адміністрації </w:t>
            </w:r>
            <w:proofErr w:type="gramStart"/>
            <w:r w:rsidRPr="0034115C">
              <w:rPr>
                <w:b/>
                <w:sz w:val="28"/>
                <w:szCs w:val="28"/>
                <w:lang w:val="ru-RU"/>
              </w:rPr>
              <w:t>та  ліквідаційної</w:t>
            </w:r>
            <w:proofErr w:type="gramEnd"/>
            <w:r w:rsidRPr="0034115C">
              <w:rPr>
                <w:b/>
                <w:sz w:val="28"/>
                <w:szCs w:val="28"/>
                <w:lang w:val="ru-RU"/>
              </w:rPr>
              <w:t xml:space="preserve"> процедури неплатоспроможного банку, в межах кошторису витрат банку, затвердженого Фондом (у разі, якщо вартість непереданих приймаючому/перехідному банку </w:t>
            </w:r>
            <w:r w:rsidRPr="0034115C">
              <w:rPr>
                <w:b/>
                <w:sz w:val="28"/>
                <w:szCs w:val="28"/>
                <w:lang w:val="ru-RU"/>
              </w:rPr>
              <w:lastRenderedPageBreak/>
              <w:t xml:space="preserve">майна(активів) менша за розмір витрат, визначений кошторисом витрат на ліквідацію неплатоспроможного банку). </w:t>
            </w:r>
          </w:p>
          <w:p w:rsidR="00E2193D" w:rsidRPr="0034115C" w:rsidRDefault="00E2193D" w:rsidP="00D375AC">
            <w:pPr>
              <w:ind w:firstLine="295"/>
              <w:jc w:val="both"/>
              <w:rPr>
                <w:b/>
                <w:sz w:val="28"/>
                <w:szCs w:val="28"/>
                <w:lang w:val="ru-RU"/>
              </w:rPr>
            </w:pPr>
            <w:r w:rsidRPr="0034115C">
              <w:rPr>
                <w:b/>
                <w:sz w:val="28"/>
                <w:szCs w:val="28"/>
                <w:lang w:val="ru-RU"/>
              </w:rPr>
              <w:t xml:space="preserve">20. Фонд, в процесі утворення перехідного банку за участі держави (крім перехідного банку, що створюється відповідно до частини дванадцятої цієї статті), за поданням Міністерства фінансів України призначає керівників та органи управління та контролю перехідного банку. </w:t>
            </w:r>
          </w:p>
          <w:p w:rsidR="00E2193D" w:rsidRPr="0034115C" w:rsidRDefault="00E2193D" w:rsidP="00D375AC">
            <w:pPr>
              <w:ind w:firstLine="295"/>
              <w:jc w:val="both"/>
              <w:rPr>
                <w:b/>
                <w:sz w:val="28"/>
                <w:szCs w:val="28"/>
                <w:lang w:val="ru-RU"/>
              </w:rPr>
            </w:pPr>
            <w:r w:rsidRPr="0034115C">
              <w:rPr>
                <w:b/>
                <w:sz w:val="28"/>
                <w:szCs w:val="28"/>
                <w:lang w:val="ru-RU"/>
              </w:rPr>
              <w:t xml:space="preserve">Міністерство фінансів, у разі прийняття участі державою у виведенні неплатоспроможного банку з ринку у спосіб, визначений пунктом 5 частини другої статті 39 цього Закону, або у разі придбання державою перехідного банку, створеного відповідно до частини дванадцятої цієї статті, самостійно призначає керівників та органи управління та контролю банку після укладення з Фондом договору купівлі-продажу акцій. </w:t>
            </w:r>
          </w:p>
          <w:p w:rsidR="00E2193D" w:rsidRPr="0034115C" w:rsidRDefault="00E2193D" w:rsidP="00D375AC">
            <w:pPr>
              <w:ind w:firstLine="295"/>
              <w:jc w:val="both"/>
              <w:rPr>
                <w:b/>
                <w:sz w:val="28"/>
                <w:szCs w:val="28"/>
                <w:lang w:val="ru-RU"/>
              </w:rPr>
            </w:pPr>
            <w:r w:rsidRPr="0034115C">
              <w:rPr>
                <w:b/>
                <w:sz w:val="28"/>
                <w:szCs w:val="28"/>
                <w:lang w:val="ru-RU"/>
              </w:rPr>
              <w:t xml:space="preserve">Міністерство фінансів України, у разі прийняття Кабінетом Міністрів рішення про участь держави у виведенні неплатоспроможного банку з ринку, має право здійснити відбір кандидатів на посади керівників та </w:t>
            </w:r>
            <w:proofErr w:type="gramStart"/>
            <w:r w:rsidRPr="0034115C">
              <w:rPr>
                <w:b/>
                <w:sz w:val="28"/>
                <w:szCs w:val="28"/>
                <w:lang w:val="ru-RU"/>
              </w:rPr>
              <w:t>до складу</w:t>
            </w:r>
            <w:proofErr w:type="gramEnd"/>
            <w:r w:rsidRPr="0034115C">
              <w:rPr>
                <w:b/>
                <w:sz w:val="28"/>
                <w:szCs w:val="28"/>
                <w:lang w:val="ru-RU"/>
              </w:rPr>
              <w:t xml:space="preserve"> органів управління та контролю банку з числа керівників неплатоспроможного банку, який виводиться з ринку за участю держави. </w:t>
            </w:r>
          </w:p>
          <w:p w:rsidR="00E2193D" w:rsidRPr="0034115C" w:rsidRDefault="00E2193D" w:rsidP="00D375AC">
            <w:pPr>
              <w:ind w:firstLine="295"/>
              <w:jc w:val="both"/>
              <w:rPr>
                <w:b/>
                <w:sz w:val="28"/>
                <w:szCs w:val="28"/>
                <w:lang w:val="ru-RU"/>
              </w:rPr>
            </w:pPr>
            <w:r w:rsidRPr="0034115C">
              <w:rPr>
                <w:b/>
                <w:sz w:val="28"/>
                <w:szCs w:val="28"/>
                <w:lang w:val="ru-RU"/>
              </w:rPr>
              <w:t>Міністерство фінансів України пропонує Фонду/самостійно призначає таких кандидатів на посади керівників та створює органи управління та контролю банку, інвестором якого є держава, за умови:</w:t>
            </w:r>
          </w:p>
          <w:p w:rsidR="00E2193D" w:rsidRPr="0034115C" w:rsidRDefault="00E2193D" w:rsidP="00D375AC">
            <w:pPr>
              <w:ind w:firstLine="295"/>
              <w:jc w:val="both"/>
              <w:rPr>
                <w:b/>
                <w:sz w:val="28"/>
                <w:szCs w:val="28"/>
                <w:lang w:val="ru-RU"/>
              </w:rPr>
            </w:pPr>
            <w:r w:rsidRPr="0034115C">
              <w:rPr>
                <w:b/>
                <w:sz w:val="28"/>
                <w:szCs w:val="28"/>
                <w:lang w:val="ru-RU"/>
              </w:rPr>
              <w:lastRenderedPageBreak/>
              <w:t xml:space="preserve"> відсутності фактів, інформації, що свідчать про недобросовісне виконання цими особами своїх посадових обов’язків та їх вплив на обставини, що призвели до віднесення банку до категорії неплатоспроможних; та</w:t>
            </w:r>
          </w:p>
          <w:p w:rsidR="00E2193D" w:rsidRPr="0034115C" w:rsidRDefault="00E2193D" w:rsidP="00D375AC">
            <w:pPr>
              <w:ind w:firstLine="295"/>
              <w:jc w:val="both"/>
              <w:rPr>
                <w:b/>
                <w:sz w:val="28"/>
                <w:szCs w:val="28"/>
                <w:lang w:val="ru-RU"/>
              </w:rPr>
            </w:pPr>
            <w:r w:rsidRPr="0034115C">
              <w:rPr>
                <w:b/>
                <w:sz w:val="28"/>
                <w:szCs w:val="28"/>
                <w:lang w:val="ru-RU"/>
              </w:rPr>
              <w:t xml:space="preserve"> участь особи в управлінні банку буде сприяти ефективності його діяльності;</w:t>
            </w:r>
          </w:p>
          <w:p w:rsidR="00E2193D" w:rsidRPr="0034115C" w:rsidRDefault="00E2193D" w:rsidP="00D375AC">
            <w:pPr>
              <w:pStyle w:val="rvps2"/>
              <w:shd w:val="clear" w:color="auto" w:fill="FFFFFF"/>
              <w:spacing w:before="0" w:beforeAutospacing="0" w:after="0" w:afterAutospacing="0"/>
              <w:ind w:firstLine="295"/>
              <w:jc w:val="both"/>
              <w:rPr>
                <w:b/>
                <w:sz w:val="28"/>
                <w:szCs w:val="28"/>
                <w:lang w:eastAsia="en-US"/>
              </w:rPr>
            </w:pPr>
            <w:r w:rsidRPr="0034115C">
              <w:rPr>
                <w:b/>
                <w:sz w:val="28"/>
                <w:szCs w:val="28"/>
                <w:lang w:eastAsia="en-US"/>
              </w:rPr>
              <w:t>відсутності інформації про істотні та/або систематичні порушення особою вимог банківського, фінансового, валютного, податкового законодавства, законодавства з питань фінансового моніторингу, законодавства про цінні папери, акціонерні товариства та фондовий ринок;</w:t>
            </w:r>
          </w:p>
          <w:p w:rsidR="00E2193D" w:rsidRPr="0034115C" w:rsidRDefault="00E2193D" w:rsidP="00D375AC">
            <w:pPr>
              <w:pStyle w:val="rvps2"/>
              <w:shd w:val="clear" w:color="auto" w:fill="FFFFFF"/>
              <w:spacing w:before="0" w:beforeAutospacing="0" w:after="0" w:afterAutospacing="0"/>
              <w:ind w:firstLine="295"/>
              <w:jc w:val="both"/>
              <w:rPr>
                <w:sz w:val="28"/>
                <w:szCs w:val="28"/>
              </w:rPr>
            </w:pPr>
            <w:r w:rsidRPr="0034115C">
              <w:rPr>
                <w:b/>
                <w:sz w:val="28"/>
                <w:szCs w:val="28"/>
                <w:lang w:eastAsia="en-US"/>
              </w:rPr>
              <w:t>виконання особою фінансових зобов’язань, відповідність діяльності особи стандартам ділової практики та/або професійної етики</w:t>
            </w:r>
            <w:r w:rsidRPr="0034115C">
              <w:rPr>
                <w:sz w:val="28"/>
                <w:szCs w:val="28"/>
              </w:rPr>
              <w:t>.</w:t>
            </w:r>
          </w:p>
          <w:p w:rsidR="00E2193D" w:rsidRPr="0034115C" w:rsidRDefault="00E2193D" w:rsidP="00D375AC">
            <w:pPr>
              <w:pStyle w:val="rvps2"/>
              <w:shd w:val="clear" w:color="auto" w:fill="FFFFFF"/>
              <w:spacing w:before="0" w:beforeAutospacing="0" w:after="0" w:afterAutospacing="0"/>
              <w:ind w:firstLine="295"/>
              <w:jc w:val="both"/>
              <w:rPr>
                <w:b/>
                <w:sz w:val="28"/>
                <w:szCs w:val="28"/>
                <w:lang w:eastAsia="en-US"/>
              </w:rPr>
            </w:pPr>
            <w:r w:rsidRPr="0034115C">
              <w:rPr>
                <w:b/>
                <w:sz w:val="28"/>
                <w:szCs w:val="28"/>
                <w:lang w:eastAsia="en-US"/>
              </w:rPr>
              <w:t>Фонд, у разі наявності інформації, що свідчить про невідповідність кандидата на посаду визначеним цією частиною умовам, має право звернутись до Міністерства фінансів України з пропозицією щодо заміни запропонованої кандидатури .</w:t>
            </w:r>
          </w:p>
          <w:p w:rsidR="00E2193D" w:rsidRPr="0034115C" w:rsidRDefault="00E2193D" w:rsidP="00D375AC">
            <w:pPr>
              <w:ind w:firstLine="295"/>
              <w:jc w:val="both"/>
              <w:rPr>
                <w:b/>
                <w:sz w:val="28"/>
                <w:szCs w:val="28"/>
                <w:lang w:val="ru-RU"/>
              </w:rPr>
            </w:pPr>
            <w:r w:rsidRPr="0034115C">
              <w:rPr>
                <w:b/>
                <w:sz w:val="28"/>
                <w:szCs w:val="28"/>
                <w:lang w:val="ru-RU"/>
              </w:rPr>
              <w:t>Положення статті 7 Закону України "Про банки і банківську діяльність" поширюються на банк, придбаний державою відповідно до цієї статті, і застосовуються через один рік після набуття державою права власності на акції такого банку.</w:t>
            </w:r>
          </w:p>
          <w:p w:rsidR="00E2193D" w:rsidRPr="0034115C" w:rsidRDefault="00E2193D" w:rsidP="00D375AC">
            <w:pPr>
              <w:jc w:val="both"/>
              <w:rPr>
                <w:b/>
                <w:bCs/>
                <w:sz w:val="28"/>
                <w:szCs w:val="28"/>
                <w:lang w:val="ru-RU"/>
              </w:rPr>
            </w:pPr>
            <w:r w:rsidRPr="0034115C">
              <w:rPr>
                <w:b/>
                <w:sz w:val="28"/>
                <w:szCs w:val="28"/>
                <w:lang w:val="ru-RU"/>
              </w:rPr>
              <w:t xml:space="preserve">    21. Кабінет Міністрів України за участі Національного банку України та Фонду має право прийняти рішення про зміну способу виведення неплатоспроможного банку з ринку за участю держави.</w:t>
            </w:r>
          </w:p>
        </w:tc>
      </w:tr>
      <w:tr w:rsidR="00E2193D" w:rsidRPr="0034115C" w:rsidTr="0043160B">
        <w:tc>
          <w:tcPr>
            <w:tcW w:w="7564" w:type="dxa"/>
          </w:tcPr>
          <w:p w:rsidR="00E2193D" w:rsidRPr="0034115C" w:rsidRDefault="00E2193D" w:rsidP="00D375AC">
            <w:pPr>
              <w:ind w:firstLine="295"/>
              <w:jc w:val="both"/>
              <w:rPr>
                <w:sz w:val="28"/>
                <w:szCs w:val="28"/>
                <w:lang w:val="ru-RU"/>
              </w:rPr>
            </w:pPr>
            <w:r w:rsidRPr="0034115C">
              <w:rPr>
                <w:sz w:val="28"/>
                <w:szCs w:val="28"/>
                <w:lang w:val="ru-RU"/>
              </w:rPr>
              <w:lastRenderedPageBreak/>
              <w:t>Стаття 42. Особливості утворення та продажу перехідного банку</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r w:rsidRPr="0034115C">
              <w:rPr>
                <w:sz w:val="28"/>
                <w:szCs w:val="28"/>
                <w:lang w:val="ru-RU"/>
              </w:rPr>
              <w:t>1. Фонд на підставі плану врегулювання приймає рішення про утворення перехідного банку із передачею всіх або частини активів і всіх або частини зобов'язань із збереженням черговості згідно із статтею 52 цього Закону одного або декількох неплатоспроможних банків. Перехідний банк утворюється у формі акціонерного товариства.</w:t>
            </w:r>
          </w:p>
          <w:p w:rsidR="00E2193D" w:rsidRPr="0034115C" w:rsidRDefault="00E2193D" w:rsidP="00D375AC">
            <w:pPr>
              <w:ind w:firstLine="295"/>
              <w:jc w:val="both"/>
              <w:rPr>
                <w:sz w:val="28"/>
                <w:szCs w:val="28"/>
                <w:lang w:val="ru-RU"/>
              </w:rPr>
            </w:pPr>
            <w:r w:rsidRPr="0034115C">
              <w:rPr>
                <w:sz w:val="28"/>
                <w:szCs w:val="28"/>
                <w:lang w:val="ru-RU"/>
              </w:rPr>
              <w:t xml:space="preserve">Перехідний банк провадить свою діяльність </w:t>
            </w:r>
            <w:proofErr w:type="gramStart"/>
            <w:r w:rsidRPr="0034115C">
              <w:rPr>
                <w:sz w:val="28"/>
                <w:szCs w:val="28"/>
                <w:lang w:val="ru-RU"/>
              </w:rPr>
              <w:t>у порядку</w:t>
            </w:r>
            <w:proofErr w:type="gramEnd"/>
            <w:r w:rsidRPr="0034115C">
              <w:rPr>
                <w:sz w:val="28"/>
                <w:szCs w:val="28"/>
                <w:lang w:val="ru-RU"/>
              </w:rPr>
              <w:t xml:space="preserve"> та в межах вимог, встановлених для цього банку нормативно-правовими актами Фонду.</w:t>
            </w:r>
          </w:p>
          <w:p w:rsidR="00E2193D" w:rsidRPr="0034115C" w:rsidRDefault="00E2193D" w:rsidP="00D375AC">
            <w:pPr>
              <w:ind w:firstLine="295"/>
              <w:jc w:val="both"/>
              <w:rPr>
                <w:sz w:val="28"/>
                <w:szCs w:val="28"/>
                <w:lang w:val="ru-RU"/>
              </w:rPr>
            </w:pPr>
            <w:r w:rsidRPr="0034115C">
              <w:rPr>
                <w:sz w:val="28"/>
                <w:szCs w:val="28"/>
                <w:lang w:val="ru-RU"/>
              </w:rPr>
              <w:t xml:space="preserve">Керівники перехідного банку, утвореного відповідно </w:t>
            </w:r>
            <w:proofErr w:type="gramStart"/>
            <w:r w:rsidRPr="0034115C">
              <w:rPr>
                <w:sz w:val="28"/>
                <w:szCs w:val="28"/>
                <w:lang w:val="ru-RU"/>
              </w:rPr>
              <w:t>до пункту</w:t>
            </w:r>
            <w:proofErr w:type="gramEnd"/>
            <w:r w:rsidRPr="0034115C">
              <w:rPr>
                <w:sz w:val="28"/>
                <w:szCs w:val="28"/>
                <w:lang w:val="ru-RU"/>
              </w:rPr>
              <w:t xml:space="preserve"> 1 частини шістнадцятої цієї статті, розпочинають виконання своїх посадових обов'язків без письмової згоди на це Національного банку України. Погодження Національного банку України призначення та/або визначення професійної придатності та/або ділової репутації кандидата на посади керівників такого перехідного банку, керівника служби внутрішнього аудиту, працівника, відповідального за проведення фінансового моніторингу, не вимагається.</w:t>
            </w:r>
          </w:p>
          <w:p w:rsidR="00E2193D" w:rsidRPr="0034115C" w:rsidRDefault="00E2193D" w:rsidP="00D375AC">
            <w:pPr>
              <w:shd w:val="clear" w:color="auto" w:fill="FFFFFF"/>
              <w:ind w:firstLine="295"/>
              <w:jc w:val="both"/>
              <w:rPr>
                <w:sz w:val="28"/>
                <w:szCs w:val="28"/>
                <w:lang w:val="ru-RU"/>
              </w:rPr>
            </w:pPr>
            <w:r w:rsidRPr="0034115C">
              <w:rPr>
                <w:sz w:val="28"/>
                <w:szCs w:val="28"/>
                <w:lang w:val="ru-RU"/>
              </w:rPr>
              <w:t>Для утворення перехідного банку отримання Фондом погодження Національного банку України набуття істотної участі та дозволу Антимонопольного комітету України на концентрацію не вимагається.</w:t>
            </w:r>
          </w:p>
          <w:p w:rsidR="00E2193D" w:rsidRPr="0034115C" w:rsidRDefault="00E2193D" w:rsidP="00D375AC">
            <w:pPr>
              <w:ind w:firstLine="295"/>
              <w:jc w:val="both"/>
              <w:rPr>
                <w:sz w:val="28"/>
                <w:szCs w:val="28"/>
                <w:lang w:val="ru-RU"/>
              </w:rPr>
            </w:pPr>
            <w:r w:rsidRPr="0034115C">
              <w:rPr>
                <w:sz w:val="28"/>
                <w:szCs w:val="28"/>
                <w:lang w:val="ru-RU"/>
              </w:rPr>
              <w:t>На перехідний банк поширюються процедури та особливості, визначені абзацами четвертим - десятим частини третьої статті 41</w:t>
            </w:r>
            <w:r w:rsidRPr="0034115C">
              <w:rPr>
                <w:bCs/>
                <w:sz w:val="28"/>
                <w:szCs w:val="28"/>
                <w:vertAlign w:val="superscript"/>
                <w:lang w:val="ru-RU"/>
              </w:rPr>
              <w:t>-1</w:t>
            </w:r>
            <w:r w:rsidRPr="0034115C">
              <w:rPr>
                <w:sz w:val="28"/>
                <w:szCs w:val="28"/>
              </w:rPr>
              <w:t> </w:t>
            </w:r>
            <w:r w:rsidRPr="0034115C">
              <w:rPr>
                <w:sz w:val="28"/>
                <w:szCs w:val="28"/>
                <w:lang w:val="ru-RU"/>
              </w:rPr>
              <w:t xml:space="preserve">цього Закону </w:t>
            </w:r>
            <w:proofErr w:type="gramStart"/>
            <w:r w:rsidRPr="0034115C">
              <w:rPr>
                <w:sz w:val="28"/>
                <w:szCs w:val="28"/>
                <w:lang w:val="ru-RU"/>
              </w:rPr>
              <w:t>для банку</w:t>
            </w:r>
            <w:proofErr w:type="gramEnd"/>
            <w:r w:rsidRPr="0034115C">
              <w:rPr>
                <w:sz w:val="28"/>
                <w:szCs w:val="28"/>
                <w:lang w:val="ru-RU"/>
              </w:rPr>
              <w:t>, що виводиться з ринку.</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BC300D" w:rsidRPr="0034115C" w:rsidRDefault="00BC300D" w:rsidP="00D375AC">
            <w:pPr>
              <w:ind w:firstLine="295"/>
              <w:jc w:val="both"/>
              <w:rPr>
                <w:sz w:val="28"/>
                <w:szCs w:val="28"/>
                <w:lang w:val="ru-RU"/>
              </w:rPr>
            </w:pPr>
          </w:p>
          <w:p w:rsidR="00BC300D" w:rsidRPr="0034115C" w:rsidRDefault="00BC300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r w:rsidRPr="0034115C">
              <w:rPr>
                <w:sz w:val="28"/>
                <w:szCs w:val="28"/>
                <w:lang w:val="ru-RU"/>
              </w:rPr>
              <w:t>2. Створення, реєстрація випуску акцій, видача банківської ліцензії перехідному банку здійснюються за спрощеною процедурою, яка визначається спільно Фондом, Національним банком України та Національною комісією з цінних паперів та фондового ринку</w:t>
            </w:r>
            <w:r w:rsidRPr="0034115C">
              <w:rPr>
                <w:sz w:val="28"/>
                <w:szCs w:val="28"/>
                <w:shd w:val="clear" w:color="auto" w:fill="FFFFFF"/>
                <w:lang w:val="ru-RU"/>
              </w:rPr>
              <w:t>.</w:t>
            </w:r>
          </w:p>
          <w:p w:rsidR="00E2193D" w:rsidRPr="0034115C" w:rsidRDefault="00E2193D" w:rsidP="00D375AC">
            <w:pPr>
              <w:ind w:firstLine="295"/>
              <w:jc w:val="both"/>
              <w:rPr>
                <w:sz w:val="28"/>
                <w:szCs w:val="28"/>
                <w:lang w:val="ru-RU"/>
              </w:rPr>
            </w:pPr>
            <w:r w:rsidRPr="0034115C">
              <w:rPr>
                <w:sz w:val="28"/>
                <w:szCs w:val="28"/>
                <w:lang w:val="ru-RU"/>
              </w:rPr>
              <w:t xml:space="preserve">3. Національна комісія з цінних паперів тафондового ринку здійснює реєстрацію випуску акцій перехідного банку протягом одного дня, включаючи неробочі та святкові дні, з </w:t>
            </w:r>
            <w:r w:rsidRPr="0034115C">
              <w:rPr>
                <w:sz w:val="28"/>
                <w:szCs w:val="28"/>
                <w:lang w:val="ru-RU"/>
              </w:rPr>
              <w:lastRenderedPageBreak/>
              <w:t xml:space="preserve">дня </w:t>
            </w:r>
            <w:r w:rsidRPr="0034115C">
              <w:rPr>
                <w:sz w:val="28"/>
                <w:szCs w:val="28"/>
                <w:u w:val="single"/>
                <w:lang w:val="ru-RU"/>
              </w:rPr>
              <w:t xml:space="preserve">подання письмового клопотання </w:t>
            </w:r>
            <w:r w:rsidRPr="0034115C">
              <w:rPr>
                <w:sz w:val="28"/>
                <w:szCs w:val="28"/>
                <w:lang w:val="ru-RU"/>
              </w:rPr>
              <w:t>Фонду про реєстрацію випуску акцій перехідного банку разом з комплектом реєстраційних та установчих документів перехідного банку.</w:t>
            </w:r>
          </w:p>
          <w:p w:rsidR="00E2193D" w:rsidRPr="0034115C" w:rsidRDefault="00E2193D" w:rsidP="00D375AC">
            <w:pPr>
              <w:ind w:firstLine="295"/>
              <w:jc w:val="both"/>
              <w:rPr>
                <w:sz w:val="28"/>
                <w:szCs w:val="28"/>
                <w:lang w:val="ru-RU"/>
              </w:rPr>
            </w:pPr>
            <w:r w:rsidRPr="0034115C">
              <w:rPr>
                <w:sz w:val="28"/>
                <w:szCs w:val="28"/>
                <w:shd w:val="clear" w:color="auto" w:fill="FFFFFF"/>
                <w:lang w:val="ru-RU"/>
              </w:rPr>
              <w:t>…</w:t>
            </w: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 xml:space="preserve">6. Фонд здійснює продаж перехідного банку інвестору, визначеному за результатами проведення відкритого конкурсу </w:t>
            </w:r>
            <w:proofErr w:type="gramStart"/>
            <w:r w:rsidRPr="0034115C">
              <w:rPr>
                <w:sz w:val="28"/>
                <w:szCs w:val="28"/>
                <w:shd w:val="clear" w:color="auto" w:fill="FFFFFF"/>
                <w:lang w:val="ru-RU"/>
              </w:rPr>
              <w:t>в порядку</w:t>
            </w:r>
            <w:proofErr w:type="gramEnd"/>
            <w:r w:rsidRPr="0034115C">
              <w:rPr>
                <w:sz w:val="28"/>
                <w:szCs w:val="28"/>
                <w:shd w:val="clear" w:color="auto" w:fill="FFFFFF"/>
                <w:lang w:val="ru-RU"/>
              </w:rPr>
              <w:t>, встановленому нормативно-правовими актами Фонду, крім випадків виведення неплатоспроможного банку з ринку за участю держави, передбачених статтею 41</w:t>
            </w:r>
            <w:r w:rsidRPr="0034115C">
              <w:rPr>
                <w:rStyle w:val="rvts37"/>
                <w:bCs/>
                <w:sz w:val="28"/>
                <w:szCs w:val="28"/>
                <w:vertAlign w:val="superscript"/>
                <w:lang w:val="ru-RU"/>
              </w:rPr>
              <w:t>1</w:t>
            </w:r>
            <w:r w:rsidRPr="0034115C">
              <w:rPr>
                <w:rStyle w:val="apple-converted-space"/>
                <w:sz w:val="28"/>
                <w:szCs w:val="28"/>
                <w:shd w:val="clear" w:color="auto" w:fill="FFFFFF"/>
              </w:rPr>
              <w:t> </w:t>
            </w:r>
            <w:r w:rsidRPr="0034115C">
              <w:rPr>
                <w:sz w:val="28"/>
                <w:szCs w:val="28"/>
                <w:shd w:val="clear" w:color="auto" w:fill="FFFFFF"/>
                <w:lang w:val="ru-RU"/>
              </w:rPr>
              <w:t>цього Закону.</w:t>
            </w:r>
          </w:p>
          <w:p w:rsidR="001A7256" w:rsidRPr="0034115C" w:rsidRDefault="001A7256"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lang w:val="ru-RU"/>
              </w:rPr>
            </w:pPr>
            <w:r w:rsidRPr="0034115C">
              <w:rPr>
                <w:sz w:val="28"/>
                <w:szCs w:val="28"/>
                <w:lang w:val="ru-RU"/>
              </w:rPr>
              <w:t>…</w:t>
            </w:r>
          </w:p>
          <w:p w:rsidR="00E2193D" w:rsidRPr="0034115C" w:rsidRDefault="00E2193D" w:rsidP="00D375AC">
            <w:pPr>
              <w:pStyle w:val="rvps2"/>
              <w:spacing w:before="0" w:beforeAutospacing="0" w:after="0" w:afterAutospacing="0"/>
              <w:ind w:firstLine="295"/>
              <w:jc w:val="both"/>
              <w:rPr>
                <w:sz w:val="28"/>
                <w:szCs w:val="28"/>
                <w:shd w:val="clear" w:color="auto" w:fill="FFFFFF"/>
                <w:lang w:val="ru-RU"/>
              </w:rPr>
            </w:pPr>
            <w:r w:rsidRPr="0034115C">
              <w:rPr>
                <w:sz w:val="28"/>
                <w:szCs w:val="28"/>
                <w:shd w:val="clear" w:color="auto" w:fill="FFFFFF"/>
              </w:rPr>
              <w:t>8. Ціна продажу перехідного банку визначається за результатами відкритого конкурсу, проведеного відповідно до нормативно-правових актів Фонду, крім випадків виведення неплатоспроможного банку з ринку за участю держави, передбачених статтею 41</w:t>
            </w:r>
            <w:r w:rsidRPr="0034115C">
              <w:rPr>
                <w:rStyle w:val="rvts37"/>
                <w:b/>
                <w:bCs/>
                <w:sz w:val="28"/>
                <w:szCs w:val="28"/>
                <w:vertAlign w:val="superscript"/>
              </w:rPr>
              <w:t>1</w:t>
            </w:r>
            <w:r w:rsidRPr="0034115C">
              <w:rPr>
                <w:rStyle w:val="apple-converted-space"/>
                <w:sz w:val="28"/>
                <w:szCs w:val="28"/>
                <w:shd w:val="clear" w:color="auto" w:fill="FFFFFF"/>
              </w:rPr>
              <w:t> </w:t>
            </w:r>
            <w:r w:rsidRPr="0034115C">
              <w:rPr>
                <w:sz w:val="28"/>
                <w:szCs w:val="28"/>
                <w:shd w:val="clear" w:color="auto" w:fill="FFFFFF"/>
              </w:rPr>
              <w:t>цього Закону. Результати відкритого конкурсу мають відповідати принципу виведення неплатоспроможного банку з ринку найменш витратним способом. Початкова ціна продажу банку визначається Фондом за методикою, встановленою нормативно-правовими актами Фонду. Рішенням виконавчої дирекції Фонду може бути передбачена обов’язковість проведення незалежної оцінки ціни перехідного банку суб’єктами оціночної діяльності (оцінювачами). Кошти від продажу перехідного банку спрямовуються на поповнення коштів Фонду</w:t>
            </w:r>
            <w:r w:rsidR="00365CE7" w:rsidRPr="0034115C">
              <w:rPr>
                <w:sz w:val="28"/>
                <w:szCs w:val="28"/>
                <w:shd w:val="clear" w:color="auto" w:fill="FFFFFF"/>
                <w:lang w:val="ru-RU"/>
              </w:rPr>
              <w:t>.</w:t>
            </w:r>
          </w:p>
          <w:p w:rsidR="001A7256" w:rsidRPr="0034115C" w:rsidRDefault="001A7256" w:rsidP="00D375AC">
            <w:pPr>
              <w:pStyle w:val="rvps2"/>
              <w:spacing w:before="0" w:beforeAutospacing="0" w:after="0" w:afterAutospacing="0"/>
              <w:ind w:firstLine="295"/>
              <w:jc w:val="both"/>
              <w:rPr>
                <w:sz w:val="28"/>
                <w:szCs w:val="28"/>
                <w:shd w:val="clear" w:color="auto" w:fill="FFFFFF"/>
                <w:lang w:val="ru-RU"/>
              </w:rPr>
            </w:pPr>
          </w:p>
          <w:p w:rsidR="001A7256" w:rsidRPr="0034115C" w:rsidRDefault="001A7256" w:rsidP="00D375AC">
            <w:pPr>
              <w:pStyle w:val="rvps2"/>
              <w:spacing w:before="0" w:beforeAutospacing="0" w:after="0" w:afterAutospacing="0"/>
              <w:ind w:firstLine="295"/>
              <w:jc w:val="both"/>
              <w:rPr>
                <w:sz w:val="28"/>
                <w:szCs w:val="28"/>
                <w:shd w:val="clear" w:color="auto" w:fill="FFFFFF"/>
                <w:lang w:val="ru-RU"/>
              </w:rPr>
            </w:pPr>
          </w:p>
          <w:p w:rsidR="00365CE7" w:rsidRPr="0034115C" w:rsidRDefault="00365CE7" w:rsidP="003976CF">
            <w:pPr>
              <w:pStyle w:val="rvps2"/>
              <w:spacing w:before="0" w:beforeAutospacing="0" w:after="0" w:afterAutospacing="0"/>
              <w:jc w:val="both"/>
              <w:rPr>
                <w:sz w:val="28"/>
                <w:szCs w:val="28"/>
                <w:shd w:val="clear" w:color="auto" w:fill="FFFFFF"/>
                <w:lang w:val="ru-RU"/>
              </w:rPr>
            </w:pPr>
          </w:p>
          <w:p w:rsidR="00E2193D" w:rsidRPr="0034115C" w:rsidRDefault="00E2193D" w:rsidP="00D375AC">
            <w:pPr>
              <w:pStyle w:val="rvps2"/>
              <w:spacing w:before="0" w:beforeAutospacing="0" w:after="0" w:afterAutospacing="0"/>
              <w:ind w:firstLine="295"/>
              <w:jc w:val="both"/>
              <w:rPr>
                <w:sz w:val="28"/>
                <w:szCs w:val="28"/>
                <w:lang w:eastAsia="en-US"/>
              </w:rPr>
            </w:pPr>
            <w:r w:rsidRPr="0034115C">
              <w:rPr>
                <w:sz w:val="28"/>
                <w:szCs w:val="28"/>
                <w:lang w:eastAsia="en-US"/>
              </w:rPr>
              <w:lastRenderedPageBreak/>
              <w:t>9. Інвестор та/або учасники об’єднання інвесторів мають відповідати вимогам, встановленим </w:t>
            </w:r>
            <w:hyperlink r:id="rId12" w:tgtFrame="_blank" w:history="1">
              <w:r w:rsidRPr="0034115C">
                <w:rPr>
                  <w:sz w:val="28"/>
                  <w:szCs w:val="28"/>
                  <w:lang w:eastAsia="en-US"/>
                </w:rPr>
                <w:t>Законом України</w:t>
              </w:r>
            </w:hyperlink>
            <w:r w:rsidRPr="0034115C">
              <w:rPr>
                <w:sz w:val="28"/>
                <w:szCs w:val="28"/>
                <w:lang w:eastAsia="en-US"/>
              </w:rPr>
              <w:t> "Про банки і банківську діяльність" та нормативно-правовими актами Національного банку України і Фонду, та не бути пов’язаними особами банку, активи та зобов’язання якого передаються перехідному банку.</w:t>
            </w:r>
          </w:p>
          <w:p w:rsidR="00E2193D" w:rsidRPr="0034115C" w:rsidRDefault="00E2193D" w:rsidP="00D375AC">
            <w:pPr>
              <w:pStyle w:val="rvps2"/>
              <w:spacing w:before="0" w:beforeAutospacing="0" w:after="0" w:afterAutospacing="0"/>
              <w:ind w:firstLine="295"/>
              <w:jc w:val="both"/>
              <w:rPr>
                <w:sz w:val="28"/>
                <w:szCs w:val="28"/>
                <w:lang w:eastAsia="en-US"/>
              </w:rPr>
            </w:pPr>
            <w:r w:rsidRPr="0034115C">
              <w:rPr>
                <w:sz w:val="28"/>
                <w:szCs w:val="28"/>
                <w:lang w:eastAsia="en-US"/>
              </w:rPr>
              <w:t>Продаж перехідного банку інвестору та/або учасникам об’єднання інвесторів потребує отримання цими інвесторами погодження Національного банку України набуття істотної участі в банку, а також дозволу Антимонопольного комітету України на концентрацію.</w:t>
            </w:r>
          </w:p>
          <w:p w:rsidR="00E2193D" w:rsidRPr="0034115C" w:rsidRDefault="00E2193D" w:rsidP="00D375AC">
            <w:pPr>
              <w:pStyle w:val="rvps2"/>
              <w:spacing w:before="0" w:beforeAutospacing="0" w:after="0" w:afterAutospacing="0"/>
              <w:ind w:firstLine="295"/>
              <w:jc w:val="both"/>
              <w:rPr>
                <w:sz w:val="28"/>
                <w:szCs w:val="28"/>
                <w:lang w:eastAsia="en-US"/>
              </w:rPr>
            </w:pPr>
            <w:r w:rsidRPr="0034115C">
              <w:rPr>
                <w:sz w:val="28"/>
                <w:szCs w:val="28"/>
                <w:lang w:eastAsia="en-US"/>
              </w:rPr>
              <w:t>Отримання інвестором та/або учасниками об’єднання інвесторів погодження Національного банку України набуття істотної участі в банку, а також дозволу Антимонопольного комітету України на концентрацію здійснюється протягом двох робочих днів у спрощеному порядку, встановленому відповідно Національним банком України та Антимонопольним комітетом України. Такий порядок має передбачати дотримання інвестором вимог </w:t>
            </w:r>
            <w:hyperlink r:id="rId13" w:tgtFrame="_blank" w:history="1">
              <w:r w:rsidRPr="0034115C">
                <w:rPr>
                  <w:sz w:val="28"/>
                  <w:szCs w:val="28"/>
                  <w:lang w:eastAsia="en-US"/>
                </w:rPr>
                <w:t>Закону України</w:t>
              </w:r>
            </w:hyperlink>
            <w:r w:rsidRPr="0034115C">
              <w:rPr>
                <w:sz w:val="28"/>
                <w:szCs w:val="28"/>
                <w:lang w:eastAsia="en-US"/>
              </w:rPr>
              <w:t> "Про запобігання та протидію легалізації (відмиванню) доходів, одержаних злочинним шляхом, або фінансуванню тероризму та фінансуванню розповсюдження зброї масового знищення" та вимог до ділової репутації.</w:t>
            </w:r>
          </w:p>
          <w:p w:rsidR="00E2193D" w:rsidRPr="0034115C" w:rsidRDefault="00E2193D" w:rsidP="00D375AC">
            <w:pPr>
              <w:ind w:firstLine="295"/>
              <w:jc w:val="both"/>
              <w:rPr>
                <w:sz w:val="28"/>
                <w:szCs w:val="28"/>
                <w:lang w:val="ru-RU"/>
              </w:rPr>
            </w:pPr>
            <w:r w:rsidRPr="0034115C">
              <w:rPr>
                <w:sz w:val="28"/>
                <w:szCs w:val="28"/>
                <w:lang w:val="ru-RU"/>
              </w:rPr>
              <w:t>За порушення зобов’язання інвестор сплачує Фонду штраф у розмірі, визначеному умовами відкритого конкурсу.</w:t>
            </w:r>
          </w:p>
          <w:p w:rsidR="00E2193D" w:rsidRPr="0034115C" w:rsidRDefault="00E2193D" w:rsidP="00D375AC">
            <w:pPr>
              <w:ind w:firstLine="295"/>
              <w:jc w:val="both"/>
              <w:rPr>
                <w:sz w:val="28"/>
                <w:szCs w:val="28"/>
                <w:lang w:val="ru-RU"/>
              </w:rPr>
            </w:pPr>
          </w:p>
          <w:p w:rsidR="00D375AC" w:rsidRPr="0034115C" w:rsidRDefault="00D375AC" w:rsidP="00D375AC">
            <w:pPr>
              <w:ind w:firstLine="295"/>
              <w:jc w:val="both"/>
              <w:rPr>
                <w:sz w:val="28"/>
                <w:szCs w:val="28"/>
                <w:lang w:val="ru-RU"/>
              </w:rPr>
            </w:pPr>
          </w:p>
          <w:p w:rsidR="00D375AC" w:rsidRPr="0034115C" w:rsidRDefault="00D375AC" w:rsidP="00D375AC">
            <w:pPr>
              <w:ind w:firstLine="295"/>
              <w:jc w:val="both"/>
              <w:rPr>
                <w:sz w:val="28"/>
                <w:szCs w:val="28"/>
                <w:lang w:val="ru-RU"/>
              </w:rPr>
            </w:pPr>
          </w:p>
          <w:p w:rsidR="00BC300D" w:rsidRPr="0034115C" w:rsidRDefault="00BC300D" w:rsidP="00D375AC">
            <w:pPr>
              <w:pStyle w:val="rvps2"/>
              <w:spacing w:before="0" w:beforeAutospacing="0" w:after="0" w:afterAutospacing="0"/>
              <w:ind w:firstLine="295"/>
              <w:jc w:val="both"/>
              <w:rPr>
                <w:sz w:val="28"/>
                <w:szCs w:val="28"/>
              </w:rPr>
            </w:pPr>
          </w:p>
          <w:p w:rsidR="00BC300D" w:rsidRPr="0034115C" w:rsidRDefault="00BC300D" w:rsidP="00D375AC">
            <w:pPr>
              <w:pStyle w:val="rvps2"/>
              <w:spacing w:before="0" w:beforeAutospacing="0" w:after="0" w:afterAutospacing="0"/>
              <w:ind w:firstLine="295"/>
              <w:jc w:val="both"/>
              <w:rPr>
                <w:sz w:val="28"/>
                <w:szCs w:val="28"/>
              </w:rPr>
            </w:pPr>
          </w:p>
          <w:p w:rsidR="00BC300D" w:rsidRPr="0034115C" w:rsidRDefault="00BC300D" w:rsidP="00D375AC">
            <w:pPr>
              <w:pStyle w:val="rvps2"/>
              <w:spacing w:before="0" w:beforeAutospacing="0" w:after="0" w:afterAutospacing="0"/>
              <w:ind w:firstLine="295"/>
              <w:jc w:val="both"/>
              <w:rPr>
                <w:sz w:val="28"/>
                <w:szCs w:val="28"/>
              </w:rPr>
            </w:pPr>
          </w:p>
          <w:p w:rsidR="00BC300D" w:rsidRPr="0034115C" w:rsidRDefault="00BC300D" w:rsidP="00D375AC">
            <w:pPr>
              <w:pStyle w:val="rvps2"/>
              <w:spacing w:before="0" w:beforeAutospacing="0" w:after="0" w:afterAutospacing="0"/>
              <w:ind w:firstLine="295"/>
              <w:jc w:val="both"/>
              <w:rPr>
                <w:sz w:val="28"/>
                <w:szCs w:val="28"/>
              </w:rPr>
            </w:pPr>
          </w:p>
          <w:p w:rsidR="00BC300D" w:rsidRPr="0034115C" w:rsidRDefault="00BC300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 xml:space="preserve">10. Перехідному банку передаються всі або визначена відповідно до плану врегулювання частина активів і зобов’язань неплатоспроможного банку. </w:t>
            </w: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Під час передачі зобов’язань Фонд має забезпечити неупереджене ставлення до всіх кредиторів неплатоспроможного банку, дотримуючись черговості, передбаченої статтею 52 цього Закону, при цьому зобов’язання банку за вкладами фізичних осіб, гарантованими Фондом, мають найвищий пріоритет і не можуть бути передані частково.</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BC300D" w:rsidRPr="0034115C" w:rsidRDefault="00BC300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shd w:val="clear" w:color="auto" w:fill="FFFFFF"/>
              </w:rPr>
              <w:t xml:space="preserve">11. Перехідний банк звільняється від сплати будь-яких платежів (податків, зборів, державного мита), пов’язаних з отриманням </w:t>
            </w:r>
            <w:r w:rsidRPr="0034115C">
              <w:rPr>
                <w:sz w:val="28"/>
                <w:szCs w:val="28"/>
                <w:u w:val="single"/>
                <w:shd w:val="clear" w:color="auto" w:fill="FFFFFF"/>
              </w:rPr>
              <w:t>активів і зобов’язань</w:t>
            </w:r>
            <w:r w:rsidRPr="0034115C">
              <w:rPr>
                <w:sz w:val="28"/>
                <w:szCs w:val="28"/>
                <w:shd w:val="clear" w:color="auto" w:fill="FFFFFF"/>
              </w:rPr>
              <w:t>, плати за внесення змін до державних реєстрів, плати за послуги, що надаються державними органами у зв’язку з такою передачею.</w:t>
            </w: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 xml:space="preserve">12. Перехідний банк у порядку правонаступництва набуває всіх прав за переданими йому активами (включаючи права за </w:t>
            </w:r>
            <w:r w:rsidRPr="0034115C">
              <w:rPr>
                <w:sz w:val="28"/>
                <w:szCs w:val="28"/>
              </w:rPr>
              <w:lastRenderedPageBreak/>
              <w:t>договорами забезпечення, у тому числі поруки), а також набуває обов’язків боржника за вимогами кредиторів (вкладників) за переданими зобов’язаннями без необхідності внесення змін до відповідних договорів. Фонд зобов’язаний повідомити боржникам і кредиторам про передачу активів і зобов’язань неплатоспроможного банку перехідному банку шляхом розміщення узагальненої інформації на офіційних веб-сайтах Фонду, неплатоспроможного та перехідного банку. Кожний боржник та/або кредитор має право отримати інформацію про себе у приміщенні неплатоспроможного та перехідного банку або за телефоном (після ідентифікації).</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Після укладення договору купівлі-продажу акцій перехідного банку, якому передані активи та зобов’язання неплатоспроможного банку, та передачі таких акцій інвестору: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1) інвестор не може бути позбавлений права власності на придбані ним акції перехідного банку; та</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2) у перехідного банку не можуть бути витребувані передані йому активи і зобов’язання на користь неплатоспроможного банку; та</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 xml:space="preserve">3) власник акцій неплатоспроможного банку і неплатоспроможний банк не мають права вимагати від інвестора та/або перехідного банку відшкодування будь-яких збитків, понесених у результаті передачі на користь перехідного банку активів та зобов’язань неплатоспроможного банку, з підстав недійсності, скасування або визнання протиправними будь-яких рішень, правочинів або інших дій, прийнятих або вчинених у процесі </w:t>
            </w:r>
            <w:r w:rsidRPr="0034115C">
              <w:rPr>
                <w:sz w:val="28"/>
                <w:szCs w:val="28"/>
              </w:rPr>
              <w:lastRenderedPageBreak/>
              <w:t>визнання банку неплатоспроможним та його виведення з ринку.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Зазначені у цій частині норми застосовуються у разі, якщо інвестор здійснив придбання акцій перехідного банку відповідно до вимог цього Закону.</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BC300D" w:rsidRPr="0034115C" w:rsidRDefault="00BC300D" w:rsidP="00D375AC">
            <w:pPr>
              <w:ind w:firstLine="295"/>
              <w:jc w:val="both"/>
              <w:rPr>
                <w:sz w:val="28"/>
                <w:szCs w:val="28"/>
                <w:lang w:val="ru-RU"/>
              </w:rPr>
            </w:pPr>
          </w:p>
          <w:p w:rsidR="00BC300D" w:rsidRPr="0034115C" w:rsidRDefault="00BC300D" w:rsidP="00D375AC">
            <w:pPr>
              <w:ind w:firstLine="295"/>
              <w:jc w:val="both"/>
              <w:rPr>
                <w:sz w:val="28"/>
                <w:szCs w:val="28"/>
                <w:lang w:val="ru-RU"/>
              </w:rPr>
            </w:pPr>
          </w:p>
          <w:p w:rsidR="00BC300D" w:rsidRPr="0034115C" w:rsidRDefault="00BC300D" w:rsidP="00D375AC">
            <w:pPr>
              <w:ind w:firstLine="295"/>
              <w:jc w:val="both"/>
              <w:rPr>
                <w:sz w:val="28"/>
                <w:szCs w:val="28"/>
                <w:lang w:val="ru-RU"/>
              </w:rPr>
            </w:pPr>
          </w:p>
          <w:p w:rsidR="00BC300D" w:rsidRPr="0034115C" w:rsidRDefault="00BC300D"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E2193D" w:rsidRPr="0034115C" w:rsidRDefault="00E2193D" w:rsidP="00D375AC">
            <w:pPr>
              <w:jc w:val="both"/>
              <w:rPr>
                <w:sz w:val="28"/>
                <w:szCs w:val="28"/>
                <w:lang w:val="ru-RU"/>
              </w:rPr>
            </w:pPr>
            <w:r w:rsidRPr="0034115C">
              <w:rPr>
                <w:sz w:val="28"/>
                <w:szCs w:val="28"/>
                <w:lang w:val="ru-RU"/>
              </w:rPr>
              <w:t xml:space="preserve">    13. Перехідний банк, утворений відповідно </w:t>
            </w:r>
            <w:proofErr w:type="gramStart"/>
            <w:r w:rsidRPr="0034115C">
              <w:rPr>
                <w:sz w:val="28"/>
                <w:szCs w:val="28"/>
                <w:lang w:val="ru-RU"/>
              </w:rPr>
              <w:t>до пункту</w:t>
            </w:r>
            <w:proofErr w:type="gramEnd"/>
            <w:r w:rsidRPr="0034115C">
              <w:rPr>
                <w:sz w:val="28"/>
                <w:szCs w:val="28"/>
                <w:lang w:val="ru-RU"/>
              </w:rPr>
              <w:t xml:space="preserve"> 1 частини шістнадцятої цієї статті, втрачає статус перехідного після виконання інвестором усіх умов договору купівлі-продажу акцій перехідного банку щодо дотримання нормативів капіталу та ліквідності, а у разі продажу перехідного банку, утвореного відповідно до частини вісімнадцятої цієї статті, - удень повідомлення Фонду про набуття права власності на акції перехідного банку інвестором. Національний банк України протягом шести місяців з дня втрати банком статусу перехідного здійснює за ним банківський нагляд з урахуванням особливостей, встановлених нормативно-правовими актами Національного банку України. Протягом місяця банк, що втратив статус перехідного, зобов'язаний забезпечити подання до Національного банку України документів щодо погодження статуту (змін </w:t>
            </w:r>
            <w:proofErr w:type="gramStart"/>
            <w:r w:rsidRPr="0034115C">
              <w:rPr>
                <w:sz w:val="28"/>
                <w:szCs w:val="28"/>
                <w:lang w:val="ru-RU"/>
              </w:rPr>
              <w:t>до статуту</w:t>
            </w:r>
            <w:proofErr w:type="gramEnd"/>
            <w:r w:rsidRPr="0034115C">
              <w:rPr>
                <w:sz w:val="28"/>
                <w:szCs w:val="28"/>
                <w:lang w:val="ru-RU"/>
              </w:rPr>
              <w:t xml:space="preserve">) перехідного банку, його керівників, керівника </w:t>
            </w:r>
            <w:r w:rsidRPr="0034115C">
              <w:rPr>
                <w:sz w:val="28"/>
                <w:szCs w:val="28"/>
                <w:u w:val="single"/>
                <w:lang w:val="ru-RU"/>
              </w:rPr>
              <w:t>служби</w:t>
            </w:r>
            <w:r w:rsidRPr="0034115C">
              <w:rPr>
                <w:sz w:val="28"/>
                <w:szCs w:val="28"/>
                <w:lang w:val="ru-RU"/>
              </w:rPr>
              <w:t xml:space="preserve"> внутрішнього аудиту, працівника, </w:t>
            </w:r>
            <w:r w:rsidRPr="0034115C">
              <w:rPr>
                <w:sz w:val="28"/>
                <w:szCs w:val="28"/>
                <w:lang w:val="ru-RU"/>
              </w:rPr>
              <w:lastRenderedPageBreak/>
              <w:t>відповідального за проведення фінансового моніторингу, відповідно до вимог законодавства.</w:t>
            </w:r>
          </w:p>
          <w:p w:rsidR="00E2193D" w:rsidRPr="0034115C" w:rsidRDefault="00E2193D" w:rsidP="00D375AC">
            <w:pPr>
              <w:ind w:firstLine="295"/>
              <w:jc w:val="both"/>
              <w:rPr>
                <w:sz w:val="28"/>
                <w:szCs w:val="28"/>
                <w:lang w:val="ru-RU"/>
              </w:rPr>
            </w:pPr>
          </w:p>
          <w:p w:rsidR="00743E75" w:rsidRPr="0034115C" w:rsidRDefault="00743E75" w:rsidP="00D375AC">
            <w:pPr>
              <w:ind w:firstLine="295"/>
              <w:jc w:val="both"/>
              <w:rPr>
                <w:sz w:val="28"/>
                <w:szCs w:val="28"/>
                <w:lang w:val="ru-RU"/>
              </w:rPr>
            </w:pPr>
          </w:p>
          <w:p w:rsidR="00E2193D" w:rsidRPr="0034115C" w:rsidRDefault="00E2193D" w:rsidP="00D375AC">
            <w:pPr>
              <w:ind w:firstLine="295"/>
              <w:jc w:val="both"/>
              <w:rPr>
                <w:sz w:val="28"/>
                <w:szCs w:val="28"/>
                <w:lang w:val="ru-RU"/>
              </w:rPr>
            </w:pPr>
          </w:p>
          <w:p w:rsidR="00BC300D" w:rsidRPr="0034115C" w:rsidRDefault="00BC300D" w:rsidP="00D375AC">
            <w:pPr>
              <w:ind w:firstLine="295"/>
              <w:jc w:val="both"/>
              <w:rPr>
                <w:sz w:val="28"/>
                <w:szCs w:val="28"/>
                <w:lang w:val="ru-RU"/>
              </w:rPr>
            </w:pPr>
          </w:p>
          <w:p w:rsidR="00E2193D" w:rsidRPr="0034115C" w:rsidRDefault="00E2193D" w:rsidP="00D375AC">
            <w:pPr>
              <w:ind w:firstLine="295"/>
              <w:jc w:val="both"/>
              <w:rPr>
                <w:sz w:val="28"/>
                <w:szCs w:val="28"/>
                <w:shd w:val="clear" w:color="auto" w:fill="FFFFFF"/>
                <w:lang w:val="ru-RU"/>
              </w:rPr>
            </w:pPr>
            <w:r w:rsidRPr="0034115C">
              <w:rPr>
                <w:sz w:val="28"/>
                <w:szCs w:val="28"/>
                <w:shd w:val="clear" w:color="auto" w:fill="FFFFFF"/>
                <w:lang w:val="ru-RU"/>
              </w:rPr>
              <w:t>14. Фонд подає Національному банку України пропозицію про ліквідацію неплатоспроможного банку не пізніше дня, наступного за днем передачі активів та зобов’язань перехідному банку.</w:t>
            </w:r>
          </w:p>
          <w:p w:rsidR="00E2193D" w:rsidRPr="0034115C" w:rsidRDefault="00E2193D" w:rsidP="00D375AC">
            <w:pPr>
              <w:ind w:firstLine="295"/>
              <w:jc w:val="both"/>
              <w:rPr>
                <w:sz w:val="28"/>
                <w:szCs w:val="28"/>
                <w:shd w:val="clear" w:color="auto" w:fill="FFFFFF"/>
                <w:lang w:val="ru-RU"/>
              </w:rPr>
            </w:pPr>
          </w:p>
          <w:p w:rsidR="00E2193D" w:rsidRPr="0034115C" w:rsidRDefault="00E2193D" w:rsidP="00D375AC">
            <w:pPr>
              <w:ind w:firstLine="295"/>
              <w:jc w:val="both"/>
              <w:rPr>
                <w:sz w:val="28"/>
                <w:szCs w:val="28"/>
                <w:lang w:val="ru-RU"/>
              </w:rPr>
            </w:pPr>
            <w:r w:rsidRPr="0034115C">
              <w:rPr>
                <w:sz w:val="28"/>
                <w:szCs w:val="28"/>
                <w:lang w:val="ru-RU"/>
              </w:rPr>
              <w:t>…</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16. Утворення перехідного банку здійснюється з метою:</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1) реалізації способу виведення неплатоспроможного банку з ринку, передбаченого пунктом 4 частини другої статті 39 цього Закону, на строк не більше ніж на три місяці;</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2) утворення перехідного банку як приймаючого банку з метою реалізації способу виведення неплатоспроможного банку з ринку, передбаченого пунктами 2 та 3 частини другої статті 39 цього Закону, на строк не більше ніж на один рік з можливістю продовження строку до одного року.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17. У разі створення перехідного банку, передбаченого абзацом другим частини шістнадцятої цієї статті, такий банк діє з такими особливостями:</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1) статутний капітал перехідного банку утворюється у розмірі, що відповідає мінімальним вимогам до статутного капіталу акціонерного товариства;</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 xml:space="preserve">2) на нього не поширюються вимоги, встановлені Національним банком України щодо обов’язкових </w:t>
            </w:r>
            <w:r w:rsidRPr="0034115C">
              <w:rPr>
                <w:sz w:val="28"/>
                <w:szCs w:val="28"/>
              </w:rPr>
              <w:lastRenderedPageBreak/>
              <w:t>економічних нормативів, лімітів валютної позиції, нормативів обов’язкового резервування коштів на кореспондентському рахунку банку в Національному банку України, формування резервів на покриття збитків від активів;</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3) його утворення здійснюється після отримання письмового зобов’язання інвестора щодо придбання перехідного банку та зарахування інвестором гарантійного внеску на рахунок Фонду, відкритий у Національному банку України, у розмірі, визначеному Фондом (крім випадків виведення неплатоспроможного банку з ринку за участю держави, передбачених статтею 41</w:t>
            </w:r>
            <w:r w:rsidRPr="0034115C">
              <w:rPr>
                <w:rStyle w:val="rvts37"/>
                <w:bCs/>
                <w:sz w:val="28"/>
                <w:szCs w:val="28"/>
                <w:vertAlign w:val="superscript"/>
              </w:rPr>
              <w:t>-1</w:t>
            </w:r>
            <w:r w:rsidRPr="0034115C">
              <w:rPr>
                <w:sz w:val="28"/>
                <w:szCs w:val="28"/>
              </w:rPr>
              <w:t xml:space="preserve">цього Закону). Національний банк України застосовує режим блокування таких коштів на зазначеному рахунку до укладення Фондом з інвестором договору купівлі-продажу всіх акцій перехідного банку. </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Після укладення зазначеного договору Фонд повертає гарантійний внесок або його залишок (Фонд може зараховувати гарантійний внесок у рахунок виконання договору купівлі-продажу акцій перехідного банку);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4) перехідний банк звільняється від сплати початкового внеску та регулярних внесків до Фонду. Після продажу перехідного банку інвестору цей банк сплачує регулярні внески до Фонду на загальних підставах;</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 xml:space="preserve">5) переможцем відкритого конкурсу є інвестор, конкурсна пропозиція якого відповідає принципу виведення неплатоспроможного банку з ринку у найменш витратний для Фонду спосіб та який взяв на себе зобов’язання здійснити заходи з приведення діяльності перехідного банку у </w:t>
            </w:r>
            <w:r w:rsidRPr="0034115C">
              <w:rPr>
                <w:sz w:val="28"/>
                <w:szCs w:val="28"/>
              </w:rPr>
              <w:lastRenderedPageBreak/>
              <w:t>відповідність з вимогами банківського законодавства України щодо дотримання нормативів капіталу та ліквідності або здійснити приєднання (злиття) перехідного банку до існуючого платоспроможного банку, крім випадків виведення неплатоспроможного банку з ринку за участю держави, передбачених статтею 41</w:t>
            </w:r>
            <w:r w:rsidRPr="0034115C">
              <w:rPr>
                <w:rStyle w:val="rvts37"/>
                <w:b/>
                <w:bCs/>
                <w:sz w:val="28"/>
                <w:szCs w:val="28"/>
                <w:vertAlign w:val="superscript"/>
              </w:rPr>
              <w:t>-1</w:t>
            </w:r>
            <w:r w:rsidRPr="0034115C">
              <w:rPr>
                <w:rStyle w:val="apple-converted-space"/>
                <w:sz w:val="28"/>
                <w:szCs w:val="28"/>
              </w:rPr>
              <w:t> </w:t>
            </w:r>
            <w:r w:rsidRPr="0034115C">
              <w:rPr>
                <w:sz w:val="28"/>
                <w:szCs w:val="28"/>
              </w:rPr>
              <w:t>цього Закону;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6) після завершення процедури створення, видачі банківської ліцензії та передачі йому активів та зобов’язань Фонд укладає з інвестором договір купівлі-продажу всіх акцій перехідного банку. Цей договір є підставою для реєстрації права власності інвестора на акції перехідного банку та здійснення інших облікових операцій з акціями банку в депозитарній системі;</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7) інвестор до укладення договору купівлі-продажу акцій перехідного банку зобов’язаний подати до Фонду план заходів (крім випадків виведення неплатоспроможного банку з ринку за участю держави, передбачених статтею 41</w:t>
            </w:r>
            <w:r w:rsidRPr="0034115C">
              <w:rPr>
                <w:rStyle w:val="rvts37"/>
                <w:bCs/>
                <w:sz w:val="28"/>
                <w:szCs w:val="28"/>
                <w:vertAlign w:val="superscript"/>
              </w:rPr>
              <w:t>-1</w:t>
            </w:r>
            <w:r w:rsidRPr="0034115C">
              <w:rPr>
                <w:rStyle w:val="apple-converted-space"/>
                <w:sz w:val="28"/>
                <w:szCs w:val="28"/>
              </w:rPr>
              <w:t> </w:t>
            </w:r>
            <w:r w:rsidRPr="0034115C">
              <w:rPr>
                <w:sz w:val="28"/>
                <w:szCs w:val="28"/>
              </w:rPr>
              <w:t>цього Закону) з приведення діяльності перехідного банку у відповідність з вимогами банківського законодавства України щодо дотримання нормативів капіталу та ліквідності;</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 xml:space="preserve">8) умовою договору купівлі-продажу акцій перехідного банку є зобов’язання інвестора у визначені договором терміни (але у будь-якому разі не більше трьох місяців) здійснити заходи з приведення діяльності перехідного банку у відповідність із вимогами банківського законодавства України щодо дотримання нормативів капіталу та ліквідності або здійснити приєднання (злиття) перехідного банку до існуючого платоспроможного банку. Договір має </w:t>
            </w:r>
            <w:r w:rsidRPr="0034115C">
              <w:rPr>
                <w:sz w:val="28"/>
                <w:szCs w:val="28"/>
              </w:rPr>
              <w:lastRenderedPageBreak/>
              <w:t>передбачати штрафні санкції за неналежне виконання інвестором цієї умови. Її невиконання є підставою для розірвання договору купівлі-продажу акцій перехідного банку на вимогу Фонду.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Фонд зобов’язаний здійснити продаж перехідного банку протягом трьох місяців з дня його створення.</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Якщо протягом зазначених у цій частині строків перехідний банк не продано інвестору, Фонд має право передати активи та зобов’язання такого банку іншому перехідному банку або не пізніше дня, наступного за днем закінчення встановленого строку, вносить Національному банку України пропозицію про ліквідацію такого банку. Передача активів та зобов’язань здійснюється без необхідності отримання висновку Національного банку України щодо фінансового стану перехідного банку як приймаючого банку та без надання фінансової підтримки з боку Фонду.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Національний банк України приймає рішення про відкликання банківської ліцензії та ліквідацію банку не пізніше ніж через три дні з дня отримання подання Фонду, підготовленого відповідно до вимог Національного банку України.</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Фонд зобов’язаний забезпечити контроль за діяльністю перехідного банку до дня втрати ним статусу перехідного. Фонд зобов’язаний забезпечити відповідне корпоративне управління, звітність та контроль, а також безперебійну операційну діяльність та виконання усіх чинних зобов’язань перехідного банку до дня його продажу.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lastRenderedPageBreak/>
              <w:t>Після реєстрації прав власності на акції такого банку в депозитарній системі Фонд припиняє керівництво в такому банку.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Фонд з метою контролю за процесом виконання інвестором договору купівлі-продажу акцій перехідного банку призначає з числа своїх працівників куратора такого банку.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Куратор Фонду здійснює свої функції, передбачені цією частиною, у строк, що не перевищує один місяць з дня його призначення.</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Куратор Фонду має право призупиняти, припиняти, обмежувати будь-які операції, що здійснюються перехідним банком, крім заборони використання в банку права голосу придбаних акцій, без необхідності отримання на це згоди керівників, органів управління та контролю перехідного банку, а також контролює відповідність всіх операцій перехідного банку вимогам законодавства.</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Вимоги куратора Фонду є обов’язковими до виконання інвестором, керівниками, органами управління та контролю перехідного банку, а також працівниками такого банку.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Куратор Фонду підзвітний виконавчій дирекції Фонду.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Інвестор, керівники, органи управління та контролю перехідного банку є підзвітними куратору Фонду та надають йому будь-яку інформацію, у тому числі інформацію з обмеженим доступом.</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Протягом строку виконання куратором Фонду передбачених цією статтею функцій такий банк діє у відповідності до плану врегулювання, а також на нього поширюються обмеження, визначені у частинах п’ятій та шостій статті 36 цього Закону.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lastRenderedPageBreak/>
              <w:t>Після здійснення інвестором відповідно до умов договору заходів з приведення перехідного банку у відповідність з вимогами банківського законодавства України щодо дотримання нормативів капіталу та ліквідності куратор Фонду повідомляє Національний банк України про необхідність проведення інспекційної перевірки банку. Банк надає Національному банку України необхідну інформацію та документи для проведення інспекційної перевірки і підготовки обґрунтованих висновків.</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Національний банк України проводить інспекційну перевірку перехідного банку та подає звіт про її результати не пізніше 15 робочих днів з дня отримання Національним банком України повідомлення Фонду про необхідність її проведення.</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Фонд приймає рішення про припинення повноважень куратора Фонду у перехідному банку наступного дня після отримання результатів інспекційної перевірки Національного банку України, яка підтвердила приведення діяльності перехідного банку у відповідність із вимогами банківського законодавства України щодо дотримання нормативів капіталу та ліквідності, та повідомляє про прийняте рішення Національний банк України.</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 xml:space="preserve">У разі якщо результати інспекційної перевірки Національного банку України не підтвердили приведення діяльності перехідного банку у відповідність із вимогами банківського законодавства України щодо дотримання нормативів капіталу та ліквідності, Фонд вносить Національному банку України пропозицію про ліквідацію такого банку. Національний банк України приймає рішення </w:t>
            </w:r>
            <w:r w:rsidRPr="0034115C">
              <w:rPr>
                <w:sz w:val="28"/>
                <w:szCs w:val="28"/>
              </w:rPr>
              <w:lastRenderedPageBreak/>
              <w:t>про відкликання банківської ліцензії та ліквідацію банку не пізніше ніж через три дні з дня отримання подання Фонду, підготовленого відповідно до вимог Національного банку України.</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Після прийняття Національним банком України такого рішення Фонд має право передати активи та зобов’язання іншому перехідному банку у строк до початку виплат відшкодування коштів вкладникам. Передача активів та зобов’язань здійснюється без необхідності отримання висновку Національного банку України щодо фінансового стану перехідного банку як приймаючого банку та без надання фінансової підтримки з боку Фонду.</w:t>
            </w: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18. У разі утворення перехідного банку, передбаченого абзацом третім частини шістнадцятої цієї статті, такий банк діє з такими особливостями:</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lastRenderedPageBreak/>
              <w:t>1) статутний капітал перехідного банку утворюється у розмірі, що відповідає мінімальним вимогам до статутного капіталу банків;</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1</w:t>
            </w:r>
            <w:r w:rsidRPr="0034115C">
              <w:rPr>
                <w:rStyle w:val="rvts37"/>
                <w:bCs/>
                <w:sz w:val="28"/>
                <w:szCs w:val="28"/>
                <w:vertAlign w:val="superscript"/>
              </w:rPr>
              <w:t>1</w:t>
            </w:r>
            <w:r w:rsidRPr="0034115C">
              <w:rPr>
                <w:sz w:val="28"/>
                <w:szCs w:val="28"/>
              </w:rPr>
              <w:t>) перехідний банк утворюється за рішенням виконавчої дирекції Фонду;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2) банківський нагляд за таким банком здійснює Національний банк України у порядку, встановленому нормативно-правовими актами Національного банку України;</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3) до перехідного банку передається частина або всі активи та зобов’язання неплатоспроможного банку без надання фінансової підтримки з боку Фонду;</w:t>
            </w:r>
            <w:r w:rsidRPr="0034115C">
              <w:rPr>
                <w:sz w:val="28"/>
                <w:szCs w:val="28"/>
              </w:rPr>
              <w:tab/>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4) сума переданих перехідному банку активів та зобов’язань неплатоспроможного банку є тотожними, а зобов’язання неплатоспроможного банку, що гарантуються Фондом, не можуть бути передані частково;</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5) перехідному банку не передаються кредити неплатоспроможного банку, надані ним своїм пов’язаним особам;</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6) перехідний банк звільняється від сплати початкового та регулярного зборів до Фонду. З дня втрати статусу перехідного банку такий банк сплачує збори до Фонду на загальних підставах.</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Передумови утворення такого банку встановлюються нормативно-правовими актами Фонду.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 xml:space="preserve">До перехідного банку додатково можуть передаватися частина або всі активи та зобов’язання системно важливих банків, а за окремим рішенням виконавчої дирекції - інших банків, що не належать до категорії системно важливих, на </w:t>
            </w:r>
            <w:r w:rsidRPr="0034115C">
              <w:rPr>
                <w:sz w:val="28"/>
                <w:szCs w:val="28"/>
              </w:rPr>
              <w:lastRenderedPageBreak/>
              <w:t>підставі їх планів врегулювання у порядку та за умов, визначених цією частиною.</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Фонд зобов’язаний здійснити продаж перехідного банку протягом року з дня його створення. За наявності обґрунтованих підстав цей строк може бути продовжений виконавчою дирекцію Фонду до одного року.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Якщо протягом зазначених у цій частині строків не виявлено наміру інвестора купити перехідний банк, Фонд має право передати активи та зобов’язання такого банку іншому приймаючому банку або не пізніше дня, наступного за днем закінчення встановленого строку, вносить Національному банку України пропозицію про ліквідацію такого банку.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Національний банк України приймає рішення про відкликання банківської ліцензії та ліквідацію банку не пізніше ніж через три дні з дня отримання подання Фонду, підготовленого відповідно до вимог Національного банку України.</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Фонд має право передати частину або всі активи та всі або частину зобов’язань іншому приймаючому банку у строк до початку виплат відшкодування коштів вкладникам з урахуванням положень статті 52 цього Закону.</w:t>
            </w: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D375AC" w:rsidRPr="0034115C" w:rsidRDefault="00D375AC"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 xml:space="preserve">19. Фонд як власник перехідного банку не несе відповідальності за нанесення збитків, моральної шкоди або інших збитків кредиторам такого банку, а також за дії або </w:t>
            </w:r>
            <w:r w:rsidRPr="0034115C">
              <w:rPr>
                <w:sz w:val="28"/>
                <w:szCs w:val="28"/>
              </w:rPr>
              <w:lastRenderedPageBreak/>
              <w:t>бездіяльність, що були здійснені відповідно до плану врегулювання неплатоспроможного банку.</w:t>
            </w: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Фонд зобов’язаний забезпечити контроль за діяльністю перехідного банку до дня втрати ним статусу перехідного. Фонд зобов’язаний забезпечитивідповідне корпоративне управління, звітність та контроль, а також безперебійну операційну діяльність та виконання усіх чинних зобов’язань перехідного банку до дня його продажу.</w:t>
            </w:r>
          </w:p>
          <w:p w:rsidR="00E2193D" w:rsidRPr="0034115C" w:rsidRDefault="00E2193D" w:rsidP="00D375AC">
            <w:pPr>
              <w:pStyle w:val="rvps2"/>
              <w:spacing w:before="0" w:beforeAutospacing="0" w:after="0" w:afterAutospacing="0"/>
              <w:ind w:firstLine="295"/>
              <w:jc w:val="both"/>
              <w:rPr>
                <w:b/>
                <w:sz w:val="28"/>
                <w:szCs w:val="28"/>
              </w:rPr>
            </w:pPr>
          </w:p>
          <w:p w:rsidR="00E2193D" w:rsidRPr="0034115C" w:rsidRDefault="00E2193D" w:rsidP="00D375AC">
            <w:pPr>
              <w:pStyle w:val="rvps2"/>
              <w:spacing w:before="0" w:beforeAutospacing="0" w:after="0" w:afterAutospacing="0"/>
              <w:ind w:firstLine="295"/>
              <w:jc w:val="both"/>
              <w:rPr>
                <w:b/>
                <w:sz w:val="28"/>
                <w:szCs w:val="28"/>
              </w:rPr>
            </w:pPr>
          </w:p>
          <w:p w:rsidR="00E2193D" w:rsidRPr="0034115C" w:rsidRDefault="00E2193D" w:rsidP="00D375AC">
            <w:pPr>
              <w:pStyle w:val="rvps2"/>
              <w:spacing w:before="0" w:beforeAutospacing="0" w:after="0" w:afterAutospacing="0"/>
              <w:ind w:firstLine="295"/>
              <w:jc w:val="both"/>
              <w:rPr>
                <w:sz w:val="28"/>
                <w:szCs w:val="28"/>
              </w:rPr>
            </w:pPr>
            <w:r w:rsidRPr="0034115C">
              <w:rPr>
                <w:sz w:val="28"/>
                <w:szCs w:val="28"/>
              </w:rPr>
              <w:t>20. Банк зобов’язаний надати доступ куратору Фонду до всієї інформації (у тому числі до баз даних) для виконання Фондом його функцій, визначених законодавством. Перешкоджання доступу куратора Фонду до будь-якої інформації щодо перехідного банку, його інсайдерів, контрагентів тощо є підставою для звернення Фонду до Національного банку України з пропозицією прийняти рішення про відкликання банківської ліцензії та ліквідацію банку.</w:t>
            </w:r>
          </w:p>
          <w:p w:rsidR="00E2193D" w:rsidRPr="0034115C" w:rsidRDefault="00E2193D" w:rsidP="00D375AC">
            <w:pPr>
              <w:pStyle w:val="rvps2"/>
              <w:spacing w:before="0" w:beforeAutospacing="0" w:after="0" w:afterAutospacing="0"/>
              <w:ind w:firstLine="295"/>
              <w:jc w:val="both"/>
              <w:rPr>
                <w:b/>
                <w:sz w:val="28"/>
                <w:szCs w:val="28"/>
              </w:rPr>
            </w:pPr>
            <w:r w:rsidRPr="0034115C">
              <w:rPr>
                <w:sz w:val="28"/>
                <w:szCs w:val="28"/>
              </w:rPr>
              <w:t>Особи, які навмисно перешкоджають доступу куратора Фонду до банку, його приміщень, інформації (операційних систем, активів, книг, записів, документів тощо), несуть відповідальність, визначену частиною четвертою статті 37 цього Закону.</w:t>
            </w:r>
          </w:p>
        </w:tc>
        <w:tc>
          <w:tcPr>
            <w:tcW w:w="7564" w:type="dxa"/>
          </w:tcPr>
          <w:p w:rsidR="00E2193D" w:rsidRPr="0034115C" w:rsidRDefault="00E2193D" w:rsidP="00D375AC">
            <w:pPr>
              <w:ind w:firstLine="295"/>
              <w:jc w:val="both"/>
              <w:rPr>
                <w:sz w:val="28"/>
                <w:szCs w:val="28"/>
                <w:lang w:val="ru-RU"/>
              </w:rPr>
            </w:pPr>
            <w:r w:rsidRPr="0034115C">
              <w:rPr>
                <w:sz w:val="28"/>
                <w:szCs w:val="28"/>
                <w:lang w:val="ru-RU"/>
              </w:rPr>
              <w:lastRenderedPageBreak/>
              <w:t>Стаття 42. Особливості утворення та продажу перехідного банку</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b/>
                <w:sz w:val="28"/>
                <w:szCs w:val="28"/>
                <w:lang w:val="ru-RU"/>
              </w:rPr>
            </w:pPr>
            <w:r w:rsidRPr="0034115C">
              <w:rPr>
                <w:b/>
                <w:sz w:val="28"/>
                <w:szCs w:val="28"/>
                <w:lang w:val="ru-RU"/>
              </w:rPr>
              <w:t>1. Фонд приймає рішення про утворення перехідного банку із передачею всіх або частини майна (активів) і всіх або частини зобов'язань із збереженням черговості згідно із статтею 52 цього Закону одного або декількох неплатоспроможних банків на підставі:</w:t>
            </w:r>
          </w:p>
          <w:p w:rsidR="00E2193D" w:rsidRPr="0034115C" w:rsidRDefault="00E2193D" w:rsidP="00D375AC">
            <w:pPr>
              <w:ind w:firstLine="295"/>
              <w:jc w:val="both"/>
              <w:rPr>
                <w:b/>
                <w:sz w:val="28"/>
                <w:szCs w:val="28"/>
                <w:lang w:val="ru-RU"/>
              </w:rPr>
            </w:pPr>
            <w:r w:rsidRPr="0034115C">
              <w:rPr>
                <w:b/>
                <w:sz w:val="28"/>
                <w:szCs w:val="28"/>
                <w:lang w:val="ru-RU"/>
              </w:rPr>
              <w:t xml:space="preserve">плану врегулювання, складеного відповідно до статті 39 цього Закону; </w:t>
            </w:r>
          </w:p>
          <w:p w:rsidR="00E2193D" w:rsidRPr="0034115C" w:rsidRDefault="00E2193D" w:rsidP="00D375AC">
            <w:pPr>
              <w:ind w:firstLine="295"/>
              <w:jc w:val="both"/>
              <w:rPr>
                <w:b/>
                <w:sz w:val="28"/>
                <w:szCs w:val="28"/>
                <w:lang w:val="ru-RU"/>
              </w:rPr>
            </w:pPr>
            <w:r w:rsidRPr="0034115C">
              <w:rPr>
                <w:b/>
                <w:sz w:val="28"/>
                <w:szCs w:val="28"/>
                <w:lang w:val="ru-RU"/>
              </w:rPr>
              <w:t>плану врегулювання та рішення Кабінету Міністрів України про участь держави у виведенні неплатоспроможного банку з ринку у спосіб, визначений пунктом 4 частини другої статті 39 Закону;</w:t>
            </w:r>
          </w:p>
          <w:p w:rsidR="00E2193D" w:rsidRPr="0034115C" w:rsidRDefault="00E2193D" w:rsidP="00D375AC">
            <w:pPr>
              <w:ind w:firstLine="295"/>
              <w:jc w:val="both"/>
              <w:rPr>
                <w:b/>
                <w:sz w:val="28"/>
                <w:szCs w:val="28"/>
                <w:lang w:val="ru-RU"/>
              </w:rPr>
            </w:pPr>
            <w:r w:rsidRPr="0034115C">
              <w:rPr>
                <w:b/>
                <w:sz w:val="28"/>
                <w:szCs w:val="28"/>
                <w:lang w:val="ru-RU"/>
              </w:rPr>
              <w:t>рішення Кабінету Міністрів України з пропозицією про створення Фондом перехідного банку для можливості в подальшому застосування способу виведення неплатоспроможного банку з ринку, визначеного пунктом 4 частини 2 статті 39 цього Закону.</w:t>
            </w: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p>
          <w:p w:rsidR="00E2193D" w:rsidRPr="0034115C" w:rsidRDefault="00E2193D" w:rsidP="00D375AC">
            <w:pPr>
              <w:ind w:firstLine="295"/>
              <w:jc w:val="both"/>
              <w:rPr>
                <w:b/>
                <w:sz w:val="28"/>
                <w:szCs w:val="28"/>
                <w:lang w:val="ru-RU"/>
              </w:rPr>
            </w:pPr>
          </w:p>
          <w:p w:rsidR="00E2193D" w:rsidRPr="0034115C" w:rsidRDefault="00E2193D" w:rsidP="00D375AC">
            <w:pPr>
              <w:ind w:left="-16" w:firstLine="295"/>
              <w:contextualSpacing/>
              <w:jc w:val="both"/>
              <w:rPr>
                <w:b/>
                <w:sz w:val="28"/>
                <w:szCs w:val="28"/>
                <w:lang w:val="ru-RU"/>
              </w:rPr>
            </w:pPr>
            <w:r w:rsidRPr="0034115C">
              <w:rPr>
                <w:b/>
                <w:sz w:val="28"/>
                <w:szCs w:val="28"/>
                <w:lang w:val="ru-RU"/>
              </w:rPr>
              <w:t>1</w:t>
            </w:r>
            <w:r w:rsidRPr="0034115C">
              <w:rPr>
                <w:b/>
                <w:sz w:val="28"/>
                <w:szCs w:val="28"/>
                <w:vertAlign w:val="superscript"/>
                <w:lang w:val="ru-RU"/>
              </w:rPr>
              <w:t>1</w:t>
            </w:r>
            <w:r w:rsidRPr="0034115C">
              <w:rPr>
                <w:b/>
                <w:sz w:val="28"/>
                <w:szCs w:val="28"/>
                <w:lang w:val="ru-RU"/>
              </w:rPr>
              <w:t xml:space="preserve">.Фонд, за погодженням з Національним банком України, у разі виявлення у діяльності системно важливого банку фактів, які свідчать про можливість збільшення у подальшому потенційних витрат Фонду у разі виведення такого банку з ринку, у порядку </w:t>
            </w:r>
            <w:r w:rsidRPr="0034115C">
              <w:rPr>
                <w:b/>
                <w:sz w:val="28"/>
                <w:szCs w:val="28"/>
                <w:lang w:val="ru-RU"/>
              </w:rPr>
              <w:lastRenderedPageBreak/>
              <w:t xml:space="preserve">встановленому нормативно-правовими актами Фонду, має право прийняти рішення про утворення перехідного банку для передачі всіх або частини майна(активів) та всіх або частини зобов'язань(із збереженням черговості згідно із статтею 52 цього Закону), яка буде здійснена після офіційного отримання рішення Національного банку України про віднесення банку до категорії неплатоспроможних. </w:t>
            </w:r>
          </w:p>
          <w:p w:rsidR="00E2193D" w:rsidRPr="0034115C" w:rsidRDefault="00E2193D" w:rsidP="00D375AC">
            <w:pPr>
              <w:ind w:left="-16" w:firstLine="295"/>
              <w:contextualSpacing/>
              <w:jc w:val="both"/>
              <w:rPr>
                <w:b/>
                <w:sz w:val="28"/>
                <w:szCs w:val="28"/>
                <w:lang w:val="ru-RU"/>
              </w:rPr>
            </w:pPr>
            <w:r w:rsidRPr="0034115C">
              <w:rPr>
                <w:b/>
                <w:sz w:val="28"/>
                <w:szCs w:val="28"/>
                <w:lang w:val="ru-RU"/>
              </w:rPr>
              <w:t xml:space="preserve">Рішення, які мають бути прийняті Фондом, Національним банком України, Комісією з цінних паперів та фондового ринку іншими державними органами для створенням та забезпечення в подальшому діяльності такого перехідного банку є банківською таємницею до часу визнання банку неплатоспроможним. </w:t>
            </w:r>
          </w:p>
          <w:p w:rsidR="00E2193D" w:rsidRPr="0034115C" w:rsidRDefault="00E2193D" w:rsidP="00D375AC">
            <w:pPr>
              <w:ind w:firstLine="295"/>
              <w:jc w:val="both"/>
              <w:rPr>
                <w:b/>
                <w:sz w:val="28"/>
                <w:szCs w:val="28"/>
                <w:lang w:val="ru-RU"/>
              </w:rPr>
            </w:pPr>
            <w:r w:rsidRPr="0034115C">
              <w:rPr>
                <w:b/>
                <w:sz w:val="28"/>
                <w:szCs w:val="28"/>
                <w:lang w:val="ru-RU"/>
              </w:rPr>
              <w:t>1</w:t>
            </w:r>
            <w:r w:rsidRPr="0034115C">
              <w:rPr>
                <w:b/>
                <w:sz w:val="28"/>
                <w:szCs w:val="28"/>
                <w:vertAlign w:val="superscript"/>
                <w:lang w:val="ru-RU"/>
              </w:rPr>
              <w:t>2</w:t>
            </w:r>
            <w:r w:rsidRPr="0034115C">
              <w:rPr>
                <w:b/>
                <w:sz w:val="28"/>
                <w:szCs w:val="28"/>
                <w:lang w:val="ru-RU"/>
              </w:rPr>
              <w:t xml:space="preserve">. Перехідний банк утворюється у формі акціонерного товариства. Перехідний банк провадить свою діяльність з дотриманням вимог цього Закону та </w:t>
            </w:r>
            <w:proofErr w:type="gramStart"/>
            <w:r w:rsidRPr="0034115C">
              <w:rPr>
                <w:b/>
                <w:sz w:val="28"/>
                <w:szCs w:val="28"/>
                <w:lang w:val="ru-RU"/>
              </w:rPr>
              <w:t>у порядку</w:t>
            </w:r>
            <w:proofErr w:type="gramEnd"/>
            <w:r w:rsidRPr="0034115C">
              <w:rPr>
                <w:b/>
                <w:sz w:val="28"/>
                <w:szCs w:val="28"/>
                <w:lang w:val="ru-RU"/>
              </w:rPr>
              <w:t>, встановленому нормативно-правовими актами Фонду.</w:t>
            </w:r>
          </w:p>
          <w:p w:rsidR="00E2193D" w:rsidRPr="0034115C" w:rsidRDefault="00E2193D" w:rsidP="00D375AC">
            <w:pPr>
              <w:ind w:firstLine="295"/>
              <w:jc w:val="both"/>
              <w:rPr>
                <w:b/>
                <w:sz w:val="28"/>
                <w:szCs w:val="28"/>
                <w:lang w:val="ru-RU"/>
              </w:rPr>
            </w:pPr>
            <w:r w:rsidRPr="0034115C">
              <w:rPr>
                <w:b/>
                <w:sz w:val="28"/>
                <w:szCs w:val="28"/>
                <w:lang w:val="ru-RU"/>
              </w:rPr>
              <w:t>1</w:t>
            </w:r>
            <w:r w:rsidRPr="0034115C">
              <w:rPr>
                <w:b/>
                <w:sz w:val="28"/>
                <w:szCs w:val="28"/>
                <w:vertAlign w:val="superscript"/>
                <w:lang w:val="ru-RU"/>
              </w:rPr>
              <w:t>3</w:t>
            </w:r>
            <w:r w:rsidRPr="0034115C">
              <w:rPr>
                <w:b/>
                <w:sz w:val="28"/>
                <w:szCs w:val="28"/>
                <w:lang w:val="ru-RU"/>
              </w:rPr>
              <w:t>. Фонд, у разі створення перехідного банку з метою, визначеною пунктом 1 частини шістнадцятої статті 42 Закону (крім випадків виведення неплатоспроможного банку з ринку за участю держави, передбачених статтею 41</w:t>
            </w:r>
            <w:r w:rsidR="00365CE7" w:rsidRPr="0034115C">
              <w:rPr>
                <w:b/>
                <w:sz w:val="28"/>
                <w:szCs w:val="28"/>
                <w:vertAlign w:val="superscript"/>
                <w:lang w:val="ru-RU"/>
              </w:rPr>
              <w:t>1</w:t>
            </w:r>
            <w:r w:rsidRPr="0034115C">
              <w:rPr>
                <w:b/>
                <w:sz w:val="28"/>
                <w:szCs w:val="28"/>
                <w:lang w:val="ru-RU"/>
              </w:rPr>
              <w:t xml:space="preserve"> цього Закону), призначає у такий банк керівника(директора) та головного бухгалтера та їх заступників (у разі необхідності), які виконують функції органів управління та контролю банку. </w:t>
            </w:r>
          </w:p>
          <w:p w:rsidR="00E2193D" w:rsidRPr="0034115C" w:rsidRDefault="00E2193D" w:rsidP="00D375AC">
            <w:pPr>
              <w:ind w:firstLine="295"/>
              <w:jc w:val="both"/>
              <w:rPr>
                <w:b/>
                <w:sz w:val="28"/>
                <w:szCs w:val="28"/>
                <w:lang w:val="ru-RU"/>
              </w:rPr>
            </w:pPr>
            <w:r w:rsidRPr="0034115C">
              <w:rPr>
                <w:b/>
                <w:sz w:val="28"/>
                <w:szCs w:val="28"/>
                <w:lang w:val="ru-RU"/>
              </w:rPr>
              <w:t xml:space="preserve">Фонд, у разі створення перехідного банку, з метою, визначеною пунктом 2 частини шістнадцятої статті 42 Закону (крім випадків виведення неплатоспроможного </w:t>
            </w:r>
            <w:r w:rsidRPr="0034115C">
              <w:rPr>
                <w:b/>
                <w:sz w:val="28"/>
                <w:szCs w:val="28"/>
                <w:lang w:val="ru-RU"/>
              </w:rPr>
              <w:lastRenderedPageBreak/>
              <w:t>банку з ринку за участю держави, передбачених статтею 41</w:t>
            </w:r>
            <w:r w:rsidRPr="0034115C">
              <w:rPr>
                <w:b/>
                <w:sz w:val="28"/>
                <w:szCs w:val="28"/>
                <w:vertAlign w:val="superscript"/>
                <w:lang w:val="ru-RU"/>
              </w:rPr>
              <w:t xml:space="preserve">1 </w:t>
            </w:r>
            <w:r w:rsidRPr="0034115C">
              <w:rPr>
                <w:b/>
                <w:sz w:val="28"/>
                <w:szCs w:val="28"/>
                <w:lang w:val="ru-RU"/>
              </w:rPr>
              <w:t xml:space="preserve">цього Закону), призначає в такий банк керівників та створює органи управління та контролю банку відповідно до вимог банківського законодавства, за виключенням вимог щодо наявності у складі ради банку незалежних директорів та функцій, які мають належати до виключної компетенції ради та правління банку. Перелік функцій, виконання яких належить до компетенції ради та правління перехідного банку визначається статутом перехідного банку. </w:t>
            </w:r>
          </w:p>
          <w:p w:rsidR="00E2193D" w:rsidRPr="0034115C" w:rsidRDefault="00E2193D" w:rsidP="00D375AC">
            <w:pPr>
              <w:ind w:firstLine="295"/>
              <w:jc w:val="both"/>
              <w:rPr>
                <w:b/>
                <w:sz w:val="28"/>
                <w:szCs w:val="28"/>
                <w:lang w:val="ru-RU"/>
              </w:rPr>
            </w:pPr>
            <w:r w:rsidRPr="0034115C">
              <w:rPr>
                <w:b/>
                <w:sz w:val="28"/>
                <w:szCs w:val="28"/>
                <w:lang w:val="ru-RU"/>
              </w:rPr>
              <w:t xml:space="preserve">Керівники перехідного банку, створеного Фондом, розпочинають виконання своїх посадових обов'язків без письмової згоди на це Національного банку України. </w:t>
            </w:r>
          </w:p>
          <w:p w:rsidR="00E2193D" w:rsidRPr="0034115C" w:rsidRDefault="00E2193D" w:rsidP="00D375AC">
            <w:pPr>
              <w:ind w:firstLine="295"/>
              <w:jc w:val="both"/>
              <w:rPr>
                <w:b/>
                <w:sz w:val="28"/>
                <w:szCs w:val="28"/>
                <w:lang w:val="ru-RU"/>
              </w:rPr>
            </w:pPr>
            <w:r w:rsidRPr="0034115C">
              <w:rPr>
                <w:b/>
                <w:sz w:val="28"/>
                <w:szCs w:val="28"/>
                <w:lang w:val="ru-RU"/>
              </w:rPr>
              <w:t>Погодження Національного банку України призначення та/або визначення професійної придатності та/або ділової репутації кандидата на посади керівників такого перехідного банку, керівника підрозділу внутрішнього аудиту, працівника, відповідального за проведення фінансового моніторингу, не вимагається.</w:t>
            </w:r>
          </w:p>
          <w:p w:rsidR="00E2193D" w:rsidRPr="0034115C" w:rsidRDefault="00E2193D" w:rsidP="00D375AC">
            <w:pPr>
              <w:ind w:firstLine="295"/>
              <w:jc w:val="both"/>
              <w:rPr>
                <w:b/>
                <w:sz w:val="28"/>
                <w:szCs w:val="28"/>
                <w:lang w:val="ru-RU"/>
              </w:rPr>
            </w:pPr>
            <w:r w:rsidRPr="0034115C">
              <w:rPr>
                <w:b/>
                <w:sz w:val="28"/>
                <w:szCs w:val="28"/>
                <w:lang w:val="ru-RU"/>
              </w:rPr>
              <w:t>1</w:t>
            </w:r>
            <w:r w:rsidRPr="0034115C">
              <w:rPr>
                <w:b/>
                <w:sz w:val="28"/>
                <w:szCs w:val="28"/>
                <w:vertAlign w:val="superscript"/>
                <w:lang w:val="ru-RU"/>
              </w:rPr>
              <w:t>4</w:t>
            </w:r>
            <w:r w:rsidRPr="0034115C">
              <w:rPr>
                <w:b/>
                <w:sz w:val="28"/>
                <w:szCs w:val="28"/>
                <w:lang w:val="ru-RU"/>
              </w:rPr>
              <w:t>. Для утворення перехідного банку отримання Фондом погодження Національного банку України набуття істотної участі та дозволу Антимонопольного комітету України на концентрацію не вимагається.</w:t>
            </w:r>
          </w:p>
          <w:p w:rsidR="00E2193D" w:rsidRPr="0034115C" w:rsidRDefault="00E2193D" w:rsidP="00D375AC">
            <w:pPr>
              <w:ind w:firstLine="295"/>
              <w:jc w:val="both"/>
              <w:rPr>
                <w:b/>
                <w:sz w:val="28"/>
                <w:szCs w:val="28"/>
                <w:lang w:val="ru-RU"/>
              </w:rPr>
            </w:pPr>
            <w:r w:rsidRPr="0034115C">
              <w:rPr>
                <w:sz w:val="28"/>
                <w:szCs w:val="28"/>
                <w:lang w:val="ru-RU"/>
              </w:rPr>
              <w:t xml:space="preserve">2. Створення, реєстрація випуску акцій, видача банківської ліцензії перехідному банку здійснюються за спрощеною процедурою, яка визначається </w:t>
            </w:r>
            <w:r w:rsidRPr="0034115C">
              <w:rPr>
                <w:b/>
                <w:sz w:val="28"/>
                <w:szCs w:val="28"/>
                <w:lang w:val="ru-RU"/>
              </w:rPr>
              <w:t xml:space="preserve">нормативно-правовим актом Фонду, погодженим з </w:t>
            </w:r>
            <w:r w:rsidRPr="0034115C">
              <w:rPr>
                <w:sz w:val="28"/>
                <w:szCs w:val="28"/>
                <w:lang w:val="ru-RU"/>
              </w:rPr>
              <w:t>Національним банком України та Національною комісією з цінних паперів та фондового ринку.</w:t>
            </w:r>
          </w:p>
          <w:p w:rsidR="00E2193D" w:rsidRPr="0034115C" w:rsidRDefault="00E2193D" w:rsidP="00D375AC">
            <w:pPr>
              <w:ind w:firstLine="295"/>
              <w:jc w:val="both"/>
              <w:rPr>
                <w:sz w:val="28"/>
                <w:szCs w:val="28"/>
                <w:lang w:val="ru-RU"/>
              </w:rPr>
            </w:pPr>
            <w:r w:rsidRPr="0034115C">
              <w:rPr>
                <w:sz w:val="28"/>
                <w:szCs w:val="28"/>
                <w:lang w:val="ru-RU"/>
              </w:rPr>
              <w:lastRenderedPageBreak/>
              <w:t xml:space="preserve">3. Національна комісія з цінних паперів та фондового ринку здійснює реєстрацію випуску акцій перехідного банку протягом одного дня, включаючи неробочі та святкові дні, з дня </w:t>
            </w:r>
            <w:r w:rsidRPr="0034115C">
              <w:rPr>
                <w:b/>
                <w:sz w:val="28"/>
                <w:szCs w:val="28"/>
                <w:lang w:val="ru-RU"/>
              </w:rPr>
              <w:t>отримання заяви</w:t>
            </w:r>
            <w:r w:rsidRPr="0034115C">
              <w:rPr>
                <w:sz w:val="28"/>
                <w:szCs w:val="28"/>
                <w:lang w:val="ru-RU"/>
              </w:rPr>
              <w:t xml:space="preserve"> Фонду про реєстрацію випуску акцій перехідного банку разом з комплектом реєстраційних та установчих документів перехідного банку.</w:t>
            </w:r>
          </w:p>
          <w:p w:rsidR="00E2193D" w:rsidRPr="0034115C" w:rsidRDefault="00E2193D" w:rsidP="00D375AC">
            <w:pPr>
              <w:ind w:firstLine="295"/>
              <w:jc w:val="both"/>
              <w:rPr>
                <w:sz w:val="28"/>
                <w:szCs w:val="28"/>
                <w:lang w:val="ru-RU"/>
              </w:rPr>
            </w:pPr>
            <w:r w:rsidRPr="0034115C">
              <w:rPr>
                <w:sz w:val="28"/>
                <w:szCs w:val="28"/>
                <w:lang w:val="ru-RU"/>
              </w:rPr>
              <w:t>…</w:t>
            </w:r>
          </w:p>
          <w:p w:rsidR="00E2193D" w:rsidRPr="0034115C" w:rsidRDefault="00E2193D" w:rsidP="00D375AC">
            <w:pPr>
              <w:ind w:firstLine="295"/>
              <w:jc w:val="both"/>
              <w:rPr>
                <w:b/>
                <w:sz w:val="28"/>
                <w:szCs w:val="28"/>
                <w:lang w:val="ru-RU"/>
              </w:rPr>
            </w:pPr>
            <w:r w:rsidRPr="0034115C">
              <w:rPr>
                <w:sz w:val="28"/>
                <w:szCs w:val="28"/>
                <w:lang w:val="ru-RU"/>
              </w:rPr>
              <w:t xml:space="preserve">6. Фонд здійснює продаж перехідного банку інвестору, визначеному за результатами проведення відкритого конкурсу </w:t>
            </w:r>
            <w:proofErr w:type="gramStart"/>
            <w:r w:rsidRPr="0034115C">
              <w:rPr>
                <w:sz w:val="28"/>
                <w:szCs w:val="28"/>
                <w:lang w:val="ru-RU"/>
              </w:rPr>
              <w:t>в порядку</w:t>
            </w:r>
            <w:proofErr w:type="gramEnd"/>
            <w:r w:rsidRPr="0034115C">
              <w:rPr>
                <w:sz w:val="28"/>
                <w:szCs w:val="28"/>
                <w:lang w:val="ru-RU"/>
              </w:rPr>
              <w:t xml:space="preserve">, встановленому нормативно-правовими актами Фонду </w:t>
            </w:r>
            <w:r w:rsidRPr="0034115C">
              <w:rPr>
                <w:b/>
                <w:sz w:val="28"/>
                <w:szCs w:val="28"/>
                <w:lang w:val="ru-RU"/>
              </w:rPr>
              <w:t>(крім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1</w:t>
            </w:r>
            <w:r w:rsidRPr="0034115C">
              <w:rPr>
                <w:b/>
                <w:sz w:val="28"/>
                <w:szCs w:val="28"/>
                <w:lang w:val="ru-RU"/>
              </w:rPr>
              <w:t xml:space="preserve"> цього Закону, та пункту 1</w:t>
            </w:r>
            <w:r w:rsidRPr="0034115C">
              <w:rPr>
                <w:b/>
                <w:sz w:val="28"/>
                <w:szCs w:val="28"/>
                <w:vertAlign w:val="superscript"/>
                <w:lang w:val="ru-RU"/>
              </w:rPr>
              <w:t xml:space="preserve">1 </w:t>
            </w:r>
            <w:r w:rsidRPr="0034115C">
              <w:rPr>
                <w:b/>
                <w:sz w:val="28"/>
                <w:szCs w:val="28"/>
                <w:lang w:val="ru-RU"/>
              </w:rPr>
              <w:t>частини першої цієї статті).</w:t>
            </w:r>
          </w:p>
          <w:p w:rsidR="00E2193D" w:rsidRPr="0034115C" w:rsidRDefault="00E2193D" w:rsidP="00D375AC">
            <w:pPr>
              <w:ind w:firstLine="295"/>
              <w:jc w:val="both"/>
              <w:rPr>
                <w:sz w:val="28"/>
                <w:szCs w:val="28"/>
                <w:lang w:val="ru-RU"/>
              </w:rPr>
            </w:pPr>
            <w:r w:rsidRPr="0034115C">
              <w:rPr>
                <w:sz w:val="28"/>
                <w:szCs w:val="28"/>
                <w:lang w:val="ru-RU"/>
              </w:rPr>
              <w:t>…</w:t>
            </w:r>
          </w:p>
          <w:p w:rsidR="00E2193D" w:rsidRPr="0034115C" w:rsidRDefault="00E2193D" w:rsidP="00D375AC">
            <w:pPr>
              <w:ind w:firstLine="295"/>
              <w:jc w:val="both"/>
              <w:rPr>
                <w:sz w:val="28"/>
                <w:szCs w:val="28"/>
                <w:lang w:val="ru-RU"/>
              </w:rPr>
            </w:pPr>
            <w:r w:rsidRPr="0034115C">
              <w:rPr>
                <w:sz w:val="28"/>
                <w:szCs w:val="28"/>
                <w:lang w:val="ru-RU"/>
              </w:rPr>
              <w:t xml:space="preserve">8. Ціна продажу перехідного банку визначається за результатами відкритого конкурсу, проведеного відповідно до нормативно-правових актів Фонду </w:t>
            </w:r>
            <w:r w:rsidRPr="0034115C">
              <w:rPr>
                <w:b/>
                <w:sz w:val="28"/>
                <w:szCs w:val="28"/>
                <w:lang w:val="ru-RU"/>
              </w:rPr>
              <w:t>(крім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1</w:t>
            </w:r>
            <w:r w:rsidRPr="0034115C">
              <w:rPr>
                <w:b/>
                <w:sz w:val="28"/>
                <w:szCs w:val="28"/>
                <w:lang w:val="ru-RU"/>
              </w:rPr>
              <w:t xml:space="preserve"> цього Закону та утворення перехідного банку як приймаючого банку з метою реалізації способу виведення неплатоспроможного банку з ринку, передбаченого пунктами 2, 3 або 4 частини другої статті 39 цього Закону).</w:t>
            </w:r>
            <w:r w:rsidRPr="0034115C">
              <w:rPr>
                <w:sz w:val="28"/>
                <w:szCs w:val="28"/>
                <w:lang w:val="ru-RU"/>
              </w:rPr>
              <w:t xml:space="preserve"> Результати відкритого конкурсу мають відповідати принципу виведення неплатоспроможного банку з ринку найменш витратним способом. Початкова ціна продажу банку визначається Фондом за методикою, встановленою нормативно-правовими актами Фонду. Рішенням виконавчої дирекції Фонду може </w:t>
            </w:r>
            <w:r w:rsidRPr="0034115C">
              <w:rPr>
                <w:sz w:val="28"/>
                <w:szCs w:val="28"/>
                <w:lang w:val="ru-RU"/>
              </w:rPr>
              <w:lastRenderedPageBreak/>
              <w:t>бути передбачена обов'язковість проведення незалежної оцінки ціни перехідного банку суб'єктами оціночної діяльності (оцінювачами). Кошти від продажу перехідного банку спрямовуються на поповнення коштів Фонду.</w:t>
            </w:r>
          </w:p>
          <w:p w:rsidR="00E2193D" w:rsidRPr="0034115C" w:rsidRDefault="00E2193D" w:rsidP="00D375AC">
            <w:pPr>
              <w:ind w:firstLine="295"/>
              <w:jc w:val="both"/>
              <w:rPr>
                <w:sz w:val="28"/>
                <w:szCs w:val="28"/>
                <w:lang w:val="ru-RU"/>
              </w:rPr>
            </w:pPr>
            <w:r w:rsidRPr="0034115C">
              <w:rPr>
                <w:sz w:val="28"/>
                <w:szCs w:val="28"/>
                <w:lang w:val="ru-RU"/>
              </w:rPr>
              <w:t xml:space="preserve">9. Інвестор та/або учасники об'єднання інвесторів мають відповідати вимогам, встановленим Законом України "Про банки і банківську діяльність" та нормативно-правовими актами Національного банку України і Фонду, та не бути </w:t>
            </w:r>
            <w:r w:rsidRPr="0034115C">
              <w:rPr>
                <w:b/>
                <w:sz w:val="28"/>
                <w:szCs w:val="28"/>
                <w:lang w:val="ru-RU"/>
              </w:rPr>
              <w:t>пов'язаними з банком особами, майно (активи)</w:t>
            </w:r>
            <w:r w:rsidRPr="0034115C">
              <w:rPr>
                <w:sz w:val="28"/>
                <w:szCs w:val="28"/>
                <w:lang w:val="ru-RU"/>
              </w:rPr>
              <w:t xml:space="preserve"> та зобов'язання якого передаються перехідному банку.</w:t>
            </w:r>
          </w:p>
          <w:p w:rsidR="00E2193D" w:rsidRPr="0034115C" w:rsidRDefault="00E2193D" w:rsidP="00D375AC">
            <w:pPr>
              <w:ind w:firstLine="295"/>
              <w:jc w:val="both"/>
              <w:rPr>
                <w:sz w:val="28"/>
                <w:szCs w:val="28"/>
                <w:lang w:val="ru-RU"/>
              </w:rPr>
            </w:pPr>
            <w:r w:rsidRPr="0034115C">
              <w:rPr>
                <w:sz w:val="28"/>
                <w:szCs w:val="28"/>
                <w:lang w:val="ru-RU"/>
              </w:rPr>
              <w:t>Продаж перехідного банку інвестору та/або учасникам об'єднання інвесторів потребує отримання цими інвесторами погодження Національного банку України набуття істотної участі в банку, а також дозволу Антимонопольного комітету України на концентрацію.</w:t>
            </w:r>
          </w:p>
          <w:p w:rsidR="00E2193D" w:rsidRPr="0034115C" w:rsidRDefault="00E2193D" w:rsidP="00D375AC">
            <w:pPr>
              <w:ind w:firstLine="295"/>
              <w:jc w:val="both"/>
              <w:rPr>
                <w:b/>
                <w:sz w:val="28"/>
                <w:szCs w:val="28"/>
                <w:lang w:val="ru-RU"/>
              </w:rPr>
            </w:pPr>
            <w:r w:rsidRPr="0034115C">
              <w:rPr>
                <w:sz w:val="28"/>
                <w:szCs w:val="28"/>
                <w:lang w:val="ru-RU"/>
              </w:rPr>
              <w:t xml:space="preserve">Отримання інвестором та/або учасниками об'єднання інвесторів погодження Національного банку України набуття істотної участі в банку, а також дозволу Антимонопольного комітету України на концентрацію здійснюється протягом двох робочих днів у спрощеному порядку, встановленому відповідно Національним банком України та Антимонопольним комітетом України. </w:t>
            </w:r>
            <w:r w:rsidRPr="0034115C">
              <w:rPr>
                <w:b/>
                <w:sz w:val="28"/>
                <w:szCs w:val="28"/>
                <w:lang w:val="ru-RU"/>
              </w:rPr>
              <w:t>Такий порядок має передбачати дотримання інвестором вимог законодавства у сфері запобігання та протидію легалізації (відмиванню) доходів, одержаних злочинним шляхом, або фінансуванню тероризму та фінансуванню розповсюдження зброї масового знищення та вимог до ділової репутації.</w:t>
            </w:r>
          </w:p>
          <w:p w:rsidR="00E2193D" w:rsidRPr="0034115C" w:rsidRDefault="00E2193D" w:rsidP="00D375AC">
            <w:pPr>
              <w:ind w:firstLine="295"/>
              <w:jc w:val="both"/>
              <w:rPr>
                <w:sz w:val="28"/>
                <w:szCs w:val="28"/>
                <w:lang w:val="ru-RU"/>
              </w:rPr>
            </w:pPr>
            <w:r w:rsidRPr="0034115C">
              <w:rPr>
                <w:sz w:val="28"/>
                <w:szCs w:val="28"/>
                <w:lang w:val="ru-RU"/>
              </w:rPr>
              <w:lastRenderedPageBreak/>
              <w:t xml:space="preserve">За порушення </w:t>
            </w:r>
            <w:r w:rsidRPr="0034115C">
              <w:rPr>
                <w:b/>
                <w:sz w:val="28"/>
                <w:szCs w:val="28"/>
                <w:lang w:val="ru-RU"/>
              </w:rPr>
              <w:t>зобов'язань</w:t>
            </w:r>
            <w:r w:rsidRPr="0034115C">
              <w:rPr>
                <w:sz w:val="28"/>
                <w:szCs w:val="28"/>
                <w:lang w:val="ru-RU"/>
              </w:rPr>
              <w:t xml:space="preserve">, </w:t>
            </w:r>
            <w:r w:rsidRPr="0034115C">
              <w:rPr>
                <w:b/>
                <w:sz w:val="28"/>
                <w:szCs w:val="28"/>
                <w:lang w:val="ru-RU"/>
              </w:rPr>
              <w:t>визначених договором</w:t>
            </w:r>
            <w:r w:rsidRPr="0034115C">
              <w:rPr>
                <w:sz w:val="28"/>
                <w:szCs w:val="28"/>
                <w:lang w:val="ru-RU"/>
              </w:rPr>
              <w:t>, інвестор сплачує Фонду штраф у розмірі, визначеному умовами відкритого конкурсу.</w:t>
            </w:r>
          </w:p>
          <w:p w:rsidR="00E2193D" w:rsidRPr="0034115C" w:rsidRDefault="00E2193D" w:rsidP="00D375AC">
            <w:pPr>
              <w:ind w:firstLine="295"/>
              <w:jc w:val="both"/>
              <w:rPr>
                <w:sz w:val="28"/>
                <w:szCs w:val="28"/>
                <w:lang w:val="ru-RU"/>
              </w:rPr>
            </w:pPr>
          </w:p>
          <w:p w:rsidR="00E2193D" w:rsidRPr="0034115C" w:rsidRDefault="00E2193D" w:rsidP="00D375AC">
            <w:pPr>
              <w:ind w:firstLine="295"/>
              <w:jc w:val="both"/>
              <w:rPr>
                <w:b/>
                <w:sz w:val="28"/>
                <w:szCs w:val="28"/>
                <w:lang w:val="ru-RU"/>
              </w:rPr>
            </w:pPr>
            <w:r w:rsidRPr="0034115C">
              <w:rPr>
                <w:sz w:val="28"/>
                <w:szCs w:val="28"/>
                <w:lang w:val="ru-RU"/>
              </w:rPr>
              <w:t xml:space="preserve">10. </w:t>
            </w:r>
            <w:r w:rsidRPr="0034115C">
              <w:rPr>
                <w:b/>
                <w:sz w:val="28"/>
                <w:szCs w:val="28"/>
                <w:lang w:val="ru-RU"/>
              </w:rPr>
              <w:t xml:space="preserve">Перехідному банку передаються всі або визначені відповідно </w:t>
            </w:r>
            <w:proofErr w:type="gramStart"/>
            <w:r w:rsidRPr="0034115C">
              <w:rPr>
                <w:b/>
                <w:sz w:val="28"/>
                <w:szCs w:val="28"/>
                <w:lang w:val="ru-RU"/>
              </w:rPr>
              <w:t>до плану</w:t>
            </w:r>
            <w:proofErr w:type="gramEnd"/>
            <w:r w:rsidRPr="0034115C">
              <w:rPr>
                <w:b/>
                <w:sz w:val="28"/>
                <w:szCs w:val="28"/>
                <w:lang w:val="ru-RU"/>
              </w:rPr>
              <w:t xml:space="preserve"> врегулювання майно (активи) та зобов'язання неплатоспроможного банку/іншого перехідного банку, передача яких не заборонена відповідно до законодавства.</w:t>
            </w:r>
          </w:p>
          <w:p w:rsidR="00E2193D" w:rsidRPr="0034115C" w:rsidRDefault="00E2193D" w:rsidP="00D375AC">
            <w:pPr>
              <w:ind w:firstLine="295"/>
              <w:jc w:val="both"/>
              <w:rPr>
                <w:sz w:val="28"/>
                <w:szCs w:val="28"/>
                <w:lang w:val="ru-RU"/>
              </w:rPr>
            </w:pPr>
            <w:r w:rsidRPr="0034115C">
              <w:rPr>
                <w:sz w:val="28"/>
                <w:szCs w:val="28"/>
                <w:lang w:val="ru-RU"/>
              </w:rPr>
              <w:t xml:space="preserve">Під час передачі зобов'язань Фонд має забезпечити неупереджене ставлення до всіх кредиторів неплатоспроможного банку, дотримуючись черговості, передбаченої статтею 52 цього Закону, </w:t>
            </w:r>
            <w:r w:rsidRPr="0034115C">
              <w:rPr>
                <w:b/>
                <w:sz w:val="28"/>
                <w:szCs w:val="28"/>
                <w:lang w:val="ru-RU"/>
              </w:rPr>
              <w:t>а також особливостей, встановлених статтею 41</w:t>
            </w:r>
            <w:r w:rsidRPr="0034115C">
              <w:rPr>
                <w:b/>
                <w:sz w:val="28"/>
                <w:szCs w:val="28"/>
                <w:vertAlign w:val="superscript"/>
                <w:lang w:val="ru-RU"/>
              </w:rPr>
              <w:t>1</w:t>
            </w:r>
            <w:r w:rsidRPr="0034115C">
              <w:rPr>
                <w:b/>
                <w:sz w:val="28"/>
                <w:szCs w:val="28"/>
                <w:lang w:val="ru-RU"/>
              </w:rPr>
              <w:t xml:space="preserve"> цього Закону (у разі участі держави у виведенні неплатоспроможного банку з ринку),</w:t>
            </w:r>
            <w:r w:rsidRPr="0034115C">
              <w:rPr>
                <w:sz w:val="28"/>
                <w:szCs w:val="28"/>
                <w:lang w:val="ru-RU"/>
              </w:rPr>
              <w:t xml:space="preserve"> при цьому зобов'язання банку за вкладами фізичних осіб, гарантованими Фондом, мають найвищий пріоритет і не можуть бути передані частково.</w:t>
            </w:r>
          </w:p>
          <w:p w:rsidR="00E2193D" w:rsidRPr="0034115C" w:rsidRDefault="00E2193D" w:rsidP="00D375AC">
            <w:pPr>
              <w:ind w:firstLine="295"/>
              <w:jc w:val="both"/>
              <w:rPr>
                <w:b/>
                <w:sz w:val="28"/>
                <w:szCs w:val="28"/>
                <w:lang w:val="ru-RU"/>
              </w:rPr>
            </w:pPr>
            <w:r w:rsidRPr="0034115C">
              <w:rPr>
                <w:b/>
                <w:sz w:val="28"/>
                <w:szCs w:val="28"/>
                <w:lang w:val="ru-RU"/>
              </w:rPr>
              <w:t xml:space="preserve">Передача всіх або частини майна(активів) та зобов’язань неплатоспроможного банку до перехідного банку/від перехідного банку до перехідного не потребує отримання Фондом дозволу Антимонопольного комітету України на концентрацію. </w:t>
            </w:r>
          </w:p>
          <w:p w:rsidR="00E2193D" w:rsidRPr="0034115C" w:rsidRDefault="00E2193D" w:rsidP="00D375AC">
            <w:pPr>
              <w:ind w:firstLine="295"/>
              <w:jc w:val="both"/>
              <w:rPr>
                <w:sz w:val="28"/>
                <w:szCs w:val="28"/>
                <w:lang w:val="ru-RU"/>
              </w:rPr>
            </w:pPr>
            <w:r w:rsidRPr="0034115C">
              <w:rPr>
                <w:sz w:val="28"/>
                <w:szCs w:val="28"/>
                <w:lang w:val="ru-RU"/>
              </w:rPr>
              <w:t xml:space="preserve">11. Перехідний банк звільняється від сплати будь-яких платежів (податків, зборів, державного мита), пов'язаних з отриманням </w:t>
            </w:r>
            <w:r w:rsidRPr="0034115C">
              <w:rPr>
                <w:b/>
                <w:sz w:val="28"/>
                <w:szCs w:val="28"/>
                <w:lang w:val="ru-RU"/>
              </w:rPr>
              <w:t>віднеплатоспроможного банку/іншого перехідного банку або передачею іншому перехідному всіх або частини майна(активів) та зобов'язань,</w:t>
            </w:r>
            <w:r w:rsidRPr="0034115C">
              <w:rPr>
                <w:sz w:val="28"/>
                <w:szCs w:val="28"/>
                <w:lang w:val="ru-RU"/>
              </w:rPr>
              <w:t xml:space="preserve"> плати за внесення змін до державних реєстрів, плати за послуги, що </w:t>
            </w:r>
            <w:r w:rsidRPr="0034115C">
              <w:rPr>
                <w:sz w:val="28"/>
                <w:szCs w:val="28"/>
                <w:lang w:val="ru-RU"/>
              </w:rPr>
              <w:lastRenderedPageBreak/>
              <w:t>надаються державними органами у зв'язку з такою передачею.</w:t>
            </w:r>
          </w:p>
          <w:p w:rsidR="00E2193D" w:rsidRPr="0034115C" w:rsidRDefault="00E2193D" w:rsidP="00D375AC">
            <w:pPr>
              <w:ind w:firstLine="295"/>
              <w:jc w:val="both"/>
              <w:rPr>
                <w:b/>
                <w:sz w:val="28"/>
                <w:szCs w:val="28"/>
                <w:lang w:val="ru-RU"/>
              </w:rPr>
            </w:pPr>
            <w:r w:rsidRPr="0034115C">
              <w:rPr>
                <w:b/>
                <w:sz w:val="28"/>
                <w:szCs w:val="28"/>
                <w:lang w:val="ru-RU"/>
              </w:rPr>
              <w:t xml:space="preserve">12. Перехідний банк </w:t>
            </w:r>
            <w:proofErr w:type="gramStart"/>
            <w:r w:rsidRPr="0034115C">
              <w:rPr>
                <w:b/>
                <w:sz w:val="28"/>
                <w:szCs w:val="28"/>
                <w:lang w:val="ru-RU"/>
              </w:rPr>
              <w:t>у порядку</w:t>
            </w:r>
            <w:proofErr w:type="gramEnd"/>
            <w:r w:rsidRPr="0034115C">
              <w:rPr>
                <w:b/>
                <w:sz w:val="28"/>
                <w:szCs w:val="28"/>
                <w:lang w:val="ru-RU"/>
              </w:rPr>
              <w:t xml:space="preserve"> правонаступництва набуває всіх прав за переданими йому майном (активами) (включаючи права за договорами забезпечення, у тому числі поруки), а також набуває обов'язків боржника за вимогами кредиторів (вкладників) за переданими зобов'язаннями без необхідності внесення змін до відповідних договорів. Фонд зобов'язаний повідомити боржникам і кредиторам про передачу майна (активів) та зобов'язань неплатоспроможного банку перехідному банку шляхом розміщення узагальненої інформації на офіційних веб-сайтах Фонду, неплатоспроможного та перехідного банку. Кожний боржник та/або кредитор має право отримати інформацію </w:t>
            </w:r>
            <w:proofErr w:type="gramStart"/>
            <w:r w:rsidRPr="0034115C">
              <w:rPr>
                <w:b/>
                <w:sz w:val="28"/>
                <w:szCs w:val="28"/>
                <w:lang w:val="ru-RU"/>
              </w:rPr>
              <w:t>про себе</w:t>
            </w:r>
            <w:proofErr w:type="gramEnd"/>
            <w:r w:rsidRPr="0034115C">
              <w:rPr>
                <w:b/>
                <w:sz w:val="28"/>
                <w:szCs w:val="28"/>
                <w:lang w:val="ru-RU"/>
              </w:rPr>
              <w:t xml:space="preserve"> у приміщенні неплатоспроможного та перехідного банку або за телефоном (після ідентифікації).</w:t>
            </w:r>
          </w:p>
          <w:p w:rsidR="00E2193D" w:rsidRPr="0034115C" w:rsidRDefault="00E2193D" w:rsidP="00D375AC">
            <w:pPr>
              <w:ind w:firstLine="295"/>
              <w:jc w:val="both"/>
              <w:rPr>
                <w:b/>
                <w:sz w:val="28"/>
                <w:szCs w:val="28"/>
                <w:lang w:val="ru-RU"/>
              </w:rPr>
            </w:pPr>
            <w:r w:rsidRPr="0034115C">
              <w:rPr>
                <w:b/>
                <w:sz w:val="28"/>
                <w:szCs w:val="28"/>
                <w:lang w:val="ru-RU"/>
              </w:rPr>
              <w:t xml:space="preserve">Перехідний банк є правонаступником неплатоспроможного банку за переданими правочинами та договорами, які забезпечували операційну та господарську діяльність неплатоспроможного банку, зокрема договорів, укладених з працівниками банку, договорів про оренду нерухомого майна, ліцензійних договорів на нематеріальні активи, надання комунальних послуг, послуг зв'язку, охорони тощо. У разі припинення, розірвання або порушення умов таких договорів з боку контрагентів банку перехідний банк має право вимагати відшкодування збитків </w:t>
            </w:r>
            <w:proofErr w:type="gramStart"/>
            <w:r w:rsidRPr="0034115C">
              <w:rPr>
                <w:b/>
                <w:sz w:val="28"/>
                <w:szCs w:val="28"/>
                <w:lang w:val="ru-RU"/>
              </w:rPr>
              <w:t>у порядку</w:t>
            </w:r>
            <w:proofErr w:type="gramEnd"/>
            <w:r w:rsidRPr="0034115C">
              <w:rPr>
                <w:b/>
                <w:sz w:val="28"/>
                <w:szCs w:val="28"/>
                <w:lang w:val="ru-RU"/>
              </w:rPr>
              <w:t>, встановленому законодавством України.</w:t>
            </w:r>
          </w:p>
          <w:p w:rsidR="00E2193D" w:rsidRPr="0034115C" w:rsidRDefault="00E2193D" w:rsidP="00D375AC">
            <w:pPr>
              <w:ind w:firstLine="295"/>
              <w:jc w:val="both"/>
              <w:rPr>
                <w:b/>
                <w:sz w:val="28"/>
                <w:szCs w:val="28"/>
                <w:lang w:val="ru-RU"/>
              </w:rPr>
            </w:pPr>
            <w:r w:rsidRPr="0034115C">
              <w:rPr>
                <w:b/>
                <w:sz w:val="28"/>
                <w:szCs w:val="28"/>
                <w:lang w:val="ru-RU"/>
              </w:rPr>
              <w:lastRenderedPageBreak/>
              <w:t xml:space="preserve">Передача всіх або частини майна(активів) та зобов’язань банку може здійснюватися на підставі акту(ів) приймання-передачі, які не підлягають нотаріальному посвідченню, незалежно від того чи укладалися договори, права та обов’язки за якими передаються в нотаріальній формі. </w:t>
            </w:r>
          </w:p>
          <w:p w:rsidR="00E2193D" w:rsidRPr="0034115C" w:rsidRDefault="00E2193D" w:rsidP="00D375AC">
            <w:pPr>
              <w:ind w:firstLine="295"/>
              <w:jc w:val="both"/>
              <w:rPr>
                <w:b/>
                <w:sz w:val="28"/>
                <w:szCs w:val="28"/>
                <w:lang w:val="ru-RU"/>
              </w:rPr>
            </w:pPr>
            <w:r w:rsidRPr="0034115C">
              <w:rPr>
                <w:b/>
                <w:sz w:val="28"/>
                <w:szCs w:val="28"/>
                <w:lang w:val="ru-RU"/>
              </w:rPr>
              <w:t xml:space="preserve">З моменту підписання акту(ів) приймання-передавання, перехідний банк набуває всіх прав на майно (активи) неплатоспроможного банку, які належали йому на момент передачі. </w:t>
            </w:r>
          </w:p>
          <w:p w:rsidR="00E2193D" w:rsidRPr="0034115C" w:rsidRDefault="00E2193D" w:rsidP="00D375AC">
            <w:pPr>
              <w:ind w:firstLine="295"/>
              <w:jc w:val="both"/>
              <w:rPr>
                <w:b/>
                <w:sz w:val="28"/>
                <w:szCs w:val="28"/>
                <w:lang w:val="ru-RU"/>
              </w:rPr>
            </w:pPr>
            <w:r w:rsidRPr="0034115C">
              <w:rPr>
                <w:b/>
                <w:sz w:val="28"/>
                <w:szCs w:val="28"/>
                <w:lang w:val="ru-RU"/>
              </w:rPr>
              <w:t>Орган, який проводить державну реєстрацію прав на майно (активи), у тому числі обтяжень на таке майно або обмеження на розпорядження (у тому числі арешт), здійснює державну акту(тів) приймання-передачі майна(активів) та зобов’язань або витягу з нього, засвідченого керівником перехідного банку. Орган, який проводить державну реєстрацію прав на майно (активи) не має права вимагати для реєстрації інші документи, що підтверджують набуття прав на майно(активи), ніж ті, які визначені цим Законом.</w:t>
            </w:r>
          </w:p>
          <w:p w:rsidR="00E2193D" w:rsidRPr="0034115C" w:rsidRDefault="00E2193D" w:rsidP="00D375AC">
            <w:pPr>
              <w:ind w:firstLine="295"/>
              <w:jc w:val="both"/>
              <w:rPr>
                <w:b/>
                <w:sz w:val="28"/>
                <w:szCs w:val="28"/>
                <w:lang w:val="ru-RU"/>
              </w:rPr>
            </w:pPr>
            <w:r w:rsidRPr="0034115C">
              <w:rPr>
                <w:b/>
                <w:sz w:val="28"/>
                <w:szCs w:val="28"/>
                <w:lang w:val="ru-RU"/>
              </w:rPr>
              <w:t>Після укладення договору купівлі-продажу акцій перехідного банку, якому передані майно (активи) та зобов'язання неплатоспроможного банку/іншого перехідного банку, та передачі таких акцій інвестору:</w:t>
            </w:r>
          </w:p>
          <w:p w:rsidR="00E2193D" w:rsidRPr="0034115C" w:rsidRDefault="00E2193D" w:rsidP="00D375AC">
            <w:pPr>
              <w:ind w:firstLine="295"/>
              <w:jc w:val="both"/>
              <w:rPr>
                <w:b/>
                <w:sz w:val="28"/>
                <w:szCs w:val="28"/>
                <w:lang w:val="ru-RU"/>
              </w:rPr>
            </w:pPr>
            <w:r w:rsidRPr="0034115C">
              <w:rPr>
                <w:b/>
                <w:sz w:val="28"/>
                <w:szCs w:val="28"/>
                <w:lang w:val="ru-RU"/>
              </w:rPr>
              <w:t>1) інвестор не може бути позбавлений права власності на придбані ним акції перехідного банку; та</w:t>
            </w:r>
          </w:p>
          <w:p w:rsidR="00E2193D" w:rsidRPr="0034115C" w:rsidRDefault="00E2193D" w:rsidP="00D375AC">
            <w:pPr>
              <w:ind w:firstLine="295"/>
              <w:jc w:val="both"/>
              <w:rPr>
                <w:b/>
                <w:sz w:val="28"/>
                <w:szCs w:val="28"/>
                <w:lang w:val="ru-RU" w:eastAsia="uk-UA"/>
              </w:rPr>
            </w:pPr>
            <w:r w:rsidRPr="0034115C">
              <w:rPr>
                <w:b/>
                <w:sz w:val="28"/>
                <w:szCs w:val="28"/>
                <w:lang w:val="ru-RU"/>
              </w:rPr>
              <w:t xml:space="preserve">2) </w:t>
            </w:r>
            <w:r w:rsidRPr="0034115C">
              <w:rPr>
                <w:b/>
                <w:bCs/>
                <w:sz w:val="28"/>
                <w:szCs w:val="28"/>
                <w:bdr w:val="none" w:sz="0" w:space="0" w:color="auto" w:frame="1"/>
                <w:shd w:val="clear" w:color="auto" w:fill="FFFFFF"/>
                <w:lang w:val="ru-RU"/>
              </w:rPr>
              <w:t>учасники</w:t>
            </w:r>
            <w:r w:rsidRPr="0034115C">
              <w:rPr>
                <w:b/>
                <w:sz w:val="28"/>
                <w:szCs w:val="28"/>
                <w:bdr w:val="none" w:sz="0" w:space="0" w:color="auto" w:frame="1"/>
                <w:shd w:val="clear" w:color="auto" w:fill="FFFFFF"/>
                <w:lang w:val="ru-RU"/>
              </w:rPr>
              <w:t xml:space="preserve">, боржники, кредитори (крім Фонду) неплатоспроможного банку </w:t>
            </w:r>
            <w:r w:rsidRPr="0034115C">
              <w:rPr>
                <w:b/>
                <w:bCs/>
                <w:sz w:val="28"/>
                <w:szCs w:val="28"/>
                <w:bdr w:val="none" w:sz="0" w:space="0" w:color="auto" w:frame="1"/>
                <w:shd w:val="clear" w:color="auto" w:fill="FFFFFF"/>
                <w:lang w:val="ru-RU"/>
              </w:rPr>
              <w:t xml:space="preserve">або його контрагенти за будь-якими договорами, у тому числі права і обов’язки щодо </w:t>
            </w:r>
            <w:r w:rsidRPr="0034115C">
              <w:rPr>
                <w:b/>
                <w:bCs/>
                <w:sz w:val="28"/>
                <w:szCs w:val="28"/>
                <w:bdr w:val="none" w:sz="0" w:space="0" w:color="auto" w:frame="1"/>
                <w:shd w:val="clear" w:color="auto" w:fill="FFFFFF"/>
                <w:lang w:val="ru-RU"/>
              </w:rPr>
              <w:lastRenderedPageBreak/>
              <w:t xml:space="preserve">яких </w:t>
            </w:r>
            <w:r w:rsidRPr="0034115C">
              <w:rPr>
                <w:b/>
                <w:sz w:val="28"/>
                <w:szCs w:val="28"/>
                <w:lang w:val="ru-RU"/>
              </w:rPr>
              <w:t>не передані перехідному банку, банку, який втратив статус перехідного не можуть вимагати позбавлення такого банку прав на передані йому майно(активи) або зменшення обсягу таких прав;</w:t>
            </w:r>
          </w:p>
          <w:p w:rsidR="00E2193D" w:rsidRPr="0034115C" w:rsidRDefault="00E2193D" w:rsidP="00D375AC">
            <w:pPr>
              <w:ind w:firstLine="295"/>
              <w:jc w:val="both"/>
              <w:rPr>
                <w:b/>
                <w:sz w:val="28"/>
                <w:szCs w:val="28"/>
                <w:lang w:val="ru-RU"/>
              </w:rPr>
            </w:pPr>
            <w:r w:rsidRPr="0034115C">
              <w:rPr>
                <w:b/>
                <w:sz w:val="28"/>
                <w:szCs w:val="28"/>
                <w:lang w:val="ru-RU"/>
              </w:rPr>
              <w:t>3) власник акцій неплатоспроможного банку і неплатоспроможний банк не мають права вимагати від інвестора та/або перехідного банку або банку, який втратив статус перехідного, відшкодування будь-яких збитків, понесених у результаті передачі на користь перехідного банку активів та зобов'язань неплатоспроможного банку, з підстав недійсності, скасування, анулювання або визнання протиправними та нечинними будь-яких рішень, правочинів або інших дій, прийнятих або вчинених у процесі визнання банку неплатоспроможним та його виведення з ринку.</w:t>
            </w:r>
          </w:p>
          <w:p w:rsidR="00E2193D" w:rsidRPr="0034115C" w:rsidRDefault="00E2193D" w:rsidP="00D375AC">
            <w:pPr>
              <w:ind w:firstLine="295"/>
              <w:jc w:val="both"/>
              <w:rPr>
                <w:sz w:val="28"/>
                <w:szCs w:val="28"/>
                <w:lang w:val="ru-RU"/>
              </w:rPr>
            </w:pPr>
            <w:r w:rsidRPr="0034115C">
              <w:rPr>
                <w:b/>
                <w:sz w:val="28"/>
                <w:szCs w:val="28"/>
                <w:lang w:val="ru-RU"/>
              </w:rPr>
              <w:t>13. Перехідний банк, утворений у спосіб, передбачений пунктом 4 частини другої статті 39 цього Закону з метою, визначеною пунктом 1 частини шістнадцятої статті 42 цього Закону, втрачає статус перехідного після виконання інвестором усіх умов договору купівлі-продажу акцій перехідного банку (крім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 xml:space="preserve">1 </w:t>
            </w:r>
            <w:r w:rsidRPr="0034115C">
              <w:rPr>
                <w:b/>
                <w:sz w:val="28"/>
                <w:szCs w:val="28"/>
                <w:lang w:val="ru-RU"/>
              </w:rPr>
              <w:t xml:space="preserve">цього Закону), а у разі продажу перехідного банку, утвореного як приймаючий, у спосіб, передбачений пунктами 2, 3 або 4 частини другої статті 39 цього Закону з метою, визначеною пунктом 2 частини шістнадцятої статті 42 Закону, - у день повідомлення Фонду про набуття права власності на акції перехідного банку інвестором. </w:t>
            </w:r>
            <w:r w:rsidRPr="0034115C">
              <w:rPr>
                <w:sz w:val="28"/>
                <w:szCs w:val="28"/>
                <w:lang w:val="ru-RU"/>
              </w:rPr>
              <w:t xml:space="preserve">Національний банк України </w:t>
            </w:r>
            <w:r w:rsidRPr="0034115C">
              <w:rPr>
                <w:sz w:val="28"/>
                <w:szCs w:val="28"/>
                <w:lang w:val="ru-RU"/>
              </w:rPr>
              <w:lastRenderedPageBreak/>
              <w:t xml:space="preserve">протягом шести місяців з дня втрати банком статусу перехідного здійснює за ним банківський нагляд з урахуванням особливостей, встановлених нормативно-правовими актами Національного банку України. Протягом місяця банк, що втратив статус перехідного, зобов'язаний забезпечити подання до Національного банку України документів щодо погодження статуту (змін </w:t>
            </w:r>
            <w:proofErr w:type="gramStart"/>
            <w:r w:rsidRPr="0034115C">
              <w:rPr>
                <w:sz w:val="28"/>
                <w:szCs w:val="28"/>
                <w:lang w:val="ru-RU"/>
              </w:rPr>
              <w:t>до статуту</w:t>
            </w:r>
            <w:proofErr w:type="gramEnd"/>
            <w:r w:rsidRPr="0034115C">
              <w:rPr>
                <w:sz w:val="28"/>
                <w:szCs w:val="28"/>
                <w:lang w:val="ru-RU"/>
              </w:rPr>
              <w:t xml:space="preserve">) перехідного банку, його керівників, керівника </w:t>
            </w:r>
            <w:r w:rsidRPr="0034115C">
              <w:rPr>
                <w:b/>
                <w:sz w:val="28"/>
                <w:szCs w:val="28"/>
                <w:lang w:val="ru-RU"/>
              </w:rPr>
              <w:t>підрозділу</w:t>
            </w:r>
            <w:r w:rsidRPr="0034115C">
              <w:rPr>
                <w:sz w:val="28"/>
                <w:szCs w:val="28"/>
                <w:lang w:val="ru-RU"/>
              </w:rPr>
              <w:t xml:space="preserve"> внутрішнього аудиту, працівника, відповідального за проведення фінансового моніторингу, відповідно до вимог законодавства.</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sz w:val="28"/>
                <w:szCs w:val="28"/>
                <w:lang w:val="ru-RU"/>
              </w:rPr>
              <w:t xml:space="preserve">14. </w:t>
            </w:r>
            <w:r w:rsidRPr="0034115C">
              <w:rPr>
                <w:b/>
                <w:sz w:val="28"/>
                <w:szCs w:val="28"/>
                <w:lang w:val="ru-RU" w:eastAsia="uk-UA"/>
              </w:rPr>
              <w:t xml:space="preserve">Фонд наступного дня після підписання договорів відчуження майна (активів) та зобов’язань </w:t>
            </w:r>
            <w:r w:rsidRPr="0034115C">
              <w:rPr>
                <w:b/>
                <w:sz w:val="28"/>
                <w:szCs w:val="28"/>
                <w:lang w:val="ru-RU"/>
              </w:rPr>
              <w:t xml:space="preserve">на користь перехідного банку </w:t>
            </w:r>
            <w:r w:rsidRPr="0034115C">
              <w:rPr>
                <w:b/>
                <w:sz w:val="28"/>
                <w:szCs w:val="28"/>
                <w:lang w:val="ru-RU" w:eastAsia="uk-UA"/>
              </w:rPr>
              <w:t>подає Національному банку України пропозицію про відкликання банківської ліцензії та ліквідацію неплатоспроможного банку.</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w:t>
            </w:r>
          </w:p>
          <w:p w:rsidR="00E2193D" w:rsidRPr="0034115C" w:rsidRDefault="00E2193D" w:rsidP="00D375AC">
            <w:pPr>
              <w:ind w:firstLine="295"/>
              <w:jc w:val="both"/>
              <w:rPr>
                <w:sz w:val="28"/>
                <w:szCs w:val="28"/>
                <w:lang w:val="ru-RU"/>
              </w:rPr>
            </w:pPr>
            <w:r w:rsidRPr="0034115C">
              <w:rPr>
                <w:sz w:val="28"/>
                <w:szCs w:val="28"/>
                <w:lang w:val="ru-RU"/>
              </w:rPr>
              <w:t>16. Утворення перехідного банку здійснюється з метою:</w:t>
            </w:r>
          </w:p>
          <w:p w:rsidR="00E2193D" w:rsidRPr="0034115C" w:rsidRDefault="00E2193D" w:rsidP="00D375AC">
            <w:pPr>
              <w:ind w:firstLine="295"/>
              <w:jc w:val="both"/>
              <w:rPr>
                <w:sz w:val="28"/>
                <w:szCs w:val="28"/>
                <w:lang w:val="ru-RU"/>
              </w:rPr>
            </w:pPr>
            <w:r w:rsidRPr="0034115C">
              <w:rPr>
                <w:sz w:val="28"/>
                <w:szCs w:val="28"/>
                <w:lang w:val="ru-RU"/>
              </w:rPr>
              <w:t>1) реалізації способу виведення неплатоспроможного банку з ринку, передбаченого пунктом 4 частини другої статті 39 цього Закону, настрок не більше ніж на три місяці;</w:t>
            </w:r>
          </w:p>
          <w:p w:rsidR="00E2193D" w:rsidRPr="0034115C" w:rsidRDefault="00E2193D" w:rsidP="00D375AC">
            <w:pPr>
              <w:ind w:firstLine="295"/>
              <w:jc w:val="both"/>
              <w:rPr>
                <w:sz w:val="28"/>
                <w:szCs w:val="28"/>
                <w:lang w:val="ru-RU"/>
              </w:rPr>
            </w:pPr>
            <w:r w:rsidRPr="0034115C">
              <w:rPr>
                <w:sz w:val="28"/>
                <w:szCs w:val="28"/>
                <w:lang w:val="ru-RU"/>
              </w:rPr>
              <w:t xml:space="preserve">2) утворення перехідного банку як приймаючого банку з метою реалізації способу виведення неплатоспроможного банку з ринку, передбаченого пунктами </w:t>
            </w:r>
            <w:r w:rsidRPr="0034115C">
              <w:rPr>
                <w:b/>
                <w:sz w:val="28"/>
                <w:szCs w:val="28"/>
                <w:lang w:val="ru-RU"/>
              </w:rPr>
              <w:t xml:space="preserve">2, 3 або 4 </w:t>
            </w:r>
            <w:r w:rsidRPr="0034115C">
              <w:rPr>
                <w:sz w:val="28"/>
                <w:szCs w:val="28"/>
                <w:lang w:val="ru-RU"/>
              </w:rPr>
              <w:t xml:space="preserve">частини другої статті 39 цього Закону, </w:t>
            </w:r>
            <w:proofErr w:type="gramStart"/>
            <w:r w:rsidRPr="0034115C">
              <w:rPr>
                <w:sz w:val="28"/>
                <w:szCs w:val="28"/>
                <w:lang w:val="ru-RU"/>
              </w:rPr>
              <w:t>на строк</w:t>
            </w:r>
            <w:proofErr w:type="gramEnd"/>
            <w:r w:rsidRPr="0034115C">
              <w:rPr>
                <w:sz w:val="28"/>
                <w:szCs w:val="28"/>
                <w:lang w:val="ru-RU"/>
              </w:rPr>
              <w:t xml:space="preserve"> не більше ніж на один рік з можливістю продовження строку до одного року.</w:t>
            </w:r>
          </w:p>
          <w:p w:rsidR="00E2193D" w:rsidRPr="0034115C" w:rsidRDefault="00E2193D" w:rsidP="00D375AC">
            <w:pPr>
              <w:ind w:firstLine="295"/>
              <w:jc w:val="both"/>
              <w:rPr>
                <w:b/>
                <w:sz w:val="28"/>
                <w:szCs w:val="28"/>
                <w:lang w:val="ru-RU"/>
              </w:rPr>
            </w:pPr>
            <w:r w:rsidRPr="0034115C">
              <w:rPr>
                <w:b/>
                <w:sz w:val="28"/>
                <w:szCs w:val="28"/>
                <w:lang w:val="ru-RU"/>
              </w:rPr>
              <w:t xml:space="preserve">17. У разі створення перехідного банку з метою реалізації способу виведення неплатоспроможного банку </w:t>
            </w:r>
            <w:r w:rsidRPr="0034115C">
              <w:rPr>
                <w:b/>
                <w:sz w:val="28"/>
                <w:szCs w:val="28"/>
                <w:lang w:val="ru-RU"/>
              </w:rPr>
              <w:lastRenderedPageBreak/>
              <w:t>з ринку, передбаченого пунктом 4 частини другої статті 39 цього Закону, такий банк діє з такими особливостями:</w:t>
            </w:r>
          </w:p>
          <w:p w:rsidR="00E2193D" w:rsidRPr="0034115C" w:rsidRDefault="00E2193D" w:rsidP="00D375AC">
            <w:pPr>
              <w:ind w:firstLine="295"/>
              <w:jc w:val="both"/>
              <w:rPr>
                <w:b/>
                <w:sz w:val="28"/>
                <w:szCs w:val="28"/>
                <w:lang w:val="ru-RU"/>
              </w:rPr>
            </w:pPr>
            <w:r w:rsidRPr="0034115C">
              <w:rPr>
                <w:b/>
                <w:sz w:val="28"/>
                <w:szCs w:val="28"/>
                <w:lang w:val="ru-RU"/>
              </w:rPr>
              <w:t>1) статутний капітал перехідного банку утворюється у розмірі, що відповідає мінімальним вимогам до статутного капіталу акціонерного товариства;</w:t>
            </w:r>
          </w:p>
          <w:p w:rsidR="00E2193D" w:rsidRPr="0034115C" w:rsidRDefault="00E2193D" w:rsidP="00D375AC">
            <w:pPr>
              <w:ind w:firstLine="295"/>
              <w:jc w:val="both"/>
              <w:rPr>
                <w:b/>
                <w:sz w:val="28"/>
                <w:szCs w:val="28"/>
                <w:lang w:val="ru-RU"/>
              </w:rPr>
            </w:pPr>
            <w:r w:rsidRPr="0034115C">
              <w:rPr>
                <w:b/>
                <w:sz w:val="28"/>
                <w:szCs w:val="28"/>
                <w:lang w:val="ru-RU"/>
              </w:rPr>
              <w:t xml:space="preserve">2) на нього не поширюються вимоги, встановлені Національним банком України щодо обов'язкових економічних нормативів, лімітів валютної позиції, порядку формування та зберігання обов’язкових резервів, </w:t>
            </w:r>
            <w:r w:rsidRPr="0034115C">
              <w:rPr>
                <w:b/>
                <w:bCs/>
                <w:sz w:val="28"/>
                <w:szCs w:val="28"/>
                <w:bdr w:val="none" w:sz="0" w:space="0" w:color="auto" w:frame="1"/>
                <w:shd w:val="clear" w:color="auto" w:fill="FFFFFF"/>
                <w:lang w:val="ru-RU"/>
              </w:rPr>
              <w:t>формування резервів на покриття збитків за активними банківськими операціями та визначення величини кредитного ризику за всіма активними банківськими операціями</w:t>
            </w:r>
            <w:r w:rsidRPr="0034115C">
              <w:rPr>
                <w:b/>
                <w:sz w:val="28"/>
                <w:szCs w:val="28"/>
                <w:lang w:val="ru-RU"/>
              </w:rPr>
              <w:t>;</w:t>
            </w:r>
          </w:p>
          <w:p w:rsidR="00E2193D" w:rsidRPr="0034115C" w:rsidRDefault="00E2193D" w:rsidP="00D375AC">
            <w:pPr>
              <w:ind w:firstLine="295"/>
              <w:jc w:val="both"/>
              <w:rPr>
                <w:b/>
                <w:sz w:val="28"/>
                <w:szCs w:val="28"/>
                <w:lang w:val="ru-RU"/>
              </w:rPr>
            </w:pPr>
            <w:r w:rsidRPr="0034115C">
              <w:rPr>
                <w:b/>
                <w:sz w:val="28"/>
                <w:szCs w:val="28"/>
                <w:lang w:val="ru-RU"/>
              </w:rPr>
              <w:t>3) його утворення здійснюється після отримання письмового зобов'язання інвестора щодо придбання перехідного банку та зарахування інвестором- переможцем конкурсу коштів у вигляді додаткового гарантійного внеску на рахунок Фонду, відкритий у Національному банку України, у розмірі, визначеному Фондом (крім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1</w:t>
            </w:r>
            <w:r w:rsidRPr="0034115C">
              <w:rPr>
                <w:b/>
                <w:sz w:val="28"/>
                <w:szCs w:val="28"/>
                <w:lang w:val="ru-RU"/>
              </w:rPr>
              <w:t xml:space="preserve"> цього </w:t>
            </w:r>
            <w:proofErr w:type="gramStart"/>
            <w:r w:rsidRPr="0034115C">
              <w:rPr>
                <w:b/>
                <w:sz w:val="28"/>
                <w:szCs w:val="28"/>
                <w:lang w:val="ru-RU"/>
              </w:rPr>
              <w:t>Закону )</w:t>
            </w:r>
            <w:proofErr w:type="gramEnd"/>
            <w:r w:rsidRPr="0034115C">
              <w:rPr>
                <w:b/>
                <w:sz w:val="28"/>
                <w:szCs w:val="28"/>
                <w:lang w:val="ru-RU"/>
              </w:rPr>
              <w:t>.</w:t>
            </w:r>
          </w:p>
          <w:p w:rsidR="00E2193D" w:rsidRPr="0034115C" w:rsidRDefault="00E2193D" w:rsidP="00D375AC">
            <w:pPr>
              <w:ind w:firstLine="295"/>
              <w:jc w:val="both"/>
              <w:rPr>
                <w:b/>
                <w:sz w:val="28"/>
                <w:szCs w:val="28"/>
                <w:lang w:val="ru-RU"/>
              </w:rPr>
            </w:pPr>
            <w:r w:rsidRPr="0034115C">
              <w:rPr>
                <w:b/>
                <w:sz w:val="28"/>
                <w:szCs w:val="28"/>
                <w:lang w:val="ru-RU"/>
              </w:rPr>
              <w:t>Після укладення зазначеного договору Фонд повертає кошти у вигляді додаткового гарантійного внеску або його залишок (Фонд може зараховувати кошти у вигляді додаткового гарантійного внеску в рахунок виконання договору купівлі-продажу акцій перехідного банку);</w:t>
            </w:r>
          </w:p>
          <w:p w:rsidR="00E2193D" w:rsidRPr="0034115C" w:rsidRDefault="00E2193D" w:rsidP="00D375AC">
            <w:pPr>
              <w:ind w:firstLine="295"/>
              <w:jc w:val="both"/>
              <w:rPr>
                <w:b/>
                <w:sz w:val="28"/>
                <w:szCs w:val="28"/>
                <w:lang w:val="ru-RU"/>
              </w:rPr>
            </w:pPr>
            <w:r w:rsidRPr="0034115C">
              <w:rPr>
                <w:b/>
                <w:sz w:val="28"/>
                <w:szCs w:val="28"/>
                <w:lang w:val="ru-RU"/>
              </w:rPr>
              <w:t xml:space="preserve">4) перехідний банк звільняється від сплати початкового внеску та регулярних внесків до Фонду. Після продажу </w:t>
            </w:r>
            <w:r w:rsidRPr="0034115C">
              <w:rPr>
                <w:b/>
                <w:sz w:val="28"/>
                <w:szCs w:val="28"/>
                <w:lang w:val="ru-RU"/>
              </w:rPr>
              <w:lastRenderedPageBreak/>
              <w:t>перехідного банку інвестору цей банк сплачує регулярні внески до Фонду на загальних підставах;</w:t>
            </w:r>
          </w:p>
          <w:p w:rsidR="00E2193D" w:rsidRPr="0034115C" w:rsidRDefault="00E2193D" w:rsidP="00D375AC">
            <w:pPr>
              <w:ind w:firstLine="295"/>
              <w:jc w:val="both"/>
              <w:rPr>
                <w:b/>
                <w:sz w:val="28"/>
                <w:szCs w:val="28"/>
                <w:lang w:val="ru-RU"/>
              </w:rPr>
            </w:pPr>
            <w:r w:rsidRPr="0034115C">
              <w:rPr>
                <w:b/>
                <w:sz w:val="28"/>
                <w:szCs w:val="28"/>
                <w:lang w:val="ru-RU"/>
              </w:rPr>
              <w:t>5) переможцем відкритого конкурсу є інвестор, конкурсна пропозиція якого відповідає принципу виведення неплатоспроможного банку з ринку у найменш витратний для Фонду спосіб та який взяв на себе зобов'язання здійснити заходи з приведення діяльності перехідного банку у відповідність з вимогами банківського законодавства України щодо дотримання нормативів капіталу та ліквідності або здійснити приєднання перехідного банку до існуючого платоспроможного банку, 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 xml:space="preserve"> 1</w:t>
            </w:r>
            <w:r w:rsidRPr="0034115C">
              <w:rPr>
                <w:b/>
                <w:sz w:val="28"/>
                <w:szCs w:val="28"/>
                <w:lang w:val="ru-RU"/>
              </w:rPr>
              <w:t xml:space="preserve"> цього Закону;</w:t>
            </w:r>
          </w:p>
          <w:p w:rsidR="00E2193D" w:rsidRPr="0034115C" w:rsidRDefault="00E2193D" w:rsidP="00D375AC">
            <w:pPr>
              <w:ind w:firstLine="295"/>
              <w:jc w:val="both"/>
              <w:rPr>
                <w:b/>
                <w:sz w:val="28"/>
                <w:szCs w:val="28"/>
                <w:lang w:val="ru-RU"/>
              </w:rPr>
            </w:pPr>
            <w:r w:rsidRPr="0034115C">
              <w:rPr>
                <w:b/>
                <w:sz w:val="28"/>
                <w:szCs w:val="28"/>
                <w:lang w:val="ru-RU"/>
              </w:rPr>
              <w:t>6) після завершення процедури створення, видачі банківської ліцензії та передачі йому майна(активів) та зобов'язань Фонд укладає з інвестором договір купівлі-продажу всіх акцій перехідного банку. Цей договір є підставою для реєстрації права власності інвестора на акції перехідного банку та здійснення інших облікових операцій з акціями банку в депозитарній системі;</w:t>
            </w:r>
          </w:p>
          <w:p w:rsidR="00E2193D" w:rsidRPr="0034115C" w:rsidRDefault="00E2193D" w:rsidP="00D375AC">
            <w:pPr>
              <w:ind w:firstLine="295"/>
              <w:jc w:val="both"/>
              <w:rPr>
                <w:b/>
                <w:sz w:val="28"/>
                <w:szCs w:val="28"/>
                <w:lang w:val="ru-RU"/>
              </w:rPr>
            </w:pPr>
            <w:r w:rsidRPr="0034115C">
              <w:rPr>
                <w:b/>
                <w:sz w:val="28"/>
                <w:szCs w:val="28"/>
                <w:lang w:val="ru-RU"/>
              </w:rPr>
              <w:t>7) інвестор зобов'язаний виконувати план заходів з приведення діяльності перехідного банку у відповідність з вимогами банківського законодавства України щодо дотримання нормативів капіталу та ліквідності, поданий до Фонду разом з конкурсною пропозицією, що передбачає придбання ним перехідного банку (крім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1</w:t>
            </w:r>
            <w:r w:rsidRPr="0034115C">
              <w:rPr>
                <w:b/>
                <w:sz w:val="28"/>
                <w:szCs w:val="28"/>
                <w:lang w:val="ru-RU"/>
              </w:rPr>
              <w:t xml:space="preserve"> цього Закону);</w:t>
            </w:r>
          </w:p>
          <w:p w:rsidR="00E2193D" w:rsidRPr="0034115C" w:rsidRDefault="00E2193D" w:rsidP="00D375AC">
            <w:pPr>
              <w:ind w:firstLine="295"/>
              <w:jc w:val="both"/>
              <w:rPr>
                <w:b/>
                <w:sz w:val="28"/>
                <w:szCs w:val="28"/>
                <w:lang w:val="ru-RU"/>
              </w:rPr>
            </w:pPr>
            <w:r w:rsidRPr="0034115C">
              <w:rPr>
                <w:b/>
                <w:sz w:val="28"/>
                <w:szCs w:val="28"/>
                <w:lang w:val="ru-RU"/>
              </w:rPr>
              <w:lastRenderedPageBreak/>
              <w:t>8) умовою договору купівлі-продажу акцій перехідного банку є зобов'язання інвестора у визначені договором терміни (але у будь-якому разі не більше строку на який його створено) здійснити заходи з приведення діяльності перехідного банку у відповідність із вимогами банківського законодавства України щодо дотримання нормативів капіталу та ліквідності (крім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1</w:t>
            </w:r>
            <w:r w:rsidRPr="0034115C">
              <w:rPr>
                <w:b/>
                <w:sz w:val="28"/>
                <w:szCs w:val="28"/>
                <w:lang w:val="ru-RU"/>
              </w:rPr>
              <w:t xml:space="preserve"> цього Закону). Договір має передбачати штрафні санкції за неналежне виконання інвестором цієї умови. Її невиконання є підставою для розірвання договору купівлі-продажу акцій перехідного банку на вимогу Фонду.</w:t>
            </w:r>
          </w:p>
          <w:p w:rsidR="00E2193D" w:rsidRPr="0034115C" w:rsidRDefault="00E2193D" w:rsidP="00D375AC">
            <w:pPr>
              <w:ind w:firstLine="295"/>
              <w:jc w:val="both"/>
              <w:rPr>
                <w:b/>
                <w:sz w:val="28"/>
                <w:szCs w:val="28"/>
                <w:lang w:val="ru-RU"/>
              </w:rPr>
            </w:pPr>
            <w:r w:rsidRPr="0034115C">
              <w:rPr>
                <w:b/>
                <w:sz w:val="28"/>
                <w:szCs w:val="28"/>
                <w:lang w:val="ru-RU"/>
              </w:rPr>
              <w:t xml:space="preserve">Фонд зобов'язаний здійснити продаж перехідного банку, створеного відповідно </w:t>
            </w:r>
            <w:proofErr w:type="gramStart"/>
            <w:r w:rsidRPr="0034115C">
              <w:rPr>
                <w:b/>
                <w:sz w:val="28"/>
                <w:szCs w:val="28"/>
                <w:lang w:val="ru-RU"/>
              </w:rPr>
              <w:t>до пункту</w:t>
            </w:r>
            <w:proofErr w:type="gramEnd"/>
            <w:r w:rsidRPr="0034115C">
              <w:rPr>
                <w:b/>
                <w:sz w:val="28"/>
                <w:szCs w:val="28"/>
                <w:lang w:val="ru-RU"/>
              </w:rPr>
              <w:t xml:space="preserve"> 1 частини шістнадцятої цієї статті, протягом одного місяця після передачі майна(активів) та зобов’язань неплатоспроможного банку (крім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1</w:t>
            </w:r>
            <w:r w:rsidRPr="0034115C">
              <w:rPr>
                <w:b/>
                <w:sz w:val="28"/>
                <w:szCs w:val="28"/>
                <w:lang w:val="ru-RU"/>
              </w:rPr>
              <w:t xml:space="preserve"> цього Закону), </w:t>
            </w:r>
          </w:p>
          <w:p w:rsidR="00E2193D" w:rsidRPr="0034115C" w:rsidRDefault="00E2193D" w:rsidP="00D375AC">
            <w:pPr>
              <w:ind w:firstLine="295"/>
              <w:jc w:val="both"/>
              <w:rPr>
                <w:b/>
                <w:sz w:val="28"/>
                <w:szCs w:val="28"/>
                <w:lang w:val="ru-RU"/>
              </w:rPr>
            </w:pPr>
            <w:r w:rsidRPr="0034115C">
              <w:rPr>
                <w:b/>
                <w:sz w:val="28"/>
                <w:szCs w:val="28"/>
                <w:lang w:val="ru-RU"/>
              </w:rPr>
              <w:t>Якщо протягом зазначених у цій частині строків або строків, зазначених у статті 41</w:t>
            </w:r>
            <w:r w:rsidRPr="0034115C">
              <w:rPr>
                <w:b/>
                <w:sz w:val="28"/>
                <w:szCs w:val="28"/>
                <w:vertAlign w:val="superscript"/>
                <w:lang w:val="ru-RU"/>
              </w:rPr>
              <w:t>1</w:t>
            </w:r>
            <w:r w:rsidRPr="0034115C">
              <w:rPr>
                <w:b/>
                <w:sz w:val="28"/>
                <w:szCs w:val="28"/>
                <w:lang w:val="ru-RU"/>
              </w:rPr>
              <w:t xml:space="preserve"> цього Закону (у разі виведення банку з ринку за участі держави), перехідний банк не продано інвестору, Фонд має право передати всі або частину майна(активів) та зобов'язання такого банку іншому перехідному банку не пізніше дня, наступного за днем закінчення встановленого строку, вносить Національному банку України пропозицію про ліквідацію такого банку. Передача майна(активів) та зобов'язань </w:t>
            </w:r>
            <w:r w:rsidRPr="0034115C">
              <w:rPr>
                <w:b/>
                <w:sz w:val="28"/>
                <w:szCs w:val="28"/>
                <w:lang w:val="ru-RU"/>
              </w:rPr>
              <w:lastRenderedPageBreak/>
              <w:t xml:space="preserve">здійснюється без необхідності отримання висновку Національного банку України щодо фінансового стану перехідного банку як приймаючого банку та без надання фінансової підтримки з боку Фонду. </w:t>
            </w:r>
          </w:p>
          <w:p w:rsidR="00E2193D" w:rsidRPr="0034115C" w:rsidRDefault="00E2193D" w:rsidP="00D375AC">
            <w:pPr>
              <w:ind w:firstLine="295"/>
              <w:jc w:val="both"/>
              <w:rPr>
                <w:b/>
                <w:sz w:val="28"/>
                <w:szCs w:val="28"/>
                <w:lang w:val="ru-RU"/>
              </w:rPr>
            </w:pPr>
            <w:r w:rsidRPr="0034115C">
              <w:rPr>
                <w:b/>
                <w:sz w:val="28"/>
                <w:szCs w:val="28"/>
                <w:lang w:val="ru-RU"/>
              </w:rPr>
              <w:t>Національний банк України приймає рішення про відкликання банківської ліцензії та ліквідацію банку не пізніше ніж через п’ять днів з дня отримання подання Фонду, підготовленого відповідно до вимог Національного банку України.</w:t>
            </w:r>
          </w:p>
          <w:p w:rsidR="00E2193D" w:rsidRPr="0034115C" w:rsidRDefault="00E2193D" w:rsidP="00D375AC">
            <w:pPr>
              <w:ind w:firstLine="295"/>
              <w:jc w:val="both"/>
              <w:rPr>
                <w:b/>
                <w:sz w:val="28"/>
                <w:szCs w:val="28"/>
                <w:lang w:val="ru-RU"/>
              </w:rPr>
            </w:pPr>
            <w:r w:rsidRPr="0034115C">
              <w:rPr>
                <w:b/>
                <w:sz w:val="28"/>
                <w:szCs w:val="28"/>
                <w:lang w:val="ru-RU"/>
              </w:rPr>
              <w:t>Фонд зобов'язаний забезпечити контроль за діяльністю перехідного банку до дня втрати ним статусу перехідного (крім випадків, визначених статтею 41</w:t>
            </w:r>
            <w:r w:rsidRPr="0034115C">
              <w:rPr>
                <w:b/>
                <w:sz w:val="28"/>
                <w:szCs w:val="28"/>
                <w:vertAlign w:val="superscript"/>
                <w:lang w:val="ru-RU"/>
              </w:rPr>
              <w:t>1</w:t>
            </w:r>
            <w:r w:rsidRPr="0034115C">
              <w:rPr>
                <w:b/>
                <w:sz w:val="28"/>
                <w:szCs w:val="28"/>
                <w:lang w:val="ru-RU"/>
              </w:rPr>
              <w:t xml:space="preserve"> цього Закону). Фонд зобов'язаний забезпечити безперебійну операційну діяльність та виконання усіх чинних зобов'язань перехідного банку до дня його продажу, відповідне управління, формування та подання звітності </w:t>
            </w:r>
            <w:proofErr w:type="gramStart"/>
            <w:r w:rsidRPr="0034115C">
              <w:rPr>
                <w:b/>
                <w:sz w:val="28"/>
                <w:szCs w:val="28"/>
                <w:lang w:val="ru-RU"/>
              </w:rPr>
              <w:t>у порядку</w:t>
            </w:r>
            <w:proofErr w:type="gramEnd"/>
            <w:r w:rsidRPr="0034115C">
              <w:rPr>
                <w:b/>
                <w:sz w:val="28"/>
                <w:szCs w:val="28"/>
                <w:lang w:val="ru-RU"/>
              </w:rPr>
              <w:t>, встановленому нормативно-правовими актами Фонду.</w:t>
            </w:r>
          </w:p>
          <w:p w:rsidR="00E2193D" w:rsidRPr="0034115C" w:rsidRDefault="00E2193D" w:rsidP="00D375AC">
            <w:pPr>
              <w:ind w:firstLine="295"/>
              <w:jc w:val="both"/>
              <w:rPr>
                <w:b/>
                <w:sz w:val="28"/>
                <w:szCs w:val="28"/>
                <w:lang w:val="ru-RU"/>
              </w:rPr>
            </w:pPr>
            <w:r w:rsidRPr="0034115C">
              <w:rPr>
                <w:b/>
                <w:sz w:val="28"/>
                <w:szCs w:val="28"/>
                <w:lang w:val="ru-RU"/>
              </w:rPr>
              <w:t>Після реєстрації інвестором прав власності на акції такого банку в депозитарній системі Фонд припиняє керівництво в такому банку.</w:t>
            </w:r>
          </w:p>
          <w:p w:rsidR="00E2193D" w:rsidRPr="0034115C" w:rsidRDefault="00E2193D" w:rsidP="00D375AC">
            <w:pPr>
              <w:ind w:firstLine="295"/>
              <w:jc w:val="both"/>
              <w:rPr>
                <w:b/>
                <w:sz w:val="28"/>
                <w:szCs w:val="28"/>
                <w:lang w:val="ru-RU"/>
              </w:rPr>
            </w:pPr>
            <w:r w:rsidRPr="0034115C">
              <w:rPr>
                <w:b/>
                <w:sz w:val="28"/>
                <w:szCs w:val="28"/>
                <w:lang w:val="ru-RU"/>
              </w:rPr>
              <w:t>Фонд з метою контролю за процесом виконання інвестором договору купівлі-продажу акцій перехідного банку призначає з числа своїх працівників куратора такого банку (крім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1</w:t>
            </w:r>
            <w:r w:rsidRPr="0034115C">
              <w:rPr>
                <w:b/>
                <w:sz w:val="28"/>
                <w:szCs w:val="28"/>
                <w:lang w:val="ru-RU"/>
              </w:rPr>
              <w:t>цього Закону).</w:t>
            </w:r>
          </w:p>
          <w:p w:rsidR="00E2193D" w:rsidRPr="0034115C" w:rsidRDefault="00E2193D" w:rsidP="00D375AC">
            <w:pPr>
              <w:ind w:firstLine="295"/>
              <w:jc w:val="both"/>
              <w:rPr>
                <w:b/>
                <w:sz w:val="28"/>
                <w:szCs w:val="28"/>
                <w:lang w:val="ru-RU"/>
              </w:rPr>
            </w:pPr>
            <w:r w:rsidRPr="0034115C">
              <w:rPr>
                <w:b/>
                <w:sz w:val="28"/>
                <w:szCs w:val="28"/>
                <w:lang w:val="ru-RU"/>
              </w:rPr>
              <w:t>Куратор Фонду здійснює свої функції, передбачені цією частиною, у строк, що не перевищує один місяць з дня його призначення.</w:t>
            </w:r>
          </w:p>
          <w:p w:rsidR="00E2193D" w:rsidRPr="0034115C" w:rsidRDefault="00E2193D" w:rsidP="00D375AC">
            <w:pPr>
              <w:ind w:firstLine="295"/>
              <w:jc w:val="both"/>
              <w:rPr>
                <w:b/>
                <w:sz w:val="28"/>
                <w:szCs w:val="28"/>
                <w:lang w:val="ru-RU"/>
              </w:rPr>
            </w:pPr>
            <w:r w:rsidRPr="0034115C">
              <w:rPr>
                <w:b/>
                <w:sz w:val="28"/>
                <w:szCs w:val="28"/>
                <w:lang w:val="ru-RU"/>
              </w:rPr>
              <w:lastRenderedPageBreak/>
              <w:t>Куратор Фонду має право зупиняти, припиняти, обмежувати будь-які операції, що здійснюються перехідним банком, крім заборони використання в банку права голосу придбаних акцій, без необхідності отримання на це згоди керівників, органів управління та контролю перехідного банку, проданого інвестору, а також контролює відповідність всіх операцій перехідного банку вимогам законодавства.</w:t>
            </w:r>
          </w:p>
          <w:p w:rsidR="00E2193D" w:rsidRPr="0034115C" w:rsidRDefault="00E2193D" w:rsidP="00D375AC">
            <w:pPr>
              <w:ind w:firstLine="295"/>
              <w:jc w:val="both"/>
              <w:rPr>
                <w:b/>
                <w:sz w:val="28"/>
                <w:szCs w:val="28"/>
                <w:lang w:val="ru-RU"/>
              </w:rPr>
            </w:pPr>
            <w:r w:rsidRPr="0034115C">
              <w:rPr>
                <w:b/>
                <w:sz w:val="28"/>
                <w:szCs w:val="28"/>
                <w:lang w:val="ru-RU"/>
              </w:rPr>
              <w:t>Вимоги куратора Фонду є обов'язковими до виконання інвестором, керівниками, органами управління та контролю такого банку, а також працівниками банку.</w:t>
            </w:r>
          </w:p>
          <w:p w:rsidR="00E2193D" w:rsidRPr="0034115C" w:rsidRDefault="00E2193D" w:rsidP="00D375AC">
            <w:pPr>
              <w:ind w:firstLine="295"/>
              <w:jc w:val="both"/>
              <w:rPr>
                <w:b/>
                <w:sz w:val="28"/>
                <w:szCs w:val="28"/>
                <w:lang w:val="ru-RU"/>
              </w:rPr>
            </w:pPr>
            <w:r w:rsidRPr="0034115C">
              <w:rPr>
                <w:b/>
                <w:sz w:val="28"/>
                <w:szCs w:val="28"/>
                <w:lang w:val="ru-RU"/>
              </w:rPr>
              <w:t>Куратор Фонду підзвітний виконавчій дирекції Фонду.</w:t>
            </w:r>
          </w:p>
          <w:p w:rsidR="00E2193D" w:rsidRPr="0034115C" w:rsidRDefault="00E2193D" w:rsidP="00D375AC">
            <w:pPr>
              <w:ind w:firstLine="295"/>
              <w:jc w:val="both"/>
              <w:rPr>
                <w:b/>
                <w:sz w:val="28"/>
                <w:szCs w:val="28"/>
                <w:lang w:val="ru-RU"/>
              </w:rPr>
            </w:pPr>
            <w:r w:rsidRPr="0034115C">
              <w:rPr>
                <w:b/>
                <w:sz w:val="28"/>
                <w:szCs w:val="28"/>
                <w:lang w:val="ru-RU"/>
              </w:rPr>
              <w:t>Інвестор, керівники, органи управління та контролю, працівники перехідного банку, проданого інвестору є підзвітними куратору Фонду та надають йому будь-яку інформацію, у тому числі інформацію з обмеженим доступом.</w:t>
            </w:r>
          </w:p>
          <w:p w:rsidR="00E2193D" w:rsidRPr="0034115C" w:rsidRDefault="00E2193D" w:rsidP="00D375AC">
            <w:pPr>
              <w:ind w:firstLine="295"/>
              <w:jc w:val="both"/>
              <w:rPr>
                <w:b/>
                <w:sz w:val="28"/>
                <w:szCs w:val="28"/>
                <w:lang w:val="ru-RU"/>
              </w:rPr>
            </w:pPr>
            <w:r w:rsidRPr="0034115C">
              <w:rPr>
                <w:b/>
                <w:sz w:val="28"/>
                <w:szCs w:val="28"/>
                <w:lang w:val="ru-RU"/>
              </w:rPr>
              <w:t xml:space="preserve">Протягом строку виконання куратором Фонду передбачених цією статтею функцій такий банк діє у відповідності </w:t>
            </w:r>
            <w:proofErr w:type="gramStart"/>
            <w:r w:rsidRPr="0034115C">
              <w:rPr>
                <w:b/>
                <w:sz w:val="28"/>
                <w:szCs w:val="28"/>
                <w:lang w:val="ru-RU"/>
              </w:rPr>
              <w:t>до плану</w:t>
            </w:r>
            <w:proofErr w:type="gramEnd"/>
            <w:r w:rsidRPr="0034115C">
              <w:rPr>
                <w:b/>
                <w:sz w:val="28"/>
                <w:szCs w:val="28"/>
                <w:lang w:val="ru-RU"/>
              </w:rPr>
              <w:t xml:space="preserve"> врегулювання, а також на нього поширюються обмеження, визначені у частинах п'ятій та шостій статті 36 цього Закону.</w:t>
            </w:r>
          </w:p>
          <w:p w:rsidR="00E2193D" w:rsidRPr="0034115C" w:rsidRDefault="00E2193D" w:rsidP="00D375AC">
            <w:pPr>
              <w:ind w:firstLine="295"/>
              <w:jc w:val="both"/>
              <w:rPr>
                <w:b/>
                <w:sz w:val="28"/>
                <w:szCs w:val="28"/>
                <w:lang w:val="ru-RU"/>
              </w:rPr>
            </w:pPr>
            <w:r w:rsidRPr="0034115C">
              <w:rPr>
                <w:b/>
                <w:sz w:val="28"/>
                <w:szCs w:val="28"/>
                <w:lang w:val="ru-RU"/>
              </w:rPr>
              <w:t xml:space="preserve">Після здійснення інвестором відповідно до умов договору заходів з приведення перехідного банку у відповідність з вимогами банківського законодавства України щодо дотримання нормативів капіталу та ліквідності Фонд повідомляє Національний банк України про необхідність проведення інспекційної перевірки банку. Банк надає Національному банку України </w:t>
            </w:r>
            <w:r w:rsidRPr="0034115C">
              <w:rPr>
                <w:b/>
                <w:sz w:val="28"/>
                <w:szCs w:val="28"/>
                <w:lang w:val="ru-RU"/>
              </w:rPr>
              <w:lastRenderedPageBreak/>
              <w:t>необхідну інформацію та документи для проведення інспекційної перевірки і підготовки обґрунтованих висновків.</w:t>
            </w:r>
          </w:p>
          <w:p w:rsidR="00E2193D" w:rsidRPr="0034115C" w:rsidRDefault="00E2193D" w:rsidP="00D375AC">
            <w:pPr>
              <w:ind w:firstLine="295"/>
              <w:jc w:val="both"/>
              <w:rPr>
                <w:b/>
                <w:sz w:val="28"/>
                <w:szCs w:val="28"/>
                <w:lang w:val="ru-RU"/>
              </w:rPr>
            </w:pPr>
            <w:r w:rsidRPr="0034115C">
              <w:rPr>
                <w:b/>
                <w:sz w:val="28"/>
                <w:szCs w:val="28"/>
                <w:lang w:val="ru-RU"/>
              </w:rPr>
              <w:t>Національний банк України проводить інспекційну перевірку перехідного банку та подає звіт про її результати не пізніше 15 робочих днів з дня отримання Національним банком України повідомлення Фонду про необхідність її проведення.</w:t>
            </w:r>
          </w:p>
          <w:p w:rsidR="00E2193D" w:rsidRPr="0034115C" w:rsidRDefault="00E2193D" w:rsidP="00D375AC">
            <w:pPr>
              <w:ind w:firstLine="295"/>
              <w:jc w:val="both"/>
              <w:rPr>
                <w:b/>
                <w:sz w:val="28"/>
                <w:szCs w:val="28"/>
                <w:lang w:val="ru-RU"/>
              </w:rPr>
            </w:pPr>
            <w:r w:rsidRPr="0034115C">
              <w:rPr>
                <w:b/>
                <w:sz w:val="28"/>
                <w:szCs w:val="28"/>
                <w:lang w:val="ru-RU"/>
              </w:rPr>
              <w:t>Фонд приймає рішення про припинення повноважень куратора Фонду у перехідному банку наступного дня після отримання результатів інспекційної перевірки Національного банку України, яка підтвердила приведення діяльності перехідного банку у відповідність із вимогами банківського законодавства України щодо дотримання нормативів капіталу та ліквідності, та повідомляє про прийняте рішення Національний банк України.</w:t>
            </w:r>
          </w:p>
          <w:p w:rsidR="00E2193D" w:rsidRPr="0034115C" w:rsidRDefault="00E2193D" w:rsidP="00D375AC">
            <w:pPr>
              <w:ind w:firstLine="295"/>
              <w:jc w:val="both"/>
              <w:rPr>
                <w:b/>
                <w:sz w:val="28"/>
                <w:szCs w:val="28"/>
                <w:lang w:val="ru-RU"/>
              </w:rPr>
            </w:pPr>
            <w:r w:rsidRPr="0034115C">
              <w:rPr>
                <w:b/>
                <w:sz w:val="28"/>
                <w:szCs w:val="28"/>
                <w:lang w:val="ru-RU"/>
              </w:rPr>
              <w:t>У разі якщо результати інспекційної перевірки Національного банку України не підтвердили приведення діяльності перехідного банку у відповідність із вимогами банківського законодавства України щодо дотримання нормативів капіталу та ліквідності, Фонд вносить Національному банку України пропозицію про ліквідацію такого банку. Національний банк України приймає рішення про відкликання банківської ліцензії та ліквідацію банку не пізніше ніж через п’ять днів з дня отримання подання Фонду, підготовленого відповідно до вимог Національного банку України.</w:t>
            </w:r>
          </w:p>
          <w:p w:rsidR="00E2193D" w:rsidRPr="0034115C" w:rsidRDefault="00E2193D" w:rsidP="00D375AC">
            <w:pPr>
              <w:ind w:firstLine="295"/>
              <w:jc w:val="both"/>
              <w:rPr>
                <w:b/>
                <w:sz w:val="28"/>
                <w:szCs w:val="28"/>
                <w:lang w:val="ru-RU"/>
              </w:rPr>
            </w:pPr>
            <w:r w:rsidRPr="0034115C">
              <w:rPr>
                <w:b/>
                <w:sz w:val="28"/>
                <w:szCs w:val="28"/>
                <w:lang w:val="ru-RU"/>
              </w:rPr>
              <w:lastRenderedPageBreak/>
              <w:t>Після прийняття Національним банком України такого рішення Фонд має право передати всі або частина майна (активів) та зобов'язання іншому перехідному банку. У такому випадку передача всіх або частини майна(активів) та зобов'язань здійснюється без необхідності отримання висновку Національного банку України щодо фінансового стану перехідного банку як приймаючого банку та без надання фінансової підтримки з боку Фонду.</w:t>
            </w:r>
          </w:p>
          <w:p w:rsidR="00E2193D" w:rsidRPr="0034115C" w:rsidRDefault="00E2193D" w:rsidP="00D375AC">
            <w:pPr>
              <w:ind w:firstLine="295"/>
              <w:jc w:val="both"/>
              <w:rPr>
                <w:b/>
                <w:sz w:val="28"/>
                <w:szCs w:val="28"/>
                <w:lang w:val="ru-RU"/>
              </w:rPr>
            </w:pPr>
            <w:r w:rsidRPr="0034115C">
              <w:rPr>
                <w:b/>
                <w:sz w:val="28"/>
                <w:szCs w:val="28"/>
                <w:lang w:val="ru-RU"/>
              </w:rPr>
              <w:t>18. У разі утворення перехідного банку як приймаючого, з метою реалізації способу виведення неплатоспроможного банку з ринку, передбаченого пунктами 2, 3 або 4 частини другої статті 39 цього Закону, такий банк діє з такими особливостями:</w:t>
            </w:r>
          </w:p>
          <w:p w:rsidR="00E2193D" w:rsidRPr="0034115C" w:rsidRDefault="00E2193D" w:rsidP="00D375AC">
            <w:pPr>
              <w:ind w:firstLine="295"/>
              <w:jc w:val="both"/>
              <w:rPr>
                <w:b/>
                <w:sz w:val="28"/>
                <w:szCs w:val="28"/>
                <w:lang w:val="ru-RU"/>
              </w:rPr>
            </w:pPr>
            <w:r w:rsidRPr="0034115C">
              <w:rPr>
                <w:b/>
                <w:sz w:val="28"/>
                <w:szCs w:val="28"/>
                <w:lang w:val="ru-RU"/>
              </w:rPr>
              <w:t xml:space="preserve">1) </w:t>
            </w:r>
            <w:r w:rsidRPr="0034115C">
              <w:rPr>
                <w:b/>
                <w:sz w:val="28"/>
                <w:szCs w:val="28"/>
                <w:lang w:val="ru-RU" w:eastAsia="ru-RU"/>
              </w:rPr>
              <w:t xml:space="preserve">статутний капітал перехідного банку утворюється у розмірі, що відповідає вимогам Національного банку України до статутного капіталу </w:t>
            </w:r>
            <w:proofErr w:type="gramStart"/>
            <w:r w:rsidRPr="0034115C">
              <w:rPr>
                <w:b/>
                <w:sz w:val="28"/>
                <w:szCs w:val="28"/>
                <w:lang w:val="ru-RU" w:eastAsia="ru-RU"/>
              </w:rPr>
              <w:t>банку ;</w:t>
            </w:r>
            <w:proofErr w:type="gramEnd"/>
          </w:p>
          <w:p w:rsidR="00E2193D" w:rsidRPr="0034115C" w:rsidRDefault="00E2193D" w:rsidP="00D375AC">
            <w:pPr>
              <w:ind w:firstLine="295"/>
              <w:jc w:val="both"/>
              <w:rPr>
                <w:b/>
                <w:sz w:val="28"/>
                <w:szCs w:val="28"/>
                <w:lang w:val="ru-RU"/>
              </w:rPr>
            </w:pPr>
            <w:r w:rsidRPr="0034115C">
              <w:rPr>
                <w:b/>
                <w:sz w:val="28"/>
                <w:szCs w:val="28"/>
                <w:lang w:val="ru-RU"/>
              </w:rPr>
              <w:t>1</w:t>
            </w:r>
            <w:r w:rsidRPr="0034115C">
              <w:rPr>
                <w:b/>
                <w:sz w:val="28"/>
                <w:szCs w:val="28"/>
                <w:vertAlign w:val="superscript"/>
                <w:lang w:val="ru-RU"/>
              </w:rPr>
              <w:t>1</w:t>
            </w:r>
            <w:r w:rsidRPr="0034115C">
              <w:rPr>
                <w:b/>
                <w:sz w:val="28"/>
                <w:szCs w:val="28"/>
                <w:lang w:val="ru-RU"/>
              </w:rPr>
              <w:t>) перехідний банк утворюється за рішенням виконавчої дирекції Фонду;</w:t>
            </w:r>
          </w:p>
          <w:p w:rsidR="00E2193D" w:rsidRPr="0034115C" w:rsidRDefault="00E2193D" w:rsidP="00D375AC">
            <w:pPr>
              <w:ind w:firstLine="295"/>
              <w:jc w:val="both"/>
              <w:rPr>
                <w:b/>
                <w:sz w:val="28"/>
                <w:szCs w:val="28"/>
                <w:lang w:val="ru-RU"/>
              </w:rPr>
            </w:pPr>
            <w:r w:rsidRPr="0034115C">
              <w:rPr>
                <w:b/>
                <w:sz w:val="28"/>
                <w:szCs w:val="28"/>
                <w:lang w:val="ru-RU"/>
              </w:rPr>
              <w:t>1</w:t>
            </w:r>
            <w:r w:rsidRPr="0034115C">
              <w:rPr>
                <w:b/>
                <w:sz w:val="28"/>
                <w:szCs w:val="28"/>
                <w:vertAlign w:val="superscript"/>
                <w:lang w:val="ru-RU"/>
              </w:rPr>
              <w:t>2</w:t>
            </w:r>
            <w:r w:rsidRPr="0034115C">
              <w:rPr>
                <w:b/>
                <w:sz w:val="28"/>
                <w:szCs w:val="28"/>
                <w:lang w:val="ru-RU"/>
              </w:rPr>
              <w:t>) перехідний банк має забезпечити дотримання вимог, встановлених Національним банком України щодо нормативів капіталу та ліквідності, через три місяці після його створення;</w:t>
            </w:r>
          </w:p>
          <w:p w:rsidR="00E2193D" w:rsidRPr="0034115C" w:rsidRDefault="00E2193D" w:rsidP="00D375AC">
            <w:pPr>
              <w:ind w:firstLine="295"/>
              <w:jc w:val="both"/>
              <w:rPr>
                <w:b/>
                <w:sz w:val="28"/>
                <w:szCs w:val="28"/>
                <w:lang w:val="ru-RU"/>
              </w:rPr>
            </w:pPr>
            <w:r w:rsidRPr="0034115C">
              <w:rPr>
                <w:b/>
                <w:sz w:val="28"/>
                <w:szCs w:val="28"/>
                <w:lang w:val="ru-RU"/>
              </w:rPr>
              <w:t>2) банківський нагляд за таким банком здійснює Національний банк України з урахуванням особливостей та впорядку, встановленому нормативно-правовими актами Національного банку України;</w:t>
            </w:r>
          </w:p>
          <w:p w:rsidR="00E2193D" w:rsidRPr="0034115C" w:rsidRDefault="00E2193D" w:rsidP="00D375AC">
            <w:pPr>
              <w:ind w:firstLine="295"/>
              <w:jc w:val="both"/>
              <w:rPr>
                <w:b/>
                <w:sz w:val="28"/>
                <w:szCs w:val="28"/>
                <w:lang w:val="ru-RU"/>
              </w:rPr>
            </w:pPr>
            <w:r w:rsidRPr="0034115C">
              <w:rPr>
                <w:b/>
                <w:sz w:val="28"/>
                <w:szCs w:val="28"/>
                <w:lang w:val="ru-RU"/>
              </w:rPr>
              <w:t xml:space="preserve">3) до перехідного банку передаються всі або частина майна(активів) та зобов'язання неплатоспроможного/ </w:t>
            </w:r>
            <w:r w:rsidRPr="0034115C">
              <w:rPr>
                <w:b/>
                <w:sz w:val="28"/>
                <w:szCs w:val="28"/>
                <w:lang w:val="ru-RU"/>
              </w:rPr>
              <w:lastRenderedPageBreak/>
              <w:t>іншого перехідного банку без надання фінансової підтримки з боку Фонду;</w:t>
            </w:r>
          </w:p>
          <w:p w:rsidR="00E2193D" w:rsidRPr="0034115C" w:rsidRDefault="00E2193D" w:rsidP="00D375AC">
            <w:pPr>
              <w:ind w:firstLine="295"/>
              <w:jc w:val="both"/>
              <w:rPr>
                <w:b/>
                <w:sz w:val="28"/>
                <w:szCs w:val="28"/>
                <w:lang w:val="ru-RU"/>
              </w:rPr>
            </w:pPr>
            <w:r w:rsidRPr="0034115C">
              <w:rPr>
                <w:b/>
                <w:sz w:val="28"/>
                <w:szCs w:val="28"/>
                <w:lang w:val="ru-RU"/>
              </w:rPr>
              <w:t>4) сума переданих перехідному банку майна(активів) та зобов'язань неплатоспроможного банку є тотожними (крім випадків виведення банку з ринку за участі держави), а зобов'язання неплатоспроможного банку, що гарантуються Фондом, не можуть бути передані частково;</w:t>
            </w:r>
          </w:p>
          <w:p w:rsidR="00E2193D" w:rsidRPr="0034115C" w:rsidRDefault="00E2193D" w:rsidP="00D375AC">
            <w:pPr>
              <w:ind w:firstLine="295"/>
              <w:jc w:val="both"/>
              <w:rPr>
                <w:b/>
                <w:sz w:val="28"/>
                <w:szCs w:val="28"/>
                <w:lang w:val="ru-RU"/>
              </w:rPr>
            </w:pPr>
            <w:r w:rsidRPr="0034115C">
              <w:rPr>
                <w:b/>
                <w:sz w:val="28"/>
                <w:szCs w:val="28"/>
                <w:lang w:val="ru-RU"/>
              </w:rPr>
              <w:t>5) перехідному банку не передаються (крім випадків передачі майна(активів) та зобов’язань іншому перехідному банку) майно(активи) та зобов’язання пов’язаних з неплатоспроможним банком осіб, за переліком, наданим Національним банком України;</w:t>
            </w:r>
          </w:p>
          <w:p w:rsidR="00E2193D" w:rsidRPr="0034115C" w:rsidRDefault="00E2193D" w:rsidP="00D375AC">
            <w:pPr>
              <w:ind w:firstLine="295"/>
              <w:jc w:val="both"/>
              <w:rPr>
                <w:b/>
                <w:sz w:val="28"/>
                <w:szCs w:val="28"/>
                <w:lang w:val="ru-RU"/>
              </w:rPr>
            </w:pPr>
            <w:r w:rsidRPr="0034115C">
              <w:rPr>
                <w:b/>
                <w:sz w:val="28"/>
                <w:szCs w:val="28"/>
                <w:lang w:val="ru-RU"/>
              </w:rPr>
              <w:t>6) перехідний банк звільняється від сплати початкового та регулярного зборів до Фонду. З дня втрати статусу перехідного банку такий банк сплачує збори до Фонду на загальних підставах.</w:t>
            </w:r>
          </w:p>
          <w:p w:rsidR="00E2193D" w:rsidRPr="0034115C" w:rsidRDefault="00E2193D" w:rsidP="00D375AC">
            <w:pPr>
              <w:ind w:firstLine="295"/>
              <w:jc w:val="both"/>
              <w:rPr>
                <w:b/>
                <w:sz w:val="28"/>
                <w:szCs w:val="28"/>
                <w:lang w:val="ru-RU"/>
              </w:rPr>
            </w:pPr>
            <w:r w:rsidRPr="0034115C">
              <w:rPr>
                <w:b/>
                <w:sz w:val="28"/>
                <w:szCs w:val="28"/>
                <w:lang w:val="ru-RU"/>
              </w:rPr>
              <w:t xml:space="preserve">До перехідного банку додатково, на підставі планів їх врегулювання </w:t>
            </w:r>
            <w:proofErr w:type="gramStart"/>
            <w:r w:rsidRPr="0034115C">
              <w:rPr>
                <w:b/>
                <w:sz w:val="28"/>
                <w:szCs w:val="28"/>
                <w:lang w:val="ru-RU"/>
              </w:rPr>
              <w:t>у порядку</w:t>
            </w:r>
            <w:proofErr w:type="gramEnd"/>
            <w:r w:rsidRPr="0034115C">
              <w:rPr>
                <w:b/>
                <w:sz w:val="28"/>
                <w:szCs w:val="28"/>
                <w:lang w:val="ru-RU"/>
              </w:rPr>
              <w:t xml:space="preserve"> та за умов, визначених цією частиною, можуть передаватися всі або частина майна(активів) та зобов'язань системно важливих банків, а за окремим рішенням виконавчої дирекції - інших банків, що не мають статусу системно важливих.</w:t>
            </w:r>
          </w:p>
          <w:p w:rsidR="00E2193D" w:rsidRPr="0034115C" w:rsidRDefault="00E2193D" w:rsidP="00D375AC">
            <w:pPr>
              <w:ind w:firstLine="295"/>
              <w:jc w:val="both"/>
              <w:rPr>
                <w:b/>
                <w:sz w:val="28"/>
                <w:szCs w:val="28"/>
                <w:lang w:val="ru-RU"/>
              </w:rPr>
            </w:pPr>
            <w:r w:rsidRPr="0034115C">
              <w:rPr>
                <w:b/>
                <w:sz w:val="28"/>
                <w:szCs w:val="28"/>
                <w:lang w:val="ru-RU"/>
              </w:rPr>
              <w:t xml:space="preserve">Фонд зобов'язаний здійснити продаж перехідного банку протягом року з дня його створення. За наявності обґрунтованих підстав цей строк може бути продовжений виконавчою дирекцію Фонду до одного року. </w:t>
            </w:r>
          </w:p>
          <w:p w:rsidR="00E2193D" w:rsidRPr="0034115C" w:rsidRDefault="00E2193D" w:rsidP="00D375AC">
            <w:pPr>
              <w:ind w:firstLine="295"/>
              <w:jc w:val="both"/>
              <w:rPr>
                <w:b/>
                <w:sz w:val="28"/>
                <w:szCs w:val="28"/>
                <w:lang w:val="ru-RU"/>
              </w:rPr>
            </w:pPr>
            <w:r w:rsidRPr="0034115C">
              <w:rPr>
                <w:b/>
                <w:sz w:val="28"/>
                <w:szCs w:val="28"/>
                <w:lang w:val="ru-RU"/>
              </w:rPr>
              <w:t xml:space="preserve">Якщо протягом зазначених у цій частині строків не виявлено наміру інвестора купити перехідний банк, Фонд має право передати всі або частину майна(активів) та </w:t>
            </w:r>
            <w:r w:rsidRPr="0034115C">
              <w:rPr>
                <w:b/>
                <w:sz w:val="28"/>
                <w:szCs w:val="28"/>
                <w:lang w:val="ru-RU"/>
              </w:rPr>
              <w:lastRenderedPageBreak/>
              <w:t>зобов'язань такого банку іншому приймаючому банку або не пізніше дня, наступного за днем закінчення встановленого строку, вносить Національному банку України пропозицію про ліквідацію такого банку.</w:t>
            </w:r>
          </w:p>
          <w:p w:rsidR="00E2193D" w:rsidRPr="0034115C" w:rsidRDefault="00E2193D" w:rsidP="00D375AC">
            <w:pPr>
              <w:ind w:firstLine="295"/>
              <w:jc w:val="both"/>
              <w:rPr>
                <w:b/>
                <w:sz w:val="28"/>
                <w:szCs w:val="28"/>
                <w:lang w:val="ru-RU"/>
              </w:rPr>
            </w:pPr>
            <w:r w:rsidRPr="0034115C">
              <w:rPr>
                <w:b/>
                <w:sz w:val="28"/>
                <w:szCs w:val="28"/>
                <w:lang w:val="ru-RU"/>
              </w:rPr>
              <w:t>Національний банк України приймає рішення про відкликання банківської ліцензії та ліквідацію банку не пізніше ніж через п’ять днів з дня отримання подання Фонду, підготовленого відповідно до вимог Національного банку України.</w:t>
            </w:r>
          </w:p>
          <w:p w:rsidR="00E2193D" w:rsidRPr="0034115C" w:rsidRDefault="00E2193D" w:rsidP="00D375AC">
            <w:pPr>
              <w:ind w:firstLine="295"/>
              <w:jc w:val="both"/>
              <w:rPr>
                <w:sz w:val="28"/>
                <w:szCs w:val="28"/>
                <w:lang w:val="ru-RU"/>
              </w:rPr>
            </w:pPr>
            <w:r w:rsidRPr="0034115C">
              <w:rPr>
                <w:sz w:val="28"/>
                <w:szCs w:val="28"/>
                <w:lang w:val="ru-RU"/>
              </w:rPr>
              <w:t xml:space="preserve">19. Фонд як власник перехідного банку не несе відповідальності за нанесення збитків, моральної шкоди або інших збитків кредиторам такого банку, а також за дії або бездіяльність, що були здійснені відповідно </w:t>
            </w:r>
            <w:proofErr w:type="gramStart"/>
            <w:r w:rsidRPr="0034115C">
              <w:rPr>
                <w:sz w:val="28"/>
                <w:szCs w:val="28"/>
                <w:lang w:val="ru-RU"/>
              </w:rPr>
              <w:t>до плану</w:t>
            </w:r>
            <w:proofErr w:type="gramEnd"/>
            <w:r w:rsidRPr="0034115C">
              <w:rPr>
                <w:sz w:val="28"/>
                <w:szCs w:val="28"/>
                <w:lang w:val="ru-RU"/>
              </w:rPr>
              <w:t xml:space="preserve"> врегулювання неплатоспроможного банку.</w:t>
            </w:r>
          </w:p>
          <w:p w:rsidR="00E2193D" w:rsidRPr="0034115C" w:rsidRDefault="00E2193D" w:rsidP="00D375AC">
            <w:pPr>
              <w:ind w:firstLine="295"/>
              <w:jc w:val="both"/>
              <w:rPr>
                <w:b/>
                <w:sz w:val="28"/>
                <w:szCs w:val="28"/>
                <w:lang w:val="ru-RU"/>
              </w:rPr>
            </w:pPr>
            <w:r w:rsidRPr="0034115C">
              <w:rPr>
                <w:b/>
                <w:sz w:val="28"/>
                <w:szCs w:val="28"/>
                <w:lang w:val="ru-RU"/>
              </w:rPr>
              <w:t>Фонд зобов'язаний забезпечити контроль за діяльністю перехідного банку до дня втрати ним статусу перехідного (крім випадків виведення неплатоспроможного банку з ринку за участю держави, передбачених статтею 41</w:t>
            </w:r>
            <w:r w:rsidRPr="0034115C">
              <w:rPr>
                <w:b/>
                <w:sz w:val="28"/>
                <w:szCs w:val="28"/>
                <w:vertAlign w:val="superscript"/>
                <w:lang w:val="ru-RU"/>
              </w:rPr>
              <w:t>1</w:t>
            </w:r>
            <w:r w:rsidRPr="0034115C">
              <w:rPr>
                <w:b/>
                <w:sz w:val="28"/>
                <w:szCs w:val="28"/>
                <w:lang w:val="ru-RU"/>
              </w:rPr>
              <w:t xml:space="preserve"> цього Закону). Фонд зобов'язаний забезпечити безперебійну операційну діяльність та виконання усіх чинних зобов'язань перехідного банку до дня його продажу, відповідне управління, формування та подання звітності </w:t>
            </w:r>
            <w:proofErr w:type="gramStart"/>
            <w:r w:rsidRPr="0034115C">
              <w:rPr>
                <w:b/>
                <w:sz w:val="28"/>
                <w:szCs w:val="28"/>
                <w:lang w:val="ru-RU"/>
              </w:rPr>
              <w:t>у порядку</w:t>
            </w:r>
            <w:proofErr w:type="gramEnd"/>
            <w:r w:rsidRPr="0034115C">
              <w:rPr>
                <w:b/>
                <w:sz w:val="28"/>
                <w:szCs w:val="28"/>
                <w:lang w:val="ru-RU"/>
              </w:rPr>
              <w:t>, встановленому нормативно-правовими актами Фонду.</w:t>
            </w:r>
          </w:p>
          <w:p w:rsidR="00E2193D" w:rsidRPr="0034115C" w:rsidRDefault="00E2193D" w:rsidP="00D375AC">
            <w:pPr>
              <w:ind w:firstLine="295"/>
              <w:jc w:val="both"/>
              <w:rPr>
                <w:sz w:val="28"/>
                <w:szCs w:val="28"/>
                <w:lang w:val="ru-RU"/>
              </w:rPr>
            </w:pPr>
            <w:r w:rsidRPr="0034115C">
              <w:rPr>
                <w:sz w:val="28"/>
                <w:szCs w:val="28"/>
                <w:lang w:val="ru-RU"/>
              </w:rPr>
              <w:t xml:space="preserve">20. Банк зобов'язаний надати доступ куратору Фонду до всієї інформації (у тому числі до баз даних) для виконання Фондом його функцій, визначених законодавством. Перешкоджання доступу куратора Фонду до будь-якої інформації щодо перехідного банку, його </w:t>
            </w:r>
            <w:proofErr w:type="gramStart"/>
            <w:r w:rsidRPr="0034115C">
              <w:rPr>
                <w:b/>
                <w:sz w:val="28"/>
                <w:szCs w:val="28"/>
                <w:shd w:val="clear" w:color="auto" w:fill="FFFFFF"/>
                <w:lang w:val="ru-RU"/>
              </w:rPr>
              <w:lastRenderedPageBreak/>
              <w:t>учасників,пов’язаних</w:t>
            </w:r>
            <w:proofErr w:type="gramEnd"/>
            <w:r w:rsidRPr="0034115C">
              <w:rPr>
                <w:b/>
                <w:sz w:val="28"/>
                <w:szCs w:val="28"/>
                <w:shd w:val="clear" w:color="auto" w:fill="FFFFFF"/>
                <w:lang w:val="ru-RU"/>
              </w:rPr>
              <w:t xml:space="preserve"> з банком осіб,</w:t>
            </w:r>
            <w:r w:rsidRPr="0034115C">
              <w:rPr>
                <w:sz w:val="28"/>
                <w:szCs w:val="28"/>
                <w:lang w:val="ru-RU"/>
              </w:rPr>
              <w:t xml:space="preserve"> контрагентів тощо є підставою для звернення Фонду до Національного банку України з пропозицією прийняти рішення про відкликання банківської ліцензії та ліквідацію банку.</w:t>
            </w:r>
          </w:p>
          <w:p w:rsidR="00E2193D" w:rsidRPr="0034115C" w:rsidRDefault="00E2193D" w:rsidP="00D375AC">
            <w:pPr>
              <w:shd w:val="clear" w:color="auto" w:fill="FFFFFF"/>
              <w:ind w:firstLine="295"/>
              <w:jc w:val="both"/>
              <w:rPr>
                <w:b/>
                <w:bCs/>
                <w:sz w:val="28"/>
                <w:szCs w:val="28"/>
                <w:lang w:val="ru-RU"/>
              </w:rPr>
            </w:pPr>
            <w:r w:rsidRPr="0034115C">
              <w:rPr>
                <w:sz w:val="28"/>
                <w:szCs w:val="28"/>
                <w:lang w:val="ru-RU"/>
              </w:rPr>
              <w:t>Особи, які навмисно перешкоджають доступу куратора Фонду до банку, його приміщень, інформації (операційних систем, активів, книг, записів, документів тощо), несуть відповідальність, визначену частиною четвертою статті 37 цього Закону.</w:t>
            </w:r>
          </w:p>
        </w:tc>
      </w:tr>
      <w:tr w:rsidR="00E2193D" w:rsidRPr="0034115C" w:rsidTr="0043160B">
        <w:tc>
          <w:tcPr>
            <w:tcW w:w="7564" w:type="dxa"/>
          </w:tcPr>
          <w:p w:rsidR="00E2193D" w:rsidRPr="0034115C" w:rsidRDefault="00E2193D" w:rsidP="00D375AC">
            <w:pPr>
              <w:autoSpaceDN w:val="0"/>
              <w:ind w:firstLine="295"/>
              <w:jc w:val="both"/>
              <w:rPr>
                <w:b/>
                <w:sz w:val="28"/>
                <w:szCs w:val="28"/>
                <w:lang w:val="ru-RU"/>
              </w:rPr>
            </w:pPr>
            <w:r w:rsidRPr="0034115C">
              <w:rPr>
                <w:bCs/>
                <w:strike/>
                <w:sz w:val="28"/>
                <w:szCs w:val="28"/>
                <w:bdr w:val="none" w:sz="0" w:space="0" w:color="auto" w:frame="1"/>
                <w:shd w:val="clear" w:color="auto" w:fill="FFFFFF"/>
                <w:lang w:val="ru-RU"/>
              </w:rPr>
              <w:lastRenderedPageBreak/>
              <w:t>Стаття 42</w:t>
            </w:r>
            <w:r w:rsidRPr="0034115C">
              <w:rPr>
                <w:bCs/>
                <w:strike/>
                <w:sz w:val="28"/>
                <w:szCs w:val="28"/>
                <w:bdr w:val="none" w:sz="0" w:space="0" w:color="auto" w:frame="1"/>
                <w:shd w:val="clear" w:color="auto" w:fill="FFFFFF"/>
                <w:vertAlign w:val="superscript"/>
                <w:lang w:val="ru-RU"/>
              </w:rPr>
              <w:t>1</w:t>
            </w:r>
            <w:r w:rsidRPr="0034115C">
              <w:rPr>
                <w:bCs/>
                <w:strike/>
                <w:sz w:val="28"/>
                <w:szCs w:val="28"/>
                <w:bdr w:val="none" w:sz="0" w:space="0" w:color="auto" w:frame="1"/>
                <w:shd w:val="clear" w:color="auto" w:fill="FFFFFF"/>
                <w:lang w:val="ru-RU"/>
              </w:rPr>
              <w:t>.</w:t>
            </w:r>
            <w:r w:rsidRPr="0034115C">
              <w:rPr>
                <w:strike/>
                <w:sz w:val="28"/>
                <w:szCs w:val="28"/>
                <w:shd w:val="clear" w:color="auto" w:fill="FFFFFF"/>
                <w:lang w:val="ru-RU"/>
              </w:rPr>
              <w:t xml:space="preserve"> Особливості відчуження зобов’язань неплатоспроможного банку, що гарантуються Фондом, з виплатою премії приймаючим банком</w:t>
            </w:r>
          </w:p>
        </w:tc>
        <w:tc>
          <w:tcPr>
            <w:tcW w:w="7564" w:type="dxa"/>
          </w:tcPr>
          <w:p w:rsidR="00E2193D" w:rsidRPr="0034115C" w:rsidRDefault="00E2193D" w:rsidP="00D375AC">
            <w:pPr>
              <w:shd w:val="clear" w:color="auto" w:fill="FFFFFF"/>
              <w:ind w:firstLine="295"/>
              <w:jc w:val="both"/>
              <w:rPr>
                <w:b/>
                <w:bCs/>
                <w:sz w:val="28"/>
                <w:szCs w:val="28"/>
              </w:rPr>
            </w:pPr>
            <w:r w:rsidRPr="0034115C">
              <w:rPr>
                <w:b/>
                <w:bCs/>
                <w:sz w:val="28"/>
                <w:szCs w:val="28"/>
                <w:bdr w:val="none" w:sz="0" w:space="0" w:color="auto" w:frame="1"/>
                <w:shd w:val="clear" w:color="auto" w:fill="FFFFFF"/>
              </w:rPr>
              <w:t>Статтю виключити</w:t>
            </w:r>
          </w:p>
        </w:tc>
      </w:tr>
      <w:tr w:rsidR="00E2193D" w:rsidRPr="0034115C" w:rsidTr="0043160B">
        <w:tc>
          <w:tcPr>
            <w:tcW w:w="7564" w:type="dxa"/>
          </w:tcPr>
          <w:p w:rsidR="00E2193D" w:rsidRPr="0034115C" w:rsidRDefault="00E2193D" w:rsidP="00D375AC">
            <w:pPr>
              <w:shd w:val="clear" w:color="auto" w:fill="FFFFFF"/>
              <w:ind w:firstLine="295"/>
              <w:jc w:val="both"/>
              <w:rPr>
                <w:sz w:val="28"/>
                <w:szCs w:val="28"/>
                <w:lang w:val="ru-RU" w:eastAsia="uk-UA"/>
              </w:rPr>
            </w:pPr>
            <w:r w:rsidRPr="0034115C">
              <w:rPr>
                <w:bCs/>
                <w:sz w:val="28"/>
                <w:szCs w:val="28"/>
                <w:lang w:val="ru-RU" w:eastAsia="uk-UA"/>
              </w:rPr>
              <w:t>Стаття 44.</w:t>
            </w:r>
            <w:r w:rsidRPr="0034115C">
              <w:rPr>
                <w:sz w:val="28"/>
                <w:szCs w:val="28"/>
                <w:lang w:eastAsia="uk-UA"/>
              </w:rPr>
              <w:t> </w:t>
            </w:r>
            <w:r w:rsidRPr="0034115C">
              <w:rPr>
                <w:sz w:val="28"/>
                <w:szCs w:val="28"/>
                <w:lang w:val="ru-RU" w:eastAsia="uk-UA"/>
              </w:rPr>
              <w:t>Ліквідація банку і призначення уповноваженої особи Фонду</w:t>
            </w:r>
          </w:p>
          <w:p w:rsidR="00E2193D" w:rsidRPr="0034115C" w:rsidRDefault="00E2193D" w:rsidP="00D375AC">
            <w:pPr>
              <w:shd w:val="clear" w:color="auto" w:fill="FFFFFF"/>
              <w:ind w:firstLine="295"/>
              <w:jc w:val="both"/>
              <w:rPr>
                <w:sz w:val="28"/>
                <w:szCs w:val="28"/>
                <w:lang w:val="ru-RU" w:eastAsia="uk-UA"/>
              </w:rPr>
            </w:pPr>
          </w:p>
          <w:p w:rsidR="00E2193D" w:rsidRPr="0034115C" w:rsidRDefault="00E2193D" w:rsidP="00D375AC">
            <w:pPr>
              <w:shd w:val="clear" w:color="auto" w:fill="FFFFFF"/>
              <w:ind w:firstLine="295"/>
              <w:jc w:val="both"/>
              <w:rPr>
                <w:sz w:val="28"/>
                <w:szCs w:val="28"/>
                <w:lang w:val="ru-RU" w:eastAsia="uk-UA"/>
              </w:rPr>
            </w:pPr>
            <w:r w:rsidRPr="0034115C">
              <w:rPr>
                <w:sz w:val="28"/>
                <w:szCs w:val="28"/>
                <w:lang w:val="ru-RU" w:eastAsia="uk-UA"/>
              </w:rPr>
              <w:t xml:space="preserve">5. Ліквідація банку має бути завершена не пізніше двох років з дня початку процедури ліквідації банку. Фонд має право прийняти рішення про продовження ліквідації банку </w:t>
            </w:r>
            <w:proofErr w:type="gramStart"/>
            <w:r w:rsidRPr="0034115C">
              <w:rPr>
                <w:sz w:val="28"/>
                <w:szCs w:val="28"/>
                <w:lang w:val="ru-RU" w:eastAsia="uk-UA"/>
              </w:rPr>
              <w:t>на строк</w:t>
            </w:r>
            <w:proofErr w:type="gramEnd"/>
            <w:r w:rsidRPr="0034115C">
              <w:rPr>
                <w:sz w:val="28"/>
                <w:szCs w:val="28"/>
                <w:lang w:val="ru-RU" w:eastAsia="uk-UA"/>
              </w:rPr>
              <w:t xml:space="preserve"> до двох років з можливістю повторного продовження на строк до одного року.</w:t>
            </w:r>
          </w:p>
          <w:p w:rsidR="00E2193D" w:rsidRPr="0034115C" w:rsidRDefault="00E2193D" w:rsidP="00D375AC">
            <w:pPr>
              <w:autoSpaceDN w:val="0"/>
              <w:ind w:firstLine="295"/>
              <w:jc w:val="both"/>
              <w:rPr>
                <w:b/>
                <w:sz w:val="28"/>
                <w:szCs w:val="28"/>
                <w:lang w:val="ru-RU"/>
              </w:rPr>
            </w:pPr>
          </w:p>
        </w:tc>
        <w:tc>
          <w:tcPr>
            <w:tcW w:w="7564" w:type="dxa"/>
          </w:tcPr>
          <w:p w:rsidR="00E2193D" w:rsidRPr="0034115C" w:rsidRDefault="00E2193D" w:rsidP="00D375AC">
            <w:pPr>
              <w:shd w:val="clear" w:color="auto" w:fill="FFFFFF"/>
              <w:ind w:firstLine="295"/>
              <w:jc w:val="both"/>
              <w:rPr>
                <w:bCs/>
                <w:sz w:val="28"/>
                <w:szCs w:val="28"/>
                <w:lang w:val="ru-RU" w:eastAsia="uk-UA"/>
              </w:rPr>
            </w:pPr>
            <w:r w:rsidRPr="0034115C">
              <w:rPr>
                <w:bCs/>
                <w:sz w:val="28"/>
                <w:szCs w:val="28"/>
                <w:lang w:val="ru-RU" w:eastAsia="uk-UA"/>
              </w:rPr>
              <w:t>Стаття 44. Ліквідація банку і призначення уповноваженої особи Фонду</w:t>
            </w:r>
          </w:p>
          <w:p w:rsidR="00E2193D" w:rsidRPr="0034115C" w:rsidRDefault="00E2193D" w:rsidP="00D375AC">
            <w:pPr>
              <w:shd w:val="clear" w:color="auto" w:fill="FFFFFF"/>
              <w:ind w:firstLine="295"/>
              <w:jc w:val="both"/>
              <w:rPr>
                <w:bCs/>
                <w:sz w:val="28"/>
                <w:szCs w:val="28"/>
                <w:lang w:val="ru-RU" w:eastAsia="uk-UA"/>
              </w:rPr>
            </w:pP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5</w:t>
            </w:r>
            <w:r w:rsidRPr="0034115C">
              <w:rPr>
                <w:bCs/>
                <w:sz w:val="28"/>
                <w:szCs w:val="28"/>
                <w:bdr w:val="none" w:sz="0" w:space="0" w:color="auto" w:frame="1"/>
                <w:shd w:val="clear" w:color="auto" w:fill="FFFFFF"/>
                <w:lang w:val="ru-RU"/>
              </w:rPr>
              <w:t xml:space="preserve">. </w:t>
            </w:r>
            <w:r w:rsidRPr="0034115C">
              <w:rPr>
                <w:b/>
                <w:bCs/>
                <w:sz w:val="28"/>
                <w:szCs w:val="28"/>
                <w:bdr w:val="none" w:sz="0" w:space="0" w:color="auto" w:frame="1"/>
                <w:shd w:val="clear" w:color="auto" w:fill="FFFFFF"/>
                <w:lang w:val="ru-RU"/>
              </w:rPr>
              <w:t xml:space="preserve">Фонд, з дня початку процедури ліквідації банку на протязі трьох років (у випадку ліквідації системно-важливого банку – на протязі п’яти років), забезпечує виконання заходів щодо управління майном(активами) банку та задоволення вимог кредиторів. </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Фонд має право прийняти рішення про продовження строку управління майном (активами) банку та задоволення вимог кредиторів у разі виникнення обставин, що унеможливлюють здійснення продажу майна (активів) банку та задоволення вимог кредиторів, на весь час існування таких обставин.</w:t>
            </w:r>
          </w:p>
          <w:p w:rsidR="00E2193D" w:rsidRPr="0034115C" w:rsidRDefault="00E2193D" w:rsidP="00D375AC">
            <w:pPr>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Підставами продовження Фондом строку є такі обставини:</w:t>
            </w:r>
          </w:p>
          <w:p w:rsidR="00E2193D" w:rsidRPr="0034115C" w:rsidRDefault="00E2193D" w:rsidP="00D375AC">
            <w:pPr>
              <w:ind w:firstLine="295"/>
              <w:jc w:val="both"/>
              <w:rPr>
                <w:bCs/>
                <w:sz w:val="28"/>
                <w:szCs w:val="28"/>
                <w:bdr w:val="none" w:sz="0" w:space="0" w:color="auto" w:frame="1"/>
                <w:shd w:val="clear" w:color="auto" w:fill="FFFFFF"/>
                <w:lang w:val="ru-RU"/>
              </w:rPr>
            </w:pPr>
            <w:r w:rsidRPr="0034115C">
              <w:rPr>
                <w:b/>
                <w:sz w:val="28"/>
                <w:szCs w:val="28"/>
                <w:lang w:val="ru-RU"/>
              </w:rPr>
              <w:lastRenderedPageBreak/>
              <w:t xml:space="preserve">неможливість доступу Фонду або уповноваженої особи Фонду </w:t>
            </w:r>
            <w:proofErr w:type="gramStart"/>
            <w:r w:rsidRPr="0034115C">
              <w:rPr>
                <w:b/>
                <w:sz w:val="28"/>
                <w:szCs w:val="28"/>
                <w:lang w:val="ru-RU"/>
              </w:rPr>
              <w:t>до банку</w:t>
            </w:r>
            <w:proofErr w:type="gramEnd"/>
            <w:r w:rsidRPr="0034115C">
              <w:rPr>
                <w:b/>
                <w:sz w:val="28"/>
                <w:szCs w:val="28"/>
                <w:lang w:val="ru-RU"/>
              </w:rPr>
              <w:t xml:space="preserve"> при здійсненні ліквідації, до його активів, книг, записів, документів, баз даних;</w:t>
            </w:r>
          </w:p>
          <w:p w:rsidR="00E2193D" w:rsidRPr="0034115C" w:rsidRDefault="00E2193D" w:rsidP="00D375AC">
            <w:pPr>
              <w:tabs>
                <w:tab w:val="left" w:pos="167"/>
              </w:tabs>
              <w:ind w:firstLine="295"/>
              <w:jc w:val="both"/>
              <w:rPr>
                <w:b/>
                <w:sz w:val="28"/>
                <w:szCs w:val="28"/>
                <w:lang w:val="ru-RU"/>
              </w:rPr>
            </w:pPr>
            <w:r w:rsidRPr="0034115C">
              <w:rPr>
                <w:b/>
                <w:sz w:val="28"/>
                <w:szCs w:val="28"/>
                <w:lang w:val="ru-RU"/>
              </w:rPr>
              <w:t>набрання законної сили судовим рішенням про скасування або визнання нечинним рішення виконавчої дирекції Фонду про початок процедури ліквідації банку, якщо Фонд оскаржує таке судове рішення;</w:t>
            </w:r>
          </w:p>
          <w:p w:rsidR="00E2193D" w:rsidRPr="0034115C" w:rsidRDefault="00E2193D" w:rsidP="00D375AC">
            <w:pPr>
              <w:ind w:firstLine="295"/>
              <w:jc w:val="both"/>
              <w:rPr>
                <w:b/>
                <w:sz w:val="28"/>
                <w:szCs w:val="28"/>
                <w:lang w:val="ru-RU"/>
              </w:rPr>
            </w:pPr>
            <w:r w:rsidRPr="0034115C">
              <w:rPr>
                <w:b/>
                <w:sz w:val="28"/>
                <w:szCs w:val="28"/>
                <w:lang w:val="ru-RU"/>
              </w:rPr>
              <w:t xml:space="preserve">незадоволення вимог усіх кредиторів банку за наявності майна (активів) банку, нереалізованого з причин рішень суду або іншого компетентного органу, яке мало наслідком неможливість продажу майна(активів) </w:t>
            </w:r>
            <w:proofErr w:type="gramStart"/>
            <w:r w:rsidRPr="0034115C">
              <w:rPr>
                <w:b/>
                <w:sz w:val="28"/>
                <w:szCs w:val="28"/>
                <w:lang w:val="ru-RU"/>
              </w:rPr>
              <w:t>в порядку</w:t>
            </w:r>
            <w:proofErr w:type="gramEnd"/>
            <w:r w:rsidRPr="0034115C">
              <w:rPr>
                <w:b/>
                <w:sz w:val="28"/>
                <w:szCs w:val="28"/>
                <w:lang w:val="ru-RU"/>
              </w:rPr>
              <w:t>, визначеному частинами шостою – тринадцятою статті 51 цього Закону, або з причини відмови в наданні таких, що вимагаються законом, дозволу або згоди на вчинення правочину щодо відчуження майна(активів).</w:t>
            </w:r>
          </w:p>
          <w:p w:rsidR="00E2193D" w:rsidRPr="0034115C" w:rsidRDefault="00E2193D" w:rsidP="00D375AC">
            <w:pPr>
              <w:tabs>
                <w:tab w:val="left" w:pos="167"/>
              </w:tabs>
              <w:ind w:firstLine="295"/>
              <w:jc w:val="both"/>
              <w:rPr>
                <w:b/>
                <w:sz w:val="28"/>
                <w:szCs w:val="28"/>
                <w:shd w:val="clear" w:color="auto" w:fill="FFFFFF"/>
                <w:lang w:val="ru-RU"/>
              </w:rPr>
            </w:pPr>
            <w:r w:rsidRPr="0034115C">
              <w:rPr>
                <w:b/>
                <w:bCs/>
                <w:sz w:val="28"/>
                <w:szCs w:val="28"/>
                <w:bdr w:val="none" w:sz="0" w:space="0" w:color="auto" w:frame="1"/>
                <w:shd w:val="clear" w:color="auto" w:fill="FFFFFF"/>
                <w:lang w:val="ru-RU"/>
              </w:rPr>
              <w:t xml:space="preserve">6. Фонд у разі відсутності майна(активів)/або задоволення всіх вимог кредиторів, </w:t>
            </w:r>
            <w:proofErr w:type="gramStart"/>
            <w:r w:rsidRPr="0034115C">
              <w:rPr>
                <w:b/>
                <w:bCs/>
                <w:sz w:val="28"/>
                <w:szCs w:val="28"/>
                <w:bdr w:val="none" w:sz="0" w:space="0" w:color="auto" w:frame="1"/>
                <w:shd w:val="clear" w:color="auto" w:fill="FFFFFF"/>
                <w:lang w:val="ru-RU"/>
              </w:rPr>
              <w:t>у порядку</w:t>
            </w:r>
            <w:proofErr w:type="gramEnd"/>
            <w:r w:rsidRPr="0034115C">
              <w:rPr>
                <w:b/>
                <w:bCs/>
                <w:sz w:val="28"/>
                <w:szCs w:val="28"/>
                <w:bdr w:val="none" w:sz="0" w:space="0" w:color="auto" w:frame="1"/>
                <w:shd w:val="clear" w:color="auto" w:fill="FFFFFF"/>
                <w:lang w:val="ru-RU"/>
              </w:rPr>
              <w:t xml:space="preserve"> встановленому своїми нормативно-правовими актами, затверджує ліквідаційний баланс і звіт про виконання ліквідаційної процедури. </w:t>
            </w:r>
          </w:p>
          <w:p w:rsidR="00E2193D" w:rsidRPr="0034115C" w:rsidRDefault="00E2193D" w:rsidP="00D375AC">
            <w:pPr>
              <w:tabs>
                <w:tab w:val="left" w:pos="167"/>
              </w:tabs>
              <w:ind w:firstLine="295"/>
              <w:jc w:val="both"/>
              <w:rPr>
                <w:b/>
                <w:bCs/>
                <w:sz w:val="28"/>
                <w:szCs w:val="28"/>
                <w:bdr w:val="none" w:sz="0" w:space="0" w:color="auto" w:frame="1"/>
                <w:shd w:val="clear" w:color="auto" w:fill="FFFFFF"/>
                <w:lang w:val="ru-RU"/>
              </w:rPr>
            </w:pPr>
            <w:r w:rsidRPr="0034115C">
              <w:rPr>
                <w:b/>
                <w:bCs/>
                <w:sz w:val="28"/>
                <w:szCs w:val="28"/>
                <w:bdr w:val="none" w:sz="0" w:space="0" w:color="auto" w:frame="1"/>
                <w:shd w:val="clear" w:color="auto" w:fill="FFFFFF"/>
                <w:lang w:val="ru-RU"/>
              </w:rPr>
              <w:t>7. У двомісячний строк з дня затвердження ліквідаційного балансу та звіту про виконання ліквідаційної процедури Фонд подає документи для внесення запису про припинення банку до Єдиного державного реєстру юридичних осіб, фізичних осіб – підприємців та громадських формувань.</w:t>
            </w:r>
          </w:p>
          <w:p w:rsidR="00BC300D" w:rsidRPr="0034115C" w:rsidRDefault="00E2193D" w:rsidP="003976CF">
            <w:pPr>
              <w:shd w:val="clear" w:color="auto" w:fill="FFFFFF"/>
              <w:ind w:firstLine="295"/>
              <w:jc w:val="both"/>
              <w:rPr>
                <w:b/>
                <w:sz w:val="28"/>
                <w:szCs w:val="28"/>
                <w:lang w:val="ru-RU"/>
              </w:rPr>
            </w:pPr>
            <w:r w:rsidRPr="0034115C">
              <w:rPr>
                <w:b/>
                <w:bCs/>
                <w:sz w:val="28"/>
                <w:szCs w:val="28"/>
                <w:bdr w:val="none" w:sz="0" w:space="0" w:color="auto" w:frame="1"/>
                <w:shd w:val="clear" w:color="auto" w:fill="FFFFFF"/>
                <w:lang w:val="ru-RU"/>
              </w:rPr>
              <w:t xml:space="preserve">Фонд має право прийняти рішення про продовження строку подання документів для внесення запису про </w:t>
            </w:r>
            <w:r w:rsidRPr="0034115C">
              <w:rPr>
                <w:b/>
                <w:bCs/>
                <w:sz w:val="28"/>
                <w:szCs w:val="28"/>
                <w:bdr w:val="none" w:sz="0" w:space="0" w:color="auto" w:frame="1"/>
                <w:shd w:val="clear" w:color="auto" w:fill="FFFFFF"/>
                <w:lang w:val="ru-RU"/>
              </w:rPr>
              <w:lastRenderedPageBreak/>
              <w:t>припинення банку до Єдиного державного реєстру юридичних осіб, фізичних осіб – підприємців та громадських формувань у разі здійснення заходів, зазначених у частині шостій статті 52 цього Закону, на час, необхідний для їх повного здійснення</w:t>
            </w:r>
            <w:r w:rsidRPr="0034115C">
              <w:rPr>
                <w:b/>
                <w:sz w:val="28"/>
                <w:szCs w:val="28"/>
                <w:lang w:val="ru-RU" w:eastAsia="uk-UA"/>
              </w:rPr>
              <w:t>.</w:t>
            </w:r>
          </w:p>
        </w:tc>
      </w:tr>
      <w:tr w:rsidR="00A748A4" w:rsidRPr="0034115C" w:rsidTr="0043160B">
        <w:tc>
          <w:tcPr>
            <w:tcW w:w="7564" w:type="dxa"/>
          </w:tcPr>
          <w:p w:rsidR="00A748A4" w:rsidRPr="0034115C" w:rsidRDefault="00A748A4" w:rsidP="00A748A4">
            <w:pPr>
              <w:ind w:firstLine="295"/>
              <w:jc w:val="both"/>
              <w:rPr>
                <w:sz w:val="28"/>
                <w:szCs w:val="28"/>
                <w:lang w:val="uk-UA"/>
              </w:rPr>
            </w:pPr>
            <w:r w:rsidRPr="0034115C">
              <w:rPr>
                <w:sz w:val="28"/>
                <w:szCs w:val="28"/>
                <w:lang w:val="uk-UA"/>
              </w:rPr>
              <w:lastRenderedPageBreak/>
              <w:t>Стаття 46. Наслідки початку процедури ліквідації банку</w:t>
            </w:r>
          </w:p>
          <w:p w:rsidR="00A748A4" w:rsidRPr="0034115C" w:rsidRDefault="00A748A4" w:rsidP="00A748A4">
            <w:pPr>
              <w:ind w:firstLine="295"/>
              <w:jc w:val="both"/>
              <w:rPr>
                <w:sz w:val="28"/>
                <w:szCs w:val="28"/>
                <w:lang w:val="uk-UA"/>
              </w:rPr>
            </w:pPr>
            <w:r w:rsidRPr="0034115C">
              <w:rPr>
                <w:sz w:val="28"/>
                <w:szCs w:val="28"/>
                <w:lang w:val="uk-UA"/>
              </w:rPr>
              <w:t>…</w:t>
            </w:r>
          </w:p>
          <w:p w:rsidR="00A748A4" w:rsidRPr="0034115C" w:rsidRDefault="00A748A4" w:rsidP="00A748A4">
            <w:pPr>
              <w:ind w:firstLine="295"/>
              <w:jc w:val="both"/>
              <w:rPr>
                <w:sz w:val="28"/>
                <w:szCs w:val="28"/>
                <w:lang w:val="uk-UA"/>
              </w:rPr>
            </w:pPr>
            <w:r w:rsidRPr="0034115C">
              <w:rPr>
                <w:sz w:val="28"/>
                <w:szCs w:val="28"/>
                <w:lang w:val="uk-UA"/>
              </w:rPr>
              <w:t>2. З дня початку процедури ліквідації банку:</w:t>
            </w:r>
          </w:p>
          <w:p w:rsidR="00A748A4" w:rsidRPr="0034115C" w:rsidRDefault="00A748A4" w:rsidP="00A748A4">
            <w:pPr>
              <w:ind w:firstLine="295"/>
              <w:jc w:val="both"/>
              <w:rPr>
                <w:sz w:val="28"/>
                <w:szCs w:val="28"/>
                <w:lang w:val="uk-UA"/>
              </w:rPr>
            </w:pPr>
          </w:p>
          <w:p w:rsidR="00A748A4" w:rsidRPr="0034115C" w:rsidRDefault="00A748A4" w:rsidP="00A748A4">
            <w:pPr>
              <w:ind w:firstLine="295"/>
              <w:jc w:val="both"/>
              <w:rPr>
                <w:sz w:val="28"/>
                <w:szCs w:val="28"/>
                <w:lang w:val="uk-UA"/>
              </w:rPr>
            </w:pPr>
            <w:r w:rsidRPr="0034115C">
              <w:rPr>
                <w:sz w:val="28"/>
                <w:szCs w:val="28"/>
                <w:lang w:val="uk-UA"/>
              </w:rPr>
              <w:t>6) укладення правочинів, пов'язаних з відчуженням майна банку чи передачею його майна третім особам, допускається в порядку, передбаченому статтею 51 цього Закону;</w:t>
            </w:r>
          </w:p>
          <w:p w:rsidR="00A748A4" w:rsidRPr="0034115C" w:rsidRDefault="00A748A4" w:rsidP="00A748A4">
            <w:pPr>
              <w:ind w:firstLine="295"/>
              <w:jc w:val="both"/>
              <w:rPr>
                <w:sz w:val="28"/>
                <w:szCs w:val="28"/>
                <w:lang w:val="uk-UA"/>
              </w:rPr>
            </w:pPr>
          </w:p>
          <w:p w:rsidR="00A748A4" w:rsidRPr="0034115C" w:rsidRDefault="00A748A4" w:rsidP="00A748A4">
            <w:pPr>
              <w:ind w:firstLine="295"/>
              <w:jc w:val="both"/>
              <w:rPr>
                <w:sz w:val="28"/>
                <w:szCs w:val="28"/>
                <w:lang w:val="uk-UA"/>
              </w:rPr>
            </w:pPr>
          </w:p>
          <w:p w:rsidR="00A748A4" w:rsidRPr="0034115C" w:rsidRDefault="00A748A4" w:rsidP="00A748A4">
            <w:pPr>
              <w:ind w:firstLine="295"/>
              <w:jc w:val="both"/>
              <w:rPr>
                <w:sz w:val="28"/>
                <w:szCs w:val="28"/>
                <w:lang w:val="uk-UA"/>
              </w:rPr>
            </w:pPr>
          </w:p>
          <w:p w:rsidR="00A748A4" w:rsidRPr="0034115C" w:rsidRDefault="00A748A4" w:rsidP="00A748A4">
            <w:pPr>
              <w:ind w:firstLine="295"/>
              <w:jc w:val="both"/>
              <w:rPr>
                <w:sz w:val="28"/>
                <w:szCs w:val="28"/>
                <w:lang w:val="uk-UA"/>
              </w:rPr>
            </w:pPr>
          </w:p>
          <w:p w:rsidR="00A748A4" w:rsidRPr="0034115C" w:rsidRDefault="00A748A4" w:rsidP="00A748A4">
            <w:pPr>
              <w:ind w:firstLine="295"/>
              <w:jc w:val="both"/>
              <w:rPr>
                <w:sz w:val="28"/>
                <w:szCs w:val="28"/>
                <w:lang w:val="uk-UA"/>
              </w:rPr>
            </w:pPr>
          </w:p>
          <w:p w:rsidR="00A748A4" w:rsidRPr="0034115C" w:rsidRDefault="00A748A4" w:rsidP="00A748A4">
            <w:pPr>
              <w:ind w:firstLine="295"/>
              <w:jc w:val="both"/>
              <w:rPr>
                <w:sz w:val="28"/>
                <w:szCs w:val="28"/>
                <w:lang w:val="uk-UA"/>
              </w:rPr>
            </w:pPr>
          </w:p>
          <w:p w:rsidR="00A748A4" w:rsidRPr="0034115C" w:rsidRDefault="00A748A4" w:rsidP="00A748A4">
            <w:pPr>
              <w:shd w:val="clear" w:color="auto" w:fill="FFFFFF"/>
              <w:ind w:firstLine="295"/>
              <w:jc w:val="both"/>
              <w:rPr>
                <w:strike/>
                <w:sz w:val="28"/>
                <w:szCs w:val="28"/>
                <w:shd w:val="clear" w:color="auto" w:fill="FFFFFF"/>
                <w:lang w:val="uk-UA" w:eastAsia="uk-UA"/>
              </w:rPr>
            </w:pPr>
          </w:p>
          <w:p w:rsidR="00A748A4" w:rsidRPr="0034115C" w:rsidRDefault="00A748A4" w:rsidP="00A748A4">
            <w:pPr>
              <w:shd w:val="clear" w:color="auto" w:fill="FFFFFF"/>
              <w:ind w:firstLine="295"/>
              <w:jc w:val="both"/>
              <w:rPr>
                <w:strike/>
                <w:sz w:val="28"/>
                <w:szCs w:val="28"/>
                <w:shd w:val="clear" w:color="auto" w:fill="FFFFFF"/>
                <w:lang w:val="uk-UA" w:eastAsia="uk-UA"/>
              </w:rPr>
            </w:pPr>
            <w:r w:rsidRPr="0034115C">
              <w:rPr>
                <w:strike/>
                <w:sz w:val="28"/>
                <w:szCs w:val="28"/>
                <w:shd w:val="clear" w:color="auto" w:fill="FFFFFF"/>
                <w:lang w:val="uk-UA" w:eastAsia="uk-UA"/>
              </w:rPr>
              <w:t>Обмеження, встановлені цим пунктом, не поширюються на зобов’язання банку щодо зарахування зустрічних однорідних вимог, крім обмежень, прямо передбачених законом, у разі, якщо боржник банку одночасно є кредитором цього банку і грошові кошти спрямовуються на погашення зобов’язань за кредитом цього боржника перед цим банком за кредитними договорами та/або за емітованими цим боржником борговими цінними паперами, виключно з урахуванням того, що:</w:t>
            </w:r>
          </w:p>
          <w:p w:rsidR="00A748A4" w:rsidRPr="0034115C" w:rsidRDefault="00A748A4" w:rsidP="00A748A4">
            <w:pPr>
              <w:shd w:val="clear" w:color="auto" w:fill="FFFFFF"/>
              <w:ind w:firstLine="295"/>
              <w:jc w:val="both"/>
              <w:rPr>
                <w:strike/>
                <w:sz w:val="28"/>
                <w:szCs w:val="28"/>
                <w:shd w:val="clear" w:color="auto" w:fill="FFFFFF"/>
                <w:lang w:val="uk-UA" w:eastAsia="uk-UA"/>
              </w:rPr>
            </w:pPr>
            <w:r w:rsidRPr="0034115C">
              <w:rPr>
                <w:strike/>
                <w:sz w:val="28"/>
                <w:szCs w:val="28"/>
                <w:shd w:val="clear" w:color="auto" w:fill="FFFFFF"/>
                <w:lang w:val="uk-UA" w:eastAsia="uk-UA"/>
              </w:rPr>
              <w:t xml:space="preserve">за кредитним договором не було здійснено заміни застави, а саме не відбувалося зміни будь-якого з предметів застави на </w:t>
            </w:r>
            <w:r w:rsidRPr="0034115C">
              <w:rPr>
                <w:strike/>
                <w:sz w:val="28"/>
                <w:szCs w:val="28"/>
                <w:shd w:val="clear" w:color="auto" w:fill="FFFFFF"/>
                <w:lang w:val="uk-UA" w:eastAsia="uk-UA"/>
              </w:rPr>
              <w:lastRenderedPageBreak/>
              <w:t>предмет застави, яким виступають майнові права на отримання коштів боржника, які розміщені на відповідних рахунках у неплатоспроможному банку, протягом одного року, що передує даті початку процедури виведення Фондом банку з ринку;</w:t>
            </w:r>
          </w:p>
          <w:p w:rsidR="00A748A4" w:rsidRPr="0034115C" w:rsidRDefault="00A748A4" w:rsidP="00A748A4">
            <w:pPr>
              <w:shd w:val="clear" w:color="auto" w:fill="FFFFFF"/>
              <w:ind w:firstLine="295"/>
              <w:jc w:val="both"/>
              <w:rPr>
                <w:strike/>
                <w:sz w:val="28"/>
                <w:szCs w:val="28"/>
                <w:shd w:val="clear" w:color="auto" w:fill="FFFFFF"/>
                <w:lang w:val="uk-UA" w:eastAsia="uk-UA"/>
              </w:rPr>
            </w:pPr>
            <w:r w:rsidRPr="0034115C">
              <w:rPr>
                <w:strike/>
                <w:sz w:val="28"/>
                <w:szCs w:val="28"/>
                <w:shd w:val="clear" w:color="auto" w:fill="FFFFFF"/>
                <w:lang w:val="uk-UA" w:eastAsia="uk-UA"/>
              </w:rPr>
              <w:t>кошти перебували на поточних та/або депозитних рахунках такого боржника на дату початку процедури виведення Фондом банку з ринку та договірне списання з цих рахунків передбачено умовами договорів, укладених між боржником і банком.</w:t>
            </w:r>
          </w:p>
          <w:p w:rsidR="00A748A4" w:rsidRPr="0034115C" w:rsidRDefault="00A748A4" w:rsidP="003976CF">
            <w:pPr>
              <w:shd w:val="clear" w:color="auto" w:fill="FFFFFF"/>
              <w:ind w:firstLine="295"/>
              <w:jc w:val="both"/>
              <w:rPr>
                <w:b/>
                <w:sz w:val="28"/>
                <w:szCs w:val="28"/>
                <w:lang w:val="uk-UA"/>
              </w:rPr>
            </w:pPr>
            <w:r w:rsidRPr="0034115C">
              <w:rPr>
                <w:strike/>
                <w:sz w:val="28"/>
                <w:szCs w:val="28"/>
                <w:shd w:val="clear" w:color="auto" w:fill="FFFFFF"/>
                <w:lang w:val="uk-UA" w:eastAsia="uk-UA"/>
              </w:rPr>
              <w:t>Зазначені операції у будь-якому разі заборонені за договорами, укладеними з пов’язаними з банком особами.</w:t>
            </w:r>
          </w:p>
        </w:tc>
        <w:tc>
          <w:tcPr>
            <w:tcW w:w="7564" w:type="dxa"/>
          </w:tcPr>
          <w:p w:rsidR="00A748A4" w:rsidRPr="0034115C" w:rsidRDefault="00A748A4" w:rsidP="00A748A4">
            <w:pPr>
              <w:ind w:firstLine="295"/>
              <w:rPr>
                <w:b/>
                <w:sz w:val="28"/>
                <w:szCs w:val="28"/>
                <w:lang w:val="ru-RU"/>
              </w:rPr>
            </w:pPr>
            <w:r w:rsidRPr="0034115C">
              <w:rPr>
                <w:sz w:val="28"/>
                <w:szCs w:val="28"/>
                <w:lang w:val="ru-RU"/>
              </w:rPr>
              <w:lastRenderedPageBreak/>
              <w:t>Стаття 46. Наслідки початку процедури ліквідації банку</w:t>
            </w:r>
          </w:p>
          <w:p w:rsidR="00A748A4" w:rsidRPr="0034115C" w:rsidRDefault="00A748A4" w:rsidP="00A748A4">
            <w:pPr>
              <w:ind w:firstLine="295"/>
              <w:jc w:val="both"/>
              <w:rPr>
                <w:sz w:val="28"/>
                <w:szCs w:val="28"/>
                <w:lang w:val="uk-UA"/>
              </w:rPr>
            </w:pPr>
            <w:r w:rsidRPr="0034115C">
              <w:rPr>
                <w:sz w:val="28"/>
                <w:szCs w:val="28"/>
                <w:lang w:val="uk-UA"/>
              </w:rPr>
              <w:t>…</w:t>
            </w:r>
          </w:p>
          <w:p w:rsidR="00A748A4" w:rsidRPr="0034115C" w:rsidRDefault="00A748A4" w:rsidP="00A748A4">
            <w:pPr>
              <w:ind w:firstLine="295"/>
              <w:jc w:val="both"/>
              <w:rPr>
                <w:sz w:val="28"/>
                <w:szCs w:val="28"/>
                <w:lang w:val="uk-UA"/>
              </w:rPr>
            </w:pPr>
            <w:r w:rsidRPr="0034115C">
              <w:rPr>
                <w:sz w:val="28"/>
                <w:szCs w:val="28"/>
                <w:lang w:val="uk-UA"/>
              </w:rPr>
              <w:t>2. З дня початку процедури ліквідації банку:</w:t>
            </w:r>
          </w:p>
          <w:p w:rsidR="00A748A4" w:rsidRPr="0034115C" w:rsidRDefault="00A748A4" w:rsidP="00A748A4">
            <w:pPr>
              <w:ind w:firstLine="295"/>
              <w:jc w:val="both"/>
              <w:rPr>
                <w:sz w:val="28"/>
                <w:szCs w:val="28"/>
                <w:lang w:val="uk-UA"/>
              </w:rPr>
            </w:pPr>
          </w:p>
          <w:p w:rsidR="00A748A4" w:rsidRPr="0034115C" w:rsidRDefault="00A748A4" w:rsidP="00A748A4">
            <w:pPr>
              <w:ind w:firstLine="295"/>
              <w:jc w:val="both"/>
              <w:rPr>
                <w:rFonts w:eastAsia="Calibri"/>
                <w:b/>
                <w:sz w:val="28"/>
                <w:szCs w:val="28"/>
                <w:lang w:val="uk-UA"/>
              </w:rPr>
            </w:pPr>
            <w:r w:rsidRPr="0034115C">
              <w:rPr>
                <w:rFonts w:eastAsia="Calibri"/>
                <w:b/>
                <w:sz w:val="28"/>
                <w:szCs w:val="28"/>
                <w:lang w:val="uk-UA"/>
              </w:rPr>
              <w:t xml:space="preserve">6) </w:t>
            </w:r>
            <w:r w:rsidRPr="0034115C">
              <w:rPr>
                <w:rFonts w:eastAsia="Calibri"/>
                <w:b/>
                <w:bCs/>
                <w:sz w:val="28"/>
                <w:szCs w:val="28"/>
                <w:lang w:val="uk-UA"/>
              </w:rPr>
              <w:t xml:space="preserve">Фонд здійснює заходи із виконання плану врегулювання, який передбачає виведення банку з ринку у спосіб, передбачений пунктом 2 частини другої статті 39 цього Закону, </w:t>
            </w:r>
            <w:r w:rsidRPr="0034115C">
              <w:rPr>
                <w:rFonts w:eastAsia="Calibri"/>
                <w:b/>
                <w:sz w:val="28"/>
                <w:szCs w:val="28"/>
                <w:lang w:val="uk-UA"/>
              </w:rPr>
              <w:t xml:space="preserve"> та відчужує майно(активи) та зобов’язання відповідно до статті 40 цього Закону на користь приймаючого банку </w:t>
            </w:r>
            <w:r w:rsidRPr="0034115C">
              <w:rPr>
                <w:rFonts w:eastAsia="Calibri"/>
                <w:b/>
                <w:bCs/>
                <w:sz w:val="28"/>
                <w:szCs w:val="28"/>
                <w:lang w:val="uk-UA"/>
              </w:rPr>
              <w:t>протягом 30 днів з дня опублікування відомостей відповідно до частини другої статті 45 цього Закону. У</w:t>
            </w:r>
            <w:r w:rsidRPr="0034115C">
              <w:rPr>
                <w:rFonts w:eastAsia="Calibri"/>
                <w:b/>
                <w:sz w:val="28"/>
                <w:szCs w:val="28"/>
                <w:lang w:val="uk-UA"/>
              </w:rPr>
              <w:t xml:space="preserve">кладення правочинів, пов'язаних з відчуженням майна(активів) банку чи передачею його майна третім особам (крім приймаючого банку), допускається в порядку, передбаченому статтею 51 цього Закону; </w:t>
            </w:r>
          </w:p>
          <w:p w:rsidR="00A748A4" w:rsidRPr="0034115C" w:rsidRDefault="00A748A4" w:rsidP="00A748A4">
            <w:pPr>
              <w:ind w:firstLine="295"/>
              <w:jc w:val="both"/>
              <w:rPr>
                <w:b/>
                <w:sz w:val="28"/>
                <w:szCs w:val="28"/>
                <w:lang w:val="uk-UA"/>
              </w:rPr>
            </w:pPr>
            <w:r w:rsidRPr="0034115C">
              <w:rPr>
                <w:b/>
                <w:sz w:val="28"/>
                <w:szCs w:val="28"/>
                <w:lang w:val="uk-UA"/>
              </w:rPr>
              <w:t>Виключити</w:t>
            </w: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ind w:firstLine="295"/>
              <w:jc w:val="both"/>
              <w:rPr>
                <w:b/>
                <w:sz w:val="28"/>
                <w:szCs w:val="28"/>
                <w:lang w:val="uk-UA"/>
              </w:rPr>
            </w:pPr>
          </w:p>
          <w:p w:rsidR="00A748A4" w:rsidRPr="0034115C" w:rsidRDefault="00A748A4" w:rsidP="00A748A4">
            <w:pPr>
              <w:shd w:val="clear" w:color="auto" w:fill="FFFFFF"/>
              <w:ind w:firstLine="295"/>
              <w:jc w:val="both"/>
              <w:rPr>
                <w:b/>
                <w:bCs/>
                <w:sz w:val="28"/>
                <w:szCs w:val="28"/>
                <w:lang w:val="ru-RU"/>
              </w:rPr>
            </w:pPr>
          </w:p>
        </w:tc>
      </w:tr>
      <w:tr w:rsidR="00E2193D" w:rsidRPr="0034115C" w:rsidTr="0043160B">
        <w:tc>
          <w:tcPr>
            <w:tcW w:w="7564" w:type="dxa"/>
          </w:tcPr>
          <w:p w:rsidR="00E2193D" w:rsidRPr="0034115C" w:rsidRDefault="00E2193D" w:rsidP="00D375AC">
            <w:pPr>
              <w:shd w:val="clear" w:color="auto" w:fill="FFFFFF"/>
              <w:ind w:firstLine="295"/>
              <w:jc w:val="both"/>
              <w:textAlignment w:val="baseline"/>
              <w:rPr>
                <w:sz w:val="28"/>
                <w:szCs w:val="28"/>
                <w:lang w:val="ru-RU"/>
              </w:rPr>
            </w:pPr>
            <w:r w:rsidRPr="0034115C">
              <w:rPr>
                <w:bCs/>
                <w:sz w:val="28"/>
                <w:szCs w:val="28"/>
                <w:bdr w:val="none" w:sz="0" w:space="0" w:color="auto" w:frame="1"/>
                <w:lang w:val="ru-RU"/>
              </w:rPr>
              <w:lastRenderedPageBreak/>
              <w:t>Стаття 48.</w:t>
            </w:r>
            <w:r w:rsidRPr="0034115C">
              <w:rPr>
                <w:sz w:val="28"/>
                <w:szCs w:val="28"/>
                <w:lang w:val="ru-RU"/>
              </w:rPr>
              <w:t xml:space="preserve"> Повноваження Фонду під час здійснення ліквідації банку</w:t>
            </w:r>
          </w:p>
          <w:p w:rsidR="00E2193D" w:rsidRPr="0034115C" w:rsidRDefault="00E2193D" w:rsidP="00D375AC">
            <w:pPr>
              <w:ind w:firstLine="295"/>
              <w:jc w:val="both"/>
              <w:rPr>
                <w:b/>
                <w:sz w:val="28"/>
                <w:szCs w:val="28"/>
                <w:shd w:val="clear" w:color="auto" w:fill="FFFFFF"/>
                <w:lang w:val="ru-RU"/>
              </w:rPr>
            </w:pPr>
            <w:bookmarkStart w:id="78" w:name="n579"/>
            <w:bookmarkEnd w:id="78"/>
          </w:p>
          <w:p w:rsidR="00E2193D" w:rsidRPr="0034115C" w:rsidRDefault="00E2193D" w:rsidP="00D375AC">
            <w:pPr>
              <w:pStyle w:val="rvps2"/>
              <w:shd w:val="clear" w:color="auto" w:fill="FFFFFF"/>
              <w:spacing w:before="0" w:beforeAutospacing="0" w:after="0" w:afterAutospacing="0"/>
              <w:ind w:firstLine="295"/>
              <w:jc w:val="both"/>
              <w:rPr>
                <w:sz w:val="28"/>
                <w:szCs w:val="28"/>
                <w:shd w:val="clear" w:color="auto" w:fill="FFFFFF"/>
              </w:rPr>
            </w:pPr>
            <w:r w:rsidRPr="0034115C">
              <w:rPr>
                <w:sz w:val="28"/>
                <w:szCs w:val="28"/>
                <w:shd w:val="clear" w:color="auto" w:fill="FFFFFF"/>
              </w:rPr>
              <w:t>5. Фонд має право здійснювати реструктуризацію кредитної заборгованості на строк, що не перевищує строк ліквідації банку.</w:t>
            </w:r>
          </w:p>
          <w:p w:rsidR="00E2193D" w:rsidRPr="0034115C" w:rsidRDefault="00E2193D" w:rsidP="00D375AC">
            <w:pPr>
              <w:autoSpaceDN w:val="0"/>
              <w:ind w:firstLine="295"/>
              <w:jc w:val="both"/>
              <w:rPr>
                <w:b/>
                <w:sz w:val="28"/>
                <w:szCs w:val="28"/>
                <w:lang w:val="ru-RU"/>
              </w:rPr>
            </w:pPr>
          </w:p>
        </w:tc>
        <w:tc>
          <w:tcPr>
            <w:tcW w:w="7564" w:type="dxa"/>
          </w:tcPr>
          <w:p w:rsidR="00E2193D" w:rsidRPr="0034115C" w:rsidRDefault="00E2193D" w:rsidP="00D375AC">
            <w:pPr>
              <w:shd w:val="clear" w:color="auto" w:fill="FFFFFF"/>
              <w:ind w:firstLine="295"/>
              <w:jc w:val="both"/>
              <w:textAlignment w:val="baseline"/>
              <w:rPr>
                <w:sz w:val="28"/>
                <w:szCs w:val="28"/>
                <w:shd w:val="clear" w:color="auto" w:fill="FFFFFF"/>
                <w:lang w:val="ru-RU"/>
              </w:rPr>
            </w:pPr>
            <w:r w:rsidRPr="0034115C">
              <w:rPr>
                <w:sz w:val="28"/>
                <w:szCs w:val="28"/>
                <w:shd w:val="clear" w:color="auto" w:fill="FFFFFF"/>
                <w:lang w:val="ru-RU"/>
              </w:rPr>
              <w:t xml:space="preserve">Стаття </w:t>
            </w:r>
            <w:proofErr w:type="gramStart"/>
            <w:r w:rsidRPr="0034115C">
              <w:rPr>
                <w:sz w:val="28"/>
                <w:szCs w:val="28"/>
                <w:shd w:val="clear" w:color="auto" w:fill="FFFFFF"/>
                <w:lang w:val="ru-RU"/>
              </w:rPr>
              <w:t>48.Повноваження</w:t>
            </w:r>
            <w:proofErr w:type="gramEnd"/>
            <w:r w:rsidRPr="0034115C">
              <w:rPr>
                <w:sz w:val="28"/>
                <w:szCs w:val="28"/>
                <w:shd w:val="clear" w:color="auto" w:fill="FFFFFF"/>
                <w:lang w:val="ru-RU"/>
              </w:rPr>
              <w:t xml:space="preserve"> Фонду під час здійснення ліквідації банку</w:t>
            </w:r>
          </w:p>
          <w:p w:rsidR="00E2193D" w:rsidRPr="0034115C" w:rsidRDefault="00E2193D" w:rsidP="00D375AC">
            <w:pPr>
              <w:ind w:firstLine="295"/>
              <w:jc w:val="both"/>
              <w:rPr>
                <w:b/>
                <w:sz w:val="28"/>
                <w:szCs w:val="28"/>
                <w:shd w:val="clear" w:color="auto" w:fill="FFFFFF"/>
                <w:lang w:val="ru-RU"/>
              </w:rPr>
            </w:pPr>
          </w:p>
          <w:p w:rsidR="00E2193D" w:rsidRPr="0034115C" w:rsidRDefault="00E2193D" w:rsidP="00D375AC">
            <w:pPr>
              <w:ind w:firstLine="295"/>
              <w:jc w:val="both"/>
              <w:rPr>
                <w:b/>
                <w:sz w:val="28"/>
                <w:szCs w:val="28"/>
                <w:shd w:val="clear" w:color="auto" w:fill="FFFFFF"/>
                <w:lang w:val="ru-RU"/>
              </w:rPr>
            </w:pPr>
          </w:p>
          <w:p w:rsidR="00E2193D" w:rsidRPr="0034115C" w:rsidRDefault="00E2193D" w:rsidP="00D375AC">
            <w:pPr>
              <w:shd w:val="clear" w:color="auto" w:fill="FFFFFF"/>
              <w:ind w:firstLine="295"/>
              <w:jc w:val="both"/>
              <w:textAlignment w:val="baseline"/>
              <w:rPr>
                <w:b/>
                <w:sz w:val="28"/>
                <w:szCs w:val="28"/>
                <w:shd w:val="clear" w:color="auto" w:fill="FFFFFF"/>
                <w:lang w:val="ru-RU"/>
              </w:rPr>
            </w:pPr>
            <w:r w:rsidRPr="0034115C">
              <w:rPr>
                <w:b/>
                <w:sz w:val="28"/>
                <w:szCs w:val="28"/>
                <w:shd w:val="clear" w:color="auto" w:fill="FFFFFF"/>
                <w:lang w:val="ru-RU"/>
              </w:rPr>
              <w:t xml:space="preserve">5. Фонд має право здійснювати реструктуризацію заборгованості клієнта банку, що ліквідується, </w:t>
            </w:r>
            <w:proofErr w:type="gramStart"/>
            <w:r w:rsidRPr="0034115C">
              <w:rPr>
                <w:b/>
                <w:sz w:val="28"/>
                <w:szCs w:val="28"/>
                <w:shd w:val="clear" w:color="auto" w:fill="FFFFFF"/>
                <w:lang w:val="ru-RU"/>
              </w:rPr>
              <w:t>у порядку</w:t>
            </w:r>
            <w:proofErr w:type="gramEnd"/>
            <w:r w:rsidRPr="0034115C">
              <w:rPr>
                <w:b/>
                <w:sz w:val="28"/>
                <w:szCs w:val="28"/>
                <w:shd w:val="clear" w:color="auto" w:fill="FFFFFF"/>
                <w:lang w:val="ru-RU"/>
              </w:rPr>
              <w:t>, встановленому нормативно-правовими актами Фонд, у тому числі:</w:t>
            </w:r>
          </w:p>
          <w:p w:rsidR="00E2193D" w:rsidRPr="0034115C" w:rsidRDefault="00E2193D" w:rsidP="00D375AC">
            <w:pPr>
              <w:shd w:val="clear" w:color="auto" w:fill="FFFFFF"/>
              <w:ind w:firstLine="295"/>
              <w:jc w:val="both"/>
              <w:textAlignment w:val="baseline"/>
              <w:rPr>
                <w:b/>
                <w:sz w:val="28"/>
                <w:szCs w:val="28"/>
                <w:shd w:val="clear" w:color="auto" w:fill="FFFFFF"/>
                <w:lang w:val="ru-RU"/>
              </w:rPr>
            </w:pPr>
            <w:r w:rsidRPr="0034115C">
              <w:rPr>
                <w:b/>
                <w:sz w:val="28"/>
                <w:szCs w:val="28"/>
                <w:shd w:val="clear" w:color="auto" w:fill="FFFFFF"/>
                <w:lang w:val="ru-RU"/>
              </w:rPr>
              <w:t xml:space="preserve">зміни строку користування майном (активом), у тому числі </w:t>
            </w:r>
            <w:proofErr w:type="gramStart"/>
            <w:r w:rsidRPr="0034115C">
              <w:rPr>
                <w:b/>
                <w:sz w:val="28"/>
                <w:szCs w:val="28"/>
                <w:shd w:val="clear" w:color="auto" w:fill="FFFFFF"/>
                <w:lang w:val="ru-RU"/>
              </w:rPr>
              <w:t>на строк</w:t>
            </w:r>
            <w:proofErr w:type="gramEnd"/>
            <w:r w:rsidRPr="0034115C">
              <w:rPr>
                <w:b/>
                <w:sz w:val="28"/>
                <w:szCs w:val="28"/>
                <w:shd w:val="clear" w:color="auto" w:fill="FFFFFF"/>
                <w:lang w:val="ru-RU"/>
              </w:rPr>
              <w:t>, що перевищує строк ліквідації банку;</w:t>
            </w:r>
          </w:p>
          <w:p w:rsidR="00E2193D" w:rsidRPr="0034115C" w:rsidRDefault="00E2193D" w:rsidP="00D375AC">
            <w:pPr>
              <w:shd w:val="clear" w:color="auto" w:fill="FFFFFF"/>
              <w:ind w:firstLine="295"/>
              <w:jc w:val="both"/>
              <w:textAlignment w:val="baseline"/>
              <w:rPr>
                <w:b/>
                <w:sz w:val="28"/>
                <w:szCs w:val="28"/>
                <w:shd w:val="clear" w:color="auto" w:fill="FFFFFF"/>
                <w:lang w:val="ru-RU"/>
              </w:rPr>
            </w:pPr>
            <w:r w:rsidRPr="0034115C">
              <w:rPr>
                <w:b/>
                <w:sz w:val="28"/>
                <w:szCs w:val="28"/>
                <w:shd w:val="clear" w:color="auto" w:fill="FFFFFF"/>
                <w:lang w:val="ru-RU"/>
              </w:rPr>
              <w:t xml:space="preserve">часткового виконання зобов’язань; </w:t>
            </w:r>
          </w:p>
          <w:p w:rsidR="00E2193D" w:rsidRPr="0034115C" w:rsidRDefault="00E2193D" w:rsidP="00D375AC">
            <w:pPr>
              <w:shd w:val="clear" w:color="auto" w:fill="FFFFFF"/>
              <w:ind w:firstLine="295"/>
              <w:jc w:val="both"/>
              <w:textAlignment w:val="baseline"/>
              <w:rPr>
                <w:b/>
                <w:sz w:val="28"/>
                <w:szCs w:val="28"/>
                <w:shd w:val="clear" w:color="auto" w:fill="FFFFFF"/>
                <w:lang w:val="ru-RU"/>
              </w:rPr>
            </w:pPr>
            <w:r w:rsidRPr="0034115C">
              <w:rPr>
                <w:b/>
                <w:sz w:val="28"/>
                <w:szCs w:val="28"/>
                <w:shd w:val="clear" w:color="auto" w:fill="FFFFFF"/>
                <w:lang w:val="ru-RU"/>
              </w:rPr>
              <w:t>зміни процентної ставки за кредитом;</w:t>
            </w:r>
          </w:p>
          <w:p w:rsidR="00E2193D" w:rsidRPr="0034115C" w:rsidRDefault="00E2193D" w:rsidP="00D375AC">
            <w:pPr>
              <w:shd w:val="clear" w:color="auto" w:fill="FFFFFF"/>
              <w:ind w:firstLine="295"/>
              <w:jc w:val="both"/>
              <w:textAlignment w:val="baseline"/>
              <w:rPr>
                <w:b/>
                <w:sz w:val="28"/>
                <w:szCs w:val="28"/>
                <w:shd w:val="clear" w:color="auto" w:fill="FFFFFF"/>
                <w:lang w:val="ru-RU"/>
              </w:rPr>
            </w:pPr>
            <w:r w:rsidRPr="0034115C">
              <w:rPr>
                <w:b/>
                <w:sz w:val="28"/>
                <w:szCs w:val="28"/>
                <w:shd w:val="clear" w:color="auto" w:fill="FFFFFF"/>
                <w:lang w:val="ru-RU"/>
              </w:rPr>
              <w:t>зміни виду забезпечення, що збільшить вартість майна(активу);</w:t>
            </w:r>
          </w:p>
          <w:p w:rsidR="00E2193D" w:rsidRPr="0034115C" w:rsidRDefault="00E2193D" w:rsidP="00D375AC">
            <w:pPr>
              <w:ind w:firstLine="295"/>
              <w:jc w:val="both"/>
              <w:rPr>
                <w:b/>
                <w:bCs/>
                <w:sz w:val="28"/>
                <w:szCs w:val="28"/>
                <w:lang w:val="ru-RU"/>
              </w:rPr>
            </w:pPr>
            <w:r w:rsidRPr="0034115C">
              <w:rPr>
                <w:b/>
                <w:sz w:val="28"/>
                <w:szCs w:val="28"/>
                <w:shd w:val="clear" w:color="auto" w:fill="FFFFFF"/>
                <w:lang w:val="ru-RU"/>
              </w:rPr>
              <w:t xml:space="preserve">незастосування штрафних санкцій/пені, неустойки. </w:t>
            </w:r>
          </w:p>
        </w:tc>
      </w:tr>
      <w:tr w:rsidR="00E2193D" w:rsidRPr="0034115C" w:rsidTr="0043160B">
        <w:tc>
          <w:tcPr>
            <w:tcW w:w="7564" w:type="dxa"/>
          </w:tcPr>
          <w:p w:rsidR="00E2193D" w:rsidRPr="0034115C" w:rsidRDefault="00E2193D" w:rsidP="00D375AC">
            <w:pPr>
              <w:shd w:val="clear" w:color="auto" w:fill="FFFFFF"/>
              <w:ind w:firstLine="295"/>
              <w:jc w:val="both"/>
              <w:textAlignment w:val="baseline"/>
              <w:rPr>
                <w:sz w:val="28"/>
                <w:szCs w:val="28"/>
                <w:shd w:val="clear" w:color="auto" w:fill="FFFFFF"/>
                <w:lang w:val="ru-RU"/>
              </w:rPr>
            </w:pPr>
            <w:r w:rsidRPr="0034115C">
              <w:rPr>
                <w:bCs/>
                <w:sz w:val="28"/>
                <w:szCs w:val="28"/>
                <w:bdr w:val="none" w:sz="0" w:space="0" w:color="auto" w:frame="1"/>
                <w:shd w:val="clear" w:color="auto" w:fill="FFFFFF"/>
                <w:lang w:val="ru-RU"/>
              </w:rPr>
              <w:t>Стаття 51.</w:t>
            </w:r>
            <w:r w:rsidRPr="0034115C">
              <w:rPr>
                <w:sz w:val="28"/>
                <w:szCs w:val="28"/>
                <w:shd w:val="clear" w:color="auto" w:fill="FFFFFF"/>
              </w:rPr>
              <w:t> </w:t>
            </w:r>
            <w:r w:rsidRPr="0034115C">
              <w:rPr>
                <w:sz w:val="28"/>
                <w:szCs w:val="28"/>
                <w:shd w:val="clear" w:color="auto" w:fill="FFFFFF"/>
                <w:lang w:val="ru-RU"/>
              </w:rPr>
              <w:t>Продаж майна банку, що ліквідується</w:t>
            </w:r>
          </w:p>
          <w:p w:rsidR="00E2193D" w:rsidRPr="0034115C" w:rsidRDefault="00E2193D" w:rsidP="00D375AC">
            <w:pPr>
              <w:shd w:val="clear" w:color="auto" w:fill="FFFFFF"/>
              <w:ind w:firstLine="295"/>
              <w:jc w:val="both"/>
              <w:textAlignment w:val="baseline"/>
              <w:rPr>
                <w:sz w:val="28"/>
                <w:szCs w:val="28"/>
                <w:shd w:val="clear" w:color="auto" w:fill="FFFFFF"/>
                <w:lang w:val="ru-RU"/>
              </w:rPr>
            </w:pPr>
          </w:p>
          <w:p w:rsidR="00E2193D" w:rsidRPr="0034115C" w:rsidRDefault="00E2193D" w:rsidP="00D375AC">
            <w:pPr>
              <w:shd w:val="clear" w:color="auto" w:fill="FFFFFF"/>
              <w:ind w:firstLine="295"/>
              <w:jc w:val="both"/>
              <w:textAlignment w:val="baseline"/>
              <w:rPr>
                <w:sz w:val="28"/>
                <w:szCs w:val="28"/>
                <w:shd w:val="clear" w:color="auto" w:fill="FFFFFF"/>
                <w:lang w:val="ru-RU"/>
              </w:rPr>
            </w:pPr>
            <w:r w:rsidRPr="0034115C">
              <w:rPr>
                <w:sz w:val="28"/>
                <w:szCs w:val="28"/>
                <w:shd w:val="clear" w:color="auto" w:fill="FFFFFF"/>
                <w:lang w:val="ru-RU"/>
              </w:rPr>
              <w:lastRenderedPageBreak/>
              <w:t>17. Фонд зобов'язаний оприлюднювати інформацію про майно (активи), що продається, у друкованих засобах масової інформації, визначених виконавчою дирекцією Фонду, на веб-сайті банку та офіційному веб-сайті Фонду. Вимоги до змісту та строків оприлюднення інформації пропродаж майна банків регламентуються нормативно-правовими актами Фонду.</w:t>
            </w:r>
          </w:p>
          <w:p w:rsidR="00E2193D" w:rsidRPr="0034115C" w:rsidRDefault="00E2193D" w:rsidP="00D375AC">
            <w:pPr>
              <w:shd w:val="clear" w:color="auto" w:fill="FFFFFF"/>
              <w:ind w:firstLine="295"/>
              <w:jc w:val="both"/>
              <w:textAlignment w:val="baseline"/>
              <w:rPr>
                <w:b/>
                <w:sz w:val="28"/>
                <w:szCs w:val="28"/>
              </w:rPr>
            </w:pPr>
            <w:r w:rsidRPr="0034115C">
              <w:rPr>
                <w:b/>
                <w:sz w:val="28"/>
                <w:szCs w:val="28"/>
                <w:shd w:val="clear" w:color="auto" w:fill="FFFFFF"/>
              </w:rPr>
              <w:t>Відсутня</w:t>
            </w:r>
          </w:p>
        </w:tc>
        <w:tc>
          <w:tcPr>
            <w:tcW w:w="7564" w:type="dxa"/>
          </w:tcPr>
          <w:p w:rsidR="00E2193D" w:rsidRPr="0034115C" w:rsidRDefault="00E2193D" w:rsidP="00D375AC">
            <w:pPr>
              <w:shd w:val="clear" w:color="auto" w:fill="FFFFFF"/>
              <w:ind w:firstLine="295"/>
              <w:jc w:val="both"/>
              <w:textAlignment w:val="baseline"/>
              <w:rPr>
                <w:sz w:val="28"/>
                <w:szCs w:val="28"/>
                <w:shd w:val="clear" w:color="auto" w:fill="FFFFFF"/>
                <w:lang w:val="ru-RU"/>
              </w:rPr>
            </w:pPr>
            <w:r w:rsidRPr="0034115C">
              <w:rPr>
                <w:bCs/>
                <w:sz w:val="28"/>
                <w:szCs w:val="28"/>
                <w:bdr w:val="none" w:sz="0" w:space="0" w:color="auto" w:frame="1"/>
                <w:shd w:val="clear" w:color="auto" w:fill="FFFFFF"/>
                <w:lang w:val="ru-RU"/>
              </w:rPr>
              <w:lastRenderedPageBreak/>
              <w:t>Стаття 51.</w:t>
            </w:r>
            <w:r w:rsidRPr="0034115C">
              <w:rPr>
                <w:sz w:val="28"/>
                <w:szCs w:val="28"/>
                <w:shd w:val="clear" w:color="auto" w:fill="FFFFFF"/>
              </w:rPr>
              <w:t> </w:t>
            </w:r>
            <w:r w:rsidRPr="0034115C">
              <w:rPr>
                <w:sz w:val="28"/>
                <w:szCs w:val="28"/>
                <w:shd w:val="clear" w:color="auto" w:fill="FFFFFF"/>
                <w:lang w:val="ru-RU"/>
              </w:rPr>
              <w:t>Продаж майна банку, що ліквідується</w:t>
            </w:r>
          </w:p>
          <w:p w:rsidR="00E2193D" w:rsidRPr="0034115C" w:rsidRDefault="00E2193D" w:rsidP="00D375AC">
            <w:pPr>
              <w:shd w:val="clear" w:color="auto" w:fill="FFFFFF"/>
              <w:ind w:firstLine="295"/>
              <w:jc w:val="both"/>
              <w:rPr>
                <w:b/>
                <w:bCs/>
                <w:sz w:val="28"/>
                <w:szCs w:val="28"/>
                <w:shd w:val="clear" w:color="auto" w:fill="FFFFFF"/>
                <w:lang w:val="ru-RU"/>
              </w:rPr>
            </w:pPr>
          </w:p>
          <w:p w:rsidR="00E2193D" w:rsidRPr="0034115C" w:rsidRDefault="00E2193D" w:rsidP="00D375AC">
            <w:pPr>
              <w:shd w:val="clear" w:color="auto" w:fill="FFFFFF"/>
              <w:ind w:firstLine="295"/>
              <w:jc w:val="both"/>
              <w:rPr>
                <w:bCs/>
                <w:sz w:val="28"/>
                <w:szCs w:val="28"/>
                <w:shd w:val="clear" w:color="auto" w:fill="FFFFFF"/>
                <w:lang w:val="ru-RU"/>
              </w:rPr>
            </w:pPr>
            <w:r w:rsidRPr="0034115C">
              <w:rPr>
                <w:bCs/>
                <w:sz w:val="28"/>
                <w:szCs w:val="28"/>
                <w:shd w:val="clear" w:color="auto" w:fill="FFFFFF"/>
                <w:lang w:val="ru-RU"/>
              </w:rPr>
              <w:lastRenderedPageBreak/>
              <w:t>17. Фонд зобов'язаний оприлюднювати інформацію про майно (активи), що продається, у друкованих засобах масової інформації, визначених виконавчою дирекцією Фонду, на веб-сайті банку та офіційному веб-сайті Фонду. Вимоги до змісту та строків оприлюднення інформації пропродаж майна банків регламентуються нормативно-правовими актами Фонду.</w:t>
            </w:r>
          </w:p>
          <w:p w:rsidR="00E2193D" w:rsidRPr="0034115C" w:rsidRDefault="00E2193D" w:rsidP="003976CF">
            <w:pPr>
              <w:shd w:val="clear" w:color="auto" w:fill="FFFFFF"/>
              <w:ind w:firstLine="295"/>
              <w:jc w:val="both"/>
              <w:rPr>
                <w:b/>
                <w:bCs/>
                <w:sz w:val="28"/>
                <w:szCs w:val="28"/>
                <w:lang w:val="ru-RU"/>
              </w:rPr>
            </w:pPr>
            <w:r w:rsidRPr="0034115C">
              <w:rPr>
                <w:b/>
                <w:bCs/>
                <w:sz w:val="28"/>
                <w:szCs w:val="28"/>
                <w:shd w:val="clear" w:color="auto" w:fill="FFFFFF"/>
                <w:lang w:val="ru-RU"/>
              </w:rPr>
              <w:t>18. Не допускається скасування призначених відкритих торгів (аукціону) або їх результатів під час продажу Фондом у порядку, визначеному цим Законом та нормативно-правовими актами Фонду, майна (активів) банків, крім випадків такого скасування виключно на підставі відповідного рішення Фонду.</w:t>
            </w:r>
          </w:p>
        </w:tc>
      </w:tr>
      <w:tr w:rsidR="00E2193D" w:rsidRPr="0034115C" w:rsidTr="0043160B">
        <w:tc>
          <w:tcPr>
            <w:tcW w:w="7564" w:type="dxa"/>
          </w:tcPr>
          <w:p w:rsidR="00E2193D" w:rsidRPr="0034115C" w:rsidRDefault="00E2193D" w:rsidP="00D375AC">
            <w:pPr>
              <w:ind w:firstLine="295"/>
              <w:jc w:val="both"/>
              <w:rPr>
                <w:b/>
                <w:sz w:val="28"/>
                <w:szCs w:val="28"/>
              </w:rPr>
            </w:pPr>
            <w:r w:rsidRPr="0034115C">
              <w:rPr>
                <w:rStyle w:val="rvts9"/>
                <w:b/>
                <w:bCs/>
                <w:strike/>
                <w:sz w:val="28"/>
                <w:szCs w:val="28"/>
                <w:shd w:val="clear" w:color="auto" w:fill="FFFFFF"/>
              </w:rPr>
              <w:lastRenderedPageBreak/>
              <w:t>Стаття 52</w:t>
            </w:r>
            <w:r w:rsidRPr="0034115C">
              <w:rPr>
                <w:rStyle w:val="rvts37"/>
                <w:b/>
                <w:bCs/>
                <w:strike/>
                <w:sz w:val="28"/>
                <w:szCs w:val="28"/>
                <w:shd w:val="clear" w:color="auto" w:fill="FFFFFF"/>
                <w:vertAlign w:val="superscript"/>
              </w:rPr>
              <w:t>-2</w:t>
            </w:r>
            <w:r w:rsidRPr="0034115C">
              <w:rPr>
                <w:rStyle w:val="rvts9"/>
                <w:b/>
                <w:bCs/>
                <w:strike/>
                <w:sz w:val="28"/>
                <w:szCs w:val="28"/>
                <w:shd w:val="clear" w:color="auto" w:fill="FFFFFF"/>
              </w:rPr>
              <w:t>.</w:t>
            </w:r>
            <w:r w:rsidRPr="0034115C">
              <w:rPr>
                <w:strike/>
                <w:sz w:val="28"/>
                <w:szCs w:val="28"/>
                <w:shd w:val="clear" w:color="auto" w:fill="FFFFFF"/>
              </w:rPr>
              <w:t> Спеціалізована установа</w:t>
            </w:r>
          </w:p>
        </w:tc>
        <w:tc>
          <w:tcPr>
            <w:tcW w:w="7564" w:type="dxa"/>
          </w:tcPr>
          <w:p w:rsidR="00E2193D" w:rsidRPr="0034115C" w:rsidRDefault="00E2193D" w:rsidP="00D375AC">
            <w:pPr>
              <w:shd w:val="clear" w:color="auto" w:fill="FFFFFF"/>
              <w:ind w:firstLine="295"/>
              <w:jc w:val="both"/>
              <w:rPr>
                <w:b/>
                <w:bCs/>
                <w:sz w:val="28"/>
                <w:szCs w:val="28"/>
              </w:rPr>
            </w:pPr>
            <w:r w:rsidRPr="0034115C">
              <w:rPr>
                <w:b/>
                <w:bCs/>
                <w:sz w:val="28"/>
                <w:szCs w:val="28"/>
                <w:bdr w:val="none" w:sz="0" w:space="0" w:color="auto" w:frame="1"/>
              </w:rPr>
              <w:t>Статтю виключити</w:t>
            </w:r>
          </w:p>
        </w:tc>
      </w:tr>
      <w:tr w:rsidR="00E2193D" w:rsidRPr="0034115C" w:rsidTr="0043160B">
        <w:tc>
          <w:tcPr>
            <w:tcW w:w="7564" w:type="dxa"/>
          </w:tcPr>
          <w:p w:rsidR="00E2193D" w:rsidRPr="0034115C" w:rsidRDefault="00E2193D" w:rsidP="00D375AC">
            <w:pPr>
              <w:shd w:val="clear" w:color="auto" w:fill="FFFFFF"/>
              <w:ind w:firstLine="295"/>
              <w:jc w:val="both"/>
              <w:textAlignment w:val="baseline"/>
              <w:rPr>
                <w:bCs/>
                <w:sz w:val="28"/>
                <w:szCs w:val="28"/>
                <w:bdr w:val="none" w:sz="0" w:space="0" w:color="auto" w:frame="1"/>
                <w:lang w:val="ru-RU"/>
              </w:rPr>
            </w:pPr>
            <w:r w:rsidRPr="0034115C">
              <w:rPr>
                <w:bCs/>
                <w:sz w:val="28"/>
                <w:szCs w:val="28"/>
                <w:bdr w:val="none" w:sz="0" w:space="0" w:color="auto" w:frame="1"/>
                <w:lang w:val="ru-RU"/>
              </w:rPr>
              <w:t xml:space="preserve">Стаття 53. Завершення </w:t>
            </w:r>
            <w:r w:rsidRPr="0034115C">
              <w:rPr>
                <w:b/>
                <w:bCs/>
                <w:sz w:val="28"/>
                <w:szCs w:val="28"/>
                <w:bdr w:val="none" w:sz="0" w:space="0" w:color="auto" w:frame="1"/>
                <w:lang w:val="ru-RU"/>
              </w:rPr>
              <w:t>ліквідаційної процедури банку</w:t>
            </w:r>
          </w:p>
          <w:p w:rsidR="00E2193D" w:rsidRPr="0034115C" w:rsidRDefault="00E2193D" w:rsidP="00D375AC">
            <w:pPr>
              <w:shd w:val="clear" w:color="auto" w:fill="FFFFFF"/>
              <w:ind w:firstLine="295"/>
              <w:jc w:val="both"/>
              <w:textAlignment w:val="baseline"/>
              <w:rPr>
                <w:b/>
                <w:bCs/>
                <w:sz w:val="28"/>
                <w:szCs w:val="28"/>
                <w:bdr w:val="none" w:sz="0" w:space="0" w:color="auto" w:frame="1"/>
                <w:lang w:val="ru-RU"/>
              </w:rPr>
            </w:pPr>
            <w:r w:rsidRPr="0034115C">
              <w:rPr>
                <w:b/>
                <w:bCs/>
                <w:sz w:val="28"/>
                <w:szCs w:val="28"/>
                <w:bdr w:val="none" w:sz="0" w:space="0" w:color="auto" w:frame="1"/>
                <w:lang w:val="ru-RU"/>
              </w:rPr>
              <w:t>1. Для завершення ліквідаційної процедури банку Фонд має право:</w:t>
            </w:r>
          </w:p>
          <w:p w:rsidR="00E2193D" w:rsidRPr="0034115C" w:rsidRDefault="00E2193D" w:rsidP="00D375AC">
            <w:pPr>
              <w:shd w:val="clear" w:color="auto" w:fill="FFFFFF"/>
              <w:ind w:firstLine="295"/>
              <w:jc w:val="both"/>
              <w:textAlignment w:val="baseline"/>
              <w:rPr>
                <w:b/>
                <w:bCs/>
                <w:sz w:val="28"/>
                <w:szCs w:val="28"/>
                <w:bdr w:val="none" w:sz="0" w:space="0" w:color="auto" w:frame="1"/>
                <w:lang w:val="ru-RU"/>
              </w:rPr>
            </w:pPr>
            <w:r w:rsidRPr="0034115C">
              <w:rPr>
                <w:b/>
                <w:bCs/>
                <w:sz w:val="28"/>
                <w:szCs w:val="28"/>
                <w:bdr w:val="none" w:sz="0" w:space="0" w:color="auto" w:frame="1"/>
                <w:lang w:val="ru-RU"/>
              </w:rPr>
              <w:t>виставити на реалізацію майно (активи) банку, що залишились нереалізованими шляхом проведення відкритого конкурсу (аукціону) без обмеження мінімальної ціни продажу, що передбачено цим Законом та нормативно-правовими актами Фонду;</w:t>
            </w:r>
          </w:p>
          <w:p w:rsidR="00E2193D" w:rsidRPr="0034115C" w:rsidRDefault="00E2193D" w:rsidP="00D375AC">
            <w:pPr>
              <w:shd w:val="clear" w:color="auto" w:fill="FFFFFF"/>
              <w:ind w:firstLine="295"/>
              <w:jc w:val="both"/>
              <w:textAlignment w:val="baseline"/>
              <w:rPr>
                <w:b/>
                <w:bCs/>
                <w:sz w:val="28"/>
                <w:szCs w:val="28"/>
                <w:bdr w:val="none" w:sz="0" w:space="0" w:color="auto" w:frame="1"/>
                <w:lang w:val="ru-RU"/>
              </w:rPr>
            </w:pPr>
            <w:r w:rsidRPr="0034115C">
              <w:rPr>
                <w:b/>
                <w:bCs/>
                <w:sz w:val="28"/>
                <w:szCs w:val="28"/>
                <w:bdr w:val="none" w:sz="0" w:space="0" w:color="auto" w:frame="1"/>
                <w:lang w:val="ru-RU"/>
              </w:rPr>
              <w:t xml:space="preserve">передати майно (активи) банку </w:t>
            </w:r>
            <w:proofErr w:type="gramStart"/>
            <w:r w:rsidRPr="0034115C">
              <w:rPr>
                <w:b/>
                <w:bCs/>
                <w:sz w:val="28"/>
                <w:szCs w:val="28"/>
                <w:bdr w:val="none" w:sz="0" w:space="0" w:color="auto" w:frame="1"/>
                <w:lang w:val="ru-RU"/>
              </w:rPr>
              <w:t>у порядку</w:t>
            </w:r>
            <w:proofErr w:type="gramEnd"/>
            <w:r w:rsidRPr="0034115C">
              <w:rPr>
                <w:b/>
                <w:bCs/>
                <w:sz w:val="28"/>
                <w:szCs w:val="28"/>
                <w:bdr w:val="none" w:sz="0" w:space="0" w:color="auto" w:frame="1"/>
                <w:lang w:val="ru-RU"/>
              </w:rPr>
              <w:t xml:space="preserve"> благодійної діяльності.</w:t>
            </w:r>
          </w:p>
          <w:p w:rsidR="00E2193D" w:rsidRPr="0034115C" w:rsidRDefault="00E2193D" w:rsidP="00D375AC">
            <w:pPr>
              <w:pStyle w:val="rvps2"/>
              <w:shd w:val="clear" w:color="auto" w:fill="FFFFFF"/>
              <w:spacing w:before="0" w:beforeAutospacing="0" w:after="0" w:afterAutospacing="0"/>
              <w:ind w:firstLine="295"/>
              <w:jc w:val="both"/>
              <w:textAlignment w:val="baseline"/>
              <w:rPr>
                <w:sz w:val="28"/>
                <w:szCs w:val="28"/>
              </w:rPr>
            </w:pPr>
            <w:r w:rsidRPr="0034115C">
              <w:rPr>
                <w:sz w:val="28"/>
                <w:szCs w:val="28"/>
              </w:rPr>
              <w:t>…</w:t>
            </w:r>
          </w:p>
          <w:p w:rsidR="00E2193D" w:rsidRPr="0034115C" w:rsidRDefault="00E2193D" w:rsidP="00D375AC">
            <w:pPr>
              <w:pStyle w:val="rvps2"/>
              <w:shd w:val="clear" w:color="auto" w:fill="FFFFFF"/>
              <w:spacing w:before="0" w:beforeAutospacing="0" w:after="0" w:afterAutospacing="0"/>
              <w:ind w:firstLine="295"/>
              <w:jc w:val="both"/>
              <w:textAlignment w:val="baseline"/>
              <w:rPr>
                <w:b/>
                <w:sz w:val="28"/>
                <w:szCs w:val="28"/>
              </w:rPr>
            </w:pPr>
            <w:r w:rsidRPr="0034115C">
              <w:rPr>
                <w:b/>
                <w:sz w:val="28"/>
                <w:szCs w:val="28"/>
              </w:rPr>
              <w:t xml:space="preserve">3. Ліквідаційна процедура банку вважається завершеною з моменту затвердження ліквідаційного балансу, а банк ліквідованим з моменту внесення запису про припинення банку до Єдиного державного реєстру </w:t>
            </w:r>
            <w:r w:rsidRPr="0034115C">
              <w:rPr>
                <w:b/>
                <w:sz w:val="28"/>
                <w:szCs w:val="28"/>
              </w:rPr>
              <w:lastRenderedPageBreak/>
              <w:t>юридичних осіб, фізичних осіб – підприємців та громадських формувань.</w:t>
            </w:r>
          </w:p>
          <w:p w:rsidR="00E2193D" w:rsidRPr="0034115C" w:rsidRDefault="00E2193D" w:rsidP="00D375AC">
            <w:pPr>
              <w:pStyle w:val="rvps2"/>
              <w:shd w:val="clear" w:color="auto" w:fill="FFFFFF"/>
              <w:spacing w:before="0" w:beforeAutospacing="0" w:after="0" w:afterAutospacing="0"/>
              <w:ind w:firstLine="295"/>
              <w:jc w:val="both"/>
              <w:textAlignment w:val="baseline"/>
              <w:rPr>
                <w:b/>
                <w:strike/>
                <w:sz w:val="28"/>
                <w:szCs w:val="28"/>
              </w:rPr>
            </w:pPr>
            <w:r w:rsidRPr="0034115C">
              <w:rPr>
                <w:b/>
                <w:sz w:val="28"/>
                <w:szCs w:val="28"/>
              </w:rPr>
              <w:t>4. У день внесення запису до Єдиного державного реєстру юридичних осіб, фізичних осіб – підприємців та громадських формувань Фонд надсилає Національному банку України звіт про виконання ліквідаційної процедури та</w:t>
            </w:r>
            <w:r w:rsidRPr="0034115C">
              <w:rPr>
                <w:b/>
                <w:bCs/>
                <w:sz w:val="28"/>
                <w:szCs w:val="28"/>
              </w:rPr>
              <w:t xml:space="preserve"> ліквідаційний баланс.</w:t>
            </w:r>
          </w:p>
          <w:p w:rsidR="00E2193D" w:rsidRPr="0034115C" w:rsidRDefault="00E2193D" w:rsidP="00D375AC">
            <w:pPr>
              <w:ind w:firstLine="295"/>
              <w:jc w:val="both"/>
              <w:rPr>
                <w:b/>
                <w:bCs/>
                <w:sz w:val="28"/>
                <w:szCs w:val="28"/>
                <w:bdr w:val="none" w:sz="0" w:space="0" w:color="auto" w:frame="1"/>
                <w:lang w:val="uk-UA"/>
              </w:rPr>
            </w:pPr>
            <w:r w:rsidRPr="0034115C">
              <w:rPr>
                <w:b/>
                <w:sz w:val="28"/>
                <w:szCs w:val="28"/>
                <w:lang w:val="uk-UA"/>
              </w:rPr>
              <w:t>5. Не пізніше наступного робочого дня після внесення запису до Єдиного державного реєстру юридичних осіб, фізичних осіб – підприємців та громадських формувань про припинення банку Фонд оприлюднює на офіційному веб-сайті Фонду інформацію про завершення ліквідаційної процедури банку та припинення банку як юридичної особи</w:t>
            </w:r>
            <w:r w:rsidRPr="0034115C">
              <w:rPr>
                <w:sz w:val="28"/>
                <w:szCs w:val="28"/>
                <w:lang w:val="uk-UA"/>
              </w:rPr>
              <w:t>.</w:t>
            </w:r>
          </w:p>
        </w:tc>
        <w:tc>
          <w:tcPr>
            <w:tcW w:w="7564" w:type="dxa"/>
          </w:tcPr>
          <w:p w:rsidR="00E2193D" w:rsidRPr="0034115C" w:rsidRDefault="00E2193D" w:rsidP="00D375AC">
            <w:pPr>
              <w:shd w:val="clear" w:color="auto" w:fill="FFFFFF"/>
              <w:ind w:firstLine="295"/>
              <w:jc w:val="both"/>
              <w:textAlignment w:val="baseline"/>
              <w:rPr>
                <w:b/>
                <w:bCs/>
                <w:sz w:val="28"/>
                <w:szCs w:val="28"/>
                <w:bdr w:val="none" w:sz="0" w:space="0" w:color="auto" w:frame="1"/>
                <w:lang w:val="ru-RU"/>
              </w:rPr>
            </w:pPr>
            <w:r w:rsidRPr="0034115C">
              <w:rPr>
                <w:bCs/>
                <w:sz w:val="28"/>
                <w:szCs w:val="28"/>
                <w:bdr w:val="none" w:sz="0" w:space="0" w:color="auto" w:frame="1"/>
                <w:lang w:val="ru-RU"/>
              </w:rPr>
              <w:lastRenderedPageBreak/>
              <w:t xml:space="preserve">Стаття 53. Завершення </w:t>
            </w:r>
            <w:r w:rsidRPr="0034115C">
              <w:rPr>
                <w:b/>
                <w:bCs/>
                <w:sz w:val="28"/>
                <w:szCs w:val="28"/>
                <w:bdr w:val="none" w:sz="0" w:space="0" w:color="auto" w:frame="1"/>
                <w:lang w:val="ru-RU"/>
              </w:rPr>
              <w:t>ліквідаційної процедури банку</w:t>
            </w:r>
          </w:p>
          <w:p w:rsidR="00E2193D" w:rsidRPr="0034115C" w:rsidRDefault="00E2193D" w:rsidP="00D375AC">
            <w:pPr>
              <w:shd w:val="clear" w:color="auto" w:fill="FFFFFF"/>
              <w:ind w:firstLine="295"/>
              <w:jc w:val="both"/>
              <w:textAlignment w:val="baseline"/>
              <w:rPr>
                <w:bCs/>
                <w:sz w:val="28"/>
                <w:szCs w:val="28"/>
                <w:bdr w:val="none" w:sz="0" w:space="0" w:color="auto" w:frame="1"/>
                <w:lang w:val="ru-RU"/>
              </w:rPr>
            </w:pPr>
          </w:p>
          <w:p w:rsidR="00E2193D" w:rsidRPr="0034115C" w:rsidRDefault="00E2193D" w:rsidP="00D375AC">
            <w:pPr>
              <w:shd w:val="clear" w:color="auto" w:fill="FFFFFF"/>
              <w:ind w:firstLine="295"/>
              <w:jc w:val="both"/>
              <w:textAlignment w:val="baseline"/>
              <w:rPr>
                <w:b/>
                <w:bCs/>
                <w:strike/>
                <w:sz w:val="28"/>
                <w:szCs w:val="28"/>
                <w:bdr w:val="none" w:sz="0" w:space="0" w:color="auto" w:frame="1"/>
                <w:lang w:val="ru-RU"/>
              </w:rPr>
            </w:pPr>
            <w:r w:rsidRPr="0034115C">
              <w:rPr>
                <w:b/>
                <w:bCs/>
                <w:sz w:val="28"/>
                <w:szCs w:val="28"/>
                <w:bdr w:val="none" w:sz="0" w:space="0" w:color="auto" w:frame="1"/>
                <w:lang w:val="ru-RU"/>
              </w:rPr>
              <w:t>1. Для завершення ліквідаційної процедури банку Фонд має право виставити на реалізацію майно (активи) банку, що залишились нереалізованими шляхом проведення відкритого конкурсу (аукціону) без обмеження мінімальної ціни продажу, що передбачено цим Законом та нормативно-правовими актами Фонду.</w:t>
            </w:r>
          </w:p>
          <w:p w:rsidR="00D375AC" w:rsidRPr="0034115C" w:rsidRDefault="00D375AC" w:rsidP="00D375AC">
            <w:pPr>
              <w:pStyle w:val="rvps2"/>
              <w:shd w:val="clear" w:color="auto" w:fill="FFFFFF"/>
              <w:spacing w:before="0" w:beforeAutospacing="0" w:after="0" w:afterAutospacing="0"/>
              <w:ind w:firstLine="295"/>
              <w:jc w:val="both"/>
              <w:textAlignment w:val="baseline"/>
              <w:rPr>
                <w:sz w:val="28"/>
                <w:szCs w:val="28"/>
              </w:rPr>
            </w:pPr>
          </w:p>
          <w:p w:rsidR="00D375AC" w:rsidRPr="0034115C" w:rsidRDefault="00D375AC" w:rsidP="00D375AC">
            <w:pPr>
              <w:pStyle w:val="rvps2"/>
              <w:shd w:val="clear" w:color="auto" w:fill="FFFFFF"/>
              <w:spacing w:before="0" w:beforeAutospacing="0" w:after="0" w:afterAutospacing="0"/>
              <w:ind w:firstLine="295"/>
              <w:jc w:val="both"/>
              <w:textAlignment w:val="baseline"/>
              <w:rPr>
                <w:sz w:val="28"/>
                <w:szCs w:val="28"/>
              </w:rPr>
            </w:pPr>
          </w:p>
          <w:p w:rsidR="00D375AC" w:rsidRPr="0034115C" w:rsidRDefault="00D375AC" w:rsidP="00D375AC">
            <w:pPr>
              <w:pStyle w:val="rvps2"/>
              <w:shd w:val="clear" w:color="auto" w:fill="FFFFFF"/>
              <w:spacing w:before="0" w:beforeAutospacing="0" w:after="0" w:afterAutospacing="0"/>
              <w:ind w:firstLine="295"/>
              <w:jc w:val="both"/>
              <w:textAlignment w:val="baseline"/>
              <w:rPr>
                <w:sz w:val="28"/>
                <w:szCs w:val="28"/>
              </w:rPr>
            </w:pPr>
          </w:p>
          <w:p w:rsidR="00D375AC" w:rsidRPr="0034115C" w:rsidRDefault="00E2193D" w:rsidP="00D375AC">
            <w:pPr>
              <w:pStyle w:val="rvps2"/>
              <w:shd w:val="clear" w:color="auto" w:fill="FFFFFF"/>
              <w:spacing w:before="0" w:beforeAutospacing="0" w:after="0" w:afterAutospacing="0"/>
              <w:ind w:firstLine="295"/>
              <w:jc w:val="both"/>
              <w:textAlignment w:val="baseline"/>
              <w:rPr>
                <w:sz w:val="28"/>
                <w:szCs w:val="28"/>
              </w:rPr>
            </w:pPr>
            <w:r w:rsidRPr="0034115C">
              <w:rPr>
                <w:sz w:val="28"/>
                <w:szCs w:val="28"/>
              </w:rPr>
              <w:t>…</w:t>
            </w:r>
          </w:p>
          <w:p w:rsidR="00E2193D" w:rsidRPr="0034115C" w:rsidRDefault="00E2193D" w:rsidP="00D375AC">
            <w:pPr>
              <w:pStyle w:val="rvps2"/>
              <w:shd w:val="clear" w:color="auto" w:fill="FFFFFF"/>
              <w:spacing w:before="0" w:beforeAutospacing="0" w:after="0" w:afterAutospacing="0"/>
              <w:ind w:firstLine="295"/>
              <w:jc w:val="both"/>
              <w:textAlignment w:val="baseline"/>
              <w:rPr>
                <w:b/>
                <w:sz w:val="28"/>
                <w:szCs w:val="28"/>
              </w:rPr>
            </w:pPr>
            <w:r w:rsidRPr="0034115C">
              <w:rPr>
                <w:b/>
                <w:sz w:val="28"/>
                <w:szCs w:val="28"/>
              </w:rPr>
              <w:t xml:space="preserve">3. Ліквідаційна процедура банку вважається завершеною з моменту затвердження ліквідаційного балансу, а банк ліквідованим з моменту внесення запису </w:t>
            </w:r>
            <w:r w:rsidRPr="0034115C">
              <w:rPr>
                <w:b/>
                <w:sz w:val="28"/>
                <w:szCs w:val="28"/>
              </w:rPr>
              <w:lastRenderedPageBreak/>
              <w:t>про припинення банку до Єдиного державного реєстру юридичних осіб, фізичних осіб – підприємців та громадських формувань.</w:t>
            </w:r>
          </w:p>
          <w:p w:rsidR="00E2193D" w:rsidRPr="0034115C" w:rsidRDefault="00E2193D" w:rsidP="00D375AC">
            <w:pPr>
              <w:pStyle w:val="rvps2"/>
              <w:shd w:val="clear" w:color="auto" w:fill="FFFFFF"/>
              <w:spacing w:before="0" w:beforeAutospacing="0" w:after="0" w:afterAutospacing="0"/>
              <w:ind w:firstLine="295"/>
              <w:jc w:val="both"/>
              <w:textAlignment w:val="baseline"/>
              <w:rPr>
                <w:b/>
                <w:bCs/>
                <w:sz w:val="28"/>
                <w:szCs w:val="28"/>
              </w:rPr>
            </w:pPr>
            <w:r w:rsidRPr="0034115C">
              <w:rPr>
                <w:b/>
                <w:sz w:val="28"/>
                <w:szCs w:val="28"/>
              </w:rPr>
              <w:t>4. У день внесення запису до Єдиного державного реєстру юридичних осіб, фізичних осіб – підприємців та громадських формувань Фонд надсилає Національному банку України звіт про виконання ліквідаційної процедури та</w:t>
            </w:r>
            <w:r w:rsidRPr="0034115C">
              <w:rPr>
                <w:b/>
                <w:bCs/>
                <w:sz w:val="28"/>
                <w:szCs w:val="28"/>
              </w:rPr>
              <w:t xml:space="preserve"> ліквідаційний баланс.</w:t>
            </w:r>
          </w:p>
          <w:p w:rsidR="00E2193D" w:rsidRPr="0034115C" w:rsidRDefault="00E2193D" w:rsidP="00D375AC">
            <w:pPr>
              <w:ind w:firstLine="295"/>
              <w:jc w:val="both"/>
              <w:rPr>
                <w:b/>
                <w:bCs/>
                <w:sz w:val="28"/>
                <w:szCs w:val="28"/>
                <w:bdr w:val="none" w:sz="0" w:space="0" w:color="auto" w:frame="1"/>
                <w:lang w:val="uk-UA"/>
              </w:rPr>
            </w:pPr>
            <w:r w:rsidRPr="0034115C">
              <w:rPr>
                <w:b/>
                <w:sz w:val="28"/>
                <w:szCs w:val="28"/>
                <w:lang w:val="uk-UA"/>
              </w:rPr>
              <w:t>5. Не пізніше наступного робочого дня після внесення запису до Єдиного державного реєстру юридичних осіб, фізичних осіб – підприємців та громадських формувань про припинення банку Фонд оприлюднює на офіційному веб-сайті Фонду інформацію про завершення ліквідаційної процедури банку та припинення банку як юридичної особи</w:t>
            </w:r>
            <w:r w:rsidRPr="0034115C">
              <w:rPr>
                <w:sz w:val="28"/>
                <w:szCs w:val="28"/>
                <w:lang w:val="uk-UA"/>
              </w:rPr>
              <w:t>.</w:t>
            </w:r>
          </w:p>
        </w:tc>
      </w:tr>
      <w:tr w:rsidR="00E2193D" w:rsidRPr="0034115C" w:rsidTr="0043160B">
        <w:tc>
          <w:tcPr>
            <w:tcW w:w="7564" w:type="dxa"/>
          </w:tcPr>
          <w:p w:rsidR="00E2193D" w:rsidRPr="0034115C" w:rsidRDefault="00E2193D" w:rsidP="00D375AC">
            <w:pPr>
              <w:shd w:val="clear" w:color="auto" w:fill="FFFFFF"/>
              <w:ind w:firstLine="295"/>
              <w:jc w:val="both"/>
              <w:rPr>
                <w:sz w:val="28"/>
                <w:szCs w:val="28"/>
                <w:lang w:val="uk-UA" w:eastAsia="uk-UA"/>
              </w:rPr>
            </w:pPr>
            <w:r w:rsidRPr="0034115C">
              <w:rPr>
                <w:bCs/>
                <w:sz w:val="28"/>
                <w:szCs w:val="28"/>
                <w:lang w:val="uk-UA" w:eastAsia="uk-UA"/>
              </w:rPr>
              <w:lastRenderedPageBreak/>
              <w:t>Стаття 54.</w:t>
            </w:r>
            <w:r w:rsidRPr="0034115C">
              <w:rPr>
                <w:sz w:val="28"/>
                <w:szCs w:val="28"/>
                <w:lang w:eastAsia="uk-UA"/>
              </w:rPr>
              <w:t> </w:t>
            </w:r>
            <w:r w:rsidRPr="0034115C">
              <w:rPr>
                <w:sz w:val="28"/>
                <w:szCs w:val="28"/>
                <w:lang w:val="uk-UA" w:eastAsia="uk-UA"/>
              </w:rPr>
              <w:t>Оскарження рішень</w:t>
            </w:r>
          </w:p>
          <w:p w:rsidR="00E2193D" w:rsidRPr="0034115C" w:rsidRDefault="00E2193D" w:rsidP="00D375AC">
            <w:pPr>
              <w:shd w:val="clear" w:color="auto" w:fill="FFFFFF"/>
              <w:ind w:firstLine="295"/>
              <w:jc w:val="both"/>
              <w:rPr>
                <w:sz w:val="28"/>
                <w:szCs w:val="28"/>
                <w:lang w:val="uk-UA" w:eastAsia="uk-UA"/>
              </w:rPr>
            </w:pPr>
          </w:p>
          <w:p w:rsidR="00E2193D" w:rsidRPr="0034115C" w:rsidRDefault="00E2193D" w:rsidP="00D375AC">
            <w:pPr>
              <w:shd w:val="clear" w:color="auto" w:fill="FFFFFF"/>
              <w:ind w:firstLine="295"/>
              <w:jc w:val="both"/>
              <w:rPr>
                <w:sz w:val="28"/>
                <w:szCs w:val="28"/>
                <w:lang w:val="uk-UA" w:eastAsia="uk-UA"/>
              </w:rPr>
            </w:pPr>
            <w:r w:rsidRPr="0034115C">
              <w:rPr>
                <w:sz w:val="28"/>
                <w:szCs w:val="28"/>
                <w:lang w:val="uk-UA" w:eastAsia="uk-UA"/>
              </w:rPr>
              <w:t>1. Рішення, що приймаються відповідно до цього Закону Національним банком України, Фондом, працівниками Фонду, що виконують функції, передбачені цим Законом, у тому числі у процесі здійснення тимчасової адміністрації, ліквідації банку, виконання плану врегулювання, можуть бути оскаржені до суду.</w:t>
            </w:r>
          </w:p>
          <w:p w:rsidR="00E2193D" w:rsidRPr="0034115C" w:rsidRDefault="00E2193D" w:rsidP="00D375AC">
            <w:pPr>
              <w:shd w:val="clear" w:color="auto" w:fill="FFFFFF"/>
              <w:ind w:firstLine="295"/>
              <w:jc w:val="both"/>
              <w:rPr>
                <w:sz w:val="28"/>
                <w:szCs w:val="28"/>
                <w:lang w:val="uk-UA" w:eastAsia="uk-UA"/>
              </w:rPr>
            </w:pPr>
          </w:p>
          <w:p w:rsidR="00E2193D" w:rsidRPr="0034115C" w:rsidRDefault="00E2193D" w:rsidP="00D375AC">
            <w:pPr>
              <w:shd w:val="clear" w:color="auto" w:fill="FFFFFF"/>
              <w:ind w:firstLine="295"/>
              <w:jc w:val="both"/>
              <w:rPr>
                <w:sz w:val="28"/>
                <w:szCs w:val="28"/>
                <w:lang w:val="uk-UA" w:eastAsia="uk-UA"/>
              </w:rPr>
            </w:pPr>
          </w:p>
          <w:p w:rsidR="00E2193D" w:rsidRPr="0034115C" w:rsidRDefault="00E2193D" w:rsidP="00D375AC">
            <w:pPr>
              <w:ind w:firstLine="295"/>
              <w:jc w:val="both"/>
              <w:rPr>
                <w:rStyle w:val="rvts9"/>
                <w:b/>
                <w:bCs/>
                <w:strike/>
                <w:sz w:val="28"/>
                <w:szCs w:val="28"/>
                <w:shd w:val="clear" w:color="auto" w:fill="FFFFFF"/>
                <w:lang w:val="uk-UA"/>
              </w:rPr>
            </w:pPr>
            <w:r w:rsidRPr="0034115C">
              <w:rPr>
                <w:sz w:val="28"/>
                <w:szCs w:val="28"/>
                <w:lang w:val="uk-UA" w:eastAsia="uk-UA"/>
              </w:rPr>
              <w:t>2. Оскарження рішень, визначених частиною першою цієї статті, не зупиняє виконання оскаржуваного рішення або дії.</w:t>
            </w:r>
          </w:p>
        </w:tc>
        <w:tc>
          <w:tcPr>
            <w:tcW w:w="7564" w:type="dxa"/>
          </w:tcPr>
          <w:p w:rsidR="00E2193D" w:rsidRPr="0034115C" w:rsidRDefault="00E2193D" w:rsidP="00D375AC">
            <w:pPr>
              <w:shd w:val="clear" w:color="auto" w:fill="FFFFFF"/>
              <w:ind w:firstLine="295"/>
              <w:jc w:val="both"/>
              <w:rPr>
                <w:b/>
                <w:bCs/>
                <w:sz w:val="28"/>
                <w:szCs w:val="28"/>
                <w:lang w:val="uk-UA" w:eastAsia="uk-UA"/>
              </w:rPr>
            </w:pPr>
            <w:r w:rsidRPr="0034115C">
              <w:rPr>
                <w:bCs/>
                <w:sz w:val="28"/>
                <w:szCs w:val="28"/>
                <w:lang w:val="uk-UA" w:eastAsia="uk-UA"/>
              </w:rPr>
              <w:t>Стаття 54.</w:t>
            </w:r>
            <w:r w:rsidRPr="0034115C">
              <w:rPr>
                <w:bCs/>
                <w:sz w:val="28"/>
                <w:szCs w:val="28"/>
                <w:lang w:eastAsia="uk-UA"/>
              </w:rPr>
              <w:t> </w:t>
            </w:r>
            <w:r w:rsidRPr="0034115C">
              <w:rPr>
                <w:bCs/>
                <w:sz w:val="28"/>
                <w:szCs w:val="28"/>
                <w:lang w:val="uk-UA" w:eastAsia="uk-UA"/>
              </w:rPr>
              <w:t>Оскарження рішень</w:t>
            </w:r>
          </w:p>
          <w:p w:rsidR="00E2193D" w:rsidRPr="0034115C" w:rsidRDefault="00E2193D" w:rsidP="00D375AC">
            <w:pPr>
              <w:shd w:val="clear" w:color="auto" w:fill="FFFFFF"/>
              <w:ind w:firstLine="295"/>
              <w:jc w:val="both"/>
              <w:rPr>
                <w:b/>
                <w:bCs/>
                <w:sz w:val="28"/>
                <w:szCs w:val="28"/>
                <w:lang w:val="uk-UA" w:eastAsia="uk-UA"/>
              </w:rPr>
            </w:pPr>
          </w:p>
          <w:p w:rsidR="00E2193D" w:rsidRPr="0034115C" w:rsidRDefault="00E2193D" w:rsidP="00D375AC">
            <w:pPr>
              <w:shd w:val="clear" w:color="auto" w:fill="FFFFFF"/>
              <w:ind w:firstLine="295"/>
              <w:jc w:val="both"/>
              <w:rPr>
                <w:b/>
                <w:bCs/>
                <w:sz w:val="28"/>
                <w:szCs w:val="28"/>
                <w:lang w:val="uk-UA" w:eastAsia="uk-UA"/>
              </w:rPr>
            </w:pPr>
            <w:r w:rsidRPr="0034115C">
              <w:rPr>
                <w:bCs/>
                <w:sz w:val="28"/>
                <w:szCs w:val="28"/>
                <w:lang w:val="uk-UA" w:eastAsia="uk-UA"/>
              </w:rPr>
              <w:t>1. Рішення, що приймаються відповідно до цього Закону Національним банком України,</w:t>
            </w:r>
            <w:r w:rsidRPr="0034115C">
              <w:rPr>
                <w:b/>
                <w:bCs/>
                <w:sz w:val="28"/>
                <w:szCs w:val="28"/>
                <w:lang w:val="uk-UA" w:eastAsia="uk-UA"/>
              </w:rPr>
              <w:t xml:space="preserve"> Кабінетом Міністрів України, Міністерством фінансів України, Національною комісією з цінних паперів та фондового ринку, </w:t>
            </w:r>
            <w:r w:rsidRPr="0034115C">
              <w:rPr>
                <w:bCs/>
                <w:sz w:val="28"/>
                <w:szCs w:val="28"/>
                <w:lang w:val="uk-UA" w:eastAsia="uk-UA"/>
              </w:rPr>
              <w:t>Фондом, працівниками Фонду, що виконують функції, передбачені цим Законом, у тому числі у процесі здійснення тимчасової адміністрації, ліквідації банку, виконання плану врегулювання, можуть бути оскаржені до суду</w:t>
            </w:r>
            <w:r w:rsidRPr="0034115C">
              <w:rPr>
                <w:b/>
                <w:bCs/>
                <w:sz w:val="28"/>
                <w:szCs w:val="28"/>
                <w:lang w:val="uk-UA" w:eastAsia="uk-UA"/>
              </w:rPr>
              <w:t xml:space="preserve"> виключно з метою встановлення їх законності.</w:t>
            </w:r>
          </w:p>
          <w:p w:rsidR="00E2193D" w:rsidRPr="0034115C" w:rsidRDefault="00E2193D" w:rsidP="00D375AC">
            <w:pPr>
              <w:shd w:val="clear" w:color="auto" w:fill="FFFFFF"/>
              <w:ind w:firstLine="295"/>
              <w:jc w:val="both"/>
              <w:rPr>
                <w:bCs/>
                <w:sz w:val="28"/>
                <w:szCs w:val="28"/>
                <w:lang w:val="uk-UA" w:eastAsia="uk-UA"/>
              </w:rPr>
            </w:pPr>
            <w:r w:rsidRPr="0034115C">
              <w:rPr>
                <w:bCs/>
                <w:sz w:val="28"/>
                <w:szCs w:val="28"/>
                <w:lang w:val="uk-UA" w:eastAsia="uk-UA"/>
              </w:rPr>
              <w:t>2. Оскарження рішень, визначених частиною першою цієї статті, не зупиняє виконання оскаржуваного рішення або дії.</w:t>
            </w:r>
          </w:p>
          <w:p w:rsidR="00E2193D" w:rsidRPr="0034115C" w:rsidRDefault="00E2193D" w:rsidP="00D375AC">
            <w:pPr>
              <w:shd w:val="clear" w:color="auto" w:fill="FFFFFF"/>
              <w:ind w:firstLine="295"/>
              <w:jc w:val="both"/>
              <w:rPr>
                <w:b/>
                <w:bCs/>
                <w:sz w:val="28"/>
                <w:szCs w:val="28"/>
                <w:lang w:val="uk-UA" w:eastAsia="uk-UA"/>
              </w:rPr>
            </w:pPr>
            <w:r w:rsidRPr="0034115C">
              <w:rPr>
                <w:b/>
                <w:bCs/>
                <w:sz w:val="28"/>
                <w:szCs w:val="28"/>
                <w:lang w:val="uk-UA" w:eastAsia="uk-UA"/>
              </w:rPr>
              <w:lastRenderedPageBreak/>
              <w:t>3. Особливості оскарження рішень (індивідуальних актів) Фонду про запровадження тимчасової адміністрації у банку, про початок процедури ліквідації банку, про затвердження плану врегулювання та будь-яких інших рішень (індивідуальних актів), прийнятих на його виконання, а також рішень (індивідуальних актів) щодо призначення уповноважених осіб Фонду, делегування їм повноважень, рішень (індивідуальних актів) Національного банку України про затвердження пропозиції Національного банку України про участь держави у виведенні неплатоспроможного банку з ринку, рішень Кабінету Міністрів України про участь держави у виведенні неплатоспроможного банку з ринку та рішень (індивідуальних актів) Міністерства фінансів України, прийнятих на виконання таких рішень Кабінету Міністрів України, а також рішень (індивідуальних актів) Національної комісії з цінних паперів та фондового ринку, прийнятих у процесі виведення неплатоспроможного банку з ринку, встановлюються Кодексом адміністративного судочинства України.</w:t>
            </w:r>
          </w:p>
          <w:p w:rsidR="00A748A4" w:rsidRPr="0034115C" w:rsidRDefault="00A748A4" w:rsidP="00A748A4">
            <w:pPr>
              <w:shd w:val="clear" w:color="auto" w:fill="FFFFFF"/>
              <w:ind w:firstLine="295"/>
              <w:jc w:val="both"/>
              <w:rPr>
                <w:b/>
                <w:sz w:val="28"/>
                <w:szCs w:val="28"/>
                <w:lang w:val="uk-UA" w:eastAsia="uk-UA"/>
              </w:rPr>
            </w:pPr>
            <w:r w:rsidRPr="0034115C">
              <w:rPr>
                <w:b/>
                <w:sz w:val="28"/>
                <w:szCs w:val="28"/>
                <w:lang w:val="uk-UA" w:eastAsia="uk-UA"/>
              </w:rPr>
              <w:t>4. Розпочата процедура виведення неплатоспроможного банку з ринку не може бути зупинена/припинена, у тому числі у разі визнання протиправними (незаконними) та скасування індивідуальних актів Національного банку України та/або Фонду, що були підставою для її початку</w:t>
            </w:r>
            <w:r w:rsidR="00706114" w:rsidRPr="0034115C">
              <w:rPr>
                <w:b/>
                <w:sz w:val="28"/>
                <w:szCs w:val="28"/>
                <w:lang w:val="uk-UA" w:eastAsia="uk-UA"/>
              </w:rPr>
              <w:t>.</w:t>
            </w:r>
          </w:p>
          <w:p w:rsidR="00A748A4" w:rsidRPr="0034115C" w:rsidRDefault="00A748A4" w:rsidP="00A748A4">
            <w:pPr>
              <w:shd w:val="clear" w:color="auto" w:fill="FFFFFF"/>
              <w:ind w:firstLine="295"/>
              <w:jc w:val="both"/>
              <w:rPr>
                <w:b/>
                <w:sz w:val="28"/>
                <w:szCs w:val="28"/>
                <w:lang w:val="uk-UA" w:eastAsia="uk-UA"/>
              </w:rPr>
            </w:pPr>
            <w:r w:rsidRPr="0034115C">
              <w:rPr>
                <w:b/>
                <w:sz w:val="28"/>
                <w:szCs w:val="28"/>
                <w:lang w:val="uk-UA" w:eastAsia="uk-UA"/>
              </w:rPr>
              <w:t xml:space="preserve">5. Розпочата процедура ліквідації банку не може бути зупинена/припинена, у тому числі у разі визнання протиправними (незаконними) та скасування </w:t>
            </w:r>
            <w:r w:rsidRPr="0034115C">
              <w:rPr>
                <w:b/>
                <w:sz w:val="28"/>
                <w:szCs w:val="28"/>
                <w:lang w:val="uk-UA" w:eastAsia="uk-UA"/>
              </w:rPr>
              <w:lastRenderedPageBreak/>
              <w:t>індивідуальних актів Національного банку України та/або Фонду, що були підставою для її початку</w:t>
            </w:r>
            <w:r w:rsidR="00706114" w:rsidRPr="0034115C">
              <w:rPr>
                <w:b/>
                <w:sz w:val="28"/>
                <w:szCs w:val="28"/>
                <w:lang w:val="uk-UA" w:eastAsia="uk-UA"/>
              </w:rPr>
              <w:t>.</w:t>
            </w:r>
          </w:p>
          <w:p w:rsidR="00A748A4" w:rsidRPr="0034115C" w:rsidRDefault="00706114" w:rsidP="00A748A4">
            <w:pPr>
              <w:shd w:val="clear" w:color="auto" w:fill="FFFFFF"/>
              <w:ind w:firstLine="295"/>
              <w:jc w:val="both"/>
              <w:rPr>
                <w:b/>
                <w:bCs/>
                <w:sz w:val="28"/>
                <w:szCs w:val="28"/>
                <w:lang w:val="uk-UA" w:eastAsia="uk-UA"/>
              </w:rPr>
            </w:pPr>
            <w:r w:rsidRPr="0034115C">
              <w:rPr>
                <w:b/>
                <w:sz w:val="28"/>
                <w:szCs w:val="28"/>
                <w:lang w:val="uk-UA"/>
              </w:rPr>
              <w:t xml:space="preserve">6. </w:t>
            </w:r>
            <w:r w:rsidR="00A748A4" w:rsidRPr="0034115C">
              <w:rPr>
                <w:b/>
                <w:sz w:val="28"/>
                <w:szCs w:val="28"/>
                <w:lang w:val="uk-UA"/>
              </w:rPr>
              <w:t xml:space="preserve">Визнання протиправним (незаконним) та скасування </w:t>
            </w:r>
            <w:r w:rsidR="0070260D" w:rsidRPr="0034115C">
              <w:rPr>
                <w:b/>
                <w:sz w:val="28"/>
                <w:szCs w:val="28"/>
                <w:lang w:val="uk-UA"/>
              </w:rPr>
              <w:t>рішень (індивідуальних актів), визначених частиною третьою цієї статті,</w:t>
            </w:r>
            <w:r w:rsidR="00A748A4" w:rsidRPr="0034115C">
              <w:rPr>
                <w:b/>
                <w:sz w:val="28"/>
                <w:szCs w:val="28"/>
                <w:lang w:val="uk-UA"/>
              </w:rPr>
              <w:t xml:space="preserve"> не відновлює</w:t>
            </w:r>
            <w:r w:rsidR="001239C9" w:rsidRPr="0034115C">
              <w:rPr>
                <w:b/>
                <w:sz w:val="28"/>
                <w:szCs w:val="28"/>
                <w:lang w:val="uk-UA"/>
              </w:rPr>
              <w:t xml:space="preserve"> того</w:t>
            </w:r>
            <w:r w:rsidR="00A748A4" w:rsidRPr="0034115C">
              <w:rPr>
                <w:b/>
                <w:sz w:val="28"/>
                <w:szCs w:val="28"/>
                <w:lang w:val="uk-UA"/>
              </w:rPr>
              <w:t xml:space="preserve"> становищ</w:t>
            </w:r>
            <w:r w:rsidR="001239C9" w:rsidRPr="0034115C">
              <w:rPr>
                <w:b/>
                <w:sz w:val="28"/>
                <w:szCs w:val="28"/>
                <w:lang w:val="uk-UA"/>
              </w:rPr>
              <w:t>а</w:t>
            </w:r>
            <w:r w:rsidR="00A748A4" w:rsidRPr="0034115C">
              <w:rPr>
                <w:b/>
                <w:sz w:val="28"/>
                <w:szCs w:val="28"/>
                <w:lang w:val="uk-UA"/>
              </w:rPr>
              <w:t xml:space="preserve"> банку, як</w:t>
            </w:r>
            <w:r w:rsidR="001239C9" w:rsidRPr="0034115C">
              <w:rPr>
                <w:b/>
                <w:sz w:val="28"/>
                <w:szCs w:val="28"/>
                <w:lang w:val="uk-UA"/>
              </w:rPr>
              <w:t>е</w:t>
            </w:r>
            <w:r w:rsidR="00A748A4" w:rsidRPr="0034115C">
              <w:rPr>
                <w:b/>
                <w:sz w:val="28"/>
                <w:szCs w:val="28"/>
                <w:lang w:val="uk-UA"/>
              </w:rPr>
              <w:t xml:space="preserve"> існува</w:t>
            </w:r>
            <w:r w:rsidR="001239C9" w:rsidRPr="0034115C">
              <w:rPr>
                <w:b/>
                <w:sz w:val="28"/>
                <w:szCs w:val="28"/>
                <w:lang w:val="uk-UA"/>
              </w:rPr>
              <w:t>ло</w:t>
            </w:r>
            <w:r w:rsidR="00A748A4" w:rsidRPr="0034115C">
              <w:rPr>
                <w:b/>
                <w:sz w:val="28"/>
                <w:szCs w:val="28"/>
                <w:lang w:val="uk-UA"/>
              </w:rPr>
              <w:t xml:space="preserve"> до прийняття такого акта/рішення, включаючи відновлення правового статусу цього банку, та відновлення прав акціонерів на момент прийняття такого акта/рішення; не може</w:t>
            </w:r>
            <w:r w:rsidR="00A748A4" w:rsidRPr="0034115C">
              <w:rPr>
                <w:b/>
                <w:bCs/>
                <w:sz w:val="28"/>
                <w:szCs w:val="28"/>
                <w:lang w:val="uk-UA" w:eastAsia="uk-UA"/>
              </w:rPr>
              <w:t xml:space="preserve">бути підставою для 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допущених у процедурі </w:t>
            </w:r>
            <w:r w:rsidR="0070260D" w:rsidRPr="0034115C">
              <w:rPr>
                <w:b/>
                <w:bCs/>
                <w:sz w:val="28"/>
                <w:szCs w:val="28"/>
                <w:lang w:val="uk-UA" w:eastAsia="uk-UA"/>
              </w:rPr>
              <w:t xml:space="preserve">виведення банку з ринку та </w:t>
            </w:r>
            <w:r w:rsidR="00A748A4" w:rsidRPr="0034115C">
              <w:rPr>
                <w:b/>
                <w:bCs/>
                <w:sz w:val="28"/>
                <w:szCs w:val="28"/>
                <w:lang w:val="uk-UA" w:eastAsia="uk-UA"/>
              </w:rPr>
              <w:t>ліквідації</w:t>
            </w:r>
            <w:r w:rsidRPr="0034115C">
              <w:rPr>
                <w:b/>
                <w:bCs/>
                <w:sz w:val="28"/>
                <w:szCs w:val="28"/>
                <w:lang w:val="uk-UA" w:eastAsia="uk-UA"/>
              </w:rPr>
              <w:t xml:space="preserve">; </w:t>
            </w:r>
            <w:r w:rsidRPr="0034115C">
              <w:rPr>
                <w:b/>
                <w:sz w:val="28"/>
                <w:szCs w:val="28"/>
                <w:lang w:val="uk-UA"/>
              </w:rPr>
              <w:t xml:space="preserve">не породжує будь-яких прав у осіб, які були учасниками банку на </w:t>
            </w:r>
            <w:r w:rsidRPr="0034115C">
              <w:rPr>
                <w:b/>
                <w:bCs/>
                <w:sz w:val="28"/>
                <w:szCs w:val="28"/>
                <w:lang w:val="uk-UA"/>
              </w:rPr>
              <w:t>момент прийняття такого індивідуального акта/рішення</w:t>
            </w:r>
            <w:r w:rsidRPr="0034115C">
              <w:rPr>
                <w:b/>
                <w:sz w:val="28"/>
                <w:szCs w:val="28"/>
                <w:lang w:val="uk-UA"/>
              </w:rPr>
              <w:t>, окрім права на відшкодування завданої шкоди</w:t>
            </w:r>
            <w:r w:rsidR="00A748A4" w:rsidRPr="0034115C">
              <w:rPr>
                <w:b/>
                <w:bCs/>
                <w:sz w:val="28"/>
                <w:szCs w:val="28"/>
                <w:lang w:val="uk-UA" w:eastAsia="uk-UA"/>
              </w:rPr>
              <w:t>.</w:t>
            </w:r>
          </w:p>
          <w:p w:rsidR="00E2193D" w:rsidRPr="0034115C" w:rsidRDefault="00706114" w:rsidP="003976CF">
            <w:pPr>
              <w:shd w:val="clear" w:color="auto" w:fill="FFFFFF"/>
              <w:ind w:firstLine="261"/>
              <w:jc w:val="both"/>
              <w:textAlignment w:val="top"/>
              <w:rPr>
                <w:b/>
                <w:bCs/>
                <w:sz w:val="28"/>
                <w:szCs w:val="28"/>
                <w:bdr w:val="none" w:sz="0" w:space="0" w:color="auto" w:frame="1"/>
                <w:lang w:val="uk-UA"/>
              </w:rPr>
            </w:pPr>
            <w:r w:rsidRPr="0034115C">
              <w:rPr>
                <w:b/>
                <w:bCs/>
                <w:sz w:val="28"/>
                <w:szCs w:val="28"/>
                <w:lang w:val="uk-UA" w:eastAsia="uk-UA"/>
              </w:rPr>
              <w:t>7</w:t>
            </w:r>
            <w:r w:rsidR="00A748A4" w:rsidRPr="0034115C">
              <w:rPr>
                <w:b/>
                <w:bCs/>
                <w:sz w:val="28"/>
                <w:szCs w:val="28"/>
                <w:lang w:val="uk-UA" w:eastAsia="uk-UA"/>
              </w:rPr>
              <w:t xml:space="preserve">. У разі </w:t>
            </w:r>
            <w:r w:rsidR="00A748A4" w:rsidRPr="0034115C">
              <w:rPr>
                <w:b/>
                <w:bCs/>
                <w:sz w:val="28"/>
                <w:szCs w:val="28"/>
                <w:lang w:val="uk-UA"/>
              </w:rPr>
              <w:t>визнання протиправним (незаконним) та скасування</w:t>
            </w:r>
            <w:r w:rsidR="004B4FA7" w:rsidRPr="0034115C">
              <w:rPr>
                <w:b/>
                <w:bCs/>
                <w:sz w:val="28"/>
                <w:szCs w:val="28"/>
                <w:lang w:val="uk-UA"/>
              </w:rPr>
              <w:t xml:space="preserve"> </w:t>
            </w:r>
            <w:r w:rsidR="001239C9" w:rsidRPr="0034115C">
              <w:rPr>
                <w:b/>
                <w:bCs/>
                <w:sz w:val="28"/>
                <w:szCs w:val="28"/>
                <w:lang w:val="uk-UA"/>
              </w:rPr>
              <w:t>рішення (і</w:t>
            </w:r>
            <w:r w:rsidR="00A748A4" w:rsidRPr="0034115C">
              <w:rPr>
                <w:b/>
                <w:bCs/>
                <w:sz w:val="28"/>
                <w:szCs w:val="28"/>
                <w:lang w:val="uk-UA"/>
              </w:rPr>
              <w:t>ндивідуальн</w:t>
            </w:r>
            <w:r w:rsidR="001239C9" w:rsidRPr="0034115C">
              <w:rPr>
                <w:b/>
                <w:bCs/>
                <w:sz w:val="28"/>
                <w:szCs w:val="28"/>
                <w:lang w:val="uk-UA"/>
              </w:rPr>
              <w:t xml:space="preserve">ого акта) </w:t>
            </w:r>
            <w:r w:rsidR="00A748A4" w:rsidRPr="0034115C">
              <w:rPr>
                <w:b/>
                <w:bCs/>
                <w:sz w:val="28"/>
                <w:szCs w:val="28"/>
                <w:lang w:val="uk-UA"/>
              </w:rPr>
              <w:t>, зазначен</w:t>
            </w:r>
            <w:r w:rsidR="001239C9" w:rsidRPr="0034115C">
              <w:rPr>
                <w:b/>
                <w:bCs/>
                <w:sz w:val="28"/>
                <w:szCs w:val="28"/>
                <w:lang w:val="uk-UA"/>
              </w:rPr>
              <w:t>ого</w:t>
            </w:r>
            <w:r w:rsidR="00A748A4" w:rsidRPr="0034115C">
              <w:rPr>
                <w:b/>
                <w:bCs/>
                <w:sz w:val="28"/>
                <w:szCs w:val="28"/>
                <w:lang w:val="uk-UA"/>
              </w:rPr>
              <w:t xml:space="preserve"> у частині третій цієї статті, </w:t>
            </w:r>
            <w:r w:rsidR="0069763E" w:rsidRPr="0034115C">
              <w:rPr>
                <w:b/>
                <w:bCs/>
                <w:sz w:val="28"/>
                <w:szCs w:val="28"/>
                <w:lang w:val="uk-UA"/>
              </w:rPr>
              <w:t>особа</w:t>
            </w:r>
            <w:r w:rsidR="00A748A4" w:rsidRPr="0034115C">
              <w:rPr>
                <w:b/>
                <w:bCs/>
                <w:sz w:val="28"/>
                <w:szCs w:val="28"/>
                <w:lang w:val="uk-UA"/>
              </w:rPr>
              <w:t xml:space="preserve">  має право вимагати відшкодування шкоди, завданої таким рішенням (індивідуальним актом), у порядку, передбаченому законом</w:t>
            </w:r>
            <w:r w:rsidR="00A748A4" w:rsidRPr="0034115C">
              <w:rPr>
                <w:sz w:val="28"/>
                <w:szCs w:val="28"/>
                <w:lang w:val="uk-UA"/>
              </w:rPr>
              <w:t xml:space="preserve">. </w:t>
            </w:r>
            <w:r w:rsidR="00A748A4" w:rsidRPr="0034115C">
              <w:rPr>
                <w:b/>
                <w:bCs/>
                <w:sz w:val="28"/>
                <w:szCs w:val="28"/>
                <w:lang w:val="uk-UA"/>
              </w:rPr>
              <w:t>У випадку</w:t>
            </w:r>
            <w:r w:rsidR="00A748A4" w:rsidRPr="0034115C">
              <w:rPr>
                <w:sz w:val="28"/>
                <w:szCs w:val="28"/>
                <w:lang w:val="uk-UA"/>
              </w:rPr>
              <w:t>,</w:t>
            </w:r>
            <w:r w:rsidR="00A748A4" w:rsidRPr="0034115C">
              <w:rPr>
                <w:b/>
                <w:bCs/>
                <w:sz w:val="28"/>
                <w:szCs w:val="28"/>
              </w:rPr>
              <w:t> </w:t>
            </w:r>
            <w:r w:rsidR="00A748A4" w:rsidRPr="0034115C">
              <w:rPr>
                <w:b/>
                <w:bCs/>
                <w:sz w:val="28"/>
                <w:szCs w:val="28"/>
                <w:lang w:val="uk-UA"/>
              </w:rPr>
              <w:t xml:space="preserve"> прийняття рішення (індивідуального акта) про визнання банку неплатоспроможним/ що розпочинає процедуру виведення банку з ринку Національним банком України / Фондом, </w:t>
            </w:r>
            <w:r w:rsidR="00A748A4" w:rsidRPr="0034115C">
              <w:rPr>
                <w:b/>
                <w:bCs/>
                <w:sz w:val="28"/>
                <w:szCs w:val="28"/>
              </w:rPr>
              <w:t> </w:t>
            </w:r>
            <w:r w:rsidR="00A748A4" w:rsidRPr="0034115C">
              <w:rPr>
                <w:b/>
                <w:bCs/>
                <w:sz w:val="28"/>
                <w:szCs w:val="28"/>
                <w:lang w:val="uk-UA"/>
              </w:rPr>
              <w:t xml:space="preserve"> а також індивідуальних актів Кабінету Міністрів України, Міністерства фінансів України, Національної комісії з цінних паперів та фондового ринку </w:t>
            </w:r>
            <w:r w:rsidR="00A748A4" w:rsidRPr="0034115C">
              <w:rPr>
                <w:b/>
                <w:bCs/>
                <w:sz w:val="28"/>
                <w:szCs w:val="28"/>
                <w:lang w:val="uk-UA"/>
              </w:rPr>
              <w:lastRenderedPageBreak/>
              <w:t xml:space="preserve">щодо виконання заходів плану врегулювання, що включають, зокрема передачу акцій, право учасників банку на відшкодування шкоди завданої таким рішенням (індивідуальним актом), повинно застосовуватися з урахуванням особливостей, встановлених статтею </w:t>
            </w:r>
            <w:r w:rsidR="00A748A4" w:rsidRPr="0034115C">
              <w:rPr>
                <w:b/>
                <w:bCs/>
                <w:sz w:val="28"/>
                <w:szCs w:val="28"/>
                <w:lang w:val="ru-RU"/>
              </w:rPr>
              <w:t>79</w:t>
            </w:r>
            <w:r w:rsidR="00365CE7" w:rsidRPr="0034115C">
              <w:rPr>
                <w:b/>
                <w:bCs/>
                <w:sz w:val="28"/>
                <w:szCs w:val="28"/>
                <w:vertAlign w:val="superscript"/>
                <w:lang w:val="ru-RU"/>
              </w:rPr>
              <w:t>1</w:t>
            </w:r>
            <w:r w:rsidR="00A748A4" w:rsidRPr="0034115C">
              <w:rPr>
                <w:b/>
                <w:bCs/>
                <w:sz w:val="28"/>
                <w:szCs w:val="28"/>
                <w:lang w:val="ru-RU"/>
              </w:rPr>
              <w:t xml:space="preserve"> Закону України «Про банки </w:t>
            </w:r>
            <w:r w:rsidR="0082497B" w:rsidRPr="0034115C">
              <w:rPr>
                <w:b/>
                <w:bCs/>
                <w:sz w:val="28"/>
                <w:szCs w:val="28"/>
                <w:lang w:val="ru-RU"/>
              </w:rPr>
              <w:t>і</w:t>
            </w:r>
            <w:r w:rsidR="00A748A4" w:rsidRPr="0034115C">
              <w:rPr>
                <w:b/>
                <w:bCs/>
                <w:sz w:val="28"/>
                <w:szCs w:val="28"/>
                <w:lang w:val="ru-RU"/>
              </w:rPr>
              <w:t xml:space="preserve"> банківську діяльність».</w:t>
            </w:r>
          </w:p>
        </w:tc>
      </w:tr>
      <w:bookmarkEnd w:id="0"/>
    </w:tbl>
    <w:p w:rsidR="00E2193D" w:rsidRDefault="00E2193D" w:rsidP="007718DB">
      <w:pPr>
        <w:shd w:val="clear" w:color="auto" w:fill="FFFFFF"/>
        <w:ind w:firstLine="708"/>
        <w:jc w:val="both"/>
        <w:rPr>
          <w:b/>
          <w:bCs/>
          <w:sz w:val="28"/>
          <w:szCs w:val="28"/>
          <w:lang w:val="uk-UA"/>
        </w:rPr>
      </w:pPr>
    </w:p>
    <w:p w:rsidR="0034115C" w:rsidRDefault="0034115C" w:rsidP="007718DB">
      <w:pPr>
        <w:shd w:val="clear" w:color="auto" w:fill="FFFFFF"/>
        <w:ind w:firstLine="708"/>
        <w:jc w:val="both"/>
        <w:rPr>
          <w:b/>
          <w:bCs/>
          <w:sz w:val="28"/>
          <w:szCs w:val="28"/>
          <w:lang w:val="uk-UA"/>
        </w:rPr>
      </w:pPr>
    </w:p>
    <w:p w:rsidR="0034115C" w:rsidRPr="0034115C" w:rsidRDefault="0034115C" w:rsidP="007718DB">
      <w:pPr>
        <w:shd w:val="clear" w:color="auto" w:fill="FFFFFF"/>
        <w:ind w:firstLine="708"/>
        <w:jc w:val="both"/>
        <w:rPr>
          <w:b/>
          <w:bCs/>
          <w:sz w:val="28"/>
          <w:szCs w:val="28"/>
          <w:lang w:val="uk-UA"/>
        </w:rPr>
      </w:pPr>
      <w:r>
        <w:rPr>
          <w:b/>
          <w:bCs/>
          <w:sz w:val="28"/>
          <w:szCs w:val="28"/>
          <w:lang w:val="uk-UA"/>
        </w:rPr>
        <w:t>Голова Комітету</w:t>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r>
      <w:r>
        <w:rPr>
          <w:b/>
          <w:bCs/>
          <w:sz w:val="28"/>
          <w:szCs w:val="28"/>
          <w:lang w:val="uk-UA"/>
        </w:rPr>
        <w:tab/>
        <w:t>Д.О. Гетманцев</w:t>
      </w:r>
    </w:p>
    <w:sectPr w:rsidR="0034115C" w:rsidRPr="0034115C" w:rsidSect="00137839">
      <w:footerReference w:type="default" r:id="rId14"/>
      <w:pgSz w:w="16838" w:h="11906" w:orient="landscape"/>
      <w:pgMar w:top="1191" w:right="851" w:bottom="107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6E0" w:rsidRDefault="006546E0" w:rsidP="00D12025">
      <w:r>
        <w:separator/>
      </w:r>
    </w:p>
  </w:endnote>
  <w:endnote w:type="continuationSeparator" w:id="0">
    <w:p w:rsidR="006546E0" w:rsidRDefault="006546E0" w:rsidP="00D1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altName w:val="Arial"/>
    <w:panose1 w:val="020F0502020204030204"/>
    <w:charset w:val="CC"/>
    <w:family w:val="swiss"/>
    <w:pitch w:val="variable"/>
    <w:sig w:usb0="E4002EFF" w:usb1="C000247B" w:usb2="00000009" w:usb3="00000000" w:csb0="000001FF" w:csb1="00000000"/>
  </w:font>
  <w:font w:name="Courier New">
    <w:altName w:val="Courier"/>
    <w:panose1 w:val="02070309020205020404"/>
    <w:charset w:val="CC"/>
    <w:family w:val="modern"/>
    <w:pitch w:val="fixed"/>
    <w:sig w:usb0="E0002EFF" w:usb1="C0007843" w:usb2="00000009" w:usb3="00000000" w:csb0="000001FF" w:csb1="00000000"/>
  </w:font>
  <w:font w:name="Wingdings">
    <w:altName w:val="Wingdings 2"/>
    <w:panose1 w:val="05000000000000000000"/>
    <w:charset w:val="02"/>
    <w:family w:val="auto"/>
    <w:pitch w:val="variable"/>
    <w:sig w:usb0="00000000" w:usb1="10000000" w:usb2="00000000" w:usb3="00000000" w:csb0="80000000" w:csb1="00000000"/>
  </w:font>
  <w:font w:name="Symbol">
    <w:altName w:val="Bookshelf Symbol 3"/>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altName w:val="Century Gothic"/>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690235"/>
      <w:docPartObj>
        <w:docPartGallery w:val="Page Numbers (Bottom of Page)"/>
        <w:docPartUnique/>
      </w:docPartObj>
    </w:sdtPr>
    <w:sdtEndPr/>
    <w:sdtContent>
      <w:p w:rsidR="00EF088A" w:rsidRDefault="00EF088A">
        <w:pPr>
          <w:pStyle w:val="af3"/>
          <w:jc w:val="right"/>
        </w:pPr>
        <w:r>
          <w:fldChar w:fldCharType="begin"/>
        </w:r>
        <w:r>
          <w:instrText>PAGE   \* MERGEFORMAT</w:instrText>
        </w:r>
        <w:r>
          <w:fldChar w:fldCharType="separate"/>
        </w:r>
        <w:r w:rsidR="0043160B">
          <w:rPr>
            <w:noProof/>
          </w:rPr>
          <w:t>21</w:t>
        </w:r>
        <w:r>
          <w:fldChar w:fldCharType="end"/>
        </w:r>
      </w:p>
    </w:sdtContent>
  </w:sdt>
  <w:p w:rsidR="00EF088A" w:rsidRDefault="00EF088A">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6E0" w:rsidRDefault="006546E0" w:rsidP="00D12025">
      <w:r>
        <w:separator/>
      </w:r>
    </w:p>
  </w:footnote>
  <w:footnote w:type="continuationSeparator" w:id="0">
    <w:p w:rsidR="006546E0" w:rsidRDefault="006546E0" w:rsidP="00D12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0F2A"/>
    <w:multiLevelType w:val="hybridMultilevel"/>
    <w:tmpl w:val="A6D00C0A"/>
    <w:lvl w:ilvl="0" w:tplc="288E151E">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 w15:restartNumberingAfterBreak="0">
    <w:nsid w:val="0921719B"/>
    <w:multiLevelType w:val="hybridMultilevel"/>
    <w:tmpl w:val="1294F7E0"/>
    <w:lvl w:ilvl="0" w:tplc="0F5C948E">
      <w:start w:val="1"/>
      <w:numFmt w:val="decimal"/>
      <w:lvlText w:val="%1)"/>
      <w:lvlJc w:val="left"/>
      <w:pPr>
        <w:ind w:left="813" w:hanging="360"/>
      </w:pPr>
      <w:rPr>
        <w:rFonts w:ascii="Times New Roman" w:hAnsi="Times New Roman" w:cs="Times New Roman" w:hint="default"/>
        <w:b/>
        <w:sz w:val="24"/>
        <w:szCs w:val="24"/>
      </w:rPr>
    </w:lvl>
    <w:lvl w:ilvl="1" w:tplc="04220019" w:tentative="1">
      <w:start w:val="1"/>
      <w:numFmt w:val="lowerLetter"/>
      <w:lvlText w:val="%2."/>
      <w:lvlJc w:val="left"/>
      <w:pPr>
        <w:ind w:left="1533" w:hanging="360"/>
      </w:pPr>
      <w:rPr>
        <w:rFonts w:cs="Times New Roman"/>
      </w:rPr>
    </w:lvl>
    <w:lvl w:ilvl="2" w:tplc="0422001B" w:tentative="1">
      <w:start w:val="1"/>
      <w:numFmt w:val="lowerRoman"/>
      <w:lvlText w:val="%3."/>
      <w:lvlJc w:val="right"/>
      <w:pPr>
        <w:ind w:left="2253" w:hanging="180"/>
      </w:pPr>
      <w:rPr>
        <w:rFonts w:cs="Times New Roman"/>
      </w:rPr>
    </w:lvl>
    <w:lvl w:ilvl="3" w:tplc="0422000F" w:tentative="1">
      <w:start w:val="1"/>
      <w:numFmt w:val="decimal"/>
      <w:lvlText w:val="%4."/>
      <w:lvlJc w:val="left"/>
      <w:pPr>
        <w:ind w:left="2973" w:hanging="360"/>
      </w:pPr>
      <w:rPr>
        <w:rFonts w:cs="Times New Roman"/>
      </w:rPr>
    </w:lvl>
    <w:lvl w:ilvl="4" w:tplc="04220019" w:tentative="1">
      <w:start w:val="1"/>
      <w:numFmt w:val="lowerLetter"/>
      <w:lvlText w:val="%5."/>
      <w:lvlJc w:val="left"/>
      <w:pPr>
        <w:ind w:left="3693" w:hanging="360"/>
      </w:pPr>
      <w:rPr>
        <w:rFonts w:cs="Times New Roman"/>
      </w:rPr>
    </w:lvl>
    <w:lvl w:ilvl="5" w:tplc="0422001B" w:tentative="1">
      <w:start w:val="1"/>
      <w:numFmt w:val="lowerRoman"/>
      <w:lvlText w:val="%6."/>
      <w:lvlJc w:val="right"/>
      <w:pPr>
        <w:ind w:left="4413" w:hanging="180"/>
      </w:pPr>
      <w:rPr>
        <w:rFonts w:cs="Times New Roman"/>
      </w:rPr>
    </w:lvl>
    <w:lvl w:ilvl="6" w:tplc="0422000F" w:tentative="1">
      <w:start w:val="1"/>
      <w:numFmt w:val="decimal"/>
      <w:lvlText w:val="%7."/>
      <w:lvlJc w:val="left"/>
      <w:pPr>
        <w:ind w:left="5133" w:hanging="360"/>
      </w:pPr>
      <w:rPr>
        <w:rFonts w:cs="Times New Roman"/>
      </w:rPr>
    </w:lvl>
    <w:lvl w:ilvl="7" w:tplc="04220019" w:tentative="1">
      <w:start w:val="1"/>
      <w:numFmt w:val="lowerLetter"/>
      <w:lvlText w:val="%8."/>
      <w:lvlJc w:val="left"/>
      <w:pPr>
        <w:ind w:left="5853" w:hanging="360"/>
      </w:pPr>
      <w:rPr>
        <w:rFonts w:cs="Times New Roman"/>
      </w:rPr>
    </w:lvl>
    <w:lvl w:ilvl="8" w:tplc="0422001B" w:tentative="1">
      <w:start w:val="1"/>
      <w:numFmt w:val="lowerRoman"/>
      <w:lvlText w:val="%9."/>
      <w:lvlJc w:val="right"/>
      <w:pPr>
        <w:ind w:left="6573" w:hanging="180"/>
      </w:pPr>
      <w:rPr>
        <w:rFonts w:cs="Times New Roman"/>
      </w:rPr>
    </w:lvl>
  </w:abstractNum>
  <w:abstractNum w:abstractNumId="2" w15:restartNumberingAfterBreak="0">
    <w:nsid w:val="0EA033E2"/>
    <w:multiLevelType w:val="hybridMultilevel"/>
    <w:tmpl w:val="6BFAB348"/>
    <w:lvl w:ilvl="0" w:tplc="0422000F">
      <w:start w:val="1"/>
      <w:numFmt w:val="decimal"/>
      <w:lvlText w:val="%1."/>
      <w:lvlJc w:val="left"/>
      <w:pPr>
        <w:ind w:left="75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F740E59"/>
    <w:multiLevelType w:val="hybridMultilevel"/>
    <w:tmpl w:val="01DA5BD2"/>
    <w:lvl w:ilvl="0" w:tplc="10D05DC4">
      <w:start w:val="1"/>
      <w:numFmt w:val="decimal"/>
      <w:lvlText w:val="%1)"/>
      <w:lvlJc w:val="left"/>
      <w:pPr>
        <w:ind w:left="720" w:hanging="360"/>
      </w:pPr>
      <w:rPr>
        <w:rFonts w:cs="Times New Roman" w:hint="default"/>
        <w:b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4" w15:restartNumberingAfterBreak="0">
    <w:nsid w:val="1171445B"/>
    <w:multiLevelType w:val="hybridMultilevel"/>
    <w:tmpl w:val="BF84DABA"/>
    <w:lvl w:ilvl="0" w:tplc="3A0C4ACA">
      <w:start w:val="1"/>
      <w:numFmt w:val="decimal"/>
      <w:lvlText w:val="%1)"/>
      <w:lvlJc w:val="left"/>
      <w:pPr>
        <w:ind w:left="1934" w:hanging="375"/>
      </w:pPr>
      <w:rPr>
        <w:rFonts w:hint="default"/>
        <w:b w:val="0"/>
      </w:rPr>
    </w:lvl>
    <w:lvl w:ilvl="1" w:tplc="04220019" w:tentative="1">
      <w:start w:val="1"/>
      <w:numFmt w:val="lowerLetter"/>
      <w:lvlText w:val="%2."/>
      <w:lvlJc w:val="left"/>
      <w:pPr>
        <w:ind w:left="2639" w:hanging="360"/>
      </w:pPr>
    </w:lvl>
    <w:lvl w:ilvl="2" w:tplc="0422001B" w:tentative="1">
      <w:start w:val="1"/>
      <w:numFmt w:val="lowerRoman"/>
      <w:lvlText w:val="%3."/>
      <w:lvlJc w:val="right"/>
      <w:pPr>
        <w:ind w:left="3359" w:hanging="180"/>
      </w:pPr>
    </w:lvl>
    <w:lvl w:ilvl="3" w:tplc="0422000F" w:tentative="1">
      <w:start w:val="1"/>
      <w:numFmt w:val="decimal"/>
      <w:lvlText w:val="%4."/>
      <w:lvlJc w:val="left"/>
      <w:pPr>
        <w:ind w:left="4079" w:hanging="360"/>
      </w:pPr>
    </w:lvl>
    <w:lvl w:ilvl="4" w:tplc="04220019" w:tentative="1">
      <w:start w:val="1"/>
      <w:numFmt w:val="lowerLetter"/>
      <w:lvlText w:val="%5."/>
      <w:lvlJc w:val="left"/>
      <w:pPr>
        <w:ind w:left="4799" w:hanging="360"/>
      </w:pPr>
    </w:lvl>
    <w:lvl w:ilvl="5" w:tplc="0422001B" w:tentative="1">
      <w:start w:val="1"/>
      <w:numFmt w:val="lowerRoman"/>
      <w:lvlText w:val="%6."/>
      <w:lvlJc w:val="right"/>
      <w:pPr>
        <w:ind w:left="5519" w:hanging="180"/>
      </w:pPr>
    </w:lvl>
    <w:lvl w:ilvl="6" w:tplc="0422000F" w:tentative="1">
      <w:start w:val="1"/>
      <w:numFmt w:val="decimal"/>
      <w:lvlText w:val="%7."/>
      <w:lvlJc w:val="left"/>
      <w:pPr>
        <w:ind w:left="6239" w:hanging="360"/>
      </w:pPr>
    </w:lvl>
    <w:lvl w:ilvl="7" w:tplc="04220019" w:tentative="1">
      <w:start w:val="1"/>
      <w:numFmt w:val="lowerLetter"/>
      <w:lvlText w:val="%8."/>
      <w:lvlJc w:val="left"/>
      <w:pPr>
        <w:ind w:left="6959" w:hanging="360"/>
      </w:pPr>
    </w:lvl>
    <w:lvl w:ilvl="8" w:tplc="0422001B" w:tentative="1">
      <w:start w:val="1"/>
      <w:numFmt w:val="lowerRoman"/>
      <w:lvlText w:val="%9."/>
      <w:lvlJc w:val="right"/>
      <w:pPr>
        <w:ind w:left="7679" w:hanging="180"/>
      </w:pPr>
    </w:lvl>
  </w:abstractNum>
  <w:abstractNum w:abstractNumId="5" w15:restartNumberingAfterBreak="0">
    <w:nsid w:val="16934BDF"/>
    <w:multiLevelType w:val="hybridMultilevel"/>
    <w:tmpl w:val="E74E5F12"/>
    <w:lvl w:ilvl="0" w:tplc="B2B07EFA">
      <w:start w:val="1"/>
      <w:numFmt w:val="decimal"/>
      <w:lvlText w:val="%1."/>
      <w:lvlJc w:val="left"/>
      <w:pPr>
        <w:ind w:left="810" w:hanging="360"/>
      </w:pPr>
      <w:rPr>
        <w:rFonts w:cs="Times New Roman" w:hint="default"/>
        <w:i w:val="0"/>
        <w:color w:val="C00000"/>
      </w:rPr>
    </w:lvl>
    <w:lvl w:ilvl="1" w:tplc="04220019" w:tentative="1">
      <w:start w:val="1"/>
      <w:numFmt w:val="lowerLetter"/>
      <w:lvlText w:val="%2."/>
      <w:lvlJc w:val="left"/>
      <w:pPr>
        <w:ind w:left="1530" w:hanging="360"/>
      </w:pPr>
      <w:rPr>
        <w:rFonts w:cs="Times New Roman"/>
      </w:rPr>
    </w:lvl>
    <w:lvl w:ilvl="2" w:tplc="0422001B" w:tentative="1">
      <w:start w:val="1"/>
      <w:numFmt w:val="lowerRoman"/>
      <w:lvlText w:val="%3."/>
      <w:lvlJc w:val="right"/>
      <w:pPr>
        <w:ind w:left="2250" w:hanging="180"/>
      </w:pPr>
      <w:rPr>
        <w:rFonts w:cs="Times New Roman"/>
      </w:rPr>
    </w:lvl>
    <w:lvl w:ilvl="3" w:tplc="0422000F" w:tentative="1">
      <w:start w:val="1"/>
      <w:numFmt w:val="decimal"/>
      <w:lvlText w:val="%4."/>
      <w:lvlJc w:val="left"/>
      <w:pPr>
        <w:ind w:left="2970" w:hanging="360"/>
      </w:pPr>
      <w:rPr>
        <w:rFonts w:cs="Times New Roman"/>
      </w:rPr>
    </w:lvl>
    <w:lvl w:ilvl="4" w:tplc="04220019" w:tentative="1">
      <w:start w:val="1"/>
      <w:numFmt w:val="lowerLetter"/>
      <w:lvlText w:val="%5."/>
      <w:lvlJc w:val="left"/>
      <w:pPr>
        <w:ind w:left="3690" w:hanging="360"/>
      </w:pPr>
      <w:rPr>
        <w:rFonts w:cs="Times New Roman"/>
      </w:rPr>
    </w:lvl>
    <w:lvl w:ilvl="5" w:tplc="0422001B" w:tentative="1">
      <w:start w:val="1"/>
      <w:numFmt w:val="lowerRoman"/>
      <w:lvlText w:val="%6."/>
      <w:lvlJc w:val="right"/>
      <w:pPr>
        <w:ind w:left="4410" w:hanging="180"/>
      </w:pPr>
      <w:rPr>
        <w:rFonts w:cs="Times New Roman"/>
      </w:rPr>
    </w:lvl>
    <w:lvl w:ilvl="6" w:tplc="0422000F" w:tentative="1">
      <w:start w:val="1"/>
      <w:numFmt w:val="decimal"/>
      <w:lvlText w:val="%7."/>
      <w:lvlJc w:val="left"/>
      <w:pPr>
        <w:ind w:left="5130" w:hanging="360"/>
      </w:pPr>
      <w:rPr>
        <w:rFonts w:cs="Times New Roman"/>
      </w:rPr>
    </w:lvl>
    <w:lvl w:ilvl="7" w:tplc="04220019" w:tentative="1">
      <w:start w:val="1"/>
      <w:numFmt w:val="lowerLetter"/>
      <w:lvlText w:val="%8."/>
      <w:lvlJc w:val="left"/>
      <w:pPr>
        <w:ind w:left="5850" w:hanging="360"/>
      </w:pPr>
      <w:rPr>
        <w:rFonts w:cs="Times New Roman"/>
      </w:rPr>
    </w:lvl>
    <w:lvl w:ilvl="8" w:tplc="0422001B" w:tentative="1">
      <w:start w:val="1"/>
      <w:numFmt w:val="lowerRoman"/>
      <w:lvlText w:val="%9."/>
      <w:lvlJc w:val="right"/>
      <w:pPr>
        <w:ind w:left="6570" w:hanging="180"/>
      </w:pPr>
      <w:rPr>
        <w:rFonts w:cs="Times New Roman"/>
      </w:rPr>
    </w:lvl>
  </w:abstractNum>
  <w:abstractNum w:abstractNumId="6" w15:restartNumberingAfterBreak="0">
    <w:nsid w:val="1D336394"/>
    <w:multiLevelType w:val="hybridMultilevel"/>
    <w:tmpl w:val="99F6E410"/>
    <w:lvl w:ilvl="0" w:tplc="CF769080">
      <w:start w:val="1"/>
      <w:numFmt w:val="decimal"/>
      <w:lvlText w:val="%1)"/>
      <w:lvlJc w:val="left"/>
      <w:pPr>
        <w:ind w:left="669" w:hanging="360"/>
      </w:pPr>
      <w:rPr>
        <w:rFonts w:ascii="Times New Roman" w:hAnsi="Times New Roman" w:cs="Times New Roman" w:hint="default"/>
      </w:rPr>
    </w:lvl>
    <w:lvl w:ilvl="1" w:tplc="04090019" w:tentative="1">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7" w15:restartNumberingAfterBreak="0">
    <w:nsid w:val="1EC94EEF"/>
    <w:multiLevelType w:val="hybridMultilevel"/>
    <w:tmpl w:val="7EAC25FE"/>
    <w:lvl w:ilvl="0" w:tplc="0D10848A">
      <w:start w:val="1"/>
      <w:numFmt w:val="decimal"/>
      <w:lvlText w:val="%1)"/>
      <w:lvlJc w:val="left"/>
      <w:pPr>
        <w:ind w:left="501" w:hanging="360"/>
      </w:pPr>
      <w:rPr>
        <w:rFonts w:ascii="Times New Roman" w:eastAsia="Times New Roman" w:hAnsi="Times New Roman" w:cs="Times New Roman"/>
      </w:rPr>
    </w:lvl>
    <w:lvl w:ilvl="1" w:tplc="04220003" w:tentative="1">
      <w:start w:val="1"/>
      <w:numFmt w:val="bullet"/>
      <w:lvlText w:val="o"/>
      <w:lvlJc w:val="left"/>
      <w:pPr>
        <w:ind w:left="1530" w:hanging="360"/>
      </w:pPr>
      <w:rPr>
        <w:rFonts w:ascii="Courier New" w:hAnsi="Courier New" w:hint="default"/>
      </w:rPr>
    </w:lvl>
    <w:lvl w:ilvl="2" w:tplc="04220005" w:tentative="1">
      <w:start w:val="1"/>
      <w:numFmt w:val="bullet"/>
      <w:lvlText w:val=""/>
      <w:lvlJc w:val="left"/>
      <w:pPr>
        <w:ind w:left="2250" w:hanging="360"/>
      </w:pPr>
      <w:rPr>
        <w:rFonts w:ascii="Wingdings" w:hAnsi="Wingdings" w:hint="default"/>
      </w:rPr>
    </w:lvl>
    <w:lvl w:ilvl="3" w:tplc="04220001" w:tentative="1">
      <w:start w:val="1"/>
      <w:numFmt w:val="bullet"/>
      <w:lvlText w:val=""/>
      <w:lvlJc w:val="left"/>
      <w:pPr>
        <w:ind w:left="2970" w:hanging="360"/>
      </w:pPr>
      <w:rPr>
        <w:rFonts w:ascii="Symbol" w:hAnsi="Symbol" w:hint="default"/>
      </w:rPr>
    </w:lvl>
    <w:lvl w:ilvl="4" w:tplc="04220003" w:tentative="1">
      <w:start w:val="1"/>
      <w:numFmt w:val="bullet"/>
      <w:lvlText w:val="o"/>
      <w:lvlJc w:val="left"/>
      <w:pPr>
        <w:ind w:left="3690" w:hanging="360"/>
      </w:pPr>
      <w:rPr>
        <w:rFonts w:ascii="Courier New" w:hAnsi="Courier New" w:hint="default"/>
      </w:rPr>
    </w:lvl>
    <w:lvl w:ilvl="5" w:tplc="04220005" w:tentative="1">
      <w:start w:val="1"/>
      <w:numFmt w:val="bullet"/>
      <w:lvlText w:val=""/>
      <w:lvlJc w:val="left"/>
      <w:pPr>
        <w:ind w:left="4410" w:hanging="360"/>
      </w:pPr>
      <w:rPr>
        <w:rFonts w:ascii="Wingdings" w:hAnsi="Wingdings" w:hint="default"/>
      </w:rPr>
    </w:lvl>
    <w:lvl w:ilvl="6" w:tplc="04220001" w:tentative="1">
      <w:start w:val="1"/>
      <w:numFmt w:val="bullet"/>
      <w:lvlText w:val=""/>
      <w:lvlJc w:val="left"/>
      <w:pPr>
        <w:ind w:left="5130" w:hanging="360"/>
      </w:pPr>
      <w:rPr>
        <w:rFonts w:ascii="Symbol" w:hAnsi="Symbol" w:hint="default"/>
      </w:rPr>
    </w:lvl>
    <w:lvl w:ilvl="7" w:tplc="04220003" w:tentative="1">
      <w:start w:val="1"/>
      <w:numFmt w:val="bullet"/>
      <w:lvlText w:val="o"/>
      <w:lvlJc w:val="left"/>
      <w:pPr>
        <w:ind w:left="5850" w:hanging="360"/>
      </w:pPr>
      <w:rPr>
        <w:rFonts w:ascii="Courier New" w:hAnsi="Courier New" w:hint="default"/>
      </w:rPr>
    </w:lvl>
    <w:lvl w:ilvl="8" w:tplc="04220005" w:tentative="1">
      <w:start w:val="1"/>
      <w:numFmt w:val="bullet"/>
      <w:lvlText w:val=""/>
      <w:lvlJc w:val="left"/>
      <w:pPr>
        <w:ind w:left="6570" w:hanging="360"/>
      </w:pPr>
      <w:rPr>
        <w:rFonts w:ascii="Wingdings" w:hAnsi="Wingdings" w:hint="default"/>
      </w:rPr>
    </w:lvl>
  </w:abstractNum>
  <w:abstractNum w:abstractNumId="8" w15:restartNumberingAfterBreak="0">
    <w:nsid w:val="255F6CB5"/>
    <w:multiLevelType w:val="hybridMultilevel"/>
    <w:tmpl w:val="A3906688"/>
    <w:lvl w:ilvl="0" w:tplc="85708E4C">
      <w:start w:val="1"/>
      <w:numFmt w:val="decimal"/>
      <w:lvlText w:val="%1)"/>
      <w:lvlJc w:val="left"/>
      <w:pPr>
        <w:ind w:left="387" w:hanging="360"/>
      </w:pPr>
      <w:rPr>
        <w:rFonts w:cs="Times New Roman" w:hint="default"/>
      </w:rPr>
    </w:lvl>
    <w:lvl w:ilvl="1" w:tplc="04220019" w:tentative="1">
      <w:start w:val="1"/>
      <w:numFmt w:val="lowerLetter"/>
      <w:lvlText w:val="%2."/>
      <w:lvlJc w:val="left"/>
      <w:pPr>
        <w:ind w:left="1107" w:hanging="360"/>
      </w:pPr>
      <w:rPr>
        <w:rFonts w:cs="Times New Roman"/>
      </w:rPr>
    </w:lvl>
    <w:lvl w:ilvl="2" w:tplc="0422001B" w:tentative="1">
      <w:start w:val="1"/>
      <w:numFmt w:val="lowerRoman"/>
      <w:lvlText w:val="%3."/>
      <w:lvlJc w:val="right"/>
      <w:pPr>
        <w:ind w:left="1827" w:hanging="180"/>
      </w:pPr>
      <w:rPr>
        <w:rFonts w:cs="Times New Roman"/>
      </w:rPr>
    </w:lvl>
    <w:lvl w:ilvl="3" w:tplc="0422000F" w:tentative="1">
      <w:start w:val="1"/>
      <w:numFmt w:val="decimal"/>
      <w:lvlText w:val="%4."/>
      <w:lvlJc w:val="left"/>
      <w:pPr>
        <w:ind w:left="2547" w:hanging="360"/>
      </w:pPr>
      <w:rPr>
        <w:rFonts w:cs="Times New Roman"/>
      </w:rPr>
    </w:lvl>
    <w:lvl w:ilvl="4" w:tplc="04220019" w:tentative="1">
      <w:start w:val="1"/>
      <w:numFmt w:val="lowerLetter"/>
      <w:lvlText w:val="%5."/>
      <w:lvlJc w:val="left"/>
      <w:pPr>
        <w:ind w:left="3267" w:hanging="360"/>
      </w:pPr>
      <w:rPr>
        <w:rFonts w:cs="Times New Roman"/>
      </w:rPr>
    </w:lvl>
    <w:lvl w:ilvl="5" w:tplc="0422001B" w:tentative="1">
      <w:start w:val="1"/>
      <w:numFmt w:val="lowerRoman"/>
      <w:lvlText w:val="%6."/>
      <w:lvlJc w:val="right"/>
      <w:pPr>
        <w:ind w:left="3987" w:hanging="180"/>
      </w:pPr>
      <w:rPr>
        <w:rFonts w:cs="Times New Roman"/>
      </w:rPr>
    </w:lvl>
    <w:lvl w:ilvl="6" w:tplc="0422000F" w:tentative="1">
      <w:start w:val="1"/>
      <w:numFmt w:val="decimal"/>
      <w:lvlText w:val="%7."/>
      <w:lvlJc w:val="left"/>
      <w:pPr>
        <w:ind w:left="4707" w:hanging="360"/>
      </w:pPr>
      <w:rPr>
        <w:rFonts w:cs="Times New Roman"/>
      </w:rPr>
    </w:lvl>
    <w:lvl w:ilvl="7" w:tplc="04220019" w:tentative="1">
      <w:start w:val="1"/>
      <w:numFmt w:val="lowerLetter"/>
      <w:lvlText w:val="%8."/>
      <w:lvlJc w:val="left"/>
      <w:pPr>
        <w:ind w:left="5427" w:hanging="360"/>
      </w:pPr>
      <w:rPr>
        <w:rFonts w:cs="Times New Roman"/>
      </w:rPr>
    </w:lvl>
    <w:lvl w:ilvl="8" w:tplc="0422001B" w:tentative="1">
      <w:start w:val="1"/>
      <w:numFmt w:val="lowerRoman"/>
      <w:lvlText w:val="%9."/>
      <w:lvlJc w:val="right"/>
      <w:pPr>
        <w:ind w:left="6147" w:hanging="180"/>
      </w:pPr>
      <w:rPr>
        <w:rFonts w:cs="Times New Roman"/>
      </w:rPr>
    </w:lvl>
  </w:abstractNum>
  <w:abstractNum w:abstractNumId="9" w15:restartNumberingAfterBreak="0">
    <w:nsid w:val="279C4061"/>
    <w:multiLevelType w:val="multilevel"/>
    <w:tmpl w:val="EAD2248A"/>
    <w:lvl w:ilvl="0">
      <w:start w:val="1"/>
      <w:numFmt w:val="bullet"/>
      <w:lvlText w:val=""/>
      <w:lvlJc w:val="left"/>
      <w:pPr>
        <w:ind w:left="216" w:hanging="216"/>
      </w:pPr>
      <w:rPr>
        <w:rFonts w:ascii="Wingdings" w:hAnsi="Wingdings" w:hint="default"/>
      </w:rPr>
    </w:lvl>
    <w:lvl w:ilvl="1">
      <w:start w:val="1"/>
      <w:numFmt w:val="bullet"/>
      <w:lvlText w:val="o"/>
      <w:lvlJc w:val="left"/>
      <w:pPr>
        <w:ind w:left="432" w:hanging="216"/>
      </w:pPr>
      <w:rPr>
        <w:rFonts w:ascii="Courier New" w:hAnsi="Courier New" w:hint="default"/>
      </w:rPr>
    </w:lvl>
    <w:lvl w:ilvl="2">
      <w:start w:val="1"/>
      <w:numFmt w:val="bullet"/>
      <w:lvlText w:val=""/>
      <w:lvlJc w:val="left"/>
      <w:pPr>
        <w:ind w:left="648" w:hanging="216"/>
      </w:pPr>
      <w:rPr>
        <w:rFonts w:ascii="Wingdings" w:hAnsi="Wingdings" w:hint="default"/>
      </w:rPr>
    </w:lvl>
    <w:lvl w:ilvl="3">
      <w:start w:val="1"/>
      <w:numFmt w:val="bullet"/>
      <w:lvlText w:val=""/>
      <w:lvlJc w:val="left"/>
      <w:pPr>
        <w:ind w:left="1080" w:firstLine="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0" w15:restartNumberingAfterBreak="0">
    <w:nsid w:val="299D310C"/>
    <w:multiLevelType w:val="hybridMultilevel"/>
    <w:tmpl w:val="49C222F2"/>
    <w:lvl w:ilvl="0" w:tplc="6818BA86">
      <w:start w:val="8"/>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11" w15:restartNumberingAfterBreak="0">
    <w:nsid w:val="2D815819"/>
    <w:multiLevelType w:val="hybridMultilevel"/>
    <w:tmpl w:val="2DE4EC96"/>
    <w:lvl w:ilvl="0" w:tplc="B56EEB1C">
      <w:start w:val="1"/>
      <w:numFmt w:val="decimal"/>
      <w:lvlText w:val="%1)"/>
      <w:lvlJc w:val="left"/>
      <w:pPr>
        <w:ind w:left="813" w:hanging="360"/>
      </w:pPr>
      <w:rPr>
        <w:rFonts w:cs="Times New Roman" w:hint="default"/>
      </w:rPr>
    </w:lvl>
    <w:lvl w:ilvl="1" w:tplc="04220019" w:tentative="1">
      <w:start w:val="1"/>
      <w:numFmt w:val="lowerLetter"/>
      <w:lvlText w:val="%2."/>
      <w:lvlJc w:val="left"/>
      <w:pPr>
        <w:ind w:left="1533" w:hanging="360"/>
      </w:pPr>
      <w:rPr>
        <w:rFonts w:cs="Times New Roman"/>
      </w:rPr>
    </w:lvl>
    <w:lvl w:ilvl="2" w:tplc="0422001B" w:tentative="1">
      <w:start w:val="1"/>
      <w:numFmt w:val="lowerRoman"/>
      <w:lvlText w:val="%3."/>
      <w:lvlJc w:val="right"/>
      <w:pPr>
        <w:ind w:left="2253" w:hanging="180"/>
      </w:pPr>
      <w:rPr>
        <w:rFonts w:cs="Times New Roman"/>
      </w:rPr>
    </w:lvl>
    <w:lvl w:ilvl="3" w:tplc="0422000F" w:tentative="1">
      <w:start w:val="1"/>
      <w:numFmt w:val="decimal"/>
      <w:lvlText w:val="%4."/>
      <w:lvlJc w:val="left"/>
      <w:pPr>
        <w:ind w:left="2973" w:hanging="360"/>
      </w:pPr>
      <w:rPr>
        <w:rFonts w:cs="Times New Roman"/>
      </w:rPr>
    </w:lvl>
    <w:lvl w:ilvl="4" w:tplc="04220019" w:tentative="1">
      <w:start w:val="1"/>
      <w:numFmt w:val="lowerLetter"/>
      <w:lvlText w:val="%5."/>
      <w:lvlJc w:val="left"/>
      <w:pPr>
        <w:ind w:left="3693" w:hanging="360"/>
      </w:pPr>
      <w:rPr>
        <w:rFonts w:cs="Times New Roman"/>
      </w:rPr>
    </w:lvl>
    <w:lvl w:ilvl="5" w:tplc="0422001B" w:tentative="1">
      <w:start w:val="1"/>
      <w:numFmt w:val="lowerRoman"/>
      <w:lvlText w:val="%6."/>
      <w:lvlJc w:val="right"/>
      <w:pPr>
        <w:ind w:left="4413" w:hanging="180"/>
      </w:pPr>
      <w:rPr>
        <w:rFonts w:cs="Times New Roman"/>
      </w:rPr>
    </w:lvl>
    <w:lvl w:ilvl="6" w:tplc="0422000F" w:tentative="1">
      <w:start w:val="1"/>
      <w:numFmt w:val="decimal"/>
      <w:lvlText w:val="%7."/>
      <w:lvlJc w:val="left"/>
      <w:pPr>
        <w:ind w:left="5133" w:hanging="360"/>
      </w:pPr>
      <w:rPr>
        <w:rFonts w:cs="Times New Roman"/>
      </w:rPr>
    </w:lvl>
    <w:lvl w:ilvl="7" w:tplc="04220019" w:tentative="1">
      <w:start w:val="1"/>
      <w:numFmt w:val="lowerLetter"/>
      <w:lvlText w:val="%8."/>
      <w:lvlJc w:val="left"/>
      <w:pPr>
        <w:ind w:left="5853" w:hanging="360"/>
      </w:pPr>
      <w:rPr>
        <w:rFonts w:cs="Times New Roman"/>
      </w:rPr>
    </w:lvl>
    <w:lvl w:ilvl="8" w:tplc="0422001B" w:tentative="1">
      <w:start w:val="1"/>
      <w:numFmt w:val="lowerRoman"/>
      <w:lvlText w:val="%9."/>
      <w:lvlJc w:val="right"/>
      <w:pPr>
        <w:ind w:left="6573" w:hanging="180"/>
      </w:pPr>
      <w:rPr>
        <w:rFonts w:cs="Times New Roman"/>
      </w:rPr>
    </w:lvl>
  </w:abstractNum>
  <w:abstractNum w:abstractNumId="12" w15:restartNumberingAfterBreak="0">
    <w:nsid w:val="2E7904EE"/>
    <w:multiLevelType w:val="hybridMultilevel"/>
    <w:tmpl w:val="6E3A17A4"/>
    <w:lvl w:ilvl="0" w:tplc="1BA4D66C">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3" w15:restartNumberingAfterBreak="0">
    <w:nsid w:val="36DE15C3"/>
    <w:multiLevelType w:val="hybridMultilevel"/>
    <w:tmpl w:val="49BAC216"/>
    <w:lvl w:ilvl="0" w:tplc="406CE30A">
      <w:start w:val="1"/>
      <w:numFmt w:val="decimal"/>
      <w:lvlText w:val="%1."/>
      <w:lvlJc w:val="left"/>
      <w:pPr>
        <w:ind w:left="810" w:hanging="360"/>
      </w:pPr>
      <w:rPr>
        <w:rFonts w:cs="Times New Roman" w:hint="default"/>
        <w:i w:val="0"/>
        <w:color w:val="auto"/>
      </w:rPr>
    </w:lvl>
    <w:lvl w:ilvl="1" w:tplc="04220019" w:tentative="1">
      <w:start w:val="1"/>
      <w:numFmt w:val="lowerLetter"/>
      <w:lvlText w:val="%2."/>
      <w:lvlJc w:val="left"/>
      <w:pPr>
        <w:ind w:left="1530" w:hanging="360"/>
      </w:pPr>
      <w:rPr>
        <w:rFonts w:cs="Times New Roman"/>
      </w:rPr>
    </w:lvl>
    <w:lvl w:ilvl="2" w:tplc="0422001B" w:tentative="1">
      <w:start w:val="1"/>
      <w:numFmt w:val="lowerRoman"/>
      <w:lvlText w:val="%3."/>
      <w:lvlJc w:val="right"/>
      <w:pPr>
        <w:ind w:left="2250" w:hanging="180"/>
      </w:pPr>
      <w:rPr>
        <w:rFonts w:cs="Times New Roman"/>
      </w:rPr>
    </w:lvl>
    <w:lvl w:ilvl="3" w:tplc="0422000F" w:tentative="1">
      <w:start w:val="1"/>
      <w:numFmt w:val="decimal"/>
      <w:lvlText w:val="%4."/>
      <w:lvlJc w:val="left"/>
      <w:pPr>
        <w:ind w:left="2970" w:hanging="360"/>
      </w:pPr>
      <w:rPr>
        <w:rFonts w:cs="Times New Roman"/>
      </w:rPr>
    </w:lvl>
    <w:lvl w:ilvl="4" w:tplc="04220019" w:tentative="1">
      <w:start w:val="1"/>
      <w:numFmt w:val="lowerLetter"/>
      <w:lvlText w:val="%5."/>
      <w:lvlJc w:val="left"/>
      <w:pPr>
        <w:ind w:left="3690" w:hanging="360"/>
      </w:pPr>
      <w:rPr>
        <w:rFonts w:cs="Times New Roman"/>
      </w:rPr>
    </w:lvl>
    <w:lvl w:ilvl="5" w:tplc="0422001B" w:tentative="1">
      <w:start w:val="1"/>
      <w:numFmt w:val="lowerRoman"/>
      <w:lvlText w:val="%6."/>
      <w:lvlJc w:val="right"/>
      <w:pPr>
        <w:ind w:left="4410" w:hanging="180"/>
      </w:pPr>
      <w:rPr>
        <w:rFonts w:cs="Times New Roman"/>
      </w:rPr>
    </w:lvl>
    <w:lvl w:ilvl="6" w:tplc="0422000F" w:tentative="1">
      <w:start w:val="1"/>
      <w:numFmt w:val="decimal"/>
      <w:lvlText w:val="%7."/>
      <w:lvlJc w:val="left"/>
      <w:pPr>
        <w:ind w:left="5130" w:hanging="360"/>
      </w:pPr>
      <w:rPr>
        <w:rFonts w:cs="Times New Roman"/>
      </w:rPr>
    </w:lvl>
    <w:lvl w:ilvl="7" w:tplc="04220019" w:tentative="1">
      <w:start w:val="1"/>
      <w:numFmt w:val="lowerLetter"/>
      <w:lvlText w:val="%8."/>
      <w:lvlJc w:val="left"/>
      <w:pPr>
        <w:ind w:left="5850" w:hanging="360"/>
      </w:pPr>
      <w:rPr>
        <w:rFonts w:cs="Times New Roman"/>
      </w:rPr>
    </w:lvl>
    <w:lvl w:ilvl="8" w:tplc="0422001B" w:tentative="1">
      <w:start w:val="1"/>
      <w:numFmt w:val="lowerRoman"/>
      <w:lvlText w:val="%9."/>
      <w:lvlJc w:val="right"/>
      <w:pPr>
        <w:ind w:left="6570" w:hanging="180"/>
      </w:pPr>
      <w:rPr>
        <w:rFonts w:cs="Times New Roman"/>
      </w:rPr>
    </w:lvl>
  </w:abstractNum>
  <w:abstractNum w:abstractNumId="14" w15:restartNumberingAfterBreak="0">
    <w:nsid w:val="3E062BFB"/>
    <w:multiLevelType w:val="hybridMultilevel"/>
    <w:tmpl w:val="4F3C4940"/>
    <w:lvl w:ilvl="0" w:tplc="85708E4C">
      <w:start w:val="1"/>
      <w:numFmt w:val="decimal"/>
      <w:lvlText w:val="%1)"/>
      <w:lvlJc w:val="left"/>
      <w:pPr>
        <w:ind w:left="387" w:hanging="360"/>
      </w:pPr>
      <w:rPr>
        <w:rFonts w:cs="Times New Roman" w:hint="default"/>
      </w:rPr>
    </w:lvl>
    <w:lvl w:ilvl="1" w:tplc="04220019" w:tentative="1">
      <w:start w:val="1"/>
      <w:numFmt w:val="lowerLetter"/>
      <w:lvlText w:val="%2."/>
      <w:lvlJc w:val="left"/>
      <w:pPr>
        <w:ind w:left="1107" w:hanging="360"/>
      </w:pPr>
      <w:rPr>
        <w:rFonts w:cs="Times New Roman"/>
      </w:rPr>
    </w:lvl>
    <w:lvl w:ilvl="2" w:tplc="0422001B" w:tentative="1">
      <w:start w:val="1"/>
      <w:numFmt w:val="lowerRoman"/>
      <w:lvlText w:val="%3."/>
      <w:lvlJc w:val="right"/>
      <w:pPr>
        <w:ind w:left="1827" w:hanging="180"/>
      </w:pPr>
      <w:rPr>
        <w:rFonts w:cs="Times New Roman"/>
      </w:rPr>
    </w:lvl>
    <w:lvl w:ilvl="3" w:tplc="0422000F" w:tentative="1">
      <w:start w:val="1"/>
      <w:numFmt w:val="decimal"/>
      <w:lvlText w:val="%4."/>
      <w:lvlJc w:val="left"/>
      <w:pPr>
        <w:ind w:left="2547" w:hanging="360"/>
      </w:pPr>
      <w:rPr>
        <w:rFonts w:cs="Times New Roman"/>
      </w:rPr>
    </w:lvl>
    <w:lvl w:ilvl="4" w:tplc="04220019" w:tentative="1">
      <w:start w:val="1"/>
      <w:numFmt w:val="lowerLetter"/>
      <w:lvlText w:val="%5."/>
      <w:lvlJc w:val="left"/>
      <w:pPr>
        <w:ind w:left="3267" w:hanging="360"/>
      </w:pPr>
      <w:rPr>
        <w:rFonts w:cs="Times New Roman"/>
      </w:rPr>
    </w:lvl>
    <w:lvl w:ilvl="5" w:tplc="0422001B" w:tentative="1">
      <w:start w:val="1"/>
      <w:numFmt w:val="lowerRoman"/>
      <w:lvlText w:val="%6."/>
      <w:lvlJc w:val="right"/>
      <w:pPr>
        <w:ind w:left="3987" w:hanging="180"/>
      </w:pPr>
      <w:rPr>
        <w:rFonts w:cs="Times New Roman"/>
      </w:rPr>
    </w:lvl>
    <w:lvl w:ilvl="6" w:tplc="0422000F" w:tentative="1">
      <w:start w:val="1"/>
      <w:numFmt w:val="decimal"/>
      <w:lvlText w:val="%7."/>
      <w:lvlJc w:val="left"/>
      <w:pPr>
        <w:ind w:left="4707" w:hanging="360"/>
      </w:pPr>
      <w:rPr>
        <w:rFonts w:cs="Times New Roman"/>
      </w:rPr>
    </w:lvl>
    <w:lvl w:ilvl="7" w:tplc="04220019" w:tentative="1">
      <w:start w:val="1"/>
      <w:numFmt w:val="lowerLetter"/>
      <w:lvlText w:val="%8."/>
      <w:lvlJc w:val="left"/>
      <w:pPr>
        <w:ind w:left="5427" w:hanging="360"/>
      </w:pPr>
      <w:rPr>
        <w:rFonts w:cs="Times New Roman"/>
      </w:rPr>
    </w:lvl>
    <w:lvl w:ilvl="8" w:tplc="0422001B" w:tentative="1">
      <w:start w:val="1"/>
      <w:numFmt w:val="lowerRoman"/>
      <w:lvlText w:val="%9."/>
      <w:lvlJc w:val="right"/>
      <w:pPr>
        <w:ind w:left="6147" w:hanging="180"/>
      </w:pPr>
      <w:rPr>
        <w:rFonts w:cs="Times New Roman"/>
      </w:rPr>
    </w:lvl>
  </w:abstractNum>
  <w:abstractNum w:abstractNumId="15" w15:restartNumberingAfterBreak="0">
    <w:nsid w:val="409C6879"/>
    <w:multiLevelType w:val="hybridMultilevel"/>
    <w:tmpl w:val="2A1CE854"/>
    <w:lvl w:ilvl="0" w:tplc="6F5CA81C">
      <w:start w:val="1"/>
      <w:numFmt w:val="decimal"/>
      <w:lvlText w:val="%1)"/>
      <w:lvlJc w:val="left"/>
      <w:pPr>
        <w:ind w:left="543" w:hanging="360"/>
      </w:pPr>
      <w:rPr>
        <w:rFonts w:hint="default"/>
        <w:b w:val="0"/>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8091542"/>
    <w:multiLevelType w:val="hybridMultilevel"/>
    <w:tmpl w:val="0F22E9AC"/>
    <w:lvl w:ilvl="0" w:tplc="85708E4C">
      <w:start w:val="1"/>
      <w:numFmt w:val="decimal"/>
      <w:lvlText w:val="%1)"/>
      <w:lvlJc w:val="left"/>
      <w:pPr>
        <w:ind w:left="387" w:hanging="360"/>
      </w:pPr>
      <w:rPr>
        <w:rFonts w:cs="Times New Roman" w:hint="default"/>
      </w:rPr>
    </w:lvl>
    <w:lvl w:ilvl="1" w:tplc="04220019" w:tentative="1">
      <w:start w:val="1"/>
      <w:numFmt w:val="lowerLetter"/>
      <w:lvlText w:val="%2."/>
      <w:lvlJc w:val="left"/>
      <w:pPr>
        <w:ind w:left="1107" w:hanging="360"/>
      </w:pPr>
      <w:rPr>
        <w:rFonts w:cs="Times New Roman"/>
      </w:rPr>
    </w:lvl>
    <w:lvl w:ilvl="2" w:tplc="0422001B" w:tentative="1">
      <w:start w:val="1"/>
      <w:numFmt w:val="lowerRoman"/>
      <w:lvlText w:val="%3."/>
      <w:lvlJc w:val="right"/>
      <w:pPr>
        <w:ind w:left="1827" w:hanging="180"/>
      </w:pPr>
      <w:rPr>
        <w:rFonts w:cs="Times New Roman"/>
      </w:rPr>
    </w:lvl>
    <w:lvl w:ilvl="3" w:tplc="0422000F" w:tentative="1">
      <w:start w:val="1"/>
      <w:numFmt w:val="decimal"/>
      <w:lvlText w:val="%4."/>
      <w:lvlJc w:val="left"/>
      <w:pPr>
        <w:ind w:left="2547" w:hanging="360"/>
      </w:pPr>
      <w:rPr>
        <w:rFonts w:cs="Times New Roman"/>
      </w:rPr>
    </w:lvl>
    <w:lvl w:ilvl="4" w:tplc="04220019" w:tentative="1">
      <w:start w:val="1"/>
      <w:numFmt w:val="lowerLetter"/>
      <w:lvlText w:val="%5."/>
      <w:lvlJc w:val="left"/>
      <w:pPr>
        <w:ind w:left="3267" w:hanging="360"/>
      </w:pPr>
      <w:rPr>
        <w:rFonts w:cs="Times New Roman"/>
      </w:rPr>
    </w:lvl>
    <w:lvl w:ilvl="5" w:tplc="0422001B" w:tentative="1">
      <w:start w:val="1"/>
      <w:numFmt w:val="lowerRoman"/>
      <w:lvlText w:val="%6."/>
      <w:lvlJc w:val="right"/>
      <w:pPr>
        <w:ind w:left="3987" w:hanging="180"/>
      </w:pPr>
      <w:rPr>
        <w:rFonts w:cs="Times New Roman"/>
      </w:rPr>
    </w:lvl>
    <w:lvl w:ilvl="6" w:tplc="0422000F" w:tentative="1">
      <w:start w:val="1"/>
      <w:numFmt w:val="decimal"/>
      <w:lvlText w:val="%7."/>
      <w:lvlJc w:val="left"/>
      <w:pPr>
        <w:ind w:left="4707" w:hanging="360"/>
      </w:pPr>
      <w:rPr>
        <w:rFonts w:cs="Times New Roman"/>
      </w:rPr>
    </w:lvl>
    <w:lvl w:ilvl="7" w:tplc="04220019" w:tentative="1">
      <w:start w:val="1"/>
      <w:numFmt w:val="lowerLetter"/>
      <w:lvlText w:val="%8."/>
      <w:lvlJc w:val="left"/>
      <w:pPr>
        <w:ind w:left="5427" w:hanging="360"/>
      </w:pPr>
      <w:rPr>
        <w:rFonts w:cs="Times New Roman"/>
      </w:rPr>
    </w:lvl>
    <w:lvl w:ilvl="8" w:tplc="0422001B" w:tentative="1">
      <w:start w:val="1"/>
      <w:numFmt w:val="lowerRoman"/>
      <w:lvlText w:val="%9."/>
      <w:lvlJc w:val="right"/>
      <w:pPr>
        <w:ind w:left="6147" w:hanging="180"/>
      </w:pPr>
      <w:rPr>
        <w:rFonts w:cs="Times New Roman"/>
      </w:rPr>
    </w:lvl>
  </w:abstractNum>
  <w:abstractNum w:abstractNumId="17" w15:restartNumberingAfterBreak="0">
    <w:nsid w:val="58446E79"/>
    <w:multiLevelType w:val="hybridMultilevel"/>
    <w:tmpl w:val="899CA040"/>
    <w:lvl w:ilvl="0" w:tplc="AB44DFA6">
      <w:start w:val="1"/>
      <w:numFmt w:val="decimal"/>
      <w:lvlText w:val="%1)"/>
      <w:lvlJc w:val="left"/>
      <w:pPr>
        <w:ind w:left="543" w:hanging="360"/>
      </w:pPr>
      <w:rPr>
        <w:rFonts w:cs="Times New Roman" w:hint="default"/>
      </w:rPr>
    </w:lvl>
    <w:lvl w:ilvl="1" w:tplc="04220019" w:tentative="1">
      <w:start w:val="1"/>
      <w:numFmt w:val="lowerLetter"/>
      <w:lvlText w:val="%2."/>
      <w:lvlJc w:val="left"/>
      <w:pPr>
        <w:ind w:left="1263" w:hanging="360"/>
      </w:pPr>
      <w:rPr>
        <w:rFonts w:cs="Times New Roman"/>
      </w:rPr>
    </w:lvl>
    <w:lvl w:ilvl="2" w:tplc="0422001B" w:tentative="1">
      <w:start w:val="1"/>
      <w:numFmt w:val="lowerRoman"/>
      <w:lvlText w:val="%3."/>
      <w:lvlJc w:val="right"/>
      <w:pPr>
        <w:ind w:left="1983" w:hanging="180"/>
      </w:pPr>
      <w:rPr>
        <w:rFonts w:cs="Times New Roman"/>
      </w:rPr>
    </w:lvl>
    <w:lvl w:ilvl="3" w:tplc="0422000F" w:tentative="1">
      <w:start w:val="1"/>
      <w:numFmt w:val="decimal"/>
      <w:lvlText w:val="%4."/>
      <w:lvlJc w:val="left"/>
      <w:pPr>
        <w:ind w:left="2703" w:hanging="360"/>
      </w:pPr>
      <w:rPr>
        <w:rFonts w:cs="Times New Roman"/>
      </w:rPr>
    </w:lvl>
    <w:lvl w:ilvl="4" w:tplc="04220019" w:tentative="1">
      <w:start w:val="1"/>
      <w:numFmt w:val="lowerLetter"/>
      <w:lvlText w:val="%5."/>
      <w:lvlJc w:val="left"/>
      <w:pPr>
        <w:ind w:left="3423" w:hanging="360"/>
      </w:pPr>
      <w:rPr>
        <w:rFonts w:cs="Times New Roman"/>
      </w:rPr>
    </w:lvl>
    <w:lvl w:ilvl="5" w:tplc="0422001B" w:tentative="1">
      <w:start w:val="1"/>
      <w:numFmt w:val="lowerRoman"/>
      <w:lvlText w:val="%6."/>
      <w:lvlJc w:val="right"/>
      <w:pPr>
        <w:ind w:left="4143" w:hanging="180"/>
      </w:pPr>
      <w:rPr>
        <w:rFonts w:cs="Times New Roman"/>
      </w:rPr>
    </w:lvl>
    <w:lvl w:ilvl="6" w:tplc="0422000F" w:tentative="1">
      <w:start w:val="1"/>
      <w:numFmt w:val="decimal"/>
      <w:lvlText w:val="%7."/>
      <w:lvlJc w:val="left"/>
      <w:pPr>
        <w:ind w:left="4863" w:hanging="360"/>
      </w:pPr>
      <w:rPr>
        <w:rFonts w:cs="Times New Roman"/>
      </w:rPr>
    </w:lvl>
    <w:lvl w:ilvl="7" w:tplc="04220019" w:tentative="1">
      <w:start w:val="1"/>
      <w:numFmt w:val="lowerLetter"/>
      <w:lvlText w:val="%8."/>
      <w:lvlJc w:val="left"/>
      <w:pPr>
        <w:ind w:left="5583" w:hanging="360"/>
      </w:pPr>
      <w:rPr>
        <w:rFonts w:cs="Times New Roman"/>
      </w:rPr>
    </w:lvl>
    <w:lvl w:ilvl="8" w:tplc="0422001B" w:tentative="1">
      <w:start w:val="1"/>
      <w:numFmt w:val="lowerRoman"/>
      <w:lvlText w:val="%9."/>
      <w:lvlJc w:val="right"/>
      <w:pPr>
        <w:ind w:left="6303" w:hanging="180"/>
      </w:pPr>
      <w:rPr>
        <w:rFonts w:cs="Times New Roman"/>
      </w:rPr>
    </w:lvl>
  </w:abstractNum>
  <w:abstractNum w:abstractNumId="18" w15:restartNumberingAfterBreak="0">
    <w:nsid w:val="59D46D13"/>
    <w:multiLevelType w:val="hybridMultilevel"/>
    <w:tmpl w:val="982095FC"/>
    <w:lvl w:ilvl="0" w:tplc="04220011">
      <w:start w:val="1"/>
      <w:numFmt w:val="decimal"/>
      <w:lvlText w:val="%1)"/>
      <w:lvlJc w:val="left"/>
      <w:pPr>
        <w:ind w:left="1040" w:hanging="360"/>
      </w:pPr>
    </w:lvl>
    <w:lvl w:ilvl="1" w:tplc="04220019" w:tentative="1">
      <w:start w:val="1"/>
      <w:numFmt w:val="lowerLetter"/>
      <w:lvlText w:val="%2."/>
      <w:lvlJc w:val="left"/>
      <w:pPr>
        <w:ind w:left="1760" w:hanging="360"/>
      </w:pPr>
    </w:lvl>
    <w:lvl w:ilvl="2" w:tplc="0422001B" w:tentative="1">
      <w:start w:val="1"/>
      <w:numFmt w:val="lowerRoman"/>
      <w:lvlText w:val="%3."/>
      <w:lvlJc w:val="right"/>
      <w:pPr>
        <w:ind w:left="2480" w:hanging="180"/>
      </w:pPr>
    </w:lvl>
    <w:lvl w:ilvl="3" w:tplc="0422000F" w:tentative="1">
      <w:start w:val="1"/>
      <w:numFmt w:val="decimal"/>
      <w:lvlText w:val="%4."/>
      <w:lvlJc w:val="left"/>
      <w:pPr>
        <w:ind w:left="3200" w:hanging="360"/>
      </w:pPr>
    </w:lvl>
    <w:lvl w:ilvl="4" w:tplc="04220019" w:tentative="1">
      <w:start w:val="1"/>
      <w:numFmt w:val="lowerLetter"/>
      <w:lvlText w:val="%5."/>
      <w:lvlJc w:val="left"/>
      <w:pPr>
        <w:ind w:left="3920" w:hanging="360"/>
      </w:pPr>
    </w:lvl>
    <w:lvl w:ilvl="5" w:tplc="0422001B" w:tentative="1">
      <w:start w:val="1"/>
      <w:numFmt w:val="lowerRoman"/>
      <w:lvlText w:val="%6."/>
      <w:lvlJc w:val="right"/>
      <w:pPr>
        <w:ind w:left="4640" w:hanging="180"/>
      </w:pPr>
    </w:lvl>
    <w:lvl w:ilvl="6" w:tplc="0422000F" w:tentative="1">
      <w:start w:val="1"/>
      <w:numFmt w:val="decimal"/>
      <w:lvlText w:val="%7."/>
      <w:lvlJc w:val="left"/>
      <w:pPr>
        <w:ind w:left="5360" w:hanging="360"/>
      </w:pPr>
    </w:lvl>
    <w:lvl w:ilvl="7" w:tplc="04220019" w:tentative="1">
      <w:start w:val="1"/>
      <w:numFmt w:val="lowerLetter"/>
      <w:lvlText w:val="%8."/>
      <w:lvlJc w:val="left"/>
      <w:pPr>
        <w:ind w:left="6080" w:hanging="360"/>
      </w:pPr>
    </w:lvl>
    <w:lvl w:ilvl="8" w:tplc="0422001B" w:tentative="1">
      <w:start w:val="1"/>
      <w:numFmt w:val="lowerRoman"/>
      <w:lvlText w:val="%9."/>
      <w:lvlJc w:val="right"/>
      <w:pPr>
        <w:ind w:left="6800" w:hanging="180"/>
      </w:pPr>
    </w:lvl>
  </w:abstractNum>
  <w:abstractNum w:abstractNumId="19" w15:restartNumberingAfterBreak="0">
    <w:nsid w:val="5E8C6F94"/>
    <w:multiLevelType w:val="hybridMultilevel"/>
    <w:tmpl w:val="B80085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1374AEA"/>
    <w:multiLevelType w:val="hybridMultilevel"/>
    <w:tmpl w:val="BF303FEC"/>
    <w:lvl w:ilvl="0" w:tplc="95626B08">
      <w:start w:val="1"/>
      <w:numFmt w:val="decimal"/>
      <w:lvlText w:val="%1."/>
      <w:lvlJc w:val="left"/>
      <w:pPr>
        <w:ind w:left="786"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1" w15:restartNumberingAfterBreak="0">
    <w:nsid w:val="64E33423"/>
    <w:multiLevelType w:val="hybridMultilevel"/>
    <w:tmpl w:val="B9D22B42"/>
    <w:lvl w:ilvl="0" w:tplc="7A4E886A">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2" w15:restartNumberingAfterBreak="0">
    <w:nsid w:val="65D60C8A"/>
    <w:multiLevelType w:val="hybridMultilevel"/>
    <w:tmpl w:val="6EEA6AE8"/>
    <w:lvl w:ilvl="0" w:tplc="D6366670">
      <w:start w:val="1"/>
      <w:numFmt w:val="decimal"/>
      <w:lvlText w:val="%1."/>
      <w:lvlJc w:val="left"/>
      <w:pPr>
        <w:ind w:left="810" w:hanging="360"/>
      </w:pPr>
      <w:rPr>
        <w:rFonts w:ascii="Times New Roman" w:hAnsi="Times New Roman" w:cs="Times New Roman" w:hint="default"/>
        <w:b/>
        <w:i w:val="0"/>
        <w:color w:val="auto"/>
        <w:sz w:val="24"/>
        <w:szCs w:val="24"/>
      </w:rPr>
    </w:lvl>
    <w:lvl w:ilvl="1" w:tplc="04220019" w:tentative="1">
      <w:start w:val="1"/>
      <w:numFmt w:val="lowerLetter"/>
      <w:lvlText w:val="%2."/>
      <w:lvlJc w:val="left"/>
      <w:pPr>
        <w:ind w:left="1530" w:hanging="360"/>
      </w:pPr>
      <w:rPr>
        <w:rFonts w:cs="Times New Roman"/>
      </w:rPr>
    </w:lvl>
    <w:lvl w:ilvl="2" w:tplc="0422001B" w:tentative="1">
      <w:start w:val="1"/>
      <w:numFmt w:val="lowerRoman"/>
      <w:lvlText w:val="%3."/>
      <w:lvlJc w:val="right"/>
      <w:pPr>
        <w:ind w:left="2250" w:hanging="180"/>
      </w:pPr>
      <w:rPr>
        <w:rFonts w:cs="Times New Roman"/>
      </w:rPr>
    </w:lvl>
    <w:lvl w:ilvl="3" w:tplc="0422000F" w:tentative="1">
      <w:start w:val="1"/>
      <w:numFmt w:val="decimal"/>
      <w:lvlText w:val="%4."/>
      <w:lvlJc w:val="left"/>
      <w:pPr>
        <w:ind w:left="2970" w:hanging="360"/>
      </w:pPr>
      <w:rPr>
        <w:rFonts w:cs="Times New Roman"/>
      </w:rPr>
    </w:lvl>
    <w:lvl w:ilvl="4" w:tplc="04220019" w:tentative="1">
      <w:start w:val="1"/>
      <w:numFmt w:val="lowerLetter"/>
      <w:lvlText w:val="%5."/>
      <w:lvlJc w:val="left"/>
      <w:pPr>
        <w:ind w:left="3690" w:hanging="360"/>
      </w:pPr>
      <w:rPr>
        <w:rFonts w:cs="Times New Roman"/>
      </w:rPr>
    </w:lvl>
    <w:lvl w:ilvl="5" w:tplc="0422001B" w:tentative="1">
      <w:start w:val="1"/>
      <w:numFmt w:val="lowerRoman"/>
      <w:lvlText w:val="%6."/>
      <w:lvlJc w:val="right"/>
      <w:pPr>
        <w:ind w:left="4410" w:hanging="180"/>
      </w:pPr>
      <w:rPr>
        <w:rFonts w:cs="Times New Roman"/>
      </w:rPr>
    </w:lvl>
    <w:lvl w:ilvl="6" w:tplc="0422000F" w:tentative="1">
      <w:start w:val="1"/>
      <w:numFmt w:val="decimal"/>
      <w:lvlText w:val="%7."/>
      <w:lvlJc w:val="left"/>
      <w:pPr>
        <w:ind w:left="5130" w:hanging="360"/>
      </w:pPr>
      <w:rPr>
        <w:rFonts w:cs="Times New Roman"/>
      </w:rPr>
    </w:lvl>
    <w:lvl w:ilvl="7" w:tplc="04220019" w:tentative="1">
      <w:start w:val="1"/>
      <w:numFmt w:val="lowerLetter"/>
      <w:lvlText w:val="%8."/>
      <w:lvlJc w:val="left"/>
      <w:pPr>
        <w:ind w:left="5850" w:hanging="360"/>
      </w:pPr>
      <w:rPr>
        <w:rFonts w:cs="Times New Roman"/>
      </w:rPr>
    </w:lvl>
    <w:lvl w:ilvl="8" w:tplc="0422001B" w:tentative="1">
      <w:start w:val="1"/>
      <w:numFmt w:val="lowerRoman"/>
      <w:lvlText w:val="%9."/>
      <w:lvlJc w:val="right"/>
      <w:pPr>
        <w:ind w:left="6570" w:hanging="180"/>
      </w:pPr>
      <w:rPr>
        <w:rFonts w:cs="Times New Roman"/>
      </w:rPr>
    </w:lvl>
  </w:abstractNum>
  <w:abstractNum w:abstractNumId="23" w15:restartNumberingAfterBreak="0">
    <w:nsid w:val="6B573FC9"/>
    <w:multiLevelType w:val="hybridMultilevel"/>
    <w:tmpl w:val="1ED2E59A"/>
    <w:lvl w:ilvl="0" w:tplc="A0962B28">
      <w:start w:val="1"/>
      <w:numFmt w:val="decimal"/>
      <w:lvlText w:val="%1)"/>
      <w:lvlJc w:val="left"/>
      <w:pPr>
        <w:ind w:left="783" w:hanging="360"/>
      </w:pPr>
      <w:rPr>
        <w:rFonts w:hint="default"/>
      </w:rPr>
    </w:lvl>
    <w:lvl w:ilvl="1" w:tplc="04220019" w:tentative="1">
      <w:start w:val="1"/>
      <w:numFmt w:val="lowerLetter"/>
      <w:lvlText w:val="%2."/>
      <w:lvlJc w:val="left"/>
      <w:pPr>
        <w:ind w:left="1503" w:hanging="360"/>
      </w:pPr>
    </w:lvl>
    <w:lvl w:ilvl="2" w:tplc="0422001B" w:tentative="1">
      <w:start w:val="1"/>
      <w:numFmt w:val="lowerRoman"/>
      <w:lvlText w:val="%3."/>
      <w:lvlJc w:val="right"/>
      <w:pPr>
        <w:ind w:left="2223" w:hanging="180"/>
      </w:pPr>
    </w:lvl>
    <w:lvl w:ilvl="3" w:tplc="0422000F" w:tentative="1">
      <w:start w:val="1"/>
      <w:numFmt w:val="decimal"/>
      <w:lvlText w:val="%4."/>
      <w:lvlJc w:val="left"/>
      <w:pPr>
        <w:ind w:left="2943" w:hanging="360"/>
      </w:pPr>
    </w:lvl>
    <w:lvl w:ilvl="4" w:tplc="04220019" w:tentative="1">
      <w:start w:val="1"/>
      <w:numFmt w:val="lowerLetter"/>
      <w:lvlText w:val="%5."/>
      <w:lvlJc w:val="left"/>
      <w:pPr>
        <w:ind w:left="3663" w:hanging="360"/>
      </w:pPr>
    </w:lvl>
    <w:lvl w:ilvl="5" w:tplc="0422001B" w:tentative="1">
      <w:start w:val="1"/>
      <w:numFmt w:val="lowerRoman"/>
      <w:lvlText w:val="%6."/>
      <w:lvlJc w:val="right"/>
      <w:pPr>
        <w:ind w:left="4383" w:hanging="180"/>
      </w:pPr>
    </w:lvl>
    <w:lvl w:ilvl="6" w:tplc="0422000F" w:tentative="1">
      <w:start w:val="1"/>
      <w:numFmt w:val="decimal"/>
      <w:lvlText w:val="%7."/>
      <w:lvlJc w:val="left"/>
      <w:pPr>
        <w:ind w:left="5103" w:hanging="360"/>
      </w:pPr>
    </w:lvl>
    <w:lvl w:ilvl="7" w:tplc="04220019" w:tentative="1">
      <w:start w:val="1"/>
      <w:numFmt w:val="lowerLetter"/>
      <w:lvlText w:val="%8."/>
      <w:lvlJc w:val="left"/>
      <w:pPr>
        <w:ind w:left="5823" w:hanging="360"/>
      </w:pPr>
    </w:lvl>
    <w:lvl w:ilvl="8" w:tplc="0422001B" w:tentative="1">
      <w:start w:val="1"/>
      <w:numFmt w:val="lowerRoman"/>
      <w:lvlText w:val="%9."/>
      <w:lvlJc w:val="right"/>
      <w:pPr>
        <w:ind w:left="6543" w:hanging="180"/>
      </w:pPr>
    </w:lvl>
  </w:abstractNum>
  <w:abstractNum w:abstractNumId="24" w15:restartNumberingAfterBreak="0">
    <w:nsid w:val="6C0B35A0"/>
    <w:multiLevelType w:val="hybridMultilevel"/>
    <w:tmpl w:val="1F02EF4E"/>
    <w:lvl w:ilvl="0" w:tplc="F718E198">
      <w:start w:val="1"/>
      <w:numFmt w:val="decimal"/>
      <w:lvlText w:val="%1."/>
      <w:lvlJc w:val="left"/>
      <w:pPr>
        <w:ind w:left="942" w:hanging="375"/>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5" w15:restartNumberingAfterBreak="0">
    <w:nsid w:val="6FBE18D2"/>
    <w:multiLevelType w:val="hybridMultilevel"/>
    <w:tmpl w:val="40DA66B2"/>
    <w:lvl w:ilvl="0" w:tplc="37229732">
      <w:start w:val="1"/>
      <w:numFmt w:val="decimal"/>
      <w:lvlText w:val="%1)"/>
      <w:lvlJc w:val="left"/>
      <w:pPr>
        <w:ind w:left="720" w:hanging="360"/>
      </w:pPr>
      <w:rPr>
        <w:rFonts w:cs="Times New Roman" w:hint="default"/>
        <w:b/>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6" w15:restartNumberingAfterBreak="0">
    <w:nsid w:val="76DA5537"/>
    <w:multiLevelType w:val="hybridMultilevel"/>
    <w:tmpl w:val="256E611A"/>
    <w:lvl w:ilvl="0" w:tplc="7630A100">
      <w:start w:val="1"/>
      <w:numFmt w:val="decimal"/>
      <w:lvlText w:val="%1)"/>
      <w:lvlJc w:val="left"/>
      <w:pPr>
        <w:ind w:left="813" w:hanging="360"/>
      </w:pPr>
      <w:rPr>
        <w:rFonts w:cs="Times New Roman" w:hint="default"/>
        <w:i w:val="0"/>
      </w:rPr>
    </w:lvl>
    <w:lvl w:ilvl="1" w:tplc="04220019" w:tentative="1">
      <w:start w:val="1"/>
      <w:numFmt w:val="lowerLetter"/>
      <w:lvlText w:val="%2."/>
      <w:lvlJc w:val="left"/>
      <w:pPr>
        <w:ind w:left="1533" w:hanging="360"/>
      </w:pPr>
      <w:rPr>
        <w:rFonts w:cs="Times New Roman"/>
      </w:rPr>
    </w:lvl>
    <w:lvl w:ilvl="2" w:tplc="0422001B" w:tentative="1">
      <w:start w:val="1"/>
      <w:numFmt w:val="lowerRoman"/>
      <w:lvlText w:val="%3."/>
      <w:lvlJc w:val="right"/>
      <w:pPr>
        <w:ind w:left="2253" w:hanging="180"/>
      </w:pPr>
      <w:rPr>
        <w:rFonts w:cs="Times New Roman"/>
      </w:rPr>
    </w:lvl>
    <w:lvl w:ilvl="3" w:tplc="0422000F" w:tentative="1">
      <w:start w:val="1"/>
      <w:numFmt w:val="decimal"/>
      <w:lvlText w:val="%4."/>
      <w:lvlJc w:val="left"/>
      <w:pPr>
        <w:ind w:left="2973" w:hanging="360"/>
      </w:pPr>
      <w:rPr>
        <w:rFonts w:cs="Times New Roman"/>
      </w:rPr>
    </w:lvl>
    <w:lvl w:ilvl="4" w:tplc="04220019" w:tentative="1">
      <w:start w:val="1"/>
      <w:numFmt w:val="lowerLetter"/>
      <w:lvlText w:val="%5."/>
      <w:lvlJc w:val="left"/>
      <w:pPr>
        <w:ind w:left="3693" w:hanging="360"/>
      </w:pPr>
      <w:rPr>
        <w:rFonts w:cs="Times New Roman"/>
      </w:rPr>
    </w:lvl>
    <w:lvl w:ilvl="5" w:tplc="0422001B" w:tentative="1">
      <w:start w:val="1"/>
      <w:numFmt w:val="lowerRoman"/>
      <w:lvlText w:val="%6."/>
      <w:lvlJc w:val="right"/>
      <w:pPr>
        <w:ind w:left="4413" w:hanging="180"/>
      </w:pPr>
      <w:rPr>
        <w:rFonts w:cs="Times New Roman"/>
      </w:rPr>
    </w:lvl>
    <w:lvl w:ilvl="6" w:tplc="0422000F" w:tentative="1">
      <w:start w:val="1"/>
      <w:numFmt w:val="decimal"/>
      <w:lvlText w:val="%7."/>
      <w:lvlJc w:val="left"/>
      <w:pPr>
        <w:ind w:left="5133" w:hanging="360"/>
      </w:pPr>
      <w:rPr>
        <w:rFonts w:cs="Times New Roman"/>
      </w:rPr>
    </w:lvl>
    <w:lvl w:ilvl="7" w:tplc="04220019" w:tentative="1">
      <w:start w:val="1"/>
      <w:numFmt w:val="lowerLetter"/>
      <w:lvlText w:val="%8."/>
      <w:lvlJc w:val="left"/>
      <w:pPr>
        <w:ind w:left="5853" w:hanging="360"/>
      </w:pPr>
      <w:rPr>
        <w:rFonts w:cs="Times New Roman"/>
      </w:rPr>
    </w:lvl>
    <w:lvl w:ilvl="8" w:tplc="0422001B" w:tentative="1">
      <w:start w:val="1"/>
      <w:numFmt w:val="lowerRoman"/>
      <w:lvlText w:val="%9."/>
      <w:lvlJc w:val="right"/>
      <w:pPr>
        <w:ind w:left="6573" w:hanging="180"/>
      </w:pPr>
      <w:rPr>
        <w:rFonts w:cs="Times New Roman"/>
      </w:rPr>
    </w:lvl>
  </w:abstractNum>
  <w:abstractNum w:abstractNumId="27" w15:restartNumberingAfterBreak="0">
    <w:nsid w:val="78037051"/>
    <w:multiLevelType w:val="hybridMultilevel"/>
    <w:tmpl w:val="6CE4C91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8" w15:restartNumberingAfterBreak="0">
    <w:nsid w:val="7B181319"/>
    <w:multiLevelType w:val="hybridMultilevel"/>
    <w:tmpl w:val="9440D9CE"/>
    <w:lvl w:ilvl="0" w:tplc="0422000F">
      <w:start w:val="1"/>
      <w:numFmt w:val="decimal"/>
      <w:lvlText w:val="%1."/>
      <w:lvlJc w:val="left"/>
      <w:pPr>
        <w:ind w:left="786"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25"/>
  </w:num>
  <w:num w:numId="3">
    <w:abstractNumId w:val="17"/>
  </w:num>
  <w:num w:numId="4">
    <w:abstractNumId w:val="26"/>
  </w:num>
  <w:num w:numId="5">
    <w:abstractNumId w:val="13"/>
  </w:num>
  <w:num w:numId="6">
    <w:abstractNumId w:val="7"/>
  </w:num>
  <w:num w:numId="7">
    <w:abstractNumId w:val="4"/>
  </w:num>
  <w:num w:numId="8">
    <w:abstractNumId w:val="15"/>
  </w:num>
  <w:num w:numId="9">
    <w:abstractNumId w:val="18"/>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2"/>
  </w:num>
  <w:num w:numId="13">
    <w:abstractNumId w:val="20"/>
  </w:num>
  <w:num w:numId="14">
    <w:abstractNumId w:val="2"/>
  </w:num>
  <w:num w:numId="15">
    <w:abstractNumId w:val="19"/>
  </w:num>
  <w:num w:numId="16">
    <w:abstractNumId w:val="0"/>
  </w:num>
  <w:num w:numId="17">
    <w:abstractNumId w:val="24"/>
  </w:num>
  <w:num w:numId="18">
    <w:abstractNumId w:val="28"/>
  </w:num>
  <w:num w:numId="19">
    <w:abstractNumId w:val="1"/>
  </w:num>
  <w:num w:numId="20">
    <w:abstractNumId w:val="16"/>
  </w:num>
  <w:num w:numId="21">
    <w:abstractNumId w:val="5"/>
  </w:num>
  <w:num w:numId="22">
    <w:abstractNumId w:val="8"/>
  </w:num>
  <w:num w:numId="23">
    <w:abstractNumId w:val="14"/>
  </w:num>
  <w:num w:numId="24">
    <w:abstractNumId w:val="9"/>
  </w:num>
  <w:num w:numId="25">
    <w:abstractNumId w:val="21"/>
  </w:num>
  <w:num w:numId="26">
    <w:abstractNumId w:val="6"/>
  </w:num>
  <w:num w:numId="27">
    <w:abstractNumId w:val="23"/>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36"/>
    <w:rsid w:val="00001ABC"/>
    <w:rsid w:val="00003027"/>
    <w:rsid w:val="00003225"/>
    <w:rsid w:val="00005495"/>
    <w:rsid w:val="00005968"/>
    <w:rsid w:val="000069DE"/>
    <w:rsid w:val="00012B53"/>
    <w:rsid w:val="00014632"/>
    <w:rsid w:val="00031414"/>
    <w:rsid w:val="0003382D"/>
    <w:rsid w:val="00033E03"/>
    <w:rsid w:val="0003525B"/>
    <w:rsid w:val="0004232D"/>
    <w:rsid w:val="000423FD"/>
    <w:rsid w:val="000536B2"/>
    <w:rsid w:val="00054065"/>
    <w:rsid w:val="000611A2"/>
    <w:rsid w:val="0006227C"/>
    <w:rsid w:val="0006275A"/>
    <w:rsid w:val="00065B3A"/>
    <w:rsid w:val="0007532B"/>
    <w:rsid w:val="0007751C"/>
    <w:rsid w:val="00077752"/>
    <w:rsid w:val="00080BDA"/>
    <w:rsid w:val="000810EC"/>
    <w:rsid w:val="00082081"/>
    <w:rsid w:val="00082300"/>
    <w:rsid w:val="00083D9B"/>
    <w:rsid w:val="00084DDD"/>
    <w:rsid w:val="000862D3"/>
    <w:rsid w:val="00090DD5"/>
    <w:rsid w:val="00094816"/>
    <w:rsid w:val="00095830"/>
    <w:rsid w:val="000A0307"/>
    <w:rsid w:val="000A0624"/>
    <w:rsid w:val="000A0960"/>
    <w:rsid w:val="000A2C61"/>
    <w:rsid w:val="000A47D7"/>
    <w:rsid w:val="000A5B69"/>
    <w:rsid w:val="000A5B93"/>
    <w:rsid w:val="000A5E8E"/>
    <w:rsid w:val="000A6464"/>
    <w:rsid w:val="000B47B3"/>
    <w:rsid w:val="000B4806"/>
    <w:rsid w:val="000B5F01"/>
    <w:rsid w:val="000B7AEE"/>
    <w:rsid w:val="000C3A03"/>
    <w:rsid w:val="000D68B3"/>
    <w:rsid w:val="000D7D03"/>
    <w:rsid w:val="000E112B"/>
    <w:rsid w:val="000E1993"/>
    <w:rsid w:val="000E1E29"/>
    <w:rsid w:val="000E265E"/>
    <w:rsid w:val="000E2A78"/>
    <w:rsid w:val="000E2BF1"/>
    <w:rsid w:val="000E3E29"/>
    <w:rsid w:val="000E5245"/>
    <w:rsid w:val="000F35FB"/>
    <w:rsid w:val="000F6643"/>
    <w:rsid w:val="00102581"/>
    <w:rsid w:val="001038BF"/>
    <w:rsid w:val="00103C14"/>
    <w:rsid w:val="00105B4B"/>
    <w:rsid w:val="00106A7B"/>
    <w:rsid w:val="00107A0B"/>
    <w:rsid w:val="00111F41"/>
    <w:rsid w:val="00117D2A"/>
    <w:rsid w:val="00120A70"/>
    <w:rsid w:val="00121B2C"/>
    <w:rsid w:val="0012217A"/>
    <w:rsid w:val="0012258A"/>
    <w:rsid w:val="00123842"/>
    <w:rsid w:val="001239C9"/>
    <w:rsid w:val="00123C23"/>
    <w:rsid w:val="00130495"/>
    <w:rsid w:val="001311DF"/>
    <w:rsid w:val="00134B86"/>
    <w:rsid w:val="00137839"/>
    <w:rsid w:val="00143BFD"/>
    <w:rsid w:val="0014455C"/>
    <w:rsid w:val="00156BFA"/>
    <w:rsid w:val="0016411A"/>
    <w:rsid w:val="00166459"/>
    <w:rsid w:val="00166B46"/>
    <w:rsid w:val="00172574"/>
    <w:rsid w:val="001728CA"/>
    <w:rsid w:val="00175A25"/>
    <w:rsid w:val="001775B4"/>
    <w:rsid w:val="0018278C"/>
    <w:rsid w:val="00183167"/>
    <w:rsid w:val="00187FBC"/>
    <w:rsid w:val="00191B88"/>
    <w:rsid w:val="00195FEA"/>
    <w:rsid w:val="00197639"/>
    <w:rsid w:val="001A1C01"/>
    <w:rsid w:val="001A39B6"/>
    <w:rsid w:val="001A50B6"/>
    <w:rsid w:val="001A5BCB"/>
    <w:rsid w:val="001A6CFB"/>
    <w:rsid w:val="001A7256"/>
    <w:rsid w:val="001B0131"/>
    <w:rsid w:val="001B30A5"/>
    <w:rsid w:val="001B5D37"/>
    <w:rsid w:val="001B67E7"/>
    <w:rsid w:val="001C27FC"/>
    <w:rsid w:val="001C44E4"/>
    <w:rsid w:val="001C5340"/>
    <w:rsid w:val="001C73CF"/>
    <w:rsid w:val="001D0B78"/>
    <w:rsid w:val="001D0C67"/>
    <w:rsid w:val="001D2274"/>
    <w:rsid w:val="001D32AB"/>
    <w:rsid w:val="001D4C6C"/>
    <w:rsid w:val="001D5FA1"/>
    <w:rsid w:val="001D6BC9"/>
    <w:rsid w:val="001E6955"/>
    <w:rsid w:val="001E7CB6"/>
    <w:rsid w:val="001F0401"/>
    <w:rsid w:val="001F265E"/>
    <w:rsid w:val="001F3B4C"/>
    <w:rsid w:val="001F68CD"/>
    <w:rsid w:val="00203DD0"/>
    <w:rsid w:val="0020472A"/>
    <w:rsid w:val="00205611"/>
    <w:rsid w:val="002168F5"/>
    <w:rsid w:val="00222A4A"/>
    <w:rsid w:val="00223B13"/>
    <w:rsid w:val="00224299"/>
    <w:rsid w:val="002243D2"/>
    <w:rsid w:val="0023181E"/>
    <w:rsid w:val="00234E37"/>
    <w:rsid w:val="00245113"/>
    <w:rsid w:val="002463F5"/>
    <w:rsid w:val="002501B3"/>
    <w:rsid w:val="00253FF9"/>
    <w:rsid w:val="00255965"/>
    <w:rsid w:val="0025773C"/>
    <w:rsid w:val="00265EDC"/>
    <w:rsid w:val="00265FAB"/>
    <w:rsid w:val="002667C4"/>
    <w:rsid w:val="00267897"/>
    <w:rsid w:val="00267B55"/>
    <w:rsid w:val="00272B4B"/>
    <w:rsid w:val="0027363A"/>
    <w:rsid w:val="002737FE"/>
    <w:rsid w:val="00276299"/>
    <w:rsid w:val="00277548"/>
    <w:rsid w:val="00280185"/>
    <w:rsid w:val="00280EDB"/>
    <w:rsid w:val="00281686"/>
    <w:rsid w:val="00283298"/>
    <w:rsid w:val="00285354"/>
    <w:rsid w:val="00285838"/>
    <w:rsid w:val="00287C4F"/>
    <w:rsid w:val="002909DA"/>
    <w:rsid w:val="002911DD"/>
    <w:rsid w:val="002912F2"/>
    <w:rsid w:val="00293FDB"/>
    <w:rsid w:val="002A40EA"/>
    <w:rsid w:val="002A48E5"/>
    <w:rsid w:val="002A513A"/>
    <w:rsid w:val="002B5AC1"/>
    <w:rsid w:val="002B734B"/>
    <w:rsid w:val="002C2442"/>
    <w:rsid w:val="002C2C5D"/>
    <w:rsid w:val="002C6BE1"/>
    <w:rsid w:val="002C71C4"/>
    <w:rsid w:val="002D0A15"/>
    <w:rsid w:val="002D380C"/>
    <w:rsid w:val="002D3995"/>
    <w:rsid w:val="002D3F50"/>
    <w:rsid w:val="002E0B0C"/>
    <w:rsid w:val="002E0F82"/>
    <w:rsid w:val="002E3EF1"/>
    <w:rsid w:val="002E5C1E"/>
    <w:rsid w:val="002F0E1F"/>
    <w:rsid w:val="002F6201"/>
    <w:rsid w:val="002F6BCE"/>
    <w:rsid w:val="002F7010"/>
    <w:rsid w:val="002F775B"/>
    <w:rsid w:val="00301505"/>
    <w:rsid w:val="00305166"/>
    <w:rsid w:val="00305C40"/>
    <w:rsid w:val="0031084C"/>
    <w:rsid w:val="0031377F"/>
    <w:rsid w:val="0031517C"/>
    <w:rsid w:val="003169F9"/>
    <w:rsid w:val="00317477"/>
    <w:rsid w:val="00321E5F"/>
    <w:rsid w:val="0032444B"/>
    <w:rsid w:val="00324E5B"/>
    <w:rsid w:val="00326160"/>
    <w:rsid w:val="00327150"/>
    <w:rsid w:val="003329BB"/>
    <w:rsid w:val="00336B20"/>
    <w:rsid w:val="0034115C"/>
    <w:rsid w:val="003434FE"/>
    <w:rsid w:val="00344636"/>
    <w:rsid w:val="0034538B"/>
    <w:rsid w:val="003463C5"/>
    <w:rsid w:val="0034773C"/>
    <w:rsid w:val="0035236C"/>
    <w:rsid w:val="00354FA0"/>
    <w:rsid w:val="00361050"/>
    <w:rsid w:val="00362F3B"/>
    <w:rsid w:val="00365CE7"/>
    <w:rsid w:val="00365E94"/>
    <w:rsid w:val="00366D5E"/>
    <w:rsid w:val="00367AC5"/>
    <w:rsid w:val="00370EC7"/>
    <w:rsid w:val="00372036"/>
    <w:rsid w:val="00372594"/>
    <w:rsid w:val="003764ED"/>
    <w:rsid w:val="003812E3"/>
    <w:rsid w:val="0038239F"/>
    <w:rsid w:val="00384CF7"/>
    <w:rsid w:val="003851D8"/>
    <w:rsid w:val="00391378"/>
    <w:rsid w:val="00391D55"/>
    <w:rsid w:val="00394FFF"/>
    <w:rsid w:val="003976CF"/>
    <w:rsid w:val="003A63A8"/>
    <w:rsid w:val="003B4466"/>
    <w:rsid w:val="003B4836"/>
    <w:rsid w:val="003C70D7"/>
    <w:rsid w:val="003D2FCC"/>
    <w:rsid w:val="003D4CAD"/>
    <w:rsid w:val="003D5EF4"/>
    <w:rsid w:val="003D7D08"/>
    <w:rsid w:val="003E14D1"/>
    <w:rsid w:val="003E6241"/>
    <w:rsid w:val="003F0259"/>
    <w:rsid w:val="003F1200"/>
    <w:rsid w:val="003F57D2"/>
    <w:rsid w:val="004018A1"/>
    <w:rsid w:val="0040602A"/>
    <w:rsid w:val="00411FC0"/>
    <w:rsid w:val="00414ABC"/>
    <w:rsid w:val="00417B0D"/>
    <w:rsid w:val="00422B18"/>
    <w:rsid w:val="00424273"/>
    <w:rsid w:val="00430C0C"/>
    <w:rsid w:val="0043160B"/>
    <w:rsid w:val="0044188E"/>
    <w:rsid w:val="0044244B"/>
    <w:rsid w:val="00446820"/>
    <w:rsid w:val="00446E3B"/>
    <w:rsid w:val="00451304"/>
    <w:rsid w:val="0046039D"/>
    <w:rsid w:val="0046051A"/>
    <w:rsid w:val="0046420B"/>
    <w:rsid w:val="004649DC"/>
    <w:rsid w:val="00465CCA"/>
    <w:rsid w:val="00465F05"/>
    <w:rsid w:val="00472810"/>
    <w:rsid w:val="00476C07"/>
    <w:rsid w:val="0048034D"/>
    <w:rsid w:val="004805D1"/>
    <w:rsid w:val="004847E0"/>
    <w:rsid w:val="00485F5E"/>
    <w:rsid w:val="00492146"/>
    <w:rsid w:val="0049276D"/>
    <w:rsid w:val="00496433"/>
    <w:rsid w:val="00496A69"/>
    <w:rsid w:val="004B0A56"/>
    <w:rsid w:val="004B1EA6"/>
    <w:rsid w:val="004B3828"/>
    <w:rsid w:val="004B4A6C"/>
    <w:rsid w:val="004B4FA7"/>
    <w:rsid w:val="004C2392"/>
    <w:rsid w:val="004C331A"/>
    <w:rsid w:val="004C4F10"/>
    <w:rsid w:val="004C6BE7"/>
    <w:rsid w:val="004D6CC8"/>
    <w:rsid w:val="004E2D06"/>
    <w:rsid w:val="004F1694"/>
    <w:rsid w:val="00502812"/>
    <w:rsid w:val="00503A0C"/>
    <w:rsid w:val="0050492B"/>
    <w:rsid w:val="00504F74"/>
    <w:rsid w:val="005129A3"/>
    <w:rsid w:val="00514585"/>
    <w:rsid w:val="005211A6"/>
    <w:rsid w:val="005216A9"/>
    <w:rsid w:val="00522286"/>
    <w:rsid w:val="005224BD"/>
    <w:rsid w:val="00522C62"/>
    <w:rsid w:val="005244E2"/>
    <w:rsid w:val="00525ED9"/>
    <w:rsid w:val="00530D0B"/>
    <w:rsid w:val="00531A1D"/>
    <w:rsid w:val="00532015"/>
    <w:rsid w:val="0053409C"/>
    <w:rsid w:val="00537419"/>
    <w:rsid w:val="00542824"/>
    <w:rsid w:val="00543C43"/>
    <w:rsid w:val="00547676"/>
    <w:rsid w:val="005505C3"/>
    <w:rsid w:val="00550941"/>
    <w:rsid w:val="00551389"/>
    <w:rsid w:val="005532E1"/>
    <w:rsid w:val="0055508B"/>
    <w:rsid w:val="00556A60"/>
    <w:rsid w:val="00556F45"/>
    <w:rsid w:val="0056092B"/>
    <w:rsid w:val="005616FE"/>
    <w:rsid w:val="005626B4"/>
    <w:rsid w:val="00563C96"/>
    <w:rsid w:val="00564653"/>
    <w:rsid w:val="005707C6"/>
    <w:rsid w:val="00571F62"/>
    <w:rsid w:val="00572879"/>
    <w:rsid w:val="005733E4"/>
    <w:rsid w:val="00573B2F"/>
    <w:rsid w:val="00573CCE"/>
    <w:rsid w:val="0057669D"/>
    <w:rsid w:val="005766AA"/>
    <w:rsid w:val="00577AE4"/>
    <w:rsid w:val="00587C28"/>
    <w:rsid w:val="0059473D"/>
    <w:rsid w:val="0059799A"/>
    <w:rsid w:val="005A2308"/>
    <w:rsid w:val="005A3C66"/>
    <w:rsid w:val="005A42A0"/>
    <w:rsid w:val="005A57F9"/>
    <w:rsid w:val="005B52FD"/>
    <w:rsid w:val="005B7B4B"/>
    <w:rsid w:val="005C2716"/>
    <w:rsid w:val="005D0F44"/>
    <w:rsid w:val="005D1B31"/>
    <w:rsid w:val="005D1E2F"/>
    <w:rsid w:val="005D3475"/>
    <w:rsid w:val="005D4BE2"/>
    <w:rsid w:val="005D7C17"/>
    <w:rsid w:val="005E23DD"/>
    <w:rsid w:val="005E3DE5"/>
    <w:rsid w:val="005E4FC5"/>
    <w:rsid w:val="005E66C9"/>
    <w:rsid w:val="005F0774"/>
    <w:rsid w:val="005F17E1"/>
    <w:rsid w:val="005F30CC"/>
    <w:rsid w:val="005F69B8"/>
    <w:rsid w:val="00601C85"/>
    <w:rsid w:val="006139A0"/>
    <w:rsid w:val="00615F85"/>
    <w:rsid w:val="006205CA"/>
    <w:rsid w:val="006224A0"/>
    <w:rsid w:val="00623A7B"/>
    <w:rsid w:val="0062559B"/>
    <w:rsid w:val="00637F49"/>
    <w:rsid w:val="00640214"/>
    <w:rsid w:val="00644D15"/>
    <w:rsid w:val="00645219"/>
    <w:rsid w:val="0065150A"/>
    <w:rsid w:val="00652070"/>
    <w:rsid w:val="006523FA"/>
    <w:rsid w:val="00653F06"/>
    <w:rsid w:val="006546E0"/>
    <w:rsid w:val="0065482E"/>
    <w:rsid w:val="006569D2"/>
    <w:rsid w:val="0066199B"/>
    <w:rsid w:val="00666F54"/>
    <w:rsid w:val="00667D54"/>
    <w:rsid w:val="006739F6"/>
    <w:rsid w:val="00673FCE"/>
    <w:rsid w:val="006776F3"/>
    <w:rsid w:val="00682443"/>
    <w:rsid w:val="0068539D"/>
    <w:rsid w:val="00690FF0"/>
    <w:rsid w:val="00692C9C"/>
    <w:rsid w:val="006931E5"/>
    <w:rsid w:val="006932CE"/>
    <w:rsid w:val="00693BCD"/>
    <w:rsid w:val="00694D48"/>
    <w:rsid w:val="00695B6A"/>
    <w:rsid w:val="0069646C"/>
    <w:rsid w:val="0069763E"/>
    <w:rsid w:val="00697B9F"/>
    <w:rsid w:val="006A335F"/>
    <w:rsid w:val="006A385E"/>
    <w:rsid w:val="006A46C3"/>
    <w:rsid w:val="006A4B64"/>
    <w:rsid w:val="006C11D4"/>
    <w:rsid w:val="006C3AC8"/>
    <w:rsid w:val="006C4B41"/>
    <w:rsid w:val="006D1FC3"/>
    <w:rsid w:val="006D21BF"/>
    <w:rsid w:val="006D246E"/>
    <w:rsid w:val="006D2863"/>
    <w:rsid w:val="006D5690"/>
    <w:rsid w:val="006E0EC3"/>
    <w:rsid w:val="006E23C3"/>
    <w:rsid w:val="006E3CDC"/>
    <w:rsid w:val="006E4B50"/>
    <w:rsid w:val="006E6545"/>
    <w:rsid w:val="006E6B35"/>
    <w:rsid w:val="006E7F59"/>
    <w:rsid w:val="006F251E"/>
    <w:rsid w:val="006F78E3"/>
    <w:rsid w:val="00701B01"/>
    <w:rsid w:val="0070260D"/>
    <w:rsid w:val="007028AE"/>
    <w:rsid w:val="00704D0A"/>
    <w:rsid w:val="00706114"/>
    <w:rsid w:val="00711C8F"/>
    <w:rsid w:val="00711DE1"/>
    <w:rsid w:val="00723956"/>
    <w:rsid w:val="00725307"/>
    <w:rsid w:val="007255AC"/>
    <w:rsid w:val="0072737F"/>
    <w:rsid w:val="00727415"/>
    <w:rsid w:val="007278FD"/>
    <w:rsid w:val="0073518C"/>
    <w:rsid w:val="0074262A"/>
    <w:rsid w:val="00743E75"/>
    <w:rsid w:val="0074633C"/>
    <w:rsid w:val="00751075"/>
    <w:rsid w:val="007543BD"/>
    <w:rsid w:val="00755B86"/>
    <w:rsid w:val="00760662"/>
    <w:rsid w:val="00761C99"/>
    <w:rsid w:val="00764A14"/>
    <w:rsid w:val="00765CC5"/>
    <w:rsid w:val="00765CDD"/>
    <w:rsid w:val="007673DE"/>
    <w:rsid w:val="007718DB"/>
    <w:rsid w:val="00777048"/>
    <w:rsid w:val="00777CF2"/>
    <w:rsid w:val="00780AC3"/>
    <w:rsid w:val="00781045"/>
    <w:rsid w:val="007810EA"/>
    <w:rsid w:val="00785344"/>
    <w:rsid w:val="00793DEC"/>
    <w:rsid w:val="00795266"/>
    <w:rsid w:val="00796640"/>
    <w:rsid w:val="007A00D9"/>
    <w:rsid w:val="007A3ACC"/>
    <w:rsid w:val="007A5E53"/>
    <w:rsid w:val="007B0410"/>
    <w:rsid w:val="007B2A1B"/>
    <w:rsid w:val="007B4044"/>
    <w:rsid w:val="007B58EC"/>
    <w:rsid w:val="007B5FF2"/>
    <w:rsid w:val="007B6CD7"/>
    <w:rsid w:val="007B79B6"/>
    <w:rsid w:val="007D0FFE"/>
    <w:rsid w:val="007D3035"/>
    <w:rsid w:val="007D47E7"/>
    <w:rsid w:val="007D574D"/>
    <w:rsid w:val="007D68BE"/>
    <w:rsid w:val="007D6B50"/>
    <w:rsid w:val="007E0719"/>
    <w:rsid w:val="007E3240"/>
    <w:rsid w:val="007E4506"/>
    <w:rsid w:val="007E4C27"/>
    <w:rsid w:val="007E6B21"/>
    <w:rsid w:val="007F1FF2"/>
    <w:rsid w:val="007F232F"/>
    <w:rsid w:val="007F2CD6"/>
    <w:rsid w:val="007F2F7E"/>
    <w:rsid w:val="007F36EA"/>
    <w:rsid w:val="007F51C0"/>
    <w:rsid w:val="007F571C"/>
    <w:rsid w:val="007F742C"/>
    <w:rsid w:val="00800C81"/>
    <w:rsid w:val="00805018"/>
    <w:rsid w:val="008140EA"/>
    <w:rsid w:val="008144DC"/>
    <w:rsid w:val="00814F8D"/>
    <w:rsid w:val="0082497B"/>
    <w:rsid w:val="008272D7"/>
    <w:rsid w:val="008324C8"/>
    <w:rsid w:val="008338D1"/>
    <w:rsid w:val="008425F9"/>
    <w:rsid w:val="00842639"/>
    <w:rsid w:val="00842D04"/>
    <w:rsid w:val="008443D9"/>
    <w:rsid w:val="0084624D"/>
    <w:rsid w:val="00846C7C"/>
    <w:rsid w:val="00854AF2"/>
    <w:rsid w:val="008577DE"/>
    <w:rsid w:val="00857809"/>
    <w:rsid w:val="008651AE"/>
    <w:rsid w:val="00866C9D"/>
    <w:rsid w:val="00870F22"/>
    <w:rsid w:val="00871B5F"/>
    <w:rsid w:val="0088117C"/>
    <w:rsid w:val="0089412A"/>
    <w:rsid w:val="00894713"/>
    <w:rsid w:val="00897A65"/>
    <w:rsid w:val="008A20EF"/>
    <w:rsid w:val="008A555D"/>
    <w:rsid w:val="008B1173"/>
    <w:rsid w:val="008B1449"/>
    <w:rsid w:val="008B24ED"/>
    <w:rsid w:val="008B7916"/>
    <w:rsid w:val="008C2F78"/>
    <w:rsid w:val="008D20D7"/>
    <w:rsid w:val="008D60D1"/>
    <w:rsid w:val="008E10E1"/>
    <w:rsid w:val="008E5D3C"/>
    <w:rsid w:val="008F02D1"/>
    <w:rsid w:val="008F1E80"/>
    <w:rsid w:val="008F4382"/>
    <w:rsid w:val="009006DE"/>
    <w:rsid w:val="00902CCD"/>
    <w:rsid w:val="00903968"/>
    <w:rsid w:val="00904286"/>
    <w:rsid w:val="009044F9"/>
    <w:rsid w:val="00906C35"/>
    <w:rsid w:val="0091247B"/>
    <w:rsid w:val="0091494C"/>
    <w:rsid w:val="00915172"/>
    <w:rsid w:val="009153F4"/>
    <w:rsid w:val="009176D7"/>
    <w:rsid w:val="009208AA"/>
    <w:rsid w:val="00920A8E"/>
    <w:rsid w:val="00920EFB"/>
    <w:rsid w:val="009254C9"/>
    <w:rsid w:val="0093022F"/>
    <w:rsid w:val="00931F3B"/>
    <w:rsid w:val="009324A1"/>
    <w:rsid w:val="00934F15"/>
    <w:rsid w:val="00935952"/>
    <w:rsid w:val="0094098E"/>
    <w:rsid w:val="00944C3E"/>
    <w:rsid w:val="00951A16"/>
    <w:rsid w:val="00952021"/>
    <w:rsid w:val="0095607B"/>
    <w:rsid w:val="00957FE7"/>
    <w:rsid w:val="009627A1"/>
    <w:rsid w:val="009636F7"/>
    <w:rsid w:val="00963722"/>
    <w:rsid w:val="009646EF"/>
    <w:rsid w:val="00965066"/>
    <w:rsid w:val="00965162"/>
    <w:rsid w:val="00970701"/>
    <w:rsid w:val="00970F06"/>
    <w:rsid w:val="00971BA2"/>
    <w:rsid w:val="009804B9"/>
    <w:rsid w:val="00982B25"/>
    <w:rsid w:val="00983466"/>
    <w:rsid w:val="00983F27"/>
    <w:rsid w:val="00996A6D"/>
    <w:rsid w:val="009977E6"/>
    <w:rsid w:val="009A4855"/>
    <w:rsid w:val="009B0204"/>
    <w:rsid w:val="009B4E92"/>
    <w:rsid w:val="009C1C1E"/>
    <w:rsid w:val="009C4316"/>
    <w:rsid w:val="009C5448"/>
    <w:rsid w:val="009C5E7B"/>
    <w:rsid w:val="009C6FF3"/>
    <w:rsid w:val="009D7BF4"/>
    <w:rsid w:val="009E088A"/>
    <w:rsid w:val="009E0ACA"/>
    <w:rsid w:val="009E2F61"/>
    <w:rsid w:val="009E4ECE"/>
    <w:rsid w:val="009F30FD"/>
    <w:rsid w:val="009F3BE7"/>
    <w:rsid w:val="009F3E6A"/>
    <w:rsid w:val="009F530F"/>
    <w:rsid w:val="00A00BAB"/>
    <w:rsid w:val="00A06771"/>
    <w:rsid w:val="00A127AF"/>
    <w:rsid w:val="00A17049"/>
    <w:rsid w:val="00A20978"/>
    <w:rsid w:val="00A2275E"/>
    <w:rsid w:val="00A27033"/>
    <w:rsid w:val="00A277FD"/>
    <w:rsid w:val="00A32B29"/>
    <w:rsid w:val="00A40049"/>
    <w:rsid w:val="00A42FA1"/>
    <w:rsid w:val="00A43181"/>
    <w:rsid w:val="00A4329B"/>
    <w:rsid w:val="00A500CF"/>
    <w:rsid w:val="00A5430D"/>
    <w:rsid w:val="00A65F65"/>
    <w:rsid w:val="00A661BA"/>
    <w:rsid w:val="00A66505"/>
    <w:rsid w:val="00A6696F"/>
    <w:rsid w:val="00A7146A"/>
    <w:rsid w:val="00A725C5"/>
    <w:rsid w:val="00A7335E"/>
    <w:rsid w:val="00A748A4"/>
    <w:rsid w:val="00A75429"/>
    <w:rsid w:val="00A85641"/>
    <w:rsid w:val="00A93EDA"/>
    <w:rsid w:val="00A95D26"/>
    <w:rsid w:val="00A95D87"/>
    <w:rsid w:val="00A968A4"/>
    <w:rsid w:val="00AA7A9F"/>
    <w:rsid w:val="00AB25E6"/>
    <w:rsid w:val="00AB4602"/>
    <w:rsid w:val="00AB5717"/>
    <w:rsid w:val="00AB5A0A"/>
    <w:rsid w:val="00AB6808"/>
    <w:rsid w:val="00AB79F7"/>
    <w:rsid w:val="00AC1CB3"/>
    <w:rsid w:val="00AC31B7"/>
    <w:rsid w:val="00AC5BB7"/>
    <w:rsid w:val="00AC5C3B"/>
    <w:rsid w:val="00AC6512"/>
    <w:rsid w:val="00AC7B1D"/>
    <w:rsid w:val="00AD0738"/>
    <w:rsid w:val="00AD4A04"/>
    <w:rsid w:val="00AD5453"/>
    <w:rsid w:val="00AE0610"/>
    <w:rsid w:val="00AE1880"/>
    <w:rsid w:val="00AE4D3A"/>
    <w:rsid w:val="00AF1972"/>
    <w:rsid w:val="00AF288A"/>
    <w:rsid w:val="00AF2DF2"/>
    <w:rsid w:val="00AF3ED5"/>
    <w:rsid w:val="00B000F3"/>
    <w:rsid w:val="00B071B9"/>
    <w:rsid w:val="00B10B24"/>
    <w:rsid w:val="00B172A3"/>
    <w:rsid w:val="00B22972"/>
    <w:rsid w:val="00B24134"/>
    <w:rsid w:val="00B246CB"/>
    <w:rsid w:val="00B25106"/>
    <w:rsid w:val="00B32B11"/>
    <w:rsid w:val="00B36E61"/>
    <w:rsid w:val="00B40E70"/>
    <w:rsid w:val="00B50CC6"/>
    <w:rsid w:val="00B51EC0"/>
    <w:rsid w:val="00B53C7C"/>
    <w:rsid w:val="00B6332E"/>
    <w:rsid w:val="00B63D57"/>
    <w:rsid w:val="00B652C5"/>
    <w:rsid w:val="00B705D0"/>
    <w:rsid w:val="00B73B27"/>
    <w:rsid w:val="00B75443"/>
    <w:rsid w:val="00B7785B"/>
    <w:rsid w:val="00B84D05"/>
    <w:rsid w:val="00B90ABC"/>
    <w:rsid w:val="00B90EA6"/>
    <w:rsid w:val="00B931EC"/>
    <w:rsid w:val="00B94B28"/>
    <w:rsid w:val="00B9570A"/>
    <w:rsid w:val="00B97A38"/>
    <w:rsid w:val="00BA21EB"/>
    <w:rsid w:val="00BA5658"/>
    <w:rsid w:val="00BB47C3"/>
    <w:rsid w:val="00BB752B"/>
    <w:rsid w:val="00BC300D"/>
    <w:rsid w:val="00BC60A3"/>
    <w:rsid w:val="00BC7C2C"/>
    <w:rsid w:val="00BD357B"/>
    <w:rsid w:val="00BD77CC"/>
    <w:rsid w:val="00BD7FB5"/>
    <w:rsid w:val="00BE2A19"/>
    <w:rsid w:val="00BE3EDF"/>
    <w:rsid w:val="00BE7B6A"/>
    <w:rsid w:val="00BE7D1E"/>
    <w:rsid w:val="00BF274F"/>
    <w:rsid w:val="00BF28CB"/>
    <w:rsid w:val="00BF6839"/>
    <w:rsid w:val="00C04269"/>
    <w:rsid w:val="00C1529E"/>
    <w:rsid w:val="00C17B2E"/>
    <w:rsid w:val="00C21494"/>
    <w:rsid w:val="00C2181E"/>
    <w:rsid w:val="00C21E46"/>
    <w:rsid w:val="00C27846"/>
    <w:rsid w:val="00C27ED2"/>
    <w:rsid w:val="00C41594"/>
    <w:rsid w:val="00C41CE8"/>
    <w:rsid w:val="00C44328"/>
    <w:rsid w:val="00C4455C"/>
    <w:rsid w:val="00C5193C"/>
    <w:rsid w:val="00C522B8"/>
    <w:rsid w:val="00C533A9"/>
    <w:rsid w:val="00C54849"/>
    <w:rsid w:val="00C60AF4"/>
    <w:rsid w:val="00C621BC"/>
    <w:rsid w:val="00C6257C"/>
    <w:rsid w:val="00C63A83"/>
    <w:rsid w:val="00C64932"/>
    <w:rsid w:val="00C6545A"/>
    <w:rsid w:val="00C656C0"/>
    <w:rsid w:val="00C66E36"/>
    <w:rsid w:val="00C70EE4"/>
    <w:rsid w:val="00C72928"/>
    <w:rsid w:val="00C72A72"/>
    <w:rsid w:val="00C73005"/>
    <w:rsid w:val="00C733E4"/>
    <w:rsid w:val="00C73AE8"/>
    <w:rsid w:val="00C80485"/>
    <w:rsid w:val="00C82D12"/>
    <w:rsid w:val="00C83EDA"/>
    <w:rsid w:val="00C83F20"/>
    <w:rsid w:val="00C8408F"/>
    <w:rsid w:val="00C853BB"/>
    <w:rsid w:val="00C85B7B"/>
    <w:rsid w:val="00C903FA"/>
    <w:rsid w:val="00C922DB"/>
    <w:rsid w:val="00CA08EC"/>
    <w:rsid w:val="00CA1F01"/>
    <w:rsid w:val="00CA3FD3"/>
    <w:rsid w:val="00CA465D"/>
    <w:rsid w:val="00CA5D54"/>
    <w:rsid w:val="00CA752E"/>
    <w:rsid w:val="00CB585C"/>
    <w:rsid w:val="00CB65C4"/>
    <w:rsid w:val="00CC0F1C"/>
    <w:rsid w:val="00CC1D80"/>
    <w:rsid w:val="00CC3BFA"/>
    <w:rsid w:val="00CC5398"/>
    <w:rsid w:val="00CC6A88"/>
    <w:rsid w:val="00CC7532"/>
    <w:rsid w:val="00CD32D9"/>
    <w:rsid w:val="00CE187A"/>
    <w:rsid w:val="00CE256D"/>
    <w:rsid w:val="00CE3578"/>
    <w:rsid w:val="00CE366A"/>
    <w:rsid w:val="00CE4906"/>
    <w:rsid w:val="00CE4B41"/>
    <w:rsid w:val="00CE7F2E"/>
    <w:rsid w:val="00CF341F"/>
    <w:rsid w:val="00CF42E5"/>
    <w:rsid w:val="00D00198"/>
    <w:rsid w:val="00D039CA"/>
    <w:rsid w:val="00D05F26"/>
    <w:rsid w:val="00D07E6F"/>
    <w:rsid w:val="00D12025"/>
    <w:rsid w:val="00D120C5"/>
    <w:rsid w:val="00D1549E"/>
    <w:rsid w:val="00D208BE"/>
    <w:rsid w:val="00D22370"/>
    <w:rsid w:val="00D23C21"/>
    <w:rsid w:val="00D31439"/>
    <w:rsid w:val="00D33458"/>
    <w:rsid w:val="00D3489F"/>
    <w:rsid w:val="00D35290"/>
    <w:rsid w:val="00D375AC"/>
    <w:rsid w:val="00D4112B"/>
    <w:rsid w:val="00D4172E"/>
    <w:rsid w:val="00D43352"/>
    <w:rsid w:val="00D44336"/>
    <w:rsid w:val="00D46C6F"/>
    <w:rsid w:val="00D46DA5"/>
    <w:rsid w:val="00D51174"/>
    <w:rsid w:val="00D540C0"/>
    <w:rsid w:val="00D54EC1"/>
    <w:rsid w:val="00D57DF9"/>
    <w:rsid w:val="00D57FC6"/>
    <w:rsid w:val="00D60DBA"/>
    <w:rsid w:val="00D61845"/>
    <w:rsid w:val="00D6364C"/>
    <w:rsid w:val="00D70102"/>
    <w:rsid w:val="00D70BD4"/>
    <w:rsid w:val="00D70DC4"/>
    <w:rsid w:val="00D7237C"/>
    <w:rsid w:val="00D772BA"/>
    <w:rsid w:val="00D77433"/>
    <w:rsid w:val="00D84487"/>
    <w:rsid w:val="00D84ADB"/>
    <w:rsid w:val="00D86B60"/>
    <w:rsid w:val="00D8710A"/>
    <w:rsid w:val="00D963A8"/>
    <w:rsid w:val="00DA0CDA"/>
    <w:rsid w:val="00DA1324"/>
    <w:rsid w:val="00DA1D96"/>
    <w:rsid w:val="00DA2166"/>
    <w:rsid w:val="00DA462B"/>
    <w:rsid w:val="00DA4A95"/>
    <w:rsid w:val="00DA7DE6"/>
    <w:rsid w:val="00DB7859"/>
    <w:rsid w:val="00DB7C7C"/>
    <w:rsid w:val="00DC1AFB"/>
    <w:rsid w:val="00DC2652"/>
    <w:rsid w:val="00DC7D49"/>
    <w:rsid w:val="00DD2EE1"/>
    <w:rsid w:val="00DD71C1"/>
    <w:rsid w:val="00DE00A3"/>
    <w:rsid w:val="00DE0211"/>
    <w:rsid w:val="00DF24FD"/>
    <w:rsid w:val="00DF25C8"/>
    <w:rsid w:val="00DF48E8"/>
    <w:rsid w:val="00DF4E0C"/>
    <w:rsid w:val="00E000A2"/>
    <w:rsid w:val="00E017B3"/>
    <w:rsid w:val="00E02724"/>
    <w:rsid w:val="00E07081"/>
    <w:rsid w:val="00E10C00"/>
    <w:rsid w:val="00E10C77"/>
    <w:rsid w:val="00E10D51"/>
    <w:rsid w:val="00E1624C"/>
    <w:rsid w:val="00E1696A"/>
    <w:rsid w:val="00E173C7"/>
    <w:rsid w:val="00E17A70"/>
    <w:rsid w:val="00E2193D"/>
    <w:rsid w:val="00E22761"/>
    <w:rsid w:val="00E25216"/>
    <w:rsid w:val="00E25863"/>
    <w:rsid w:val="00E25C9F"/>
    <w:rsid w:val="00E269E6"/>
    <w:rsid w:val="00E31EB7"/>
    <w:rsid w:val="00E33346"/>
    <w:rsid w:val="00E33FA4"/>
    <w:rsid w:val="00E34172"/>
    <w:rsid w:val="00E36242"/>
    <w:rsid w:val="00E367DB"/>
    <w:rsid w:val="00E44E34"/>
    <w:rsid w:val="00E458DF"/>
    <w:rsid w:val="00E459D1"/>
    <w:rsid w:val="00E4691A"/>
    <w:rsid w:val="00E47513"/>
    <w:rsid w:val="00E47A17"/>
    <w:rsid w:val="00E50C94"/>
    <w:rsid w:val="00E52C61"/>
    <w:rsid w:val="00E55637"/>
    <w:rsid w:val="00E57554"/>
    <w:rsid w:val="00E626A2"/>
    <w:rsid w:val="00E62A04"/>
    <w:rsid w:val="00E63A26"/>
    <w:rsid w:val="00E63CD5"/>
    <w:rsid w:val="00E64C00"/>
    <w:rsid w:val="00E64DEC"/>
    <w:rsid w:val="00E65DA8"/>
    <w:rsid w:val="00E6615C"/>
    <w:rsid w:val="00E67F93"/>
    <w:rsid w:val="00E7085B"/>
    <w:rsid w:val="00E70BD2"/>
    <w:rsid w:val="00E71008"/>
    <w:rsid w:val="00E724EE"/>
    <w:rsid w:val="00E72736"/>
    <w:rsid w:val="00E85726"/>
    <w:rsid w:val="00E90FDF"/>
    <w:rsid w:val="00E933C3"/>
    <w:rsid w:val="00E9384C"/>
    <w:rsid w:val="00E9629A"/>
    <w:rsid w:val="00E96C5A"/>
    <w:rsid w:val="00EA0A19"/>
    <w:rsid w:val="00EA18A9"/>
    <w:rsid w:val="00EA52A6"/>
    <w:rsid w:val="00EA7E46"/>
    <w:rsid w:val="00EA7FDF"/>
    <w:rsid w:val="00EB0956"/>
    <w:rsid w:val="00EB0B00"/>
    <w:rsid w:val="00EB1491"/>
    <w:rsid w:val="00EB1504"/>
    <w:rsid w:val="00EB2CF7"/>
    <w:rsid w:val="00EB3209"/>
    <w:rsid w:val="00EB631B"/>
    <w:rsid w:val="00EC3EC4"/>
    <w:rsid w:val="00EC4FFE"/>
    <w:rsid w:val="00EC668E"/>
    <w:rsid w:val="00ED2698"/>
    <w:rsid w:val="00ED3F5D"/>
    <w:rsid w:val="00ED62CE"/>
    <w:rsid w:val="00ED7298"/>
    <w:rsid w:val="00EE272B"/>
    <w:rsid w:val="00EE4E84"/>
    <w:rsid w:val="00EE65D7"/>
    <w:rsid w:val="00EF048D"/>
    <w:rsid w:val="00EF088A"/>
    <w:rsid w:val="00EF16E3"/>
    <w:rsid w:val="00EF34F4"/>
    <w:rsid w:val="00EF534B"/>
    <w:rsid w:val="00EF5467"/>
    <w:rsid w:val="00EF6EDF"/>
    <w:rsid w:val="00EF6EE3"/>
    <w:rsid w:val="00EF7A61"/>
    <w:rsid w:val="00EF7D7A"/>
    <w:rsid w:val="00F07EA1"/>
    <w:rsid w:val="00F11B3B"/>
    <w:rsid w:val="00F1654C"/>
    <w:rsid w:val="00F30812"/>
    <w:rsid w:val="00F30E7F"/>
    <w:rsid w:val="00F31AFA"/>
    <w:rsid w:val="00F32381"/>
    <w:rsid w:val="00F36546"/>
    <w:rsid w:val="00F4197F"/>
    <w:rsid w:val="00F42A6E"/>
    <w:rsid w:val="00F43B18"/>
    <w:rsid w:val="00F44F37"/>
    <w:rsid w:val="00F461C8"/>
    <w:rsid w:val="00F60C68"/>
    <w:rsid w:val="00F6372A"/>
    <w:rsid w:val="00F67448"/>
    <w:rsid w:val="00F67806"/>
    <w:rsid w:val="00F67914"/>
    <w:rsid w:val="00F752E2"/>
    <w:rsid w:val="00F81221"/>
    <w:rsid w:val="00F81F26"/>
    <w:rsid w:val="00F87332"/>
    <w:rsid w:val="00F9239A"/>
    <w:rsid w:val="00F9425C"/>
    <w:rsid w:val="00F96033"/>
    <w:rsid w:val="00F97196"/>
    <w:rsid w:val="00FA0720"/>
    <w:rsid w:val="00FA36D8"/>
    <w:rsid w:val="00FA4621"/>
    <w:rsid w:val="00FA79F9"/>
    <w:rsid w:val="00FB4554"/>
    <w:rsid w:val="00FB59AA"/>
    <w:rsid w:val="00FB59E0"/>
    <w:rsid w:val="00FB743D"/>
    <w:rsid w:val="00FC0EDB"/>
    <w:rsid w:val="00FC1F1E"/>
    <w:rsid w:val="00FC4DE2"/>
    <w:rsid w:val="00FD0BBA"/>
    <w:rsid w:val="00FD1F7E"/>
    <w:rsid w:val="00FD2249"/>
    <w:rsid w:val="00FD563F"/>
    <w:rsid w:val="00FD6E0A"/>
    <w:rsid w:val="00FD7A04"/>
    <w:rsid w:val="00FE01D7"/>
    <w:rsid w:val="00FE4DD6"/>
    <w:rsid w:val="00FE6A9E"/>
    <w:rsid w:val="00FE740D"/>
    <w:rsid w:val="00FE7B8D"/>
    <w:rsid w:val="00FF6A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750F77-2C3B-462F-B0EA-812AD32D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0A8E"/>
    <w:pPr>
      <w:spacing w:after="0" w:line="240" w:lineRule="auto"/>
    </w:pPr>
    <w:rPr>
      <w:rFonts w:ascii="Times New Roman" w:eastAsia="Times New Roman" w:hAnsi="Times New Roman" w:cs="Times New Roman"/>
      <w:sz w:val="24"/>
      <w:szCs w:val="24"/>
      <w:lang w:val="en-US"/>
    </w:rPr>
  </w:style>
  <w:style w:type="paragraph" w:styleId="3">
    <w:name w:val="heading 3"/>
    <w:basedOn w:val="a"/>
    <w:next w:val="a"/>
    <w:link w:val="30"/>
    <w:uiPriority w:val="9"/>
    <w:unhideWhenUsed/>
    <w:qFormat/>
    <w:rsid w:val="00982B25"/>
    <w:pPr>
      <w:keepNext/>
      <w:keepLines/>
      <w:spacing w:before="40"/>
      <w:outlineLvl w:val="2"/>
    </w:pPr>
    <w:rPr>
      <w:rFonts w:asciiTheme="majorHAnsi" w:eastAsiaTheme="majorEastAsia" w:hAnsiTheme="majorHAnsi"/>
      <w:color w:val="1F4D78" w:themeColor="accent1" w:themeShade="7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annotation text"/>
    <w:basedOn w:val="a"/>
    <w:link w:val="a5"/>
    <w:unhideWhenUsed/>
    <w:rsid w:val="00DA7DE6"/>
    <w:pPr>
      <w:spacing w:after="160"/>
    </w:pPr>
    <w:rPr>
      <w:rFonts w:ascii="Calibri" w:hAnsi="Calibri"/>
      <w:sz w:val="20"/>
      <w:szCs w:val="20"/>
      <w:lang w:val="uk-UA"/>
    </w:rPr>
  </w:style>
  <w:style w:type="character" w:customStyle="1" w:styleId="a5">
    <w:name w:val="Текст примітки Знак"/>
    <w:basedOn w:val="a0"/>
    <w:link w:val="a4"/>
    <w:rsid w:val="00DA7DE6"/>
    <w:rPr>
      <w:rFonts w:ascii="Calibri" w:eastAsia="Times New Roman" w:hAnsi="Calibri" w:cs="Times New Roman"/>
      <w:sz w:val="20"/>
      <w:szCs w:val="20"/>
    </w:rPr>
  </w:style>
  <w:style w:type="paragraph" w:customStyle="1" w:styleId="rvps2">
    <w:name w:val="rvps2"/>
    <w:basedOn w:val="a"/>
    <w:rsid w:val="00DA7DE6"/>
    <w:pPr>
      <w:spacing w:before="100" w:beforeAutospacing="1" w:after="100" w:afterAutospacing="1"/>
    </w:pPr>
    <w:rPr>
      <w:lang w:val="uk-UA" w:eastAsia="uk-UA"/>
    </w:rPr>
  </w:style>
  <w:style w:type="character" w:styleId="a6">
    <w:name w:val="Hyperlink"/>
    <w:basedOn w:val="a0"/>
    <w:uiPriority w:val="99"/>
    <w:unhideWhenUsed/>
    <w:rsid w:val="00DA7DE6"/>
    <w:rPr>
      <w:rFonts w:cs="Times New Roman"/>
      <w:color w:val="0000FF"/>
      <w:u w:val="single"/>
    </w:rPr>
  </w:style>
  <w:style w:type="paragraph" w:styleId="a7">
    <w:name w:val="List Paragraph"/>
    <w:basedOn w:val="a"/>
    <w:link w:val="a8"/>
    <w:uiPriority w:val="34"/>
    <w:qFormat/>
    <w:rsid w:val="00DA7DE6"/>
    <w:pPr>
      <w:ind w:left="720"/>
      <w:contextualSpacing/>
    </w:pPr>
    <w:rPr>
      <w:rFonts w:ascii="Calibri" w:hAnsi="Calibri"/>
      <w:sz w:val="22"/>
      <w:szCs w:val="22"/>
      <w:lang w:val="uk-UA"/>
    </w:rPr>
  </w:style>
  <w:style w:type="paragraph" w:styleId="a9">
    <w:name w:val="Body Text"/>
    <w:basedOn w:val="a"/>
    <w:link w:val="aa"/>
    <w:uiPriority w:val="99"/>
    <w:qFormat/>
    <w:rsid w:val="0069646C"/>
    <w:pPr>
      <w:spacing w:after="180" w:line="260" w:lineRule="atLeast"/>
    </w:pPr>
    <w:rPr>
      <w:rFonts w:ascii="Calibri" w:hAnsi="Calibri"/>
      <w:sz w:val="22"/>
      <w:szCs w:val="28"/>
      <w:lang w:eastAsia="zh-CN"/>
    </w:rPr>
  </w:style>
  <w:style w:type="character" w:customStyle="1" w:styleId="aa">
    <w:name w:val="Основний текст Знак"/>
    <w:basedOn w:val="a0"/>
    <w:link w:val="a9"/>
    <w:uiPriority w:val="99"/>
    <w:rsid w:val="0069646C"/>
    <w:rPr>
      <w:rFonts w:ascii="Calibri" w:eastAsia="Times New Roman" w:hAnsi="Calibri" w:cs="Times New Roman"/>
      <w:szCs w:val="28"/>
      <w:lang w:val="en-US" w:eastAsia="zh-CN"/>
    </w:rPr>
  </w:style>
  <w:style w:type="character" w:styleId="ab">
    <w:name w:val="annotation reference"/>
    <w:basedOn w:val="a0"/>
    <w:unhideWhenUsed/>
    <w:rsid w:val="0091494C"/>
    <w:rPr>
      <w:rFonts w:cs="Times New Roman"/>
      <w:sz w:val="16"/>
    </w:rPr>
  </w:style>
  <w:style w:type="character" w:customStyle="1" w:styleId="a8">
    <w:name w:val="Абзац списку Знак"/>
    <w:link w:val="a7"/>
    <w:uiPriority w:val="34"/>
    <w:locked/>
    <w:rsid w:val="0091494C"/>
    <w:rPr>
      <w:rFonts w:ascii="Calibri" w:eastAsia="Times New Roman" w:hAnsi="Calibri" w:cs="Times New Roman"/>
    </w:rPr>
  </w:style>
  <w:style w:type="paragraph" w:styleId="ac">
    <w:name w:val="Normal (Web)"/>
    <w:basedOn w:val="a"/>
    <w:uiPriority w:val="99"/>
    <w:unhideWhenUsed/>
    <w:rsid w:val="0091494C"/>
    <w:rPr>
      <w:lang w:val="uk-UA" w:eastAsia="uk-UA"/>
    </w:rPr>
  </w:style>
  <w:style w:type="paragraph" w:styleId="ad">
    <w:name w:val="No Spacing"/>
    <w:link w:val="ae"/>
    <w:qFormat/>
    <w:rsid w:val="0091494C"/>
    <w:pPr>
      <w:spacing w:after="0" w:line="240" w:lineRule="auto"/>
    </w:pPr>
    <w:rPr>
      <w:rFonts w:ascii="Calibri" w:eastAsia="Times New Roman" w:hAnsi="Calibri" w:cs="Times New Roman"/>
    </w:rPr>
  </w:style>
  <w:style w:type="character" w:customStyle="1" w:styleId="rvts9">
    <w:name w:val="rvts9"/>
    <w:rsid w:val="0091494C"/>
  </w:style>
  <w:style w:type="character" w:customStyle="1" w:styleId="apple-converted-space">
    <w:name w:val="apple-converted-space"/>
    <w:basedOn w:val="a0"/>
    <w:rsid w:val="0091494C"/>
    <w:rPr>
      <w:rFonts w:cs="Times New Roman"/>
    </w:rPr>
  </w:style>
  <w:style w:type="character" w:styleId="af">
    <w:name w:val="Emphasis"/>
    <w:basedOn w:val="a0"/>
    <w:uiPriority w:val="20"/>
    <w:qFormat/>
    <w:rsid w:val="0091494C"/>
    <w:rPr>
      <w:rFonts w:cs="Times New Roman"/>
      <w:i/>
    </w:rPr>
  </w:style>
  <w:style w:type="character" w:customStyle="1" w:styleId="rvts0">
    <w:name w:val="rvts0"/>
    <w:rsid w:val="00FD0BBA"/>
  </w:style>
  <w:style w:type="character" w:customStyle="1" w:styleId="30">
    <w:name w:val="Заголовок 3 Знак"/>
    <w:basedOn w:val="a0"/>
    <w:link w:val="3"/>
    <w:uiPriority w:val="9"/>
    <w:rsid w:val="00982B25"/>
    <w:rPr>
      <w:rFonts w:asciiTheme="majorHAnsi" w:eastAsiaTheme="majorEastAsia" w:hAnsiTheme="majorHAnsi" w:cs="Times New Roman"/>
      <w:color w:val="1F4D78" w:themeColor="accent1" w:themeShade="7F"/>
      <w:sz w:val="24"/>
      <w:szCs w:val="24"/>
    </w:rPr>
  </w:style>
  <w:style w:type="character" w:customStyle="1" w:styleId="rvts23">
    <w:name w:val="rvts23"/>
    <w:rsid w:val="006E4B50"/>
  </w:style>
  <w:style w:type="character" w:styleId="af0">
    <w:name w:val="page number"/>
    <w:basedOn w:val="a0"/>
    <w:uiPriority w:val="99"/>
    <w:rsid w:val="006E4B50"/>
    <w:rPr>
      <w:rFonts w:cs="Times New Roman"/>
    </w:rPr>
  </w:style>
  <w:style w:type="paragraph" w:styleId="af1">
    <w:name w:val="header"/>
    <w:basedOn w:val="a"/>
    <w:link w:val="af2"/>
    <w:uiPriority w:val="99"/>
    <w:unhideWhenUsed/>
    <w:rsid w:val="00D12025"/>
    <w:pPr>
      <w:tabs>
        <w:tab w:val="center" w:pos="4819"/>
        <w:tab w:val="right" w:pos="9639"/>
      </w:tabs>
    </w:pPr>
    <w:rPr>
      <w:rFonts w:ascii="Calibri" w:hAnsi="Calibri"/>
      <w:sz w:val="22"/>
      <w:szCs w:val="22"/>
      <w:lang w:val="uk-UA"/>
    </w:rPr>
  </w:style>
  <w:style w:type="character" w:customStyle="1" w:styleId="af2">
    <w:name w:val="Верхній колонтитул Знак"/>
    <w:basedOn w:val="a0"/>
    <w:link w:val="af1"/>
    <w:uiPriority w:val="99"/>
    <w:rsid w:val="00D12025"/>
    <w:rPr>
      <w:rFonts w:ascii="Calibri" w:eastAsia="Times New Roman" w:hAnsi="Calibri" w:cs="Times New Roman"/>
    </w:rPr>
  </w:style>
  <w:style w:type="paragraph" w:styleId="af3">
    <w:name w:val="footer"/>
    <w:basedOn w:val="a"/>
    <w:link w:val="af4"/>
    <w:uiPriority w:val="99"/>
    <w:unhideWhenUsed/>
    <w:rsid w:val="00D12025"/>
    <w:pPr>
      <w:tabs>
        <w:tab w:val="center" w:pos="4819"/>
        <w:tab w:val="right" w:pos="9639"/>
      </w:tabs>
    </w:pPr>
    <w:rPr>
      <w:rFonts w:ascii="Calibri" w:hAnsi="Calibri"/>
      <w:sz w:val="22"/>
      <w:szCs w:val="22"/>
      <w:lang w:val="uk-UA"/>
    </w:rPr>
  </w:style>
  <w:style w:type="character" w:customStyle="1" w:styleId="af4">
    <w:name w:val="Нижній колонтитул Знак"/>
    <w:basedOn w:val="a0"/>
    <w:link w:val="af3"/>
    <w:uiPriority w:val="99"/>
    <w:rsid w:val="00D12025"/>
    <w:rPr>
      <w:rFonts w:ascii="Calibri" w:eastAsia="Times New Roman" w:hAnsi="Calibri" w:cs="Times New Roman"/>
    </w:rPr>
  </w:style>
  <w:style w:type="paragraph" w:styleId="af5">
    <w:name w:val="Balloon Text"/>
    <w:basedOn w:val="a"/>
    <w:link w:val="af6"/>
    <w:uiPriority w:val="99"/>
    <w:semiHidden/>
    <w:unhideWhenUsed/>
    <w:rsid w:val="001A5BCB"/>
    <w:rPr>
      <w:rFonts w:ascii="Segoe UI" w:hAnsi="Segoe UI" w:cs="Segoe UI"/>
      <w:sz w:val="18"/>
      <w:szCs w:val="18"/>
    </w:rPr>
  </w:style>
  <w:style w:type="character" w:customStyle="1" w:styleId="af6">
    <w:name w:val="Текст у виносці Знак"/>
    <w:basedOn w:val="a0"/>
    <w:link w:val="af5"/>
    <w:uiPriority w:val="99"/>
    <w:semiHidden/>
    <w:rsid w:val="001A5BCB"/>
    <w:rPr>
      <w:rFonts w:ascii="Segoe UI" w:eastAsia="Times New Roman" w:hAnsi="Segoe UI" w:cs="Segoe UI"/>
      <w:sz w:val="18"/>
      <w:szCs w:val="18"/>
    </w:rPr>
  </w:style>
  <w:style w:type="character" w:customStyle="1" w:styleId="rvts46">
    <w:name w:val="rvts46"/>
    <w:basedOn w:val="a0"/>
    <w:rsid w:val="00CA1F01"/>
  </w:style>
  <w:style w:type="character" w:customStyle="1" w:styleId="rvts37">
    <w:name w:val="rvts37"/>
    <w:basedOn w:val="a0"/>
    <w:rsid w:val="00725307"/>
  </w:style>
  <w:style w:type="character" w:customStyle="1" w:styleId="rvts11">
    <w:name w:val="rvts11"/>
    <w:basedOn w:val="a0"/>
    <w:rsid w:val="00FE740D"/>
  </w:style>
  <w:style w:type="paragraph" w:styleId="af7">
    <w:name w:val="annotation subject"/>
    <w:basedOn w:val="a4"/>
    <w:next w:val="a4"/>
    <w:link w:val="af8"/>
    <w:uiPriority w:val="99"/>
    <w:semiHidden/>
    <w:unhideWhenUsed/>
    <w:rsid w:val="0031084C"/>
    <w:pPr>
      <w:spacing w:after="200"/>
    </w:pPr>
    <w:rPr>
      <w:b/>
      <w:bCs/>
    </w:rPr>
  </w:style>
  <w:style w:type="character" w:customStyle="1" w:styleId="af8">
    <w:name w:val="Тема примітки Знак"/>
    <w:basedOn w:val="a5"/>
    <w:link w:val="af7"/>
    <w:uiPriority w:val="99"/>
    <w:semiHidden/>
    <w:rsid w:val="0031084C"/>
    <w:rPr>
      <w:rFonts w:ascii="Calibri" w:eastAsia="Times New Roman" w:hAnsi="Calibri" w:cs="Times New Roman"/>
      <w:b/>
      <w:bCs/>
      <w:sz w:val="20"/>
      <w:szCs w:val="20"/>
    </w:rPr>
  </w:style>
  <w:style w:type="paragraph" w:styleId="HTML">
    <w:name w:val="HTML Preformatted"/>
    <w:basedOn w:val="a"/>
    <w:link w:val="HTML0"/>
    <w:uiPriority w:val="99"/>
    <w:semiHidden/>
    <w:unhideWhenUsed/>
    <w:rsid w:val="00122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uk-UA"/>
    </w:rPr>
  </w:style>
  <w:style w:type="character" w:customStyle="1" w:styleId="HTML0">
    <w:name w:val="Стандартний HTML Знак"/>
    <w:basedOn w:val="a0"/>
    <w:link w:val="HTML"/>
    <w:uiPriority w:val="99"/>
    <w:semiHidden/>
    <w:rsid w:val="0012258A"/>
    <w:rPr>
      <w:rFonts w:ascii="Courier New" w:eastAsia="Times New Roman" w:hAnsi="Courier New" w:cs="Courier New"/>
      <w:sz w:val="20"/>
      <w:szCs w:val="20"/>
      <w:lang w:eastAsia="uk-UA"/>
    </w:rPr>
  </w:style>
  <w:style w:type="character" w:customStyle="1" w:styleId="rvts15">
    <w:name w:val="rvts15"/>
    <w:rsid w:val="002E5C1E"/>
  </w:style>
  <w:style w:type="character" w:styleId="af9">
    <w:name w:val="footnote reference"/>
    <w:basedOn w:val="a0"/>
    <w:uiPriority w:val="99"/>
    <w:semiHidden/>
    <w:unhideWhenUsed/>
    <w:rsid w:val="00CA3FD3"/>
    <w:rPr>
      <w:vertAlign w:val="superscript"/>
    </w:rPr>
  </w:style>
  <w:style w:type="character" w:customStyle="1" w:styleId="ae">
    <w:name w:val="Без інтервалів Знак"/>
    <w:basedOn w:val="a0"/>
    <w:link w:val="ad"/>
    <w:rsid w:val="00A06771"/>
    <w:rPr>
      <w:rFonts w:ascii="Calibri" w:eastAsia="Times New Roman" w:hAnsi="Calibri" w:cs="Times New Roman"/>
    </w:rPr>
  </w:style>
  <w:style w:type="paragraph" w:customStyle="1" w:styleId="StyleZakonu">
    <w:name w:val="StyleZakonu"/>
    <w:basedOn w:val="a"/>
    <w:link w:val="StyleZakonu0"/>
    <w:rsid w:val="00430C0C"/>
    <w:pPr>
      <w:spacing w:after="60" w:line="220" w:lineRule="exact"/>
      <w:ind w:firstLine="284"/>
      <w:jc w:val="both"/>
    </w:pPr>
    <w:rPr>
      <w:sz w:val="20"/>
      <w:szCs w:val="20"/>
      <w:lang w:val="uk-UA" w:eastAsia="ru-RU"/>
    </w:rPr>
  </w:style>
  <w:style w:type="character" w:customStyle="1" w:styleId="StyleZakonu0">
    <w:name w:val="StyleZakonu Знак"/>
    <w:link w:val="StyleZakonu"/>
    <w:locked/>
    <w:rsid w:val="00430C0C"/>
    <w:rPr>
      <w:rFonts w:ascii="Times New Roman" w:eastAsia="Times New Roman" w:hAnsi="Times New Roman" w:cs="Times New Roman"/>
      <w:sz w:val="20"/>
      <w:szCs w:val="20"/>
      <w:lang w:eastAsia="ru-RU"/>
    </w:rPr>
  </w:style>
  <w:style w:type="paragraph" w:styleId="afa">
    <w:name w:val="Revision"/>
    <w:hidden/>
    <w:uiPriority w:val="99"/>
    <w:semiHidden/>
    <w:rsid w:val="000E1E29"/>
    <w:pPr>
      <w:spacing w:after="0" w:line="240" w:lineRule="auto"/>
    </w:pPr>
    <w:rPr>
      <w:rFonts w:ascii="Calibri" w:eastAsia="Times New Roman" w:hAnsi="Calibri" w:cs="Times New Roman"/>
    </w:rPr>
  </w:style>
  <w:style w:type="paragraph" w:customStyle="1" w:styleId="Default">
    <w:name w:val="Default"/>
    <w:rsid w:val="00963722"/>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0851">
      <w:bodyDiv w:val="1"/>
      <w:marLeft w:val="0"/>
      <w:marRight w:val="0"/>
      <w:marTop w:val="0"/>
      <w:marBottom w:val="0"/>
      <w:divBdr>
        <w:top w:val="none" w:sz="0" w:space="0" w:color="auto"/>
        <w:left w:val="none" w:sz="0" w:space="0" w:color="auto"/>
        <w:bottom w:val="none" w:sz="0" w:space="0" w:color="auto"/>
        <w:right w:val="none" w:sz="0" w:space="0" w:color="auto"/>
      </w:divBdr>
    </w:div>
    <w:div w:id="29307406">
      <w:bodyDiv w:val="1"/>
      <w:marLeft w:val="0"/>
      <w:marRight w:val="0"/>
      <w:marTop w:val="0"/>
      <w:marBottom w:val="0"/>
      <w:divBdr>
        <w:top w:val="none" w:sz="0" w:space="0" w:color="auto"/>
        <w:left w:val="none" w:sz="0" w:space="0" w:color="auto"/>
        <w:bottom w:val="none" w:sz="0" w:space="0" w:color="auto"/>
        <w:right w:val="none" w:sz="0" w:space="0" w:color="auto"/>
      </w:divBdr>
    </w:div>
    <w:div w:id="65567024">
      <w:bodyDiv w:val="1"/>
      <w:marLeft w:val="0"/>
      <w:marRight w:val="0"/>
      <w:marTop w:val="0"/>
      <w:marBottom w:val="0"/>
      <w:divBdr>
        <w:top w:val="none" w:sz="0" w:space="0" w:color="auto"/>
        <w:left w:val="none" w:sz="0" w:space="0" w:color="auto"/>
        <w:bottom w:val="none" w:sz="0" w:space="0" w:color="auto"/>
        <w:right w:val="none" w:sz="0" w:space="0" w:color="auto"/>
      </w:divBdr>
    </w:div>
    <w:div w:id="66734898">
      <w:bodyDiv w:val="1"/>
      <w:marLeft w:val="0"/>
      <w:marRight w:val="0"/>
      <w:marTop w:val="0"/>
      <w:marBottom w:val="0"/>
      <w:divBdr>
        <w:top w:val="none" w:sz="0" w:space="0" w:color="auto"/>
        <w:left w:val="none" w:sz="0" w:space="0" w:color="auto"/>
        <w:bottom w:val="none" w:sz="0" w:space="0" w:color="auto"/>
        <w:right w:val="none" w:sz="0" w:space="0" w:color="auto"/>
      </w:divBdr>
    </w:div>
    <w:div w:id="111677395">
      <w:bodyDiv w:val="1"/>
      <w:marLeft w:val="0"/>
      <w:marRight w:val="0"/>
      <w:marTop w:val="0"/>
      <w:marBottom w:val="0"/>
      <w:divBdr>
        <w:top w:val="none" w:sz="0" w:space="0" w:color="auto"/>
        <w:left w:val="none" w:sz="0" w:space="0" w:color="auto"/>
        <w:bottom w:val="none" w:sz="0" w:space="0" w:color="auto"/>
        <w:right w:val="none" w:sz="0" w:space="0" w:color="auto"/>
      </w:divBdr>
    </w:div>
    <w:div w:id="119156251">
      <w:bodyDiv w:val="1"/>
      <w:marLeft w:val="0"/>
      <w:marRight w:val="0"/>
      <w:marTop w:val="0"/>
      <w:marBottom w:val="0"/>
      <w:divBdr>
        <w:top w:val="none" w:sz="0" w:space="0" w:color="auto"/>
        <w:left w:val="none" w:sz="0" w:space="0" w:color="auto"/>
        <w:bottom w:val="none" w:sz="0" w:space="0" w:color="auto"/>
        <w:right w:val="none" w:sz="0" w:space="0" w:color="auto"/>
      </w:divBdr>
    </w:div>
    <w:div w:id="136921962">
      <w:bodyDiv w:val="1"/>
      <w:marLeft w:val="0"/>
      <w:marRight w:val="0"/>
      <w:marTop w:val="0"/>
      <w:marBottom w:val="0"/>
      <w:divBdr>
        <w:top w:val="none" w:sz="0" w:space="0" w:color="auto"/>
        <w:left w:val="none" w:sz="0" w:space="0" w:color="auto"/>
        <w:bottom w:val="none" w:sz="0" w:space="0" w:color="auto"/>
        <w:right w:val="none" w:sz="0" w:space="0" w:color="auto"/>
      </w:divBdr>
    </w:div>
    <w:div w:id="200437244">
      <w:bodyDiv w:val="1"/>
      <w:marLeft w:val="0"/>
      <w:marRight w:val="0"/>
      <w:marTop w:val="0"/>
      <w:marBottom w:val="0"/>
      <w:divBdr>
        <w:top w:val="none" w:sz="0" w:space="0" w:color="auto"/>
        <w:left w:val="none" w:sz="0" w:space="0" w:color="auto"/>
        <w:bottom w:val="none" w:sz="0" w:space="0" w:color="auto"/>
        <w:right w:val="none" w:sz="0" w:space="0" w:color="auto"/>
      </w:divBdr>
    </w:div>
    <w:div w:id="227501868">
      <w:bodyDiv w:val="1"/>
      <w:marLeft w:val="0"/>
      <w:marRight w:val="0"/>
      <w:marTop w:val="0"/>
      <w:marBottom w:val="0"/>
      <w:divBdr>
        <w:top w:val="none" w:sz="0" w:space="0" w:color="auto"/>
        <w:left w:val="none" w:sz="0" w:space="0" w:color="auto"/>
        <w:bottom w:val="none" w:sz="0" w:space="0" w:color="auto"/>
        <w:right w:val="none" w:sz="0" w:space="0" w:color="auto"/>
      </w:divBdr>
    </w:div>
    <w:div w:id="293021554">
      <w:bodyDiv w:val="1"/>
      <w:marLeft w:val="0"/>
      <w:marRight w:val="0"/>
      <w:marTop w:val="0"/>
      <w:marBottom w:val="0"/>
      <w:divBdr>
        <w:top w:val="none" w:sz="0" w:space="0" w:color="auto"/>
        <w:left w:val="none" w:sz="0" w:space="0" w:color="auto"/>
        <w:bottom w:val="none" w:sz="0" w:space="0" w:color="auto"/>
        <w:right w:val="none" w:sz="0" w:space="0" w:color="auto"/>
      </w:divBdr>
    </w:div>
    <w:div w:id="360208015">
      <w:bodyDiv w:val="1"/>
      <w:marLeft w:val="0"/>
      <w:marRight w:val="0"/>
      <w:marTop w:val="0"/>
      <w:marBottom w:val="0"/>
      <w:divBdr>
        <w:top w:val="none" w:sz="0" w:space="0" w:color="auto"/>
        <w:left w:val="none" w:sz="0" w:space="0" w:color="auto"/>
        <w:bottom w:val="none" w:sz="0" w:space="0" w:color="auto"/>
        <w:right w:val="none" w:sz="0" w:space="0" w:color="auto"/>
      </w:divBdr>
    </w:div>
    <w:div w:id="426389603">
      <w:bodyDiv w:val="1"/>
      <w:marLeft w:val="0"/>
      <w:marRight w:val="0"/>
      <w:marTop w:val="0"/>
      <w:marBottom w:val="0"/>
      <w:divBdr>
        <w:top w:val="none" w:sz="0" w:space="0" w:color="auto"/>
        <w:left w:val="none" w:sz="0" w:space="0" w:color="auto"/>
        <w:bottom w:val="none" w:sz="0" w:space="0" w:color="auto"/>
        <w:right w:val="none" w:sz="0" w:space="0" w:color="auto"/>
      </w:divBdr>
    </w:div>
    <w:div w:id="485052748">
      <w:bodyDiv w:val="1"/>
      <w:marLeft w:val="0"/>
      <w:marRight w:val="0"/>
      <w:marTop w:val="0"/>
      <w:marBottom w:val="0"/>
      <w:divBdr>
        <w:top w:val="none" w:sz="0" w:space="0" w:color="auto"/>
        <w:left w:val="none" w:sz="0" w:space="0" w:color="auto"/>
        <w:bottom w:val="none" w:sz="0" w:space="0" w:color="auto"/>
        <w:right w:val="none" w:sz="0" w:space="0" w:color="auto"/>
      </w:divBdr>
    </w:div>
    <w:div w:id="495926554">
      <w:bodyDiv w:val="1"/>
      <w:marLeft w:val="0"/>
      <w:marRight w:val="0"/>
      <w:marTop w:val="0"/>
      <w:marBottom w:val="0"/>
      <w:divBdr>
        <w:top w:val="none" w:sz="0" w:space="0" w:color="auto"/>
        <w:left w:val="none" w:sz="0" w:space="0" w:color="auto"/>
        <w:bottom w:val="none" w:sz="0" w:space="0" w:color="auto"/>
        <w:right w:val="none" w:sz="0" w:space="0" w:color="auto"/>
      </w:divBdr>
    </w:div>
    <w:div w:id="528033419">
      <w:bodyDiv w:val="1"/>
      <w:marLeft w:val="0"/>
      <w:marRight w:val="0"/>
      <w:marTop w:val="0"/>
      <w:marBottom w:val="0"/>
      <w:divBdr>
        <w:top w:val="none" w:sz="0" w:space="0" w:color="auto"/>
        <w:left w:val="none" w:sz="0" w:space="0" w:color="auto"/>
        <w:bottom w:val="none" w:sz="0" w:space="0" w:color="auto"/>
        <w:right w:val="none" w:sz="0" w:space="0" w:color="auto"/>
      </w:divBdr>
    </w:div>
    <w:div w:id="556093054">
      <w:bodyDiv w:val="1"/>
      <w:marLeft w:val="0"/>
      <w:marRight w:val="0"/>
      <w:marTop w:val="0"/>
      <w:marBottom w:val="0"/>
      <w:divBdr>
        <w:top w:val="none" w:sz="0" w:space="0" w:color="auto"/>
        <w:left w:val="none" w:sz="0" w:space="0" w:color="auto"/>
        <w:bottom w:val="none" w:sz="0" w:space="0" w:color="auto"/>
        <w:right w:val="none" w:sz="0" w:space="0" w:color="auto"/>
      </w:divBdr>
    </w:div>
    <w:div w:id="589971268">
      <w:bodyDiv w:val="1"/>
      <w:marLeft w:val="0"/>
      <w:marRight w:val="0"/>
      <w:marTop w:val="0"/>
      <w:marBottom w:val="0"/>
      <w:divBdr>
        <w:top w:val="none" w:sz="0" w:space="0" w:color="auto"/>
        <w:left w:val="none" w:sz="0" w:space="0" w:color="auto"/>
        <w:bottom w:val="none" w:sz="0" w:space="0" w:color="auto"/>
        <w:right w:val="none" w:sz="0" w:space="0" w:color="auto"/>
      </w:divBdr>
    </w:div>
    <w:div w:id="626863097">
      <w:bodyDiv w:val="1"/>
      <w:marLeft w:val="0"/>
      <w:marRight w:val="0"/>
      <w:marTop w:val="0"/>
      <w:marBottom w:val="0"/>
      <w:divBdr>
        <w:top w:val="none" w:sz="0" w:space="0" w:color="auto"/>
        <w:left w:val="none" w:sz="0" w:space="0" w:color="auto"/>
        <w:bottom w:val="none" w:sz="0" w:space="0" w:color="auto"/>
        <w:right w:val="none" w:sz="0" w:space="0" w:color="auto"/>
      </w:divBdr>
    </w:div>
    <w:div w:id="705566040">
      <w:bodyDiv w:val="1"/>
      <w:marLeft w:val="0"/>
      <w:marRight w:val="0"/>
      <w:marTop w:val="0"/>
      <w:marBottom w:val="0"/>
      <w:divBdr>
        <w:top w:val="none" w:sz="0" w:space="0" w:color="auto"/>
        <w:left w:val="none" w:sz="0" w:space="0" w:color="auto"/>
        <w:bottom w:val="none" w:sz="0" w:space="0" w:color="auto"/>
        <w:right w:val="none" w:sz="0" w:space="0" w:color="auto"/>
      </w:divBdr>
    </w:div>
    <w:div w:id="708847339">
      <w:bodyDiv w:val="1"/>
      <w:marLeft w:val="0"/>
      <w:marRight w:val="0"/>
      <w:marTop w:val="0"/>
      <w:marBottom w:val="0"/>
      <w:divBdr>
        <w:top w:val="none" w:sz="0" w:space="0" w:color="auto"/>
        <w:left w:val="none" w:sz="0" w:space="0" w:color="auto"/>
        <w:bottom w:val="none" w:sz="0" w:space="0" w:color="auto"/>
        <w:right w:val="none" w:sz="0" w:space="0" w:color="auto"/>
      </w:divBdr>
    </w:div>
    <w:div w:id="771321449">
      <w:bodyDiv w:val="1"/>
      <w:marLeft w:val="0"/>
      <w:marRight w:val="0"/>
      <w:marTop w:val="0"/>
      <w:marBottom w:val="0"/>
      <w:divBdr>
        <w:top w:val="none" w:sz="0" w:space="0" w:color="auto"/>
        <w:left w:val="none" w:sz="0" w:space="0" w:color="auto"/>
        <w:bottom w:val="none" w:sz="0" w:space="0" w:color="auto"/>
        <w:right w:val="none" w:sz="0" w:space="0" w:color="auto"/>
      </w:divBdr>
    </w:div>
    <w:div w:id="834615776">
      <w:bodyDiv w:val="1"/>
      <w:marLeft w:val="0"/>
      <w:marRight w:val="0"/>
      <w:marTop w:val="0"/>
      <w:marBottom w:val="0"/>
      <w:divBdr>
        <w:top w:val="none" w:sz="0" w:space="0" w:color="auto"/>
        <w:left w:val="none" w:sz="0" w:space="0" w:color="auto"/>
        <w:bottom w:val="none" w:sz="0" w:space="0" w:color="auto"/>
        <w:right w:val="none" w:sz="0" w:space="0" w:color="auto"/>
      </w:divBdr>
    </w:div>
    <w:div w:id="835416952">
      <w:bodyDiv w:val="1"/>
      <w:marLeft w:val="0"/>
      <w:marRight w:val="0"/>
      <w:marTop w:val="0"/>
      <w:marBottom w:val="0"/>
      <w:divBdr>
        <w:top w:val="none" w:sz="0" w:space="0" w:color="auto"/>
        <w:left w:val="none" w:sz="0" w:space="0" w:color="auto"/>
        <w:bottom w:val="none" w:sz="0" w:space="0" w:color="auto"/>
        <w:right w:val="none" w:sz="0" w:space="0" w:color="auto"/>
      </w:divBdr>
    </w:div>
    <w:div w:id="904222119">
      <w:bodyDiv w:val="1"/>
      <w:marLeft w:val="0"/>
      <w:marRight w:val="0"/>
      <w:marTop w:val="0"/>
      <w:marBottom w:val="0"/>
      <w:divBdr>
        <w:top w:val="none" w:sz="0" w:space="0" w:color="auto"/>
        <w:left w:val="none" w:sz="0" w:space="0" w:color="auto"/>
        <w:bottom w:val="none" w:sz="0" w:space="0" w:color="auto"/>
        <w:right w:val="none" w:sz="0" w:space="0" w:color="auto"/>
      </w:divBdr>
    </w:div>
    <w:div w:id="924147925">
      <w:bodyDiv w:val="1"/>
      <w:marLeft w:val="0"/>
      <w:marRight w:val="0"/>
      <w:marTop w:val="0"/>
      <w:marBottom w:val="0"/>
      <w:divBdr>
        <w:top w:val="none" w:sz="0" w:space="0" w:color="auto"/>
        <w:left w:val="none" w:sz="0" w:space="0" w:color="auto"/>
        <w:bottom w:val="none" w:sz="0" w:space="0" w:color="auto"/>
        <w:right w:val="none" w:sz="0" w:space="0" w:color="auto"/>
      </w:divBdr>
    </w:div>
    <w:div w:id="961151195">
      <w:bodyDiv w:val="1"/>
      <w:marLeft w:val="0"/>
      <w:marRight w:val="0"/>
      <w:marTop w:val="0"/>
      <w:marBottom w:val="0"/>
      <w:divBdr>
        <w:top w:val="none" w:sz="0" w:space="0" w:color="auto"/>
        <w:left w:val="none" w:sz="0" w:space="0" w:color="auto"/>
        <w:bottom w:val="none" w:sz="0" w:space="0" w:color="auto"/>
        <w:right w:val="none" w:sz="0" w:space="0" w:color="auto"/>
      </w:divBdr>
    </w:div>
    <w:div w:id="961152699">
      <w:bodyDiv w:val="1"/>
      <w:marLeft w:val="0"/>
      <w:marRight w:val="0"/>
      <w:marTop w:val="0"/>
      <w:marBottom w:val="0"/>
      <w:divBdr>
        <w:top w:val="none" w:sz="0" w:space="0" w:color="auto"/>
        <w:left w:val="none" w:sz="0" w:space="0" w:color="auto"/>
        <w:bottom w:val="none" w:sz="0" w:space="0" w:color="auto"/>
        <w:right w:val="none" w:sz="0" w:space="0" w:color="auto"/>
      </w:divBdr>
    </w:div>
    <w:div w:id="1003775511">
      <w:bodyDiv w:val="1"/>
      <w:marLeft w:val="0"/>
      <w:marRight w:val="0"/>
      <w:marTop w:val="0"/>
      <w:marBottom w:val="0"/>
      <w:divBdr>
        <w:top w:val="none" w:sz="0" w:space="0" w:color="auto"/>
        <w:left w:val="none" w:sz="0" w:space="0" w:color="auto"/>
        <w:bottom w:val="none" w:sz="0" w:space="0" w:color="auto"/>
        <w:right w:val="none" w:sz="0" w:space="0" w:color="auto"/>
      </w:divBdr>
    </w:div>
    <w:div w:id="1040201018">
      <w:bodyDiv w:val="1"/>
      <w:marLeft w:val="0"/>
      <w:marRight w:val="0"/>
      <w:marTop w:val="0"/>
      <w:marBottom w:val="0"/>
      <w:divBdr>
        <w:top w:val="none" w:sz="0" w:space="0" w:color="auto"/>
        <w:left w:val="none" w:sz="0" w:space="0" w:color="auto"/>
        <w:bottom w:val="none" w:sz="0" w:space="0" w:color="auto"/>
        <w:right w:val="none" w:sz="0" w:space="0" w:color="auto"/>
      </w:divBdr>
    </w:div>
    <w:div w:id="1147091149">
      <w:bodyDiv w:val="1"/>
      <w:marLeft w:val="0"/>
      <w:marRight w:val="0"/>
      <w:marTop w:val="0"/>
      <w:marBottom w:val="0"/>
      <w:divBdr>
        <w:top w:val="none" w:sz="0" w:space="0" w:color="auto"/>
        <w:left w:val="none" w:sz="0" w:space="0" w:color="auto"/>
        <w:bottom w:val="none" w:sz="0" w:space="0" w:color="auto"/>
        <w:right w:val="none" w:sz="0" w:space="0" w:color="auto"/>
      </w:divBdr>
    </w:div>
    <w:div w:id="1185553075">
      <w:bodyDiv w:val="1"/>
      <w:marLeft w:val="0"/>
      <w:marRight w:val="0"/>
      <w:marTop w:val="0"/>
      <w:marBottom w:val="0"/>
      <w:divBdr>
        <w:top w:val="none" w:sz="0" w:space="0" w:color="auto"/>
        <w:left w:val="none" w:sz="0" w:space="0" w:color="auto"/>
        <w:bottom w:val="none" w:sz="0" w:space="0" w:color="auto"/>
        <w:right w:val="none" w:sz="0" w:space="0" w:color="auto"/>
      </w:divBdr>
    </w:div>
    <w:div w:id="1260527155">
      <w:bodyDiv w:val="1"/>
      <w:marLeft w:val="0"/>
      <w:marRight w:val="0"/>
      <w:marTop w:val="0"/>
      <w:marBottom w:val="0"/>
      <w:divBdr>
        <w:top w:val="none" w:sz="0" w:space="0" w:color="auto"/>
        <w:left w:val="none" w:sz="0" w:space="0" w:color="auto"/>
        <w:bottom w:val="none" w:sz="0" w:space="0" w:color="auto"/>
        <w:right w:val="none" w:sz="0" w:space="0" w:color="auto"/>
      </w:divBdr>
    </w:div>
    <w:div w:id="1287467068">
      <w:bodyDiv w:val="1"/>
      <w:marLeft w:val="0"/>
      <w:marRight w:val="0"/>
      <w:marTop w:val="0"/>
      <w:marBottom w:val="0"/>
      <w:divBdr>
        <w:top w:val="none" w:sz="0" w:space="0" w:color="auto"/>
        <w:left w:val="none" w:sz="0" w:space="0" w:color="auto"/>
        <w:bottom w:val="none" w:sz="0" w:space="0" w:color="auto"/>
        <w:right w:val="none" w:sz="0" w:space="0" w:color="auto"/>
      </w:divBdr>
    </w:div>
    <w:div w:id="1320964924">
      <w:bodyDiv w:val="1"/>
      <w:marLeft w:val="0"/>
      <w:marRight w:val="0"/>
      <w:marTop w:val="0"/>
      <w:marBottom w:val="0"/>
      <w:divBdr>
        <w:top w:val="none" w:sz="0" w:space="0" w:color="auto"/>
        <w:left w:val="none" w:sz="0" w:space="0" w:color="auto"/>
        <w:bottom w:val="none" w:sz="0" w:space="0" w:color="auto"/>
        <w:right w:val="none" w:sz="0" w:space="0" w:color="auto"/>
      </w:divBdr>
    </w:div>
    <w:div w:id="1524173938">
      <w:bodyDiv w:val="1"/>
      <w:marLeft w:val="0"/>
      <w:marRight w:val="0"/>
      <w:marTop w:val="0"/>
      <w:marBottom w:val="0"/>
      <w:divBdr>
        <w:top w:val="none" w:sz="0" w:space="0" w:color="auto"/>
        <w:left w:val="none" w:sz="0" w:space="0" w:color="auto"/>
        <w:bottom w:val="none" w:sz="0" w:space="0" w:color="auto"/>
        <w:right w:val="none" w:sz="0" w:space="0" w:color="auto"/>
      </w:divBdr>
    </w:div>
    <w:div w:id="1532649411">
      <w:bodyDiv w:val="1"/>
      <w:marLeft w:val="0"/>
      <w:marRight w:val="0"/>
      <w:marTop w:val="0"/>
      <w:marBottom w:val="0"/>
      <w:divBdr>
        <w:top w:val="none" w:sz="0" w:space="0" w:color="auto"/>
        <w:left w:val="none" w:sz="0" w:space="0" w:color="auto"/>
        <w:bottom w:val="none" w:sz="0" w:space="0" w:color="auto"/>
        <w:right w:val="none" w:sz="0" w:space="0" w:color="auto"/>
      </w:divBdr>
    </w:div>
    <w:div w:id="1534490562">
      <w:bodyDiv w:val="1"/>
      <w:marLeft w:val="0"/>
      <w:marRight w:val="0"/>
      <w:marTop w:val="0"/>
      <w:marBottom w:val="0"/>
      <w:divBdr>
        <w:top w:val="none" w:sz="0" w:space="0" w:color="auto"/>
        <w:left w:val="none" w:sz="0" w:space="0" w:color="auto"/>
        <w:bottom w:val="none" w:sz="0" w:space="0" w:color="auto"/>
        <w:right w:val="none" w:sz="0" w:space="0" w:color="auto"/>
      </w:divBdr>
    </w:div>
    <w:div w:id="1542937351">
      <w:bodyDiv w:val="1"/>
      <w:marLeft w:val="0"/>
      <w:marRight w:val="0"/>
      <w:marTop w:val="0"/>
      <w:marBottom w:val="0"/>
      <w:divBdr>
        <w:top w:val="none" w:sz="0" w:space="0" w:color="auto"/>
        <w:left w:val="none" w:sz="0" w:space="0" w:color="auto"/>
        <w:bottom w:val="none" w:sz="0" w:space="0" w:color="auto"/>
        <w:right w:val="none" w:sz="0" w:space="0" w:color="auto"/>
      </w:divBdr>
    </w:div>
    <w:div w:id="1627614985">
      <w:bodyDiv w:val="1"/>
      <w:marLeft w:val="0"/>
      <w:marRight w:val="0"/>
      <w:marTop w:val="0"/>
      <w:marBottom w:val="0"/>
      <w:divBdr>
        <w:top w:val="none" w:sz="0" w:space="0" w:color="auto"/>
        <w:left w:val="none" w:sz="0" w:space="0" w:color="auto"/>
        <w:bottom w:val="none" w:sz="0" w:space="0" w:color="auto"/>
        <w:right w:val="none" w:sz="0" w:space="0" w:color="auto"/>
      </w:divBdr>
    </w:div>
    <w:div w:id="1629622218">
      <w:bodyDiv w:val="1"/>
      <w:marLeft w:val="0"/>
      <w:marRight w:val="0"/>
      <w:marTop w:val="0"/>
      <w:marBottom w:val="0"/>
      <w:divBdr>
        <w:top w:val="none" w:sz="0" w:space="0" w:color="auto"/>
        <w:left w:val="none" w:sz="0" w:space="0" w:color="auto"/>
        <w:bottom w:val="none" w:sz="0" w:space="0" w:color="auto"/>
        <w:right w:val="none" w:sz="0" w:space="0" w:color="auto"/>
      </w:divBdr>
    </w:div>
    <w:div w:id="1740515945">
      <w:bodyDiv w:val="1"/>
      <w:marLeft w:val="0"/>
      <w:marRight w:val="0"/>
      <w:marTop w:val="0"/>
      <w:marBottom w:val="0"/>
      <w:divBdr>
        <w:top w:val="none" w:sz="0" w:space="0" w:color="auto"/>
        <w:left w:val="none" w:sz="0" w:space="0" w:color="auto"/>
        <w:bottom w:val="none" w:sz="0" w:space="0" w:color="auto"/>
        <w:right w:val="none" w:sz="0" w:space="0" w:color="auto"/>
      </w:divBdr>
    </w:div>
    <w:div w:id="1793205273">
      <w:bodyDiv w:val="1"/>
      <w:marLeft w:val="0"/>
      <w:marRight w:val="0"/>
      <w:marTop w:val="0"/>
      <w:marBottom w:val="0"/>
      <w:divBdr>
        <w:top w:val="none" w:sz="0" w:space="0" w:color="auto"/>
        <w:left w:val="none" w:sz="0" w:space="0" w:color="auto"/>
        <w:bottom w:val="none" w:sz="0" w:space="0" w:color="auto"/>
        <w:right w:val="none" w:sz="0" w:space="0" w:color="auto"/>
      </w:divBdr>
    </w:div>
    <w:div w:id="1809929993">
      <w:bodyDiv w:val="1"/>
      <w:marLeft w:val="0"/>
      <w:marRight w:val="0"/>
      <w:marTop w:val="0"/>
      <w:marBottom w:val="0"/>
      <w:divBdr>
        <w:top w:val="none" w:sz="0" w:space="0" w:color="auto"/>
        <w:left w:val="none" w:sz="0" w:space="0" w:color="auto"/>
        <w:bottom w:val="none" w:sz="0" w:space="0" w:color="auto"/>
        <w:right w:val="none" w:sz="0" w:space="0" w:color="auto"/>
      </w:divBdr>
    </w:div>
    <w:div w:id="1825121792">
      <w:bodyDiv w:val="1"/>
      <w:marLeft w:val="0"/>
      <w:marRight w:val="0"/>
      <w:marTop w:val="0"/>
      <w:marBottom w:val="0"/>
      <w:divBdr>
        <w:top w:val="none" w:sz="0" w:space="0" w:color="auto"/>
        <w:left w:val="none" w:sz="0" w:space="0" w:color="auto"/>
        <w:bottom w:val="none" w:sz="0" w:space="0" w:color="auto"/>
        <w:right w:val="none" w:sz="0" w:space="0" w:color="auto"/>
      </w:divBdr>
    </w:div>
    <w:div w:id="1843157523">
      <w:bodyDiv w:val="1"/>
      <w:marLeft w:val="0"/>
      <w:marRight w:val="0"/>
      <w:marTop w:val="0"/>
      <w:marBottom w:val="0"/>
      <w:divBdr>
        <w:top w:val="none" w:sz="0" w:space="0" w:color="auto"/>
        <w:left w:val="none" w:sz="0" w:space="0" w:color="auto"/>
        <w:bottom w:val="none" w:sz="0" w:space="0" w:color="auto"/>
        <w:right w:val="none" w:sz="0" w:space="0" w:color="auto"/>
      </w:divBdr>
    </w:div>
    <w:div w:id="1958217684">
      <w:bodyDiv w:val="1"/>
      <w:marLeft w:val="0"/>
      <w:marRight w:val="0"/>
      <w:marTop w:val="0"/>
      <w:marBottom w:val="0"/>
      <w:divBdr>
        <w:top w:val="none" w:sz="0" w:space="0" w:color="auto"/>
        <w:left w:val="none" w:sz="0" w:space="0" w:color="auto"/>
        <w:bottom w:val="none" w:sz="0" w:space="0" w:color="auto"/>
        <w:right w:val="none" w:sz="0" w:space="0" w:color="auto"/>
      </w:divBdr>
    </w:div>
    <w:div w:id="2007514157">
      <w:bodyDiv w:val="1"/>
      <w:marLeft w:val="0"/>
      <w:marRight w:val="0"/>
      <w:marTop w:val="0"/>
      <w:marBottom w:val="0"/>
      <w:divBdr>
        <w:top w:val="none" w:sz="0" w:space="0" w:color="auto"/>
        <w:left w:val="none" w:sz="0" w:space="0" w:color="auto"/>
        <w:bottom w:val="none" w:sz="0" w:space="0" w:color="auto"/>
        <w:right w:val="none" w:sz="0" w:space="0" w:color="auto"/>
      </w:divBdr>
    </w:div>
    <w:div w:id="2010328018">
      <w:bodyDiv w:val="1"/>
      <w:marLeft w:val="0"/>
      <w:marRight w:val="0"/>
      <w:marTop w:val="0"/>
      <w:marBottom w:val="0"/>
      <w:divBdr>
        <w:top w:val="none" w:sz="0" w:space="0" w:color="auto"/>
        <w:left w:val="none" w:sz="0" w:space="0" w:color="auto"/>
        <w:bottom w:val="none" w:sz="0" w:space="0" w:color="auto"/>
        <w:right w:val="none" w:sz="0" w:space="0" w:color="auto"/>
      </w:divBdr>
    </w:div>
    <w:div w:id="2060855606">
      <w:bodyDiv w:val="1"/>
      <w:marLeft w:val="0"/>
      <w:marRight w:val="0"/>
      <w:marTop w:val="0"/>
      <w:marBottom w:val="0"/>
      <w:divBdr>
        <w:top w:val="none" w:sz="0" w:space="0" w:color="auto"/>
        <w:left w:val="none" w:sz="0" w:space="0" w:color="auto"/>
        <w:bottom w:val="none" w:sz="0" w:space="0" w:color="auto"/>
        <w:right w:val="none" w:sz="0" w:space="0" w:color="auto"/>
      </w:divBdr>
    </w:div>
    <w:div w:id="2086802752">
      <w:bodyDiv w:val="1"/>
      <w:marLeft w:val="0"/>
      <w:marRight w:val="0"/>
      <w:marTop w:val="0"/>
      <w:marBottom w:val="0"/>
      <w:divBdr>
        <w:top w:val="none" w:sz="0" w:space="0" w:color="auto"/>
        <w:left w:val="none" w:sz="0" w:space="0" w:color="auto"/>
        <w:bottom w:val="none" w:sz="0" w:space="0" w:color="auto"/>
        <w:right w:val="none" w:sz="0" w:space="0" w:color="auto"/>
      </w:divBdr>
    </w:div>
    <w:div w:id="2095777582">
      <w:bodyDiv w:val="1"/>
      <w:marLeft w:val="0"/>
      <w:marRight w:val="0"/>
      <w:marTop w:val="0"/>
      <w:marBottom w:val="0"/>
      <w:divBdr>
        <w:top w:val="none" w:sz="0" w:space="0" w:color="auto"/>
        <w:left w:val="none" w:sz="0" w:space="0" w:color="auto"/>
        <w:bottom w:val="none" w:sz="0" w:space="0" w:color="auto"/>
        <w:right w:val="none" w:sz="0" w:space="0" w:color="auto"/>
      </w:divBdr>
    </w:div>
    <w:div w:id="2111267496">
      <w:bodyDiv w:val="1"/>
      <w:marLeft w:val="0"/>
      <w:marRight w:val="0"/>
      <w:marTop w:val="0"/>
      <w:marBottom w:val="0"/>
      <w:divBdr>
        <w:top w:val="none" w:sz="0" w:space="0" w:color="auto"/>
        <w:left w:val="none" w:sz="0" w:space="0" w:color="auto"/>
        <w:bottom w:val="none" w:sz="0" w:space="0" w:color="auto"/>
        <w:right w:val="none" w:sz="0" w:space="0" w:color="auto"/>
      </w:divBdr>
    </w:div>
    <w:div w:id="2121558602">
      <w:bodyDiv w:val="1"/>
      <w:marLeft w:val="0"/>
      <w:marRight w:val="0"/>
      <w:marTop w:val="0"/>
      <w:marBottom w:val="0"/>
      <w:divBdr>
        <w:top w:val="none" w:sz="0" w:space="0" w:color="auto"/>
        <w:left w:val="none" w:sz="0" w:space="0" w:color="auto"/>
        <w:bottom w:val="none" w:sz="0" w:space="0" w:color="auto"/>
        <w:right w:val="none" w:sz="0" w:space="0" w:color="auto"/>
      </w:divBdr>
    </w:div>
    <w:div w:id="21229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4452-17" TargetMode="External"/><Relationship Id="rId13" Type="http://schemas.openxmlformats.org/officeDocument/2006/relationships/hyperlink" Target="https://zakon.rada.gov.ua/laws/show/17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kon.rada.gov.ua/laws/show/2121-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kon.rada.gov.ua/laws/show/2121-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akon.rada.gov.ua/laws/show/4452-17" TargetMode="External"/><Relationship Id="rId4" Type="http://schemas.openxmlformats.org/officeDocument/2006/relationships/settings" Target="settings.xml"/><Relationship Id="rId9" Type="http://schemas.openxmlformats.org/officeDocument/2006/relationships/hyperlink" Target="https://zakon.rada.gov.ua/laws/show/4452-17"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90394-4529-4BF6-BDBF-590195DE9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114</Pages>
  <Words>143406</Words>
  <Characters>81742</Characters>
  <Application>Microsoft Office Word</Application>
  <DocSecurity>0</DocSecurity>
  <Lines>681</Lines>
  <Paragraphs>449</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NBU</Company>
  <LinksUpToDate>false</LinksUpToDate>
  <CharactersWithSpaces>224699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Маковій Анна Олександрівна</dc:creator>
  <cp:lastModifiedBy>Боцула Тетяна Анатоліївна</cp:lastModifiedBy>
  <cp:revision>4</cp:revision>
  <cp:lastPrinted>2020-03-30T05:26:00Z</cp:lastPrinted>
  <dcterms:created xsi:type="dcterms:W3CDTF">2020-03-30T05:02:00Z</dcterms:created>
  <dcterms:modified xsi:type="dcterms:W3CDTF">2020-03-30T09:09:00Z</dcterms:modified>
</cp:coreProperties>
</file>